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8.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BE" w:rsidRPr="003F0F25" w:rsidRDefault="003A1F27">
      <w:pP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54" style="position:absolute;left:0;text-align:left;margin-left:-.55pt;margin-top:-1.8pt;width:468.6pt;height:709.65pt;z-index:251689472" strokeweight="2.25pt">
            <v:textbox style="mso-next-textbox:#_x0000_s1054">
              <w:txbxContent>
                <w:p w:rsidR="007B5D70" w:rsidRPr="001D5A0D" w:rsidRDefault="007B5D70" w:rsidP="00F014BE">
                  <w:pPr>
                    <w:spacing w:before="600"/>
                    <w:jc w:val="center"/>
                    <w:rPr>
                      <w:rFonts w:ascii="Times New Roman" w:hAnsi="Times New Roman"/>
                      <w:b/>
                      <w:sz w:val="32"/>
                      <w:szCs w:val="32"/>
                    </w:rPr>
                  </w:pPr>
                  <w:r w:rsidRPr="001D5A0D">
                    <w:rPr>
                      <w:rFonts w:ascii="Times New Roman" w:hAnsi="Times New Roman"/>
                      <w:b/>
                      <w:sz w:val="32"/>
                      <w:szCs w:val="32"/>
                    </w:rPr>
                    <w:t>ỦY BAN NHÂN DÂN TỈNH TÂY NINH</w:t>
                  </w:r>
                </w:p>
                <w:p w:rsidR="007B5D70" w:rsidRPr="001D5A0D" w:rsidRDefault="007B5D70" w:rsidP="00F014BE">
                  <w:pPr>
                    <w:rPr>
                      <w:rFonts w:ascii="Times New Roman" w:hAnsi="Times New Roman"/>
                      <w:b/>
                      <w:sz w:val="40"/>
                      <w:szCs w:val="40"/>
                    </w:rPr>
                  </w:pPr>
                </w:p>
                <w:p w:rsidR="007B5D70" w:rsidRPr="001D5A0D" w:rsidRDefault="007B5D70" w:rsidP="00F014BE">
                  <w:pPr>
                    <w:rPr>
                      <w:rFonts w:ascii="Times New Roman" w:hAnsi="Times New Roman"/>
                      <w:b/>
                      <w:sz w:val="40"/>
                      <w:szCs w:val="40"/>
                    </w:rPr>
                  </w:pPr>
                </w:p>
                <w:p w:rsidR="007B5D70" w:rsidRPr="001D5A0D" w:rsidRDefault="007B5D70" w:rsidP="00F014BE">
                  <w:pPr>
                    <w:rPr>
                      <w:rFonts w:ascii="Times New Roman" w:hAnsi="Times New Roman"/>
                      <w:b/>
                      <w:sz w:val="40"/>
                      <w:szCs w:val="40"/>
                    </w:rPr>
                  </w:pPr>
                </w:p>
                <w:p w:rsidR="007B5D70" w:rsidRPr="001D5A0D" w:rsidRDefault="007B5D70" w:rsidP="00F014BE">
                  <w:pPr>
                    <w:rPr>
                      <w:rFonts w:ascii="Times New Roman" w:hAnsi="Times New Roman"/>
                      <w:b/>
                      <w:sz w:val="40"/>
                      <w:szCs w:val="40"/>
                    </w:rPr>
                  </w:pPr>
                </w:p>
                <w:p w:rsidR="007B5D70" w:rsidRDefault="007B5D70" w:rsidP="00F014BE">
                  <w:pPr>
                    <w:rPr>
                      <w:rFonts w:ascii="Times New Roman" w:hAnsi="Times New Roman"/>
                      <w:b/>
                      <w:sz w:val="40"/>
                      <w:szCs w:val="40"/>
                    </w:rPr>
                  </w:pPr>
                </w:p>
                <w:p w:rsidR="007B5D70" w:rsidRDefault="007B5D70" w:rsidP="00F014BE">
                  <w:pPr>
                    <w:rPr>
                      <w:rFonts w:ascii="Times New Roman" w:hAnsi="Times New Roman"/>
                      <w:b/>
                      <w:sz w:val="40"/>
                      <w:szCs w:val="40"/>
                    </w:rPr>
                  </w:pPr>
                </w:p>
                <w:p w:rsidR="007B5D70" w:rsidRDefault="007B5D70" w:rsidP="00F014BE">
                  <w:pPr>
                    <w:rPr>
                      <w:rFonts w:ascii="Times New Roman" w:hAnsi="Times New Roman"/>
                      <w:b/>
                      <w:sz w:val="40"/>
                      <w:szCs w:val="40"/>
                    </w:rPr>
                  </w:pPr>
                </w:p>
                <w:p w:rsidR="007B5D70" w:rsidRDefault="007B5D70" w:rsidP="00F014BE">
                  <w:pPr>
                    <w:rPr>
                      <w:rFonts w:ascii="Times New Roman" w:hAnsi="Times New Roman"/>
                      <w:b/>
                      <w:sz w:val="40"/>
                      <w:szCs w:val="40"/>
                    </w:rPr>
                  </w:pPr>
                </w:p>
                <w:p w:rsidR="007B5D70" w:rsidRPr="001D5A0D" w:rsidRDefault="007B5D70" w:rsidP="00F014BE">
                  <w:pPr>
                    <w:rPr>
                      <w:rFonts w:ascii="Times New Roman" w:hAnsi="Times New Roman"/>
                      <w:b/>
                      <w:sz w:val="40"/>
                      <w:szCs w:val="40"/>
                    </w:rPr>
                  </w:pPr>
                </w:p>
                <w:p w:rsidR="007B5D70" w:rsidRPr="001D5A0D" w:rsidRDefault="007B5D70" w:rsidP="00F014BE">
                  <w:pPr>
                    <w:jc w:val="center"/>
                    <w:rPr>
                      <w:rFonts w:ascii="Times New Roman" w:hAnsi="Times New Roman"/>
                      <w:b/>
                      <w:sz w:val="40"/>
                      <w:szCs w:val="40"/>
                    </w:rPr>
                  </w:pPr>
                </w:p>
                <w:p w:rsidR="007B5D70" w:rsidRPr="001D5A0D" w:rsidRDefault="007B5D70" w:rsidP="00F014BE">
                  <w:pPr>
                    <w:jc w:val="center"/>
                    <w:rPr>
                      <w:rFonts w:ascii="Times New Roman" w:hAnsi="Times New Roman"/>
                      <w:b/>
                      <w:sz w:val="40"/>
                      <w:szCs w:val="40"/>
                    </w:rPr>
                  </w:pPr>
                  <w:r w:rsidRPr="001D5A0D">
                    <w:rPr>
                      <w:rFonts w:ascii="Times New Roman" w:hAnsi="Times New Roman"/>
                      <w:b/>
                      <w:sz w:val="40"/>
                      <w:szCs w:val="40"/>
                    </w:rPr>
                    <w:t>QUYẾT ĐỊNH CÔNG BỐ</w:t>
                  </w:r>
                  <w:r>
                    <w:rPr>
                      <w:rFonts w:ascii="Times New Roman" w:hAnsi="Times New Roman"/>
                      <w:b/>
                      <w:sz w:val="40"/>
                      <w:szCs w:val="40"/>
                    </w:rPr>
                    <w:t>, CÔNG KHAI</w:t>
                  </w:r>
                </w:p>
                <w:p w:rsidR="007B5D70" w:rsidRDefault="007B5D70" w:rsidP="00F014BE">
                  <w:pPr>
                    <w:jc w:val="center"/>
                    <w:rPr>
                      <w:rFonts w:ascii="Times New Roman" w:hAnsi="Times New Roman"/>
                      <w:b/>
                      <w:sz w:val="32"/>
                      <w:szCs w:val="32"/>
                    </w:rPr>
                  </w:pPr>
                  <w:r w:rsidRPr="008369D3">
                    <w:rPr>
                      <w:rFonts w:ascii="Times New Roman" w:hAnsi="Times New Roman"/>
                      <w:b/>
                      <w:sz w:val="32"/>
                      <w:szCs w:val="32"/>
                    </w:rPr>
                    <w:t xml:space="preserve">BỘ THỦ TỤC HÀNH CHÍNH THUỘC THẨM QUYỀN </w:t>
                  </w:r>
                </w:p>
                <w:p w:rsidR="007B5D70" w:rsidRDefault="007B5D70" w:rsidP="00F014BE">
                  <w:pPr>
                    <w:jc w:val="center"/>
                    <w:rPr>
                      <w:rFonts w:ascii="Times New Roman" w:hAnsi="Times New Roman"/>
                      <w:b/>
                      <w:sz w:val="32"/>
                      <w:szCs w:val="32"/>
                    </w:rPr>
                  </w:pPr>
                  <w:r w:rsidRPr="008369D3">
                    <w:rPr>
                      <w:rFonts w:ascii="Times New Roman" w:hAnsi="Times New Roman"/>
                      <w:b/>
                      <w:sz w:val="32"/>
                      <w:szCs w:val="32"/>
                    </w:rPr>
                    <w:t xml:space="preserve">GIẢI QUYẾT CỦA </w:t>
                  </w:r>
                  <w:r>
                    <w:rPr>
                      <w:rFonts w:ascii="Times New Roman" w:hAnsi="Times New Roman"/>
                      <w:b/>
                      <w:sz w:val="32"/>
                      <w:szCs w:val="32"/>
                    </w:rPr>
                    <w:t>NGÀNH TÀI CHÍNH</w:t>
                  </w:r>
                  <w:r w:rsidRPr="008369D3">
                    <w:rPr>
                      <w:rFonts w:ascii="Times New Roman" w:hAnsi="Times New Roman"/>
                      <w:b/>
                      <w:sz w:val="32"/>
                      <w:szCs w:val="32"/>
                    </w:rPr>
                    <w:t xml:space="preserve"> </w:t>
                  </w:r>
                </w:p>
                <w:p w:rsidR="007B5D70" w:rsidRPr="008369D3" w:rsidRDefault="007B5D70" w:rsidP="00F014BE">
                  <w:pPr>
                    <w:jc w:val="center"/>
                    <w:rPr>
                      <w:rFonts w:ascii="Times New Roman" w:hAnsi="Times New Roman"/>
                      <w:b/>
                      <w:sz w:val="32"/>
                      <w:szCs w:val="32"/>
                    </w:rPr>
                  </w:pPr>
                  <w:r w:rsidRPr="008369D3">
                    <w:rPr>
                      <w:rFonts w:ascii="Times New Roman" w:hAnsi="Times New Roman"/>
                      <w:b/>
                      <w:sz w:val="32"/>
                      <w:szCs w:val="32"/>
                    </w:rPr>
                    <w:t>TỈNH TÂY NINH</w:t>
                  </w:r>
                </w:p>
                <w:p w:rsidR="007B5D70" w:rsidRPr="00AC5A31" w:rsidRDefault="007B5D70" w:rsidP="00F014BE">
                  <w:pPr>
                    <w:jc w:val="center"/>
                    <w:rPr>
                      <w:rFonts w:ascii="Times New Roman" w:hAnsi="Times New Roman"/>
                      <w:b/>
                      <w:color w:val="000000"/>
                      <w:sz w:val="32"/>
                      <w:szCs w:val="32"/>
                    </w:rPr>
                  </w:pPr>
                  <w:r w:rsidRPr="00AC5A31">
                    <w:rPr>
                      <w:rFonts w:ascii="Times New Roman" w:hAnsi="Times New Roman"/>
                      <w:b/>
                      <w:color w:val="000000"/>
                      <w:sz w:val="32"/>
                      <w:szCs w:val="32"/>
                    </w:rPr>
                    <w:t xml:space="preserve">(TỔNG SỐ </w:t>
                  </w:r>
                  <w:r>
                    <w:rPr>
                      <w:rFonts w:ascii="Times New Roman" w:hAnsi="Times New Roman"/>
                      <w:b/>
                      <w:color w:val="000000"/>
                      <w:sz w:val="32"/>
                      <w:szCs w:val="32"/>
                    </w:rPr>
                    <w:t xml:space="preserve">37 </w:t>
                  </w:r>
                  <w:r w:rsidRPr="00AC5A31">
                    <w:rPr>
                      <w:rFonts w:ascii="Times New Roman" w:hAnsi="Times New Roman"/>
                      <w:b/>
                      <w:color w:val="000000"/>
                      <w:sz w:val="32"/>
                      <w:szCs w:val="32"/>
                    </w:rPr>
                    <w:t>THỦ TỤC)</w:t>
                  </w:r>
                </w:p>
                <w:p w:rsidR="007B5D70" w:rsidRPr="001D5A0D" w:rsidRDefault="007B5D70" w:rsidP="00F014BE">
                  <w:pPr>
                    <w:jc w:val="center"/>
                    <w:rPr>
                      <w:rFonts w:ascii="Times New Roman" w:hAnsi="Times New Roman"/>
                      <w:b/>
                      <w:sz w:val="40"/>
                      <w:szCs w:val="40"/>
                    </w:rPr>
                  </w:pPr>
                </w:p>
                <w:p w:rsidR="007B5D70" w:rsidRPr="001D5A0D" w:rsidRDefault="007B5D70" w:rsidP="00F014BE">
                  <w:pPr>
                    <w:jc w:val="center"/>
                    <w:rPr>
                      <w:rFonts w:ascii="Times New Roman" w:hAnsi="Times New Roman"/>
                      <w:b/>
                      <w:sz w:val="40"/>
                      <w:szCs w:val="40"/>
                    </w:rPr>
                  </w:pPr>
                </w:p>
                <w:p w:rsidR="007B5D70" w:rsidRPr="001D5A0D" w:rsidRDefault="007B5D70" w:rsidP="00F014BE">
                  <w:pPr>
                    <w:jc w:val="center"/>
                    <w:rPr>
                      <w:rFonts w:ascii="Times New Roman" w:hAnsi="Times New Roman"/>
                      <w:b/>
                      <w:sz w:val="40"/>
                      <w:szCs w:val="40"/>
                    </w:rPr>
                  </w:pPr>
                </w:p>
                <w:p w:rsidR="007B5D70" w:rsidRPr="001D5A0D" w:rsidRDefault="007B5D70" w:rsidP="00F014BE">
                  <w:pPr>
                    <w:jc w:val="center"/>
                    <w:rPr>
                      <w:rFonts w:ascii="Times New Roman" w:hAnsi="Times New Roman"/>
                      <w:b/>
                      <w:sz w:val="40"/>
                      <w:szCs w:val="40"/>
                    </w:rPr>
                  </w:pPr>
                </w:p>
                <w:p w:rsidR="007B5D70" w:rsidRPr="001D5A0D" w:rsidRDefault="007B5D70" w:rsidP="00F014BE">
                  <w:pPr>
                    <w:jc w:val="center"/>
                    <w:rPr>
                      <w:rFonts w:ascii="Times New Roman" w:hAnsi="Times New Roman"/>
                      <w:b/>
                      <w:sz w:val="40"/>
                      <w:szCs w:val="40"/>
                    </w:rPr>
                  </w:pPr>
                </w:p>
                <w:p w:rsidR="007B5D70" w:rsidRPr="001D5A0D" w:rsidRDefault="007B5D70" w:rsidP="00F014BE">
                  <w:pPr>
                    <w:jc w:val="center"/>
                    <w:rPr>
                      <w:rFonts w:ascii="Times New Roman" w:hAnsi="Times New Roman"/>
                      <w:b/>
                      <w:sz w:val="40"/>
                      <w:szCs w:val="40"/>
                    </w:rPr>
                  </w:pPr>
                </w:p>
                <w:p w:rsidR="007B5D70" w:rsidRPr="001D5A0D" w:rsidRDefault="007B5D70" w:rsidP="00F014BE">
                  <w:pPr>
                    <w:jc w:val="center"/>
                    <w:rPr>
                      <w:rFonts w:ascii="Times New Roman" w:hAnsi="Times New Roman"/>
                      <w:b/>
                      <w:sz w:val="40"/>
                      <w:szCs w:val="40"/>
                    </w:rPr>
                  </w:pPr>
                </w:p>
                <w:p w:rsidR="007B5D70" w:rsidRDefault="007B5D70" w:rsidP="00F014BE">
                  <w:pPr>
                    <w:jc w:val="center"/>
                    <w:rPr>
                      <w:b/>
                      <w:sz w:val="40"/>
                      <w:szCs w:val="40"/>
                    </w:rPr>
                  </w:pPr>
                </w:p>
                <w:p w:rsidR="007B5D70" w:rsidRDefault="007B5D70" w:rsidP="00F014BE">
                  <w:pPr>
                    <w:jc w:val="center"/>
                    <w:rPr>
                      <w:rFonts w:ascii="Times New Roman" w:hAnsi="Times New Roman"/>
                      <w:b/>
                      <w:sz w:val="40"/>
                      <w:szCs w:val="40"/>
                    </w:rPr>
                  </w:pPr>
                </w:p>
                <w:p w:rsidR="007B5D70" w:rsidRDefault="007B5D70" w:rsidP="00F014BE">
                  <w:pPr>
                    <w:jc w:val="center"/>
                    <w:rPr>
                      <w:rFonts w:ascii="Times New Roman" w:hAnsi="Times New Roman"/>
                      <w:b/>
                      <w:sz w:val="40"/>
                      <w:szCs w:val="40"/>
                    </w:rPr>
                  </w:pPr>
                </w:p>
                <w:p w:rsidR="007B5D70" w:rsidRDefault="007B5D70" w:rsidP="00F014BE">
                  <w:pPr>
                    <w:jc w:val="center"/>
                    <w:rPr>
                      <w:rFonts w:ascii="Times New Roman" w:hAnsi="Times New Roman"/>
                      <w:b/>
                      <w:sz w:val="40"/>
                      <w:szCs w:val="40"/>
                    </w:rPr>
                  </w:pPr>
                </w:p>
                <w:p w:rsidR="007B5D70" w:rsidRDefault="007B5D70" w:rsidP="00F014BE">
                  <w:pPr>
                    <w:jc w:val="center"/>
                    <w:rPr>
                      <w:rFonts w:ascii="Times New Roman" w:hAnsi="Times New Roman"/>
                      <w:b/>
                      <w:sz w:val="40"/>
                      <w:szCs w:val="40"/>
                    </w:rPr>
                  </w:pPr>
                </w:p>
                <w:p w:rsidR="007B5D70" w:rsidRPr="00934121" w:rsidRDefault="007B5D70" w:rsidP="00F014BE">
                  <w:pPr>
                    <w:jc w:val="center"/>
                    <w:rPr>
                      <w:rFonts w:ascii="Times New Roman" w:hAnsi="Times New Roman"/>
                      <w:b/>
                      <w:sz w:val="40"/>
                      <w:szCs w:val="40"/>
                    </w:rPr>
                  </w:pPr>
                  <w:r w:rsidRPr="00934121">
                    <w:rPr>
                      <w:rFonts w:ascii="Times New Roman" w:hAnsi="Times New Roman"/>
                      <w:b/>
                      <w:sz w:val="40"/>
                      <w:szCs w:val="40"/>
                    </w:rPr>
                    <w:t>Năm 2017</w:t>
                  </w:r>
                </w:p>
                <w:p w:rsidR="007B5D70" w:rsidRDefault="007B5D70" w:rsidP="00F014BE">
                  <w:pPr>
                    <w:rPr>
                      <w:b/>
                      <w:sz w:val="40"/>
                      <w:szCs w:val="40"/>
                    </w:rPr>
                  </w:pPr>
                </w:p>
                <w:p w:rsidR="007B5D70" w:rsidRDefault="007B5D70" w:rsidP="00F014BE">
                  <w:pPr>
                    <w:rPr>
                      <w:b/>
                      <w:sz w:val="40"/>
                      <w:szCs w:val="40"/>
                    </w:rPr>
                  </w:pPr>
                </w:p>
                <w:p w:rsidR="007B5D70" w:rsidRDefault="007B5D70" w:rsidP="00F014BE">
                  <w:pPr>
                    <w:rPr>
                      <w:b/>
                      <w:sz w:val="40"/>
                      <w:szCs w:val="40"/>
                    </w:rPr>
                  </w:pPr>
                </w:p>
                <w:p w:rsidR="007B5D70" w:rsidRDefault="007B5D70" w:rsidP="00F014BE">
                  <w:pPr>
                    <w:rPr>
                      <w:b/>
                      <w:sz w:val="40"/>
                      <w:szCs w:val="40"/>
                    </w:rPr>
                  </w:pPr>
                </w:p>
                <w:p w:rsidR="007B5D70" w:rsidRDefault="007B5D70" w:rsidP="00F014BE">
                  <w:pPr>
                    <w:rPr>
                      <w:b/>
                      <w:sz w:val="40"/>
                      <w:szCs w:val="40"/>
                    </w:rPr>
                  </w:pPr>
                </w:p>
                <w:p w:rsidR="007B5D70" w:rsidRDefault="007B5D70" w:rsidP="00F014BE">
                  <w:pPr>
                    <w:rPr>
                      <w:b/>
                      <w:sz w:val="40"/>
                      <w:szCs w:val="40"/>
                    </w:rPr>
                  </w:pPr>
                </w:p>
                <w:p w:rsidR="007B5D70" w:rsidRDefault="007B5D70" w:rsidP="00F014BE">
                  <w:pPr>
                    <w:rPr>
                      <w:b/>
                      <w:sz w:val="40"/>
                      <w:szCs w:val="40"/>
                    </w:rPr>
                  </w:pPr>
                </w:p>
                <w:p w:rsidR="007B5D70" w:rsidRDefault="007B5D70" w:rsidP="00F014BE"/>
              </w:txbxContent>
            </v:textbox>
          </v:rect>
        </w:pict>
      </w:r>
      <w:r w:rsidR="00F014BE" w:rsidRPr="003F0F25">
        <w:rPr>
          <w:rFonts w:ascii="Times New Roman" w:hAnsi="Times New Roman" w:cs="Times New Roman"/>
          <w:b/>
          <w:color w:val="000000" w:themeColor="text1"/>
          <w:sz w:val="24"/>
          <w:szCs w:val="24"/>
        </w:rPr>
        <w:br w:type="page"/>
      </w:r>
    </w:p>
    <w:p w:rsidR="00D25998" w:rsidRPr="003F0F25" w:rsidRDefault="00D25998" w:rsidP="00D25998">
      <w:pPr>
        <w:rPr>
          <w:rFonts w:ascii="Times New Roman" w:hAnsi="Times New Roman"/>
          <w:color w:val="000000" w:themeColor="text1"/>
          <w:sz w:val="24"/>
          <w:szCs w:val="24"/>
        </w:rPr>
      </w:pPr>
      <w:r w:rsidRPr="003F0F25">
        <w:rPr>
          <w:rStyle w:val="Strong"/>
          <w:rFonts w:ascii="Times New Roman" w:hAnsi="Times New Roman"/>
          <w:color w:val="000000" w:themeColor="text1"/>
          <w:sz w:val="24"/>
          <w:szCs w:val="24"/>
        </w:rPr>
        <w:lastRenderedPageBreak/>
        <w:t xml:space="preserve">ỦY BAN NHÂN DÂN        </w:t>
      </w:r>
      <w:r w:rsidR="0058390F" w:rsidRPr="003F0F25">
        <w:rPr>
          <w:rStyle w:val="Strong"/>
          <w:rFonts w:ascii="Times New Roman" w:hAnsi="Times New Roman"/>
          <w:color w:val="000000" w:themeColor="text1"/>
          <w:sz w:val="24"/>
          <w:szCs w:val="24"/>
        </w:rPr>
        <w:t xml:space="preserve">                          </w:t>
      </w:r>
      <w:r w:rsidR="004948B6" w:rsidRPr="003F0F25">
        <w:rPr>
          <w:rStyle w:val="Strong"/>
          <w:rFonts w:ascii="Times New Roman" w:hAnsi="Times New Roman"/>
          <w:color w:val="000000" w:themeColor="text1"/>
          <w:sz w:val="24"/>
          <w:szCs w:val="24"/>
        </w:rPr>
        <w:t xml:space="preserve">  </w:t>
      </w:r>
      <w:r w:rsidRPr="003F0F25">
        <w:rPr>
          <w:rStyle w:val="Strong"/>
          <w:rFonts w:ascii="Times New Roman" w:hAnsi="Times New Roman"/>
          <w:color w:val="000000" w:themeColor="text1"/>
          <w:sz w:val="24"/>
          <w:szCs w:val="24"/>
        </w:rPr>
        <w:t>CỘNG HÒA XÃ HỘI CHỦ NGHĨA VIỆT NAM</w:t>
      </w:r>
    </w:p>
    <w:p w:rsidR="00D25998" w:rsidRPr="003F0F25" w:rsidRDefault="00D25998" w:rsidP="00D25998">
      <w:pPr>
        <w:rPr>
          <w:rFonts w:ascii="Times New Roman" w:hAnsi="Times New Roman"/>
          <w:color w:val="000000" w:themeColor="text1"/>
          <w:sz w:val="24"/>
          <w:szCs w:val="24"/>
        </w:rPr>
      </w:pPr>
      <w:r w:rsidRPr="003F0F25">
        <w:rPr>
          <w:rStyle w:val="Strong"/>
          <w:rFonts w:ascii="Times New Roman" w:hAnsi="Times New Roman"/>
          <w:color w:val="000000" w:themeColor="text1"/>
          <w:sz w:val="24"/>
          <w:szCs w:val="24"/>
        </w:rPr>
        <w:t xml:space="preserve">   TỈNH TÂY NINH                             </w:t>
      </w:r>
      <w:r w:rsidR="0058390F" w:rsidRPr="003F0F25">
        <w:rPr>
          <w:rStyle w:val="Strong"/>
          <w:rFonts w:ascii="Times New Roman" w:hAnsi="Times New Roman"/>
          <w:color w:val="000000" w:themeColor="text1"/>
          <w:sz w:val="24"/>
          <w:szCs w:val="24"/>
        </w:rPr>
        <w:t xml:space="preserve">                              </w:t>
      </w:r>
      <w:r w:rsidRPr="003F0F25">
        <w:rPr>
          <w:rStyle w:val="Strong"/>
          <w:rFonts w:ascii="Times New Roman" w:hAnsi="Times New Roman"/>
          <w:color w:val="000000" w:themeColor="text1"/>
          <w:sz w:val="24"/>
          <w:szCs w:val="24"/>
        </w:rPr>
        <w:t>Độc lập - Tự do - Hạnh phúc</w:t>
      </w:r>
    </w:p>
    <w:p w:rsidR="00D25998" w:rsidRPr="003F0F25" w:rsidRDefault="003A1F27" w:rsidP="00D25998">
      <w:pPr>
        <w:spacing w:before="120" w:after="120"/>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56" style="position:absolute;left:0;text-align:left;z-index:251692544" from="28.45pt,1.85pt" to="83.85pt,1.85pt"/>
        </w:pict>
      </w:r>
      <w:r>
        <w:rPr>
          <w:rFonts w:ascii="Times New Roman" w:hAnsi="Times New Roman"/>
          <w:noProof/>
          <w:color w:val="000000" w:themeColor="text1"/>
          <w:sz w:val="24"/>
          <w:szCs w:val="24"/>
        </w:rPr>
        <w:pict>
          <v:line id="_x0000_s1058" style="position:absolute;left:0;text-align:left;z-index:251694592" from="326.4pt,3.5pt" to="429.95pt,3.5pt"/>
        </w:pict>
      </w:r>
      <w:r w:rsidR="00D25998" w:rsidRPr="003F0F25">
        <w:rPr>
          <w:rFonts w:ascii="Times New Roman" w:hAnsi="Times New Roman"/>
          <w:color w:val="000000" w:themeColor="text1"/>
          <w:sz w:val="24"/>
          <w:szCs w:val="24"/>
        </w:rPr>
        <w:t> </w:t>
      </w:r>
    </w:p>
    <w:p w:rsidR="00895538" w:rsidRPr="003F0F25" w:rsidRDefault="00D25998" w:rsidP="00D25998">
      <w:pPr>
        <w:tabs>
          <w:tab w:val="left" w:pos="720"/>
        </w:tabs>
        <w:jc w:val="center"/>
        <w:rPr>
          <w:rStyle w:val="Strong"/>
          <w:rFonts w:ascii="Times New Roman" w:hAnsi="Times New Roman"/>
          <w:color w:val="000000" w:themeColor="text1"/>
          <w:sz w:val="28"/>
          <w:szCs w:val="28"/>
        </w:rPr>
      </w:pPr>
      <w:r w:rsidRPr="003F0F25">
        <w:rPr>
          <w:rStyle w:val="Strong"/>
          <w:rFonts w:ascii="Times New Roman" w:hAnsi="Times New Roman"/>
          <w:color w:val="000000" w:themeColor="text1"/>
          <w:sz w:val="28"/>
          <w:szCs w:val="28"/>
          <w:lang w:val="vi-VN"/>
        </w:rPr>
        <w:t xml:space="preserve">BỘ THỦ TỤC HÀNH CHÍNH THUỘC THẨM QUYỀN </w:t>
      </w:r>
    </w:p>
    <w:p w:rsidR="00D25998" w:rsidRPr="003F0F25" w:rsidRDefault="00D25998" w:rsidP="00D25998">
      <w:pPr>
        <w:tabs>
          <w:tab w:val="left" w:pos="720"/>
        </w:tabs>
        <w:jc w:val="center"/>
        <w:rPr>
          <w:rStyle w:val="Strong"/>
          <w:rFonts w:ascii="Times New Roman" w:hAnsi="Times New Roman"/>
          <w:color w:val="000000" w:themeColor="text1"/>
          <w:sz w:val="28"/>
          <w:szCs w:val="28"/>
          <w:lang w:val="vi-VN"/>
        </w:rPr>
      </w:pPr>
      <w:r w:rsidRPr="003F0F25">
        <w:rPr>
          <w:rStyle w:val="Strong"/>
          <w:rFonts w:ascii="Times New Roman" w:hAnsi="Times New Roman"/>
          <w:color w:val="000000" w:themeColor="text1"/>
          <w:sz w:val="28"/>
          <w:szCs w:val="28"/>
          <w:lang w:val="vi-VN"/>
        </w:rPr>
        <w:t xml:space="preserve">GIẢI QUYẾT CỦA NGÀNH </w:t>
      </w:r>
      <w:r w:rsidR="0058390F" w:rsidRPr="003F0F25">
        <w:rPr>
          <w:rStyle w:val="Strong"/>
          <w:rFonts w:ascii="Times New Roman" w:hAnsi="Times New Roman"/>
          <w:color w:val="000000" w:themeColor="text1"/>
          <w:sz w:val="28"/>
          <w:szCs w:val="28"/>
        </w:rPr>
        <w:t>TÀI CHÍNH</w:t>
      </w:r>
      <w:r w:rsidRPr="003F0F25">
        <w:rPr>
          <w:rStyle w:val="Strong"/>
          <w:rFonts w:ascii="Times New Roman" w:hAnsi="Times New Roman"/>
          <w:color w:val="000000" w:themeColor="text1"/>
          <w:sz w:val="28"/>
          <w:szCs w:val="28"/>
          <w:lang w:val="vi-VN"/>
        </w:rPr>
        <w:t xml:space="preserve"> TỈNH TÂY NINH</w:t>
      </w:r>
    </w:p>
    <w:p w:rsidR="00D25998" w:rsidRPr="003F0F25" w:rsidRDefault="00D25998" w:rsidP="00D25998">
      <w:pPr>
        <w:jc w:val="center"/>
        <w:rPr>
          <w:rStyle w:val="Emphasis"/>
          <w:rFonts w:ascii="Times New Roman" w:hAnsi="Times New Roman"/>
          <w:color w:val="000000" w:themeColor="text1"/>
          <w:sz w:val="28"/>
          <w:szCs w:val="28"/>
          <w:lang w:val="vi-VN"/>
        </w:rPr>
      </w:pPr>
      <w:r w:rsidRPr="003F0F25">
        <w:rPr>
          <w:rStyle w:val="Heading4Char"/>
          <w:rFonts w:ascii="Times New Roman" w:eastAsiaTheme="minorHAnsi" w:hAnsi="Times New Roman"/>
          <w:color w:val="000000" w:themeColor="text1"/>
          <w:sz w:val="28"/>
          <w:szCs w:val="28"/>
          <w:lang w:val="vi-VN"/>
        </w:rPr>
        <w:t xml:space="preserve"> </w:t>
      </w:r>
      <w:r w:rsidRPr="003F0F25">
        <w:rPr>
          <w:rStyle w:val="Emphasis"/>
          <w:rFonts w:ascii="Times New Roman" w:hAnsi="Times New Roman"/>
          <w:color w:val="000000" w:themeColor="text1"/>
          <w:sz w:val="28"/>
          <w:szCs w:val="28"/>
          <w:lang w:val="vi-VN"/>
        </w:rPr>
        <w:t>(Ban hành kèm theo Quyết định số ....... /QĐ-UBND</w:t>
      </w:r>
    </w:p>
    <w:p w:rsidR="00D25998" w:rsidRPr="003F0F25" w:rsidRDefault="00D25998" w:rsidP="00D25998">
      <w:pPr>
        <w:jc w:val="center"/>
        <w:rPr>
          <w:rStyle w:val="Emphasis"/>
          <w:rFonts w:ascii="Times New Roman" w:hAnsi="Times New Roman"/>
          <w:color w:val="000000" w:themeColor="text1"/>
          <w:sz w:val="28"/>
          <w:szCs w:val="28"/>
          <w:lang w:val="vi-VN"/>
        </w:rPr>
      </w:pPr>
      <w:r w:rsidRPr="003F0F25">
        <w:rPr>
          <w:rStyle w:val="Emphasis"/>
          <w:rFonts w:ascii="Times New Roman" w:hAnsi="Times New Roman"/>
          <w:color w:val="000000" w:themeColor="text1"/>
          <w:sz w:val="28"/>
          <w:szCs w:val="28"/>
          <w:lang w:val="vi-VN"/>
        </w:rPr>
        <w:t>ngày .... tháng .... năm 201</w:t>
      </w:r>
      <w:r w:rsidRPr="003F0F25">
        <w:rPr>
          <w:rStyle w:val="Emphasis"/>
          <w:rFonts w:ascii="Times New Roman" w:hAnsi="Times New Roman"/>
          <w:color w:val="000000" w:themeColor="text1"/>
          <w:sz w:val="28"/>
          <w:szCs w:val="28"/>
        </w:rPr>
        <w:t>7</w:t>
      </w:r>
      <w:r w:rsidRPr="003F0F25">
        <w:rPr>
          <w:rStyle w:val="Emphasis"/>
          <w:rFonts w:ascii="Times New Roman" w:hAnsi="Times New Roman"/>
          <w:color w:val="000000" w:themeColor="text1"/>
          <w:sz w:val="28"/>
          <w:szCs w:val="28"/>
          <w:lang w:val="vi-VN"/>
        </w:rPr>
        <w:t xml:space="preserve"> của Chủ tịch Ủy ban nhân dân tỉnh Tây Ninh)</w:t>
      </w:r>
    </w:p>
    <w:p w:rsidR="00D25998" w:rsidRPr="003F0F25" w:rsidRDefault="003A1F27" w:rsidP="00D25998">
      <w:pPr>
        <w:jc w:val="center"/>
        <w:rPr>
          <w:rFonts w:ascii="Times New Roman" w:hAnsi="Times New Roman"/>
          <w:b/>
          <w:color w:val="000000" w:themeColor="text1"/>
          <w:sz w:val="28"/>
          <w:szCs w:val="28"/>
          <w:lang w:val="vi-VN"/>
        </w:rPr>
      </w:pPr>
      <w:r w:rsidRPr="003A1F27">
        <w:rPr>
          <w:rFonts w:ascii="Times New Roman" w:hAnsi="Times New Roman"/>
          <w:noProof/>
          <w:color w:val="000000" w:themeColor="text1"/>
          <w:sz w:val="28"/>
          <w:szCs w:val="28"/>
        </w:rPr>
        <w:pict>
          <v:line id="_x0000_s1055" style="position:absolute;left:0;text-align:left;z-index:251691520" from="185.25pt,4.45pt" to="288.8pt,4.45pt"/>
        </w:pict>
      </w:r>
    </w:p>
    <w:p w:rsidR="00D25998" w:rsidRPr="003F0F25" w:rsidRDefault="00D25998" w:rsidP="00D25998">
      <w:pPr>
        <w:tabs>
          <w:tab w:val="left" w:pos="720"/>
        </w:tabs>
        <w:jc w:val="center"/>
        <w:rPr>
          <w:rStyle w:val="Strong"/>
          <w:rFonts w:ascii="Times New Roman" w:hAnsi="Times New Roman"/>
          <w:color w:val="000000" w:themeColor="text1"/>
          <w:sz w:val="28"/>
          <w:szCs w:val="28"/>
          <w:lang w:val="vi-VN"/>
        </w:rPr>
      </w:pPr>
      <w:r w:rsidRPr="003F0F25">
        <w:rPr>
          <w:rStyle w:val="Strong"/>
          <w:rFonts w:ascii="Times New Roman" w:hAnsi="Times New Roman"/>
          <w:color w:val="000000" w:themeColor="text1"/>
          <w:sz w:val="28"/>
          <w:szCs w:val="28"/>
          <w:lang w:val="vi-VN"/>
        </w:rPr>
        <w:t>PHẦN I</w:t>
      </w:r>
    </w:p>
    <w:p w:rsidR="0058390F" w:rsidRPr="003F0F25" w:rsidRDefault="00D25998" w:rsidP="00D25998">
      <w:pPr>
        <w:tabs>
          <w:tab w:val="left" w:pos="720"/>
        </w:tabs>
        <w:jc w:val="center"/>
        <w:rPr>
          <w:rStyle w:val="Strong"/>
          <w:rFonts w:ascii="Times New Roman" w:hAnsi="Times New Roman"/>
          <w:color w:val="000000" w:themeColor="text1"/>
          <w:sz w:val="28"/>
          <w:szCs w:val="28"/>
        </w:rPr>
      </w:pPr>
      <w:r w:rsidRPr="003F0F25">
        <w:rPr>
          <w:rStyle w:val="Strong"/>
          <w:rFonts w:ascii="Times New Roman" w:hAnsi="Times New Roman"/>
          <w:color w:val="000000" w:themeColor="text1"/>
          <w:sz w:val="28"/>
          <w:szCs w:val="28"/>
          <w:lang w:val="vi-VN"/>
        </w:rPr>
        <w:t xml:space="preserve">DANH MỤC BỘ THỦ TỤC HÀNH CHÍNH THUỘC THẨM QUYỀN </w:t>
      </w:r>
    </w:p>
    <w:p w:rsidR="00D25998" w:rsidRPr="003F0F25" w:rsidRDefault="00D25998" w:rsidP="00D25998">
      <w:pPr>
        <w:tabs>
          <w:tab w:val="left" w:pos="720"/>
        </w:tabs>
        <w:jc w:val="center"/>
        <w:rPr>
          <w:rStyle w:val="Strong"/>
          <w:rFonts w:ascii="Times New Roman" w:hAnsi="Times New Roman"/>
          <w:color w:val="000000" w:themeColor="text1"/>
          <w:sz w:val="28"/>
          <w:szCs w:val="28"/>
        </w:rPr>
      </w:pPr>
      <w:r w:rsidRPr="003F0F25">
        <w:rPr>
          <w:rStyle w:val="Strong"/>
          <w:rFonts w:ascii="Times New Roman" w:hAnsi="Times New Roman"/>
          <w:color w:val="000000" w:themeColor="text1"/>
          <w:sz w:val="28"/>
          <w:szCs w:val="28"/>
          <w:lang w:val="vi-VN"/>
        </w:rPr>
        <w:t>GIẢI QUYẾT CỦ</w:t>
      </w:r>
      <w:r w:rsidR="0058390F" w:rsidRPr="003F0F25">
        <w:rPr>
          <w:rStyle w:val="Strong"/>
          <w:rFonts w:ascii="Times New Roman" w:hAnsi="Times New Roman"/>
          <w:color w:val="000000" w:themeColor="text1"/>
          <w:sz w:val="28"/>
          <w:szCs w:val="28"/>
          <w:lang w:val="vi-VN"/>
        </w:rPr>
        <w:t xml:space="preserve">A NGÀNH </w:t>
      </w:r>
      <w:r w:rsidR="0058390F" w:rsidRPr="003F0F25">
        <w:rPr>
          <w:rStyle w:val="Strong"/>
          <w:rFonts w:ascii="Times New Roman" w:hAnsi="Times New Roman"/>
          <w:color w:val="000000" w:themeColor="text1"/>
          <w:sz w:val="28"/>
          <w:szCs w:val="28"/>
        </w:rPr>
        <w:t>TÀI CHÍNH</w:t>
      </w:r>
      <w:r w:rsidRPr="003F0F25">
        <w:rPr>
          <w:rStyle w:val="Strong"/>
          <w:rFonts w:ascii="Times New Roman" w:hAnsi="Times New Roman"/>
          <w:color w:val="000000" w:themeColor="text1"/>
          <w:sz w:val="28"/>
          <w:szCs w:val="28"/>
          <w:lang w:val="vi-VN"/>
        </w:rPr>
        <w:t xml:space="preserve"> TỈNH TÂY NINH</w:t>
      </w:r>
    </w:p>
    <w:p w:rsidR="0013474C" w:rsidRPr="003F0F25" w:rsidRDefault="0013474C" w:rsidP="00D25998">
      <w:pPr>
        <w:tabs>
          <w:tab w:val="left" w:pos="720"/>
        </w:tabs>
        <w:jc w:val="center"/>
        <w:rPr>
          <w:rStyle w:val="Strong"/>
          <w:rFonts w:ascii="Times New Roman" w:hAnsi="Times New Roman"/>
          <w:color w:val="000000" w:themeColor="text1"/>
          <w:sz w:val="28"/>
          <w:szCs w:val="28"/>
        </w:rPr>
      </w:pPr>
    </w:p>
    <w:p w:rsidR="00D25998" w:rsidRPr="003F0F25" w:rsidRDefault="00D25998" w:rsidP="00D25998">
      <w:pPr>
        <w:tabs>
          <w:tab w:val="left" w:pos="720"/>
        </w:tabs>
        <w:jc w:val="center"/>
        <w:rPr>
          <w:rStyle w:val="Strong"/>
          <w:rFonts w:ascii="Times New Roman" w:hAnsi="Times New Roman"/>
          <w:color w:val="000000" w:themeColor="text1"/>
          <w:lang w:val="vi-VN"/>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6434"/>
        <w:gridCol w:w="1823"/>
        <w:gridCol w:w="1316"/>
      </w:tblGrid>
      <w:tr w:rsidR="00D25998" w:rsidRPr="00342461" w:rsidTr="00DF6DB8">
        <w:trPr>
          <w:trHeight w:val="593"/>
          <w:tblHeader/>
          <w:jc w:val="center"/>
        </w:trPr>
        <w:tc>
          <w:tcPr>
            <w:tcW w:w="746" w:type="dxa"/>
            <w:vAlign w:val="center"/>
          </w:tcPr>
          <w:p w:rsidR="00D25998" w:rsidRPr="00342461" w:rsidRDefault="00D25998" w:rsidP="00DF6DB8">
            <w:pPr>
              <w:jc w:val="center"/>
              <w:rPr>
                <w:rFonts w:ascii="Times New Roman" w:hAnsi="Times New Roman" w:cs="Times New Roman"/>
                <w:b/>
                <w:color w:val="000000" w:themeColor="text1"/>
                <w:sz w:val="28"/>
                <w:szCs w:val="28"/>
              </w:rPr>
            </w:pPr>
            <w:r w:rsidRPr="00342461">
              <w:rPr>
                <w:rFonts w:ascii="Times New Roman" w:hAnsi="Times New Roman" w:cs="Times New Roman"/>
                <w:b/>
                <w:color w:val="000000" w:themeColor="text1"/>
                <w:sz w:val="28"/>
                <w:szCs w:val="28"/>
              </w:rPr>
              <w:t>STT</w:t>
            </w:r>
          </w:p>
        </w:tc>
        <w:tc>
          <w:tcPr>
            <w:tcW w:w="6434" w:type="dxa"/>
            <w:vAlign w:val="center"/>
          </w:tcPr>
          <w:p w:rsidR="00D25998" w:rsidRPr="00342461" w:rsidRDefault="00D25998" w:rsidP="00DF6DB8">
            <w:pPr>
              <w:jc w:val="center"/>
              <w:rPr>
                <w:rFonts w:ascii="Times New Roman" w:hAnsi="Times New Roman" w:cs="Times New Roman"/>
                <w:b/>
                <w:color w:val="000000" w:themeColor="text1"/>
                <w:sz w:val="28"/>
                <w:szCs w:val="28"/>
              </w:rPr>
            </w:pPr>
            <w:r w:rsidRPr="00342461">
              <w:rPr>
                <w:rFonts w:ascii="Times New Roman" w:hAnsi="Times New Roman" w:cs="Times New Roman"/>
                <w:b/>
                <w:color w:val="000000" w:themeColor="text1"/>
                <w:sz w:val="28"/>
                <w:szCs w:val="28"/>
              </w:rPr>
              <w:t>Tên thủ tục hành chính</w:t>
            </w:r>
          </w:p>
        </w:tc>
        <w:tc>
          <w:tcPr>
            <w:tcW w:w="1823" w:type="dxa"/>
            <w:vAlign w:val="center"/>
          </w:tcPr>
          <w:p w:rsidR="00D25998" w:rsidRPr="00342461" w:rsidRDefault="00D25998" w:rsidP="00DF6DB8">
            <w:pPr>
              <w:jc w:val="center"/>
              <w:rPr>
                <w:rFonts w:ascii="Times New Roman" w:hAnsi="Times New Roman" w:cs="Times New Roman"/>
                <w:b/>
                <w:color w:val="000000" w:themeColor="text1"/>
                <w:sz w:val="28"/>
                <w:szCs w:val="28"/>
              </w:rPr>
            </w:pPr>
            <w:r w:rsidRPr="00342461">
              <w:rPr>
                <w:rFonts w:ascii="Times New Roman" w:hAnsi="Times New Roman" w:cs="Times New Roman"/>
                <w:b/>
                <w:color w:val="000000" w:themeColor="text1"/>
                <w:sz w:val="28"/>
                <w:szCs w:val="28"/>
              </w:rPr>
              <w:t>Lĩnh vực</w:t>
            </w:r>
          </w:p>
        </w:tc>
        <w:tc>
          <w:tcPr>
            <w:tcW w:w="1316" w:type="dxa"/>
            <w:vAlign w:val="center"/>
          </w:tcPr>
          <w:p w:rsidR="00D25998" w:rsidRPr="00342461" w:rsidRDefault="00D25998" w:rsidP="00DF6DB8">
            <w:pPr>
              <w:jc w:val="left"/>
              <w:rPr>
                <w:rFonts w:ascii="Times New Roman" w:hAnsi="Times New Roman" w:cs="Times New Roman"/>
                <w:b/>
                <w:color w:val="000000" w:themeColor="text1"/>
                <w:sz w:val="28"/>
                <w:szCs w:val="28"/>
              </w:rPr>
            </w:pPr>
            <w:r w:rsidRPr="00342461">
              <w:rPr>
                <w:rFonts w:ascii="Times New Roman" w:hAnsi="Times New Roman" w:cs="Times New Roman"/>
                <w:b/>
                <w:color w:val="000000" w:themeColor="text1"/>
                <w:sz w:val="28"/>
                <w:szCs w:val="28"/>
              </w:rPr>
              <w:t>Ghi chú</w:t>
            </w: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
                <w:bCs/>
                <w:color w:val="000000" w:themeColor="text1"/>
                <w:sz w:val="28"/>
                <w:szCs w:val="28"/>
              </w:rPr>
            </w:pPr>
            <w:r w:rsidRPr="00342461">
              <w:rPr>
                <w:rFonts w:ascii="Times New Roman" w:hAnsi="Times New Roman" w:cs="Times New Roman"/>
                <w:b/>
                <w:bCs/>
                <w:color w:val="000000" w:themeColor="text1"/>
                <w:sz w:val="28"/>
                <w:szCs w:val="28"/>
              </w:rPr>
              <w:t>I</w:t>
            </w:r>
          </w:p>
        </w:tc>
        <w:tc>
          <w:tcPr>
            <w:tcW w:w="9573" w:type="dxa"/>
            <w:gridSpan w:val="3"/>
            <w:vAlign w:val="center"/>
          </w:tcPr>
          <w:p w:rsidR="00D25998" w:rsidRPr="00342461" w:rsidRDefault="00D25998" w:rsidP="00DF6DB8">
            <w:pPr>
              <w:spacing w:before="60" w:after="60"/>
              <w:jc w:val="left"/>
              <w:rPr>
                <w:rFonts w:ascii="Times New Roman" w:hAnsi="Times New Roman" w:cs="Times New Roman"/>
                <w:b/>
                <w:color w:val="000000" w:themeColor="text1"/>
                <w:sz w:val="28"/>
                <w:szCs w:val="28"/>
              </w:rPr>
            </w:pPr>
            <w:r w:rsidRPr="00342461">
              <w:rPr>
                <w:rFonts w:ascii="Times New Roman" w:hAnsi="Times New Roman" w:cs="Times New Roman"/>
                <w:b/>
                <w:color w:val="000000" w:themeColor="text1"/>
                <w:sz w:val="28"/>
                <w:szCs w:val="28"/>
              </w:rPr>
              <w:t>TTHC THUỘC THẨM QUYỀN GIẢI QUYẾT CỦA SỞ TÀI CHÍNH</w:t>
            </w: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1</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hAnsi="Times New Roman" w:cs="Times New Roman"/>
                <w:i w:val="0"/>
                <w:color w:val="000000" w:themeColor="text1"/>
                <w:lang w:val="nl-NL"/>
              </w:rPr>
              <w:t>Cấp phát, thanh toán, quyết toán kinh phí cấp bù miễn thuỷ lợi phí thuộc thẩm quyền của UBND tỉnh</w:t>
            </w:r>
          </w:p>
        </w:tc>
        <w:tc>
          <w:tcPr>
            <w:tcW w:w="1823" w:type="dxa"/>
            <w:vAlign w:val="center"/>
          </w:tcPr>
          <w:p w:rsidR="00D25998" w:rsidRPr="00342461" w:rsidRDefault="00CD7E8B"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Tài chính Doanh nghiệp</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2</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eastAsia="Courier New" w:hAnsi="Times New Roman" w:cs="Times New Roman"/>
                <w:i w:val="0"/>
                <w:color w:val="000000" w:themeColor="text1"/>
                <w:lang w:val="nl-NL" w:eastAsia="vi-VN"/>
              </w:rPr>
              <w:t>Quyết toán kinh phí sản phẩm công ích giống nông nghiệp, thủy sản</w:t>
            </w:r>
          </w:p>
        </w:tc>
        <w:tc>
          <w:tcPr>
            <w:tcW w:w="1823" w:type="dxa"/>
            <w:vAlign w:val="center"/>
          </w:tcPr>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Tài chính Doanh nghiệp</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3</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eastAsia="Batang" w:hAnsi="Times New Roman" w:cs="Times New Roman"/>
                <w:i w:val="0"/>
                <w:color w:val="000000" w:themeColor="text1"/>
                <w:lang w:eastAsia="ko-KR"/>
              </w:rPr>
              <w:t>Tạm ứng kinh phí đào tạo nguồn nhân lực</w:t>
            </w:r>
          </w:p>
        </w:tc>
        <w:tc>
          <w:tcPr>
            <w:tcW w:w="1823" w:type="dxa"/>
            <w:vAlign w:val="center"/>
          </w:tcPr>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Tài chính Doanh nghiệp</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4</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eastAsia="Calibri" w:hAnsi="Times New Roman" w:cs="Times New Roman"/>
                <w:i w:val="0"/>
                <w:color w:val="000000" w:themeColor="text1"/>
              </w:rPr>
              <w:t>Thanh toán kinh phí đào tạo nguồn nhân lực</w:t>
            </w:r>
          </w:p>
        </w:tc>
        <w:tc>
          <w:tcPr>
            <w:tcW w:w="1823" w:type="dxa"/>
            <w:vAlign w:val="center"/>
          </w:tcPr>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Tài chính Doanh nghiệp</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5</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eastAsia="Calibri" w:hAnsi="Times New Roman" w:cs="Times New Roman"/>
                <w:i w:val="0"/>
                <w:color w:val="000000" w:themeColor="text1"/>
              </w:rPr>
              <w:t>Tạm ứng kinh phí hỗ trợ phát triển thị trường</w:t>
            </w:r>
          </w:p>
        </w:tc>
        <w:tc>
          <w:tcPr>
            <w:tcW w:w="1823" w:type="dxa"/>
            <w:vAlign w:val="center"/>
          </w:tcPr>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Tài chính Doanh nghiệp</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6</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eastAsia="Calibri" w:hAnsi="Times New Roman" w:cs="Times New Roman"/>
                <w:i w:val="0"/>
                <w:color w:val="000000" w:themeColor="text1"/>
              </w:rPr>
              <w:t>Thanh toán kinh phí hỗ trợ phát triển thị trường</w:t>
            </w:r>
          </w:p>
        </w:tc>
        <w:tc>
          <w:tcPr>
            <w:tcW w:w="1823" w:type="dxa"/>
            <w:vAlign w:val="center"/>
          </w:tcPr>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Tài chính Doanh nghiệp</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7</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eastAsia="Calibri" w:hAnsi="Times New Roman" w:cs="Times New Roman"/>
                <w:i w:val="0"/>
                <w:color w:val="000000" w:themeColor="text1"/>
              </w:rPr>
              <w:t>Tạm ứng kinh phí hỗ trợ áp dụng khoa học công nghệ</w:t>
            </w:r>
          </w:p>
        </w:tc>
        <w:tc>
          <w:tcPr>
            <w:tcW w:w="1823" w:type="dxa"/>
            <w:vAlign w:val="center"/>
          </w:tcPr>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Tài chính Doanh nghiệp</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8</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eastAsia="Calibri" w:hAnsi="Times New Roman" w:cs="Times New Roman"/>
                <w:i w:val="0"/>
                <w:color w:val="000000" w:themeColor="text1"/>
              </w:rPr>
              <w:t>Thanh toán kinh phí hỗ trợ áp dụng khoa học công nghệ</w:t>
            </w:r>
          </w:p>
        </w:tc>
        <w:tc>
          <w:tcPr>
            <w:tcW w:w="1823" w:type="dxa"/>
            <w:vAlign w:val="center"/>
          </w:tcPr>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Tài chính Doanh nghiệp</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9</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hAnsi="Times New Roman" w:cs="Times New Roman"/>
                <w:bCs/>
                <w:i w:val="0"/>
                <w:color w:val="000000" w:themeColor="text1"/>
              </w:rPr>
              <w:t>Tạm ứng kinh phí hỗ trợ hạng mục xây dựng cơ bản</w:t>
            </w:r>
          </w:p>
        </w:tc>
        <w:tc>
          <w:tcPr>
            <w:tcW w:w="1823" w:type="dxa"/>
            <w:vAlign w:val="center"/>
          </w:tcPr>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Tài chính Doanh nghiệp</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10</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
                <w:bCs/>
                <w:i w:val="0"/>
                <w:color w:val="000000" w:themeColor="text1"/>
                <w:lang w:val="pt-BR"/>
              </w:rPr>
            </w:pPr>
            <w:r w:rsidRPr="00342461">
              <w:rPr>
                <w:rStyle w:val="Strong"/>
                <w:rFonts w:ascii="Times New Roman" w:hAnsi="Times New Roman" w:cs="Times New Roman"/>
                <w:b w:val="0"/>
                <w:i w:val="0"/>
                <w:color w:val="000000" w:themeColor="text1"/>
              </w:rPr>
              <w:t>Thanh toán kinh phí hỗ trợ hạng mục xây dựng cơ bản</w:t>
            </w:r>
          </w:p>
        </w:tc>
        <w:tc>
          <w:tcPr>
            <w:tcW w:w="1823" w:type="dxa"/>
            <w:vAlign w:val="center"/>
          </w:tcPr>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Tài chính Doanh nghiệp</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11</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eastAsia="Calibri" w:hAnsi="Times New Roman" w:cs="Times New Roman"/>
                <w:i w:val="0"/>
                <w:color w:val="000000" w:themeColor="text1"/>
              </w:rPr>
              <w:t>Thanh toán hỗ trợ chi phí vận chuyển</w:t>
            </w:r>
          </w:p>
        </w:tc>
        <w:tc>
          <w:tcPr>
            <w:tcW w:w="1823" w:type="dxa"/>
            <w:vAlign w:val="center"/>
          </w:tcPr>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Tài chính Doanh nghiệp</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12</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hAnsi="Times New Roman" w:cs="Times New Roman"/>
                <w:i w:val="0"/>
                <w:color w:val="000000" w:themeColor="text1"/>
                <w:lang w:val="hr-HR"/>
              </w:rPr>
              <w:t>Điều chuyển tài sản nhà nước tại các cơ quan, tổ chức, đơn vị thuộc thẩm quyền Uỷ ban nhân dân tỉnh</w:t>
            </w:r>
          </w:p>
        </w:tc>
        <w:tc>
          <w:tcPr>
            <w:tcW w:w="1823" w:type="dxa"/>
            <w:vAlign w:val="center"/>
          </w:tcPr>
          <w:p w:rsidR="00461F17" w:rsidRPr="00342461" w:rsidRDefault="00CD7E8B"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D25998" w:rsidRPr="00342461" w:rsidRDefault="00CD7E8B"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Công sản</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lastRenderedPageBreak/>
              <w:t>13</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hAnsi="Times New Roman" w:cs="Times New Roman"/>
                <w:i w:val="0"/>
                <w:color w:val="000000" w:themeColor="text1"/>
              </w:rPr>
              <w:t>Bán, chuyển nhượng tài sản nhà nước tại các cơ quan, tổ chức, đơn vị thuộc thẩm quyền của Ủy ban nhân dân tỉnh</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Công sản</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14</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hAnsi="Times New Roman" w:cs="Times New Roman"/>
                <w:i w:val="0"/>
                <w:color w:val="000000" w:themeColor="text1"/>
                <w:lang w:val="hr-HR"/>
              </w:rPr>
              <w:t>Thanh lý tài sản nhà nước tại các cơ quan, tổ chức, đơn vị thuộc thẩm quyền Uỷ ban nhân dân tỉnh</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Công sản</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15</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bCs/>
                <w:i w:val="0"/>
                <w:color w:val="000000" w:themeColor="text1"/>
                <w:lang w:val="pt-BR"/>
              </w:rPr>
            </w:pPr>
            <w:r w:rsidRPr="00342461">
              <w:rPr>
                <w:rFonts w:ascii="Times New Roman" w:hAnsi="Times New Roman" w:cs="Times New Roman"/>
                <w:i w:val="0"/>
                <w:color w:val="000000" w:themeColor="text1"/>
              </w:rPr>
              <w:t>Thực hiện sắp xếp lại, xử lý các cơ sở nhà đất thuộc sở hữu nhà nước của cơ quan hành chính, đơn vị sự nghiệp, công ty nhà nước, công ty TNHH MTV do nhà nước sở hữu 100% vốn quản lý, sử dụng</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D25998"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Công sản</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16</w:t>
            </w:r>
          </w:p>
        </w:tc>
        <w:tc>
          <w:tcPr>
            <w:tcW w:w="6434" w:type="dxa"/>
            <w:vAlign w:val="center"/>
          </w:tcPr>
          <w:p w:rsidR="00D25998" w:rsidRPr="00342461" w:rsidRDefault="00CD7E8B" w:rsidP="00DF6DB8">
            <w:pPr>
              <w:pStyle w:val="BodyTextIndent2"/>
              <w:ind w:firstLine="0"/>
              <w:jc w:val="left"/>
              <w:rPr>
                <w:rFonts w:ascii="Times New Roman" w:hAnsi="Times New Roman" w:cs="Times New Roman"/>
                <w:i w:val="0"/>
                <w:color w:val="000000" w:themeColor="text1"/>
                <w:lang w:val="vi-VN"/>
              </w:rPr>
            </w:pPr>
            <w:r w:rsidRPr="00342461">
              <w:rPr>
                <w:rFonts w:ascii="Times New Roman" w:hAnsi="Times New Roman" w:cs="Times New Roman"/>
                <w:i w:val="0"/>
                <w:color w:val="000000" w:themeColor="text1"/>
              </w:rPr>
              <w:t>C</w:t>
            </w:r>
            <w:r w:rsidRPr="00342461">
              <w:rPr>
                <w:rFonts w:ascii="Times New Roman" w:hAnsi="Times New Roman" w:cs="Times New Roman"/>
                <w:i w:val="0"/>
                <w:color w:val="000000" w:themeColor="text1"/>
                <w:lang w:val="vi-VN"/>
              </w:rPr>
              <w:t xml:space="preserve">hi trả các khoản chi phí liên quan (kể cả chi phí di dời các hộ gia đình, cá nhân trong khuôn viên cơ sở nhà đất thực hiện bán) từ số tiền thu được từ bán tài sản trên đất, chuyển </w:t>
            </w:r>
            <w:r w:rsidRPr="00342461">
              <w:rPr>
                <w:rFonts w:ascii="Times New Roman" w:hAnsi="Times New Roman" w:cs="Times New Roman"/>
                <w:i w:val="0"/>
                <w:color w:val="000000" w:themeColor="text1"/>
              </w:rPr>
              <w:t>n</w:t>
            </w:r>
            <w:r w:rsidRPr="00342461">
              <w:rPr>
                <w:rFonts w:ascii="Times New Roman" w:hAnsi="Times New Roman" w:cs="Times New Roman"/>
                <w:i w:val="0"/>
                <w:color w:val="000000" w:themeColor="text1"/>
                <w:lang w:val="vi-VN"/>
              </w:rPr>
              <w:t>hượng quyền sử dụng đất</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D25998"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pt-BR"/>
              </w:rPr>
              <w:t>Công sản</w:t>
            </w:r>
          </w:p>
        </w:tc>
        <w:tc>
          <w:tcPr>
            <w:tcW w:w="1316" w:type="dxa"/>
            <w:vAlign w:val="center"/>
          </w:tcPr>
          <w:p w:rsidR="00D25998" w:rsidRPr="00342461" w:rsidRDefault="00D25998" w:rsidP="00DF6DB8">
            <w:pPr>
              <w:jc w:val="left"/>
              <w:rPr>
                <w:rFonts w:ascii="Times New Roman" w:hAnsi="Times New Roman" w:cs="Times New Roman"/>
                <w:color w:val="000000" w:themeColor="text1"/>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17</w:t>
            </w:r>
          </w:p>
        </w:tc>
        <w:tc>
          <w:tcPr>
            <w:tcW w:w="6434" w:type="dxa"/>
            <w:vAlign w:val="center"/>
          </w:tcPr>
          <w:p w:rsidR="00D25998" w:rsidRPr="00342461" w:rsidRDefault="00461F17" w:rsidP="00DF6DB8">
            <w:pPr>
              <w:pStyle w:val="BodyTextIndent2"/>
              <w:ind w:firstLine="0"/>
              <w:jc w:val="left"/>
              <w:rPr>
                <w:rFonts w:ascii="Times New Roman" w:hAnsi="Times New Roman" w:cs="Times New Roman"/>
                <w:i w:val="0"/>
                <w:color w:val="000000" w:themeColor="text1"/>
                <w:lang w:val="vi-VN"/>
              </w:rPr>
            </w:pPr>
            <w:r w:rsidRPr="00342461">
              <w:rPr>
                <w:rFonts w:ascii="Times New Roman" w:hAnsi="Times New Roman" w:cs="Times New Roman"/>
                <w:bCs/>
                <w:i w:val="0"/>
                <w:color w:val="000000" w:themeColor="text1"/>
              </w:rPr>
              <w:t>Chi trả số tiền thu được từ bán tài sản trên đất của công ty nhà nước</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D25998"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pt-BR"/>
              </w:rPr>
              <w:t>Công sản</w:t>
            </w:r>
          </w:p>
        </w:tc>
        <w:tc>
          <w:tcPr>
            <w:tcW w:w="1316" w:type="dxa"/>
            <w:vAlign w:val="center"/>
          </w:tcPr>
          <w:p w:rsidR="00D25998" w:rsidRPr="00342461" w:rsidRDefault="00D25998" w:rsidP="00DF6DB8">
            <w:pPr>
              <w:jc w:val="left"/>
              <w:rPr>
                <w:rFonts w:ascii="Times New Roman" w:hAnsi="Times New Roman" w:cs="Times New Roman"/>
                <w:color w:val="000000" w:themeColor="text1"/>
                <w:sz w:val="28"/>
                <w:szCs w:val="28"/>
              </w:rPr>
            </w:pPr>
          </w:p>
        </w:tc>
      </w:tr>
      <w:tr w:rsidR="00461F17" w:rsidRPr="00342461" w:rsidTr="00DF6DB8">
        <w:trPr>
          <w:jc w:val="center"/>
        </w:trPr>
        <w:tc>
          <w:tcPr>
            <w:tcW w:w="746" w:type="dxa"/>
            <w:vAlign w:val="center"/>
          </w:tcPr>
          <w:p w:rsidR="00461F17" w:rsidRPr="00342461" w:rsidRDefault="00461F17"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18</w:t>
            </w:r>
          </w:p>
        </w:tc>
        <w:tc>
          <w:tcPr>
            <w:tcW w:w="6434" w:type="dxa"/>
            <w:vAlign w:val="center"/>
          </w:tcPr>
          <w:p w:rsidR="00461F17" w:rsidRPr="00342461" w:rsidRDefault="00461F17" w:rsidP="00DF6DB8">
            <w:pPr>
              <w:pStyle w:val="BodyTextIndent2"/>
              <w:ind w:firstLine="0"/>
              <w:jc w:val="left"/>
              <w:rPr>
                <w:rFonts w:ascii="Times New Roman" w:hAnsi="Times New Roman" w:cs="Times New Roman"/>
                <w:i w:val="0"/>
                <w:color w:val="000000" w:themeColor="text1"/>
                <w:lang w:val="vi-VN"/>
              </w:rPr>
            </w:pPr>
            <w:r w:rsidRPr="00342461">
              <w:rPr>
                <w:rFonts w:ascii="Times New Roman" w:hAnsi="Times New Roman" w:cs="Times New Roman"/>
                <w:bCs/>
                <w:i w:val="0"/>
                <w:color w:val="000000" w:themeColor="text1"/>
              </w:rPr>
              <w:t>Quyết định số tiền được sử dụng để thực hiện dự án đầu tư và cấp phát, quyết toán số tiền thực hiện dự án đầu tư</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461F17"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pt-BR"/>
              </w:rPr>
              <w:t>Công sản</w:t>
            </w:r>
          </w:p>
        </w:tc>
        <w:tc>
          <w:tcPr>
            <w:tcW w:w="1316" w:type="dxa"/>
            <w:vAlign w:val="center"/>
          </w:tcPr>
          <w:p w:rsidR="00461F17" w:rsidRPr="00342461" w:rsidRDefault="00461F17" w:rsidP="00DF6DB8">
            <w:pPr>
              <w:jc w:val="left"/>
              <w:rPr>
                <w:rFonts w:ascii="Times New Roman" w:hAnsi="Times New Roman" w:cs="Times New Roman"/>
                <w:color w:val="000000" w:themeColor="text1"/>
                <w:sz w:val="28"/>
                <w:szCs w:val="28"/>
              </w:rPr>
            </w:pPr>
          </w:p>
        </w:tc>
      </w:tr>
      <w:tr w:rsidR="00461F17" w:rsidRPr="00342461" w:rsidTr="00DF6DB8">
        <w:trPr>
          <w:jc w:val="center"/>
        </w:trPr>
        <w:tc>
          <w:tcPr>
            <w:tcW w:w="746" w:type="dxa"/>
            <w:vAlign w:val="center"/>
          </w:tcPr>
          <w:p w:rsidR="00461F17" w:rsidRPr="00342461" w:rsidRDefault="00461F17"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19</w:t>
            </w:r>
          </w:p>
        </w:tc>
        <w:tc>
          <w:tcPr>
            <w:tcW w:w="6434" w:type="dxa"/>
            <w:vAlign w:val="center"/>
          </w:tcPr>
          <w:p w:rsidR="00461F17" w:rsidRPr="00342461" w:rsidRDefault="00461F17" w:rsidP="00DF6DB8">
            <w:pPr>
              <w:pStyle w:val="BodyTextIndent2"/>
              <w:ind w:firstLine="0"/>
              <w:jc w:val="left"/>
              <w:rPr>
                <w:rFonts w:ascii="Times New Roman" w:hAnsi="Times New Roman" w:cs="Times New Roman"/>
                <w:i w:val="0"/>
                <w:color w:val="000000" w:themeColor="text1"/>
                <w:lang w:val="vi-VN"/>
              </w:rPr>
            </w:pPr>
            <w:r w:rsidRPr="00342461">
              <w:rPr>
                <w:rFonts w:ascii="Times New Roman" w:hAnsi="Times New Roman" w:cs="Times New Roman"/>
                <w:bCs/>
                <w:i w:val="0"/>
                <w:color w:val="000000" w:themeColor="text1"/>
                <w:lang w:val="vi-VN"/>
              </w:rPr>
              <w:t>Thanh toán số tiền hỗ trợ di d</w:t>
            </w:r>
            <w:r w:rsidRPr="00342461">
              <w:rPr>
                <w:rFonts w:ascii="Times New Roman" w:hAnsi="Times New Roman" w:cs="Times New Roman"/>
                <w:bCs/>
                <w:i w:val="0"/>
                <w:color w:val="000000" w:themeColor="text1"/>
              </w:rPr>
              <w:t>ờ</w:t>
            </w:r>
            <w:r w:rsidRPr="00342461">
              <w:rPr>
                <w:rFonts w:ascii="Times New Roman" w:hAnsi="Times New Roman" w:cs="Times New Roman"/>
                <w:bCs/>
                <w:i w:val="0"/>
                <w:color w:val="000000" w:themeColor="text1"/>
                <w:lang w:val="vi-VN"/>
              </w:rPr>
              <w:t xml:space="preserve">i các hộ gia đình, cá nhân đã bố trí làm nhà </w:t>
            </w:r>
            <w:r w:rsidRPr="00342461">
              <w:rPr>
                <w:rFonts w:ascii="Times New Roman" w:hAnsi="Times New Roman" w:cs="Times New Roman"/>
                <w:bCs/>
                <w:i w:val="0"/>
                <w:color w:val="000000" w:themeColor="text1"/>
              </w:rPr>
              <w:t xml:space="preserve">ở </w:t>
            </w:r>
            <w:r w:rsidRPr="00342461">
              <w:rPr>
                <w:rFonts w:ascii="Times New Roman" w:hAnsi="Times New Roman" w:cs="Times New Roman"/>
                <w:bCs/>
                <w:i w:val="0"/>
                <w:color w:val="000000" w:themeColor="text1"/>
                <w:lang w:val="vi-VN"/>
              </w:rPr>
              <w:t xml:space="preserve">trong khuôn viên cơ sở </w:t>
            </w:r>
            <w:r w:rsidRPr="00342461">
              <w:rPr>
                <w:rFonts w:ascii="Times New Roman" w:hAnsi="Times New Roman" w:cs="Times New Roman"/>
                <w:bCs/>
                <w:i w:val="0"/>
                <w:color w:val="000000" w:themeColor="text1"/>
              </w:rPr>
              <w:t>n</w:t>
            </w:r>
            <w:r w:rsidRPr="00342461">
              <w:rPr>
                <w:rFonts w:ascii="Times New Roman" w:hAnsi="Times New Roman" w:cs="Times New Roman"/>
                <w:bCs/>
                <w:i w:val="0"/>
                <w:color w:val="000000" w:themeColor="text1"/>
                <w:lang w:val="vi-VN"/>
              </w:rPr>
              <w:t xml:space="preserve">hà, đất khác (nếu có) của cơ quan hành chính, đơn vị sự nghiệp, các tổ chức thuộc cùng phạm vi quản lý của </w:t>
            </w:r>
            <w:r w:rsidRPr="00342461">
              <w:rPr>
                <w:rFonts w:ascii="Times New Roman" w:hAnsi="Times New Roman" w:cs="Times New Roman"/>
                <w:bCs/>
                <w:i w:val="0"/>
                <w:color w:val="000000" w:themeColor="text1"/>
              </w:rPr>
              <w:t>tỉnh</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461F17"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pt-BR"/>
              </w:rPr>
              <w:t>Công sản</w:t>
            </w:r>
          </w:p>
        </w:tc>
        <w:tc>
          <w:tcPr>
            <w:tcW w:w="1316" w:type="dxa"/>
            <w:vAlign w:val="center"/>
          </w:tcPr>
          <w:p w:rsidR="00461F17" w:rsidRPr="00342461" w:rsidRDefault="00461F17" w:rsidP="00DF6DB8">
            <w:pPr>
              <w:jc w:val="left"/>
              <w:rPr>
                <w:rFonts w:ascii="Times New Roman" w:hAnsi="Times New Roman" w:cs="Times New Roman"/>
                <w:color w:val="000000" w:themeColor="text1"/>
                <w:sz w:val="28"/>
                <w:szCs w:val="28"/>
              </w:rPr>
            </w:pPr>
          </w:p>
        </w:tc>
      </w:tr>
      <w:tr w:rsidR="00461F17" w:rsidRPr="00342461" w:rsidTr="00DF6DB8">
        <w:trPr>
          <w:jc w:val="center"/>
        </w:trPr>
        <w:tc>
          <w:tcPr>
            <w:tcW w:w="746" w:type="dxa"/>
            <w:vAlign w:val="center"/>
          </w:tcPr>
          <w:p w:rsidR="00461F17" w:rsidRPr="00342461" w:rsidRDefault="00461F17"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20</w:t>
            </w:r>
          </w:p>
        </w:tc>
        <w:tc>
          <w:tcPr>
            <w:tcW w:w="6434" w:type="dxa"/>
            <w:vAlign w:val="center"/>
          </w:tcPr>
          <w:p w:rsidR="00461F17" w:rsidRPr="00342461" w:rsidRDefault="00461F17" w:rsidP="00DF6DB8">
            <w:pPr>
              <w:pStyle w:val="BodyTextIndent2"/>
              <w:ind w:firstLine="0"/>
              <w:jc w:val="left"/>
              <w:rPr>
                <w:rFonts w:ascii="Times New Roman" w:hAnsi="Times New Roman" w:cs="Times New Roman"/>
                <w:b/>
                <w:i w:val="0"/>
                <w:color w:val="000000" w:themeColor="text1"/>
                <w:lang w:val="vi-VN"/>
              </w:rPr>
            </w:pPr>
            <w:r w:rsidRPr="00342461">
              <w:rPr>
                <w:rStyle w:val="Strong"/>
                <w:rFonts w:ascii="Times New Roman" w:hAnsi="Times New Roman" w:cs="Times New Roman"/>
                <w:b w:val="0"/>
                <w:i w:val="0"/>
                <w:color w:val="000000" w:themeColor="text1"/>
              </w:rPr>
              <w:t>Xử lý tài sản của các dự án sử dụng vốn ngân sách nhà nước khi dự án kết thúc đối với các dự án địa phương quản lý thuộc thẩm quyền quyết định của Chủ tịch Ủy ban nhân dân tỉnh</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461F17"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pt-BR"/>
              </w:rPr>
              <w:t>Công sản</w:t>
            </w:r>
          </w:p>
        </w:tc>
        <w:tc>
          <w:tcPr>
            <w:tcW w:w="1316" w:type="dxa"/>
            <w:vAlign w:val="center"/>
          </w:tcPr>
          <w:p w:rsidR="00461F17" w:rsidRPr="00342461" w:rsidRDefault="00461F17" w:rsidP="00DF6DB8">
            <w:pPr>
              <w:jc w:val="left"/>
              <w:rPr>
                <w:rFonts w:ascii="Times New Roman" w:hAnsi="Times New Roman" w:cs="Times New Roman"/>
                <w:color w:val="000000" w:themeColor="text1"/>
                <w:sz w:val="28"/>
                <w:szCs w:val="28"/>
              </w:rPr>
            </w:pPr>
          </w:p>
        </w:tc>
      </w:tr>
      <w:tr w:rsidR="00461F17" w:rsidRPr="00342461" w:rsidTr="00DF6DB8">
        <w:trPr>
          <w:jc w:val="center"/>
        </w:trPr>
        <w:tc>
          <w:tcPr>
            <w:tcW w:w="746" w:type="dxa"/>
            <w:vAlign w:val="center"/>
          </w:tcPr>
          <w:p w:rsidR="00461F17" w:rsidRPr="00342461" w:rsidRDefault="00461F17"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21</w:t>
            </w:r>
          </w:p>
        </w:tc>
        <w:tc>
          <w:tcPr>
            <w:tcW w:w="6434" w:type="dxa"/>
            <w:vAlign w:val="center"/>
          </w:tcPr>
          <w:p w:rsidR="00461F17" w:rsidRPr="00342461" w:rsidRDefault="00461F17" w:rsidP="00DF6DB8">
            <w:pPr>
              <w:pStyle w:val="BodyTextIndent2"/>
              <w:ind w:firstLine="0"/>
              <w:jc w:val="left"/>
              <w:rPr>
                <w:rFonts w:ascii="Times New Roman" w:hAnsi="Times New Roman" w:cs="Times New Roman"/>
                <w:b/>
                <w:i w:val="0"/>
                <w:color w:val="000000" w:themeColor="text1"/>
                <w:lang w:val="vi-VN"/>
              </w:rPr>
            </w:pPr>
            <w:r w:rsidRPr="00342461">
              <w:rPr>
                <w:rStyle w:val="Strong"/>
                <w:rFonts w:ascii="Times New Roman" w:hAnsi="Times New Roman" w:cs="Times New Roman"/>
                <w:b w:val="0"/>
                <w:i w:val="0"/>
                <w:color w:val="000000" w:themeColor="text1"/>
              </w:rPr>
              <w:t>Xác lập quyền sở hữu của Nhà nước  đối với tài sản nhận chuyển giao</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461F17"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pt-BR"/>
              </w:rPr>
              <w:t>Công sản</w:t>
            </w:r>
          </w:p>
        </w:tc>
        <w:tc>
          <w:tcPr>
            <w:tcW w:w="1316" w:type="dxa"/>
            <w:vAlign w:val="center"/>
          </w:tcPr>
          <w:p w:rsidR="00461F17" w:rsidRPr="00342461" w:rsidRDefault="00461F17" w:rsidP="00DF6DB8">
            <w:pPr>
              <w:jc w:val="left"/>
              <w:rPr>
                <w:rFonts w:ascii="Times New Roman" w:hAnsi="Times New Roman" w:cs="Times New Roman"/>
                <w:color w:val="000000" w:themeColor="text1"/>
                <w:sz w:val="28"/>
                <w:szCs w:val="28"/>
              </w:rPr>
            </w:pPr>
          </w:p>
        </w:tc>
      </w:tr>
      <w:tr w:rsidR="00461F17" w:rsidRPr="00342461" w:rsidTr="00DF6DB8">
        <w:trPr>
          <w:jc w:val="center"/>
        </w:trPr>
        <w:tc>
          <w:tcPr>
            <w:tcW w:w="746" w:type="dxa"/>
            <w:vAlign w:val="center"/>
          </w:tcPr>
          <w:p w:rsidR="00461F17" w:rsidRPr="00342461" w:rsidRDefault="00461F17"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22</w:t>
            </w:r>
          </w:p>
        </w:tc>
        <w:tc>
          <w:tcPr>
            <w:tcW w:w="6434" w:type="dxa"/>
            <w:vAlign w:val="center"/>
          </w:tcPr>
          <w:p w:rsidR="00461F17" w:rsidRPr="00342461" w:rsidRDefault="00461F17" w:rsidP="00DF6DB8">
            <w:pPr>
              <w:pStyle w:val="BodyTextIndent2"/>
              <w:ind w:firstLine="0"/>
              <w:jc w:val="left"/>
              <w:rPr>
                <w:rFonts w:ascii="Times New Roman" w:hAnsi="Times New Roman" w:cs="Times New Roman"/>
                <w:b/>
                <w:i w:val="0"/>
                <w:color w:val="000000" w:themeColor="text1"/>
                <w:lang w:val="vi-VN"/>
              </w:rPr>
            </w:pPr>
            <w:r w:rsidRPr="00342461">
              <w:rPr>
                <w:rStyle w:val="Strong"/>
                <w:rFonts w:ascii="Times New Roman" w:hAnsi="Times New Roman" w:cs="Times New Roman"/>
                <w:b w:val="0"/>
                <w:i w:val="0"/>
                <w:color w:val="000000" w:themeColor="text1"/>
              </w:rPr>
              <w:t>Mua bán hóa đơn bán tài sản nhà nước và hóa đơn bán tài sản tịch thu sung quỹ nhà nước</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461F17"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pt-BR"/>
              </w:rPr>
              <w:t>Công sản</w:t>
            </w:r>
          </w:p>
        </w:tc>
        <w:tc>
          <w:tcPr>
            <w:tcW w:w="1316" w:type="dxa"/>
            <w:vAlign w:val="center"/>
          </w:tcPr>
          <w:p w:rsidR="00461F17" w:rsidRPr="00342461" w:rsidRDefault="00461F17" w:rsidP="00DF6DB8">
            <w:pPr>
              <w:jc w:val="left"/>
              <w:rPr>
                <w:rFonts w:ascii="Times New Roman" w:hAnsi="Times New Roman" w:cs="Times New Roman"/>
                <w:color w:val="000000" w:themeColor="text1"/>
                <w:sz w:val="28"/>
                <w:szCs w:val="28"/>
              </w:rPr>
            </w:pPr>
          </w:p>
        </w:tc>
      </w:tr>
      <w:tr w:rsidR="00461F17" w:rsidRPr="00342461" w:rsidTr="00DF6DB8">
        <w:trPr>
          <w:jc w:val="center"/>
        </w:trPr>
        <w:tc>
          <w:tcPr>
            <w:tcW w:w="746" w:type="dxa"/>
            <w:vAlign w:val="center"/>
          </w:tcPr>
          <w:p w:rsidR="00461F17" w:rsidRPr="00342461" w:rsidRDefault="00461F17"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23</w:t>
            </w:r>
          </w:p>
        </w:tc>
        <w:tc>
          <w:tcPr>
            <w:tcW w:w="6434" w:type="dxa"/>
            <w:vAlign w:val="center"/>
          </w:tcPr>
          <w:p w:rsidR="00461F17" w:rsidRPr="00342461" w:rsidRDefault="00461F17" w:rsidP="00DF6DB8">
            <w:pPr>
              <w:jc w:val="left"/>
              <w:rPr>
                <w:rFonts w:ascii="Times New Roman" w:hAnsi="Times New Roman" w:cs="Times New Roman"/>
                <w:b/>
                <w:color w:val="000000" w:themeColor="text1"/>
                <w:sz w:val="28"/>
                <w:szCs w:val="28"/>
                <w:lang w:val="vi-VN"/>
              </w:rPr>
            </w:pPr>
            <w:r w:rsidRPr="00342461">
              <w:rPr>
                <w:rStyle w:val="Strong"/>
                <w:rFonts w:ascii="Times New Roman" w:hAnsi="Times New Roman" w:cs="Times New Roman"/>
                <w:b w:val="0"/>
                <w:color w:val="000000" w:themeColor="text1"/>
                <w:sz w:val="28"/>
                <w:szCs w:val="28"/>
              </w:rPr>
              <w:t>Xác định giá bán tài sản gắn liền với đất, giá chuyển nhượng quyền sử dụng đất tại vị trí cũ của đơn vị phải thực hiện di dời</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461F17"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pt-BR"/>
              </w:rPr>
              <w:t>Công sản</w:t>
            </w:r>
          </w:p>
        </w:tc>
        <w:tc>
          <w:tcPr>
            <w:tcW w:w="1316" w:type="dxa"/>
            <w:vAlign w:val="center"/>
          </w:tcPr>
          <w:p w:rsidR="00461F17" w:rsidRPr="00342461" w:rsidRDefault="00461F17" w:rsidP="00DF6DB8">
            <w:pPr>
              <w:jc w:val="left"/>
              <w:rPr>
                <w:rFonts w:ascii="Times New Roman" w:hAnsi="Times New Roman" w:cs="Times New Roman"/>
                <w:color w:val="000000" w:themeColor="text1"/>
                <w:sz w:val="28"/>
                <w:szCs w:val="28"/>
              </w:rPr>
            </w:pPr>
          </w:p>
        </w:tc>
      </w:tr>
      <w:tr w:rsidR="00461F17" w:rsidRPr="00342461" w:rsidTr="00DF6DB8">
        <w:trPr>
          <w:jc w:val="center"/>
        </w:trPr>
        <w:tc>
          <w:tcPr>
            <w:tcW w:w="746" w:type="dxa"/>
            <w:vAlign w:val="center"/>
          </w:tcPr>
          <w:p w:rsidR="00461F17" w:rsidRPr="00342461" w:rsidRDefault="00461F17"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24</w:t>
            </w:r>
          </w:p>
        </w:tc>
        <w:tc>
          <w:tcPr>
            <w:tcW w:w="6434" w:type="dxa"/>
            <w:vAlign w:val="center"/>
          </w:tcPr>
          <w:p w:rsidR="00461F17" w:rsidRPr="00342461" w:rsidRDefault="00461F17" w:rsidP="00DF6DB8">
            <w:pPr>
              <w:tabs>
                <w:tab w:val="left" w:pos="-120"/>
              </w:tabs>
              <w:spacing w:after="120"/>
              <w:jc w:val="left"/>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nl-NL"/>
              </w:rPr>
              <w:t xml:space="preserve">Xác định giá đất tính thu tiền sử dụng đất hoặc tính thu tiền thuê đất trả tiền một lần cho cả thời gian thuê của </w:t>
            </w:r>
            <w:r w:rsidRPr="00342461">
              <w:rPr>
                <w:rFonts w:ascii="Times New Roman" w:hAnsi="Times New Roman" w:cs="Times New Roman"/>
                <w:color w:val="000000" w:themeColor="text1"/>
                <w:sz w:val="28"/>
                <w:szCs w:val="28"/>
                <w:lang w:val="nl-NL"/>
              </w:rPr>
              <w:lastRenderedPageBreak/>
              <w:t>doanh nghiệp được phép chuyển mục đích sử dụng đất tại vị trí cũ</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lastRenderedPageBreak/>
              <w:t>Quản lý</w:t>
            </w:r>
          </w:p>
          <w:p w:rsidR="00461F17"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pt-BR"/>
              </w:rPr>
              <w:t>Công sản</w:t>
            </w:r>
          </w:p>
        </w:tc>
        <w:tc>
          <w:tcPr>
            <w:tcW w:w="1316" w:type="dxa"/>
            <w:vAlign w:val="center"/>
          </w:tcPr>
          <w:p w:rsidR="00461F17" w:rsidRPr="00342461" w:rsidRDefault="00461F17"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lastRenderedPageBreak/>
              <w:t>25</w:t>
            </w:r>
          </w:p>
        </w:tc>
        <w:tc>
          <w:tcPr>
            <w:tcW w:w="6434" w:type="dxa"/>
            <w:vAlign w:val="center"/>
          </w:tcPr>
          <w:p w:rsidR="00D25998" w:rsidRPr="00342461" w:rsidRDefault="00461F17" w:rsidP="00DF6DB8">
            <w:pPr>
              <w:jc w:val="left"/>
              <w:rPr>
                <w:rFonts w:ascii="Times New Roman" w:hAnsi="Times New Roman" w:cs="Times New Roman"/>
                <w:color w:val="000000" w:themeColor="text1"/>
                <w:sz w:val="28"/>
                <w:szCs w:val="28"/>
              </w:rPr>
            </w:pPr>
            <w:r w:rsidRPr="00342461">
              <w:rPr>
                <w:rFonts w:ascii="Times New Roman" w:eastAsia="Times New Roman" w:hAnsi="Times New Roman" w:cs="Times New Roman"/>
                <w:color w:val="000000" w:themeColor="text1"/>
                <w:sz w:val="28"/>
                <w:szCs w:val="28"/>
              </w:rPr>
              <w:t>Xác lập sở hữu nhà nước đối với công trình cấp nước sạch nông thôn tập trung</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D25998" w:rsidRPr="00342461" w:rsidRDefault="00461F17" w:rsidP="00DF6DB8">
            <w:pPr>
              <w:jc w:val="center"/>
              <w:rPr>
                <w:rFonts w:ascii="Times New Roman" w:hAnsi="Times New Roman" w:cs="Times New Roman"/>
                <w:color w:val="000000" w:themeColor="text1"/>
                <w:sz w:val="28"/>
                <w:szCs w:val="28"/>
                <w:lang w:val="vi-VN"/>
              </w:rPr>
            </w:pPr>
            <w:r w:rsidRPr="00342461">
              <w:rPr>
                <w:rFonts w:ascii="Times New Roman" w:hAnsi="Times New Roman" w:cs="Times New Roman"/>
                <w:color w:val="000000" w:themeColor="text1"/>
                <w:sz w:val="28"/>
                <w:szCs w:val="28"/>
                <w:lang w:val="pt-BR"/>
              </w:rPr>
              <w:t>Công sản</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DF6DB8">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26</w:t>
            </w:r>
          </w:p>
        </w:tc>
        <w:tc>
          <w:tcPr>
            <w:tcW w:w="6434" w:type="dxa"/>
            <w:vAlign w:val="center"/>
          </w:tcPr>
          <w:p w:rsidR="00D25998" w:rsidRPr="00342461" w:rsidRDefault="00461F17" w:rsidP="00DF6DB8">
            <w:pPr>
              <w:jc w:val="left"/>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rPr>
              <w:t>Báo cáo kê khai tài sản nhà nước</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D25998" w:rsidRPr="00342461" w:rsidRDefault="00461F17" w:rsidP="00DF6DB8">
            <w:pPr>
              <w:jc w:val="center"/>
              <w:rPr>
                <w:rFonts w:ascii="Times New Roman" w:hAnsi="Times New Roman" w:cs="Times New Roman"/>
                <w:color w:val="000000" w:themeColor="text1"/>
                <w:sz w:val="28"/>
                <w:szCs w:val="28"/>
                <w:lang w:val="vi-VN"/>
              </w:rPr>
            </w:pPr>
            <w:r w:rsidRPr="00342461">
              <w:rPr>
                <w:rFonts w:ascii="Times New Roman" w:hAnsi="Times New Roman" w:cs="Times New Roman"/>
                <w:color w:val="000000" w:themeColor="text1"/>
                <w:sz w:val="28"/>
                <w:szCs w:val="28"/>
                <w:lang w:val="pt-BR"/>
              </w:rPr>
              <w:t>Công sản</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0D16AA">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27</w:t>
            </w:r>
          </w:p>
        </w:tc>
        <w:tc>
          <w:tcPr>
            <w:tcW w:w="6434" w:type="dxa"/>
            <w:vAlign w:val="center"/>
          </w:tcPr>
          <w:p w:rsidR="00D25998" w:rsidRPr="00342461" w:rsidRDefault="00461F17" w:rsidP="00DF6DB8">
            <w:pPr>
              <w:spacing w:before="120" w:after="120"/>
              <w:ind w:right="165"/>
              <w:jc w:val="left"/>
              <w:rPr>
                <w:rFonts w:ascii="Times New Roman" w:hAnsi="Times New Roman" w:cs="Times New Roman"/>
                <w:b/>
                <w:color w:val="000000" w:themeColor="text1"/>
                <w:sz w:val="28"/>
                <w:szCs w:val="28"/>
              </w:rPr>
            </w:pPr>
            <w:r w:rsidRPr="00342461">
              <w:rPr>
                <w:rStyle w:val="Strong"/>
                <w:rFonts w:ascii="Times New Roman" w:hAnsi="Times New Roman" w:cs="Times New Roman"/>
                <w:b w:val="0"/>
                <w:color w:val="000000" w:themeColor="text1"/>
                <w:sz w:val="28"/>
                <w:szCs w:val="28"/>
                <w:lang w:val="hr-HR"/>
              </w:rPr>
              <w:t>Giao tài sản nhà nước cho đơn vị sự nghiệp công lập tự chủ tài chính thuộc thẩm quyền của Ủy ban nhân dân tỉnh</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D25998" w:rsidRPr="00342461" w:rsidRDefault="00461F17" w:rsidP="00DF6DB8">
            <w:pPr>
              <w:jc w:val="center"/>
              <w:rPr>
                <w:rFonts w:ascii="Times New Roman" w:hAnsi="Times New Roman" w:cs="Times New Roman"/>
                <w:color w:val="000000" w:themeColor="text1"/>
                <w:sz w:val="28"/>
                <w:szCs w:val="28"/>
                <w:lang w:val="vi-VN"/>
              </w:rPr>
            </w:pPr>
            <w:r w:rsidRPr="00342461">
              <w:rPr>
                <w:rFonts w:ascii="Times New Roman" w:hAnsi="Times New Roman" w:cs="Times New Roman"/>
                <w:color w:val="000000" w:themeColor="text1"/>
                <w:sz w:val="28"/>
                <w:szCs w:val="28"/>
                <w:lang w:val="pt-BR"/>
              </w:rPr>
              <w:t>Công sản</w:t>
            </w:r>
          </w:p>
        </w:tc>
        <w:tc>
          <w:tcPr>
            <w:tcW w:w="1316" w:type="dxa"/>
            <w:vAlign w:val="center"/>
          </w:tcPr>
          <w:p w:rsidR="00D25998" w:rsidRPr="00342461" w:rsidRDefault="00D25998" w:rsidP="00DF6DB8">
            <w:pPr>
              <w:jc w:val="left"/>
              <w:rPr>
                <w:rFonts w:ascii="Times New Roman" w:hAnsi="Times New Roman" w:cs="Times New Roman"/>
                <w:color w:val="000000" w:themeColor="text1"/>
                <w:spacing w:val="-2"/>
                <w:sz w:val="28"/>
                <w:szCs w:val="28"/>
              </w:rPr>
            </w:pPr>
          </w:p>
        </w:tc>
      </w:tr>
      <w:tr w:rsidR="00D25998" w:rsidRPr="00342461" w:rsidTr="00DF6DB8">
        <w:trPr>
          <w:jc w:val="center"/>
        </w:trPr>
        <w:tc>
          <w:tcPr>
            <w:tcW w:w="746" w:type="dxa"/>
            <w:vAlign w:val="center"/>
          </w:tcPr>
          <w:p w:rsidR="00D25998" w:rsidRPr="00342461" w:rsidRDefault="00D25998" w:rsidP="000D16AA">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28</w:t>
            </w:r>
          </w:p>
        </w:tc>
        <w:tc>
          <w:tcPr>
            <w:tcW w:w="6434" w:type="dxa"/>
            <w:vAlign w:val="center"/>
          </w:tcPr>
          <w:p w:rsidR="00D25998" w:rsidRPr="00342461" w:rsidRDefault="00461F17" w:rsidP="00DF6DB8">
            <w:pPr>
              <w:spacing w:before="120" w:after="120"/>
              <w:ind w:right="165"/>
              <w:jc w:val="left"/>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rPr>
              <w:t>Xác định giá trị quyền sử dụng đất để tính vào giá trị tài sản của các tổ chức được Nhà nước giao đất không thu tiền sử dụng đất</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lang w:val="pt-BR"/>
              </w:rPr>
            </w:pPr>
            <w:r w:rsidRPr="00342461">
              <w:rPr>
                <w:rFonts w:ascii="Times New Roman" w:hAnsi="Times New Roman" w:cs="Times New Roman"/>
                <w:color w:val="000000" w:themeColor="text1"/>
                <w:sz w:val="28"/>
                <w:szCs w:val="28"/>
                <w:lang w:val="pt-BR"/>
              </w:rPr>
              <w:t>Quản lý</w:t>
            </w:r>
          </w:p>
          <w:p w:rsidR="00D25998" w:rsidRPr="00342461" w:rsidRDefault="00461F17" w:rsidP="00DF6DB8">
            <w:pPr>
              <w:jc w:val="center"/>
              <w:rPr>
                <w:rFonts w:ascii="Times New Roman" w:hAnsi="Times New Roman" w:cs="Times New Roman"/>
                <w:color w:val="000000" w:themeColor="text1"/>
                <w:sz w:val="28"/>
                <w:szCs w:val="28"/>
                <w:lang w:val="vi-VN"/>
              </w:rPr>
            </w:pPr>
            <w:r w:rsidRPr="00342461">
              <w:rPr>
                <w:rFonts w:ascii="Times New Roman" w:hAnsi="Times New Roman" w:cs="Times New Roman"/>
                <w:color w:val="000000" w:themeColor="text1"/>
                <w:sz w:val="28"/>
                <w:szCs w:val="28"/>
                <w:lang w:val="pt-BR"/>
              </w:rPr>
              <w:t>Công sản</w:t>
            </w:r>
          </w:p>
        </w:tc>
        <w:tc>
          <w:tcPr>
            <w:tcW w:w="1316" w:type="dxa"/>
            <w:vAlign w:val="center"/>
          </w:tcPr>
          <w:p w:rsidR="00D25998" w:rsidRPr="00342461" w:rsidRDefault="00D25998" w:rsidP="00DF6DB8">
            <w:pPr>
              <w:jc w:val="left"/>
              <w:rPr>
                <w:rFonts w:ascii="Times New Roman" w:hAnsi="Times New Roman" w:cs="Times New Roman"/>
                <w:color w:val="000000" w:themeColor="text1"/>
                <w:sz w:val="28"/>
                <w:szCs w:val="28"/>
              </w:rPr>
            </w:pPr>
          </w:p>
        </w:tc>
      </w:tr>
      <w:tr w:rsidR="00D25998" w:rsidRPr="00342461" w:rsidTr="00DF6DB8">
        <w:trPr>
          <w:jc w:val="center"/>
        </w:trPr>
        <w:tc>
          <w:tcPr>
            <w:tcW w:w="746" w:type="dxa"/>
            <w:vAlign w:val="center"/>
          </w:tcPr>
          <w:p w:rsidR="00D25998" w:rsidRPr="00342461" w:rsidRDefault="00D25998" w:rsidP="000D16AA">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29</w:t>
            </w:r>
          </w:p>
        </w:tc>
        <w:tc>
          <w:tcPr>
            <w:tcW w:w="6434" w:type="dxa"/>
            <w:vAlign w:val="center"/>
          </w:tcPr>
          <w:p w:rsidR="00D25998" w:rsidRPr="00342461" w:rsidRDefault="00461F17" w:rsidP="00DF6DB8">
            <w:pPr>
              <w:spacing w:before="120" w:after="120"/>
              <w:ind w:right="165"/>
              <w:jc w:val="left"/>
              <w:rPr>
                <w:rFonts w:ascii="Times New Roman" w:hAnsi="Times New Roman" w:cs="Times New Roman"/>
                <w:b/>
                <w:color w:val="000000" w:themeColor="text1"/>
                <w:sz w:val="28"/>
                <w:szCs w:val="28"/>
              </w:rPr>
            </w:pPr>
            <w:r w:rsidRPr="00342461">
              <w:rPr>
                <w:rFonts w:ascii="Times New Roman" w:hAnsi="Times New Roman" w:cs="Times New Roman"/>
                <w:color w:val="000000" w:themeColor="text1"/>
                <w:sz w:val="28"/>
                <w:szCs w:val="28"/>
              </w:rPr>
              <w:t>L</w:t>
            </w:r>
            <w:r w:rsidRPr="00342461">
              <w:rPr>
                <w:rStyle w:val="Strong"/>
                <w:rFonts w:ascii="Times New Roman" w:hAnsi="Times New Roman" w:cs="Times New Roman"/>
                <w:b w:val="0"/>
                <w:color w:val="000000" w:themeColor="text1"/>
                <w:sz w:val="28"/>
                <w:szCs w:val="28"/>
                <w:lang w:val="nl-NL"/>
              </w:rPr>
              <w:t>ập phương án giá tiêu thụ, mức trợ giá</w:t>
            </w:r>
          </w:p>
        </w:tc>
        <w:tc>
          <w:tcPr>
            <w:tcW w:w="1823" w:type="dxa"/>
            <w:vAlign w:val="center"/>
          </w:tcPr>
          <w:p w:rsidR="00D25998"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rPr>
              <w:t>Quản lý giá</w:t>
            </w:r>
          </w:p>
        </w:tc>
        <w:tc>
          <w:tcPr>
            <w:tcW w:w="1316" w:type="dxa"/>
            <w:vAlign w:val="center"/>
          </w:tcPr>
          <w:p w:rsidR="00D25998" w:rsidRPr="00342461" w:rsidRDefault="00D25998" w:rsidP="00DF6DB8">
            <w:pPr>
              <w:jc w:val="left"/>
              <w:rPr>
                <w:rFonts w:ascii="Times New Roman" w:hAnsi="Times New Roman" w:cs="Times New Roman"/>
                <w:color w:val="000000" w:themeColor="text1"/>
                <w:sz w:val="28"/>
                <w:szCs w:val="28"/>
              </w:rPr>
            </w:pPr>
          </w:p>
        </w:tc>
      </w:tr>
      <w:tr w:rsidR="00D25998" w:rsidRPr="00342461" w:rsidTr="000D16AA">
        <w:trPr>
          <w:trHeight w:val="507"/>
          <w:jc w:val="center"/>
        </w:trPr>
        <w:tc>
          <w:tcPr>
            <w:tcW w:w="746" w:type="dxa"/>
            <w:vAlign w:val="center"/>
          </w:tcPr>
          <w:p w:rsidR="00D25998" w:rsidRPr="00342461" w:rsidRDefault="00D25998" w:rsidP="000D16AA">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30</w:t>
            </w:r>
          </w:p>
        </w:tc>
        <w:tc>
          <w:tcPr>
            <w:tcW w:w="6434" w:type="dxa"/>
            <w:vAlign w:val="center"/>
          </w:tcPr>
          <w:p w:rsidR="00D25998" w:rsidRPr="00342461" w:rsidRDefault="00461F17" w:rsidP="000D16AA">
            <w:pPr>
              <w:spacing w:before="80"/>
              <w:jc w:val="left"/>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nl-NL"/>
              </w:rPr>
              <w:t>Đăng ký giá hàng hóa, dịch vụ</w:t>
            </w:r>
          </w:p>
        </w:tc>
        <w:tc>
          <w:tcPr>
            <w:tcW w:w="1823" w:type="dxa"/>
            <w:vAlign w:val="center"/>
          </w:tcPr>
          <w:p w:rsidR="00D25998" w:rsidRPr="00342461" w:rsidRDefault="00461F17" w:rsidP="000D16AA">
            <w:pPr>
              <w:jc w:val="left"/>
              <w:rPr>
                <w:rFonts w:ascii="Times New Roman" w:hAnsi="Times New Roman" w:cs="Times New Roman"/>
                <w:color w:val="000000" w:themeColor="text1"/>
                <w:sz w:val="28"/>
                <w:szCs w:val="28"/>
                <w:lang w:val="vi-VN"/>
              </w:rPr>
            </w:pPr>
            <w:r w:rsidRPr="00342461">
              <w:rPr>
                <w:rFonts w:ascii="Times New Roman" w:hAnsi="Times New Roman" w:cs="Times New Roman"/>
                <w:color w:val="000000" w:themeColor="text1"/>
                <w:sz w:val="28"/>
                <w:szCs w:val="28"/>
              </w:rPr>
              <w:t>Quản lý giá</w:t>
            </w:r>
          </w:p>
        </w:tc>
        <w:tc>
          <w:tcPr>
            <w:tcW w:w="1316" w:type="dxa"/>
            <w:vAlign w:val="center"/>
          </w:tcPr>
          <w:p w:rsidR="00D25998" w:rsidRPr="00342461" w:rsidRDefault="00D25998" w:rsidP="000D16AA">
            <w:pPr>
              <w:jc w:val="left"/>
              <w:rPr>
                <w:rFonts w:ascii="Times New Roman" w:hAnsi="Times New Roman" w:cs="Times New Roman"/>
                <w:color w:val="000000" w:themeColor="text1"/>
                <w:sz w:val="28"/>
                <w:szCs w:val="28"/>
              </w:rPr>
            </w:pPr>
          </w:p>
        </w:tc>
      </w:tr>
      <w:tr w:rsidR="00D25998" w:rsidRPr="00342461" w:rsidTr="000D16AA">
        <w:trPr>
          <w:trHeight w:val="513"/>
          <w:jc w:val="center"/>
        </w:trPr>
        <w:tc>
          <w:tcPr>
            <w:tcW w:w="746" w:type="dxa"/>
            <w:vAlign w:val="center"/>
          </w:tcPr>
          <w:p w:rsidR="00D25998" w:rsidRPr="00342461" w:rsidRDefault="00D25998" w:rsidP="000D16AA">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31</w:t>
            </w:r>
          </w:p>
        </w:tc>
        <w:tc>
          <w:tcPr>
            <w:tcW w:w="6434" w:type="dxa"/>
            <w:vAlign w:val="bottom"/>
          </w:tcPr>
          <w:p w:rsidR="00D25998" w:rsidRPr="00342461" w:rsidRDefault="00461F17" w:rsidP="00DF6DB8">
            <w:pPr>
              <w:pStyle w:val="CharCharCharCharCharCharCharCharChar1CharCharCharCharCharCharCharCharCharChar"/>
              <w:rPr>
                <w:rFonts w:ascii="Times New Roman" w:hAnsi="Times New Roman"/>
                <w:color w:val="000000" w:themeColor="text1"/>
                <w:sz w:val="28"/>
                <w:szCs w:val="28"/>
              </w:rPr>
            </w:pPr>
            <w:r w:rsidRPr="00342461">
              <w:rPr>
                <w:rFonts w:ascii="Times New Roman" w:hAnsi="Times New Roman"/>
                <w:color w:val="000000" w:themeColor="text1"/>
                <w:sz w:val="28"/>
                <w:szCs w:val="28"/>
                <w:lang w:val="nl-NL"/>
              </w:rPr>
              <w:t>Kê khai giá hàng hóa, dịch vụ</w:t>
            </w:r>
          </w:p>
        </w:tc>
        <w:tc>
          <w:tcPr>
            <w:tcW w:w="1823" w:type="dxa"/>
            <w:vAlign w:val="bottom"/>
          </w:tcPr>
          <w:p w:rsidR="00D25998" w:rsidRPr="00342461" w:rsidRDefault="00461F17" w:rsidP="00DF6DB8">
            <w:pPr>
              <w:jc w:val="left"/>
              <w:rPr>
                <w:rFonts w:ascii="Times New Roman" w:hAnsi="Times New Roman" w:cs="Times New Roman"/>
                <w:color w:val="000000" w:themeColor="text1"/>
                <w:sz w:val="28"/>
                <w:szCs w:val="28"/>
                <w:lang w:val="vi-VN"/>
              </w:rPr>
            </w:pPr>
            <w:r w:rsidRPr="00342461">
              <w:rPr>
                <w:rFonts w:ascii="Times New Roman" w:hAnsi="Times New Roman" w:cs="Times New Roman"/>
                <w:color w:val="000000" w:themeColor="text1"/>
                <w:sz w:val="28"/>
                <w:szCs w:val="28"/>
              </w:rPr>
              <w:t>Quản lý giá</w:t>
            </w:r>
          </w:p>
        </w:tc>
        <w:tc>
          <w:tcPr>
            <w:tcW w:w="1316" w:type="dxa"/>
            <w:vAlign w:val="bottom"/>
          </w:tcPr>
          <w:p w:rsidR="00D25998" w:rsidRPr="00342461" w:rsidRDefault="00D25998" w:rsidP="00DF6DB8">
            <w:pPr>
              <w:jc w:val="left"/>
              <w:rPr>
                <w:rFonts w:ascii="Times New Roman" w:hAnsi="Times New Roman" w:cs="Times New Roman"/>
                <w:color w:val="000000" w:themeColor="text1"/>
                <w:sz w:val="28"/>
                <w:szCs w:val="28"/>
              </w:rPr>
            </w:pPr>
          </w:p>
        </w:tc>
      </w:tr>
      <w:tr w:rsidR="00D25998" w:rsidRPr="00342461" w:rsidTr="000D16AA">
        <w:trPr>
          <w:trHeight w:val="549"/>
          <w:jc w:val="center"/>
        </w:trPr>
        <w:tc>
          <w:tcPr>
            <w:tcW w:w="746" w:type="dxa"/>
            <w:vAlign w:val="center"/>
          </w:tcPr>
          <w:p w:rsidR="00D25998" w:rsidRPr="00342461" w:rsidRDefault="00D25998" w:rsidP="000D16AA">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32</w:t>
            </w:r>
          </w:p>
        </w:tc>
        <w:tc>
          <w:tcPr>
            <w:tcW w:w="6434" w:type="dxa"/>
            <w:vAlign w:val="bottom"/>
          </w:tcPr>
          <w:p w:rsidR="00D25998" w:rsidRPr="00342461" w:rsidRDefault="00461F17" w:rsidP="00DF6DB8">
            <w:pPr>
              <w:pStyle w:val="CharCharCharCharCharCharCharCharChar1CharCharCharCharCharCharCharCharCharChar"/>
              <w:rPr>
                <w:rFonts w:ascii="Times New Roman" w:hAnsi="Times New Roman"/>
                <w:b/>
                <w:color w:val="000000" w:themeColor="text1"/>
                <w:sz w:val="28"/>
                <w:szCs w:val="28"/>
              </w:rPr>
            </w:pPr>
            <w:r w:rsidRPr="00342461">
              <w:rPr>
                <w:rStyle w:val="Strong"/>
                <w:rFonts w:ascii="Times New Roman" w:hAnsi="Times New Roman"/>
                <w:b w:val="0"/>
                <w:color w:val="000000" w:themeColor="text1"/>
                <w:sz w:val="28"/>
                <w:szCs w:val="28"/>
              </w:rPr>
              <w:t>Quyết định giá thuộc thẩm quyền của cấp tỉnh</w:t>
            </w:r>
          </w:p>
        </w:tc>
        <w:tc>
          <w:tcPr>
            <w:tcW w:w="1823" w:type="dxa"/>
            <w:vAlign w:val="bottom"/>
          </w:tcPr>
          <w:p w:rsidR="00D25998" w:rsidRPr="00342461" w:rsidRDefault="00461F17" w:rsidP="00DF6DB8">
            <w:pPr>
              <w:jc w:val="left"/>
              <w:rPr>
                <w:rFonts w:ascii="Times New Roman" w:hAnsi="Times New Roman" w:cs="Times New Roman"/>
                <w:color w:val="000000" w:themeColor="text1"/>
                <w:sz w:val="28"/>
                <w:szCs w:val="28"/>
                <w:lang w:val="vi-VN"/>
              </w:rPr>
            </w:pPr>
            <w:r w:rsidRPr="00342461">
              <w:rPr>
                <w:rFonts w:ascii="Times New Roman" w:hAnsi="Times New Roman" w:cs="Times New Roman"/>
                <w:color w:val="000000" w:themeColor="text1"/>
                <w:sz w:val="28"/>
                <w:szCs w:val="28"/>
              </w:rPr>
              <w:t>Quản lý giá</w:t>
            </w:r>
          </w:p>
        </w:tc>
        <w:tc>
          <w:tcPr>
            <w:tcW w:w="1316" w:type="dxa"/>
            <w:vAlign w:val="bottom"/>
          </w:tcPr>
          <w:p w:rsidR="00D25998" w:rsidRPr="00342461" w:rsidRDefault="00D25998" w:rsidP="00DF6DB8">
            <w:pPr>
              <w:jc w:val="left"/>
              <w:rPr>
                <w:rFonts w:ascii="Times New Roman" w:hAnsi="Times New Roman" w:cs="Times New Roman"/>
                <w:color w:val="000000" w:themeColor="text1"/>
                <w:sz w:val="28"/>
                <w:szCs w:val="28"/>
              </w:rPr>
            </w:pPr>
          </w:p>
        </w:tc>
      </w:tr>
      <w:tr w:rsidR="00D25998" w:rsidRPr="00342461" w:rsidTr="000D16AA">
        <w:trPr>
          <w:trHeight w:val="840"/>
          <w:jc w:val="center"/>
        </w:trPr>
        <w:tc>
          <w:tcPr>
            <w:tcW w:w="746" w:type="dxa"/>
            <w:vAlign w:val="center"/>
          </w:tcPr>
          <w:p w:rsidR="00D25998" w:rsidRPr="00342461" w:rsidRDefault="00D25998" w:rsidP="000D16AA">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33</w:t>
            </w:r>
          </w:p>
        </w:tc>
        <w:tc>
          <w:tcPr>
            <w:tcW w:w="6434" w:type="dxa"/>
            <w:vAlign w:val="bottom"/>
          </w:tcPr>
          <w:p w:rsidR="00D25998" w:rsidRPr="00342461" w:rsidRDefault="00461F17" w:rsidP="00DF6DB8">
            <w:pPr>
              <w:pStyle w:val="CharCharCharCharCharCharCharCharChar1CharCharCharCharCharCharCharCharCharChar"/>
              <w:rPr>
                <w:rFonts w:ascii="Times New Roman" w:hAnsi="Times New Roman"/>
                <w:color w:val="000000" w:themeColor="text1"/>
                <w:sz w:val="28"/>
                <w:szCs w:val="28"/>
              </w:rPr>
            </w:pPr>
            <w:r w:rsidRPr="00342461">
              <w:rPr>
                <w:rFonts w:ascii="Times New Roman" w:hAnsi="Times New Roman"/>
                <w:color w:val="000000" w:themeColor="text1"/>
                <w:sz w:val="28"/>
                <w:szCs w:val="28"/>
                <w:lang w:val="nl-NL"/>
              </w:rPr>
              <w:t>T</w:t>
            </w:r>
            <w:r w:rsidRPr="00342461">
              <w:rPr>
                <w:rFonts w:ascii="Times New Roman" w:hAnsi="Times New Roman"/>
                <w:color w:val="000000" w:themeColor="text1"/>
                <w:sz w:val="28"/>
                <w:szCs w:val="28"/>
                <w:lang w:val="pt-BR"/>
              </w:rPr>
              <w:t>hẩm định quyết toán vốn đầu tư XDCB thuộc nguồn vốn NSNN theo niên độ ngân sách hàng năm của tỉnh</w:t>
            </w:r>
          </w:p>
        </w:tc>
        <w:tc>
          <w:tcPr>
            <w:tcW w:w="1823" w:type="dxa"/>
            <w:vAlign w:val="bottom"/>
          </w:tcPr>
          <w:p w:rsidR="00025ABC" w:rsidRPr="00342461" w:rsidRDefault="00025ABC" w:rsidP="000D16AA">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rPr>
              <w:t>Quản lý</w:t>
            </w:r>
          </w:p>
          <w:p w:rsidR="00D25998" w:rsidRPr="00342461" w:rsidRDefault="00025ABC" w:rsidP="00DF6DB8">
            <w:pPr>
              <w:jc w:val="left"/>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rPr>
              <w:t>Ngân sách</w:t>
            </w:r>
          </w:p>
        </w:tc>
        <w:tc>
          <w:tcPr>
            <w:tcW w:w="1316" w:type="dxa"/>
            <w:vAlign w:val="bottom"/>
          </w:tcPr>
          <w:p w:rsidR="00D25998" w:rsidRPr="00342461" w:rsidRDefault="00D25998" w:rsidP="00DF6DB8">
            <w:pPr>
              <w:jc w:val="left"/>
              <w:rPr>
                <w:rFonts w:ascii="Times New Roman" w:hAnsi="Times New Roman" w:cs="Times New Roman"/>
                <w:color w:val="000000" w:themeColor="text1"/>
                <w:sz w:val="28"/>
                <w:szCs w:val="28"/>
              </w:rPr>
            </w:pPr>
          </w:p>
        </w:tc>
      </w:tr>
      <w:tr w:rsidR="00D25998" w:rsidRPr="00342461" w:rsidTr="00DF6DB8">
        <w:trPr>
          <w:jc w:val="center"/>
        </w:trPr>
        <w:tc>
          <w:tcPr>
            <w:tcW w:w="746" w:type="dxa"/>
            <w:vAlign w:val="center"/>
          </w:tcPr>
          <w:p w:rsidR="00D25998" w:rsidRPr="00342461" w:rsidRDefault="00D25998" w:rsidP="000D16AA">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34</w:t>
            </w:r>
          </w:p>
        </w:tc>
        <w:tc>
          <w:tcPr>
            <w:tcW w:w="6434" w:type="dxa"/>
            <w:vAlign w:val="center"/>
          </w:tcPr>
          <w:p w:rsidR="00D25998" w:rsidRPr="00342461" w:rsidRDefault="00461F17" w:rsidP="000D16AA">
            <w:pPr>
              <w:pStyle w:val="CharCharCharCharCharCharCharCharChar1CharCharCharCharCharCharCharCharCharChar"/>
              <w:rPr>
                <w:rFonts w:ascii="Times New Roman" w:hAnsi="Times New Roman"/>
                <w:color w:val="000000" w:themeColor="text1"/>
                <w:sz w:val="28"/>
                <w:szCs w:val="28"/>
              </w:rPr>
            </w:pPr>
            <w:r w:rsidRPr="00342461">
              <w:rPr>
                <w:rFonts w:ascii="Times New Roman" w:hAnsi="Times New Roman"/>
                <w:bCs/>
                <w:color w:val="000000" w:themeColor="text1"/>
                <w:sz w:val="28"/>
                <w:szCs w:val="28"/>
              </w:rPr>
              <w:t>Đăng ký mã s</w:t>
            </w:r>
            <w:r w:rsidR="000D16AA" w:rsidRPr="00342461">
              <w:rPr>
                <w:rFonts w:ascii="Times New Roman" w:hAnsi="Times New Roman"/>
                <w:bCs/>
                <w:color w:val="000000" w:themeColor="text1"/>
                <w:sz w:val="28"/>
                <w:szCs w:val="28"/>
              </w:rPr>
              <w:t>ố</w:t>
            </w:r>
            <w:r w:rsidRPr="00342461">
              <w:rPr>
                <w:rFonts w:ascii="Times New Roman" w:hAnsi="Times New Roman"/>
                <w:bCs/>
                <w:color w:val="000000" w:themeColor="text1"/>
                <w:sz w:val="28"/>
                <w:szCs w:val="28"/>
              </w:rPr>
              <w:t xml:space="preserve"> đơn vị có quan hệ với ngân sách</w:t>
            </w:r>
          </w:p>
        </w:tc>
        <w:tc>
          <w:tcPr>
            <w:tcW w:w="1823" w:type="dxa"/>
            <w:vAlign w:val="center"/>
          </w:tcPr>
          <w:p w:rsidR="00895590" w:rsidRPr="00342461" w:rsidRDefault="00895590"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rPr>
              <w:t>Quản lý</w:t>
            </w:r>
          </w:p>
          <w:p w:rsidR="00D25998" w:rsidRPr="00342461" w:rsidRDefault="00895590"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rPr>
              <w:t>Ngân sách</w:t>
            </w:r>
          </w:p>
        </w:tc>
        <w:tc>
          <w:tcPr>
            <w:tcW w:w="1316" w:type="dxa"/>
            <w:vAlign w:val="center"/>
          </w:tcPr>
          <w:p w:rsidR="00D25998" w:rsidRPr="00342461" w:rsidRDefault="00D25998" w:rsidP="00DF6DB8">
            <w:pPr>
              <w:jc w:val="left"/>
              <w:rPr>
                <w:rFonts w:ascii="Times New Roman" w:hAnsi="Times New Roman" w:cs="Times New Roman"/>
                <w:color w:val="000000" w:themeColor="text1"/>
                <w:sz w:val="28"/>
                <w:szCs w:val="28"/>
              </w:rPr>
            </w:pPr>
          </w:p>
        </w:tc>
      </w:tr>
      <w:tr w:rsidR="00461F17" w:rsidRPr="00342461" w:rsidTr="00DF6DB8">
        <w:trPr>
          <w:jc w:val="center"/>
        </w:trPr>
        <w:tc>
          <w:tcPr>
            <w:tcW w:w="746" w:type="dxa"/>
            <w:vAlign w:val="center"/>
          </w:tcPr>
          <w:p w:rsidR="00461F17" w:rsidRPr="00342461" w:rsidRDefault="00461F17" w:rsidP="000D16AA">
            <w:pPr>
              <w:jc w:val="center"/>
              <w:rPr>
                <w:rFonts w:ascii="Times New Roman" w:hAnsi="Times New Roman" w:cs="Times New Roman"/>
                <w:b/>
                <w:bCs/>
                <w:color w:val="000000" w:themeColor="text1"/>
                <w:sz w:val="28"/>
                <w:szCs w:val="28"/>
              </w:rPr>
            </w:pPr>
            <w:r w:rsidRPr="00342461">
              <w:rPr>
                <w:rFonts w:ascii="Times New Roman" w:hAnsi="Times New Roman" w:cs="Times New Roman"/>
                <w:b/>
                <w:bCs/>
                <w:color w:val="000000" w:themeColor="text1"/>
                <w:sz w:val="28"/>
                <w:szCs w:val="28"/>
              </w:rPr>
              <w:t>II</w:t>
            </w:r>
          </w:p>
        </w:tc>
        <w:tc>
          <w:tcPr>
            <w:tcW w:w="9573" w:type="dxa"/>
            <w:gridSpan w:val="3"/>
            <w:vAlign w:val="center"/>
          </w:tcPr>
          <w:p w:rsidR="00461F17" w:rsidRPr="00342461" w:rsidRDefault="00461F17" w:rsidP="00DF6DB8">
            <w:pPr>
              <w:jc w:val="center"/>
              <w:rPr>
                <w:rFonts w:ascii="Times New Roman" w:hAnsi="Times New Roman" w:cs="Times New Roman"/>
                <w:b/>
                <w:color w:val="000000" w:themeColor="text1"/>
                <w:sz w:val="28"/>
                <w:szCs w:val="28"/>
              </w:rPr>
            </w:pPr>
            <w:r w:rsidRPr="00342461">
              <w:rPr>
                <w:rFonts w:ascii="Times New Roman" w:hAnsi="Times New Roman" w:cs="Times New Roman"/>
                <w:b/>
                <w:color w:val="000000" w:themeColor="text1"/>
                <w:sz w:val="28"/>
                <w:szCs w:val="28"/>
              </w:rPr>
              <w:t>TTHC THUỘC THẨM QUYỀN GIẢI QUYẾT CỦA UBND CẤP HUYỆN</w:t>
            </w:r>
          </w:p>
        </w:tc>
      </w:tr>
      <w:tr w:rsidR="00461F17" w:rsidRPr="00342461" w:rsidTr="00DF6DB8">
        <w:trPr>
          <w:jc w:val="center"/>
        </w:trPr>
        <w:tc>
          <w:tcPr>
            <w:tcW w:w="746" w:type="dxa"/>
            <w:vAlign w:val="center"/>
          </w:tcPr>
          <w:p w:rsidR="00461F17" w:rsidRPr="00342461" w:rsidRDefault="006A3064" w:rsidP="000D16AA">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35</w:t>
            </w:r>
          </w:p>
        </w:tc>
        <w:tc>
          <w:tcPr>
            <w:tcW w:w="6434" w:type="dxa"/>
            <w:vAlign w:val="center"/>
          </w:tcPr>
          <w:p w:rsidR="00461F17" w:rsidRPr="00342461" w:rsidRDefault="00461F17" w:rsidP="00DF6DB8">
            <w:pPr>
              <w:jc w:val="left"/>
              <w:rPr>
                <w:rFonts w:ascii="Times New Roman" w:hAnsi="Times New Roman" w:cs="Times New Roman"/>
                <w:b/>
                <w:color w:val="000000" w:themeColor="text1"/>
                <w:sz w:val="28"/>
                <w:szCs w:val="28"/>
              </w:rPr>
            </w:pPr>
            <w:r w:rsidRPr="00342461">
              <w:rPr>
                <w:rStyle w:val="Strong"/>
                <w:rFonts w:ascii="Times New Roman" w:hAnsi="Times New Roman" w:cs="Times New Roman"/>
                <w:b w:val="0"/>
                <w:color w:val="000000" w:themeColor="text1"/>
                <w:sz w:val="28"/>
                <w:szCs w:val="28"/>
              </w:rPr>
              <w:t>Mua bán hóa đơn bán tài sản nhà nước và hóa đơn bán tài sản tịch thu sung quỹ nhà nước (cấp huyện)</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rPr>
              <w:t>Quản lý</w:t>
            </w:r>
          </w:p>
          <w:p w:rsidR="00461F17"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rPr>
              <w:t>Công sản</w:t>
            </w:r>
          </w:p>
        </w:tc>
        <w:tc>
          <w:tcPr>
            <w:tcW w:w="1316" w:type="dxa"/>
            <w:vAlign w:val="center"/>
          </w:tcPr>
          <w:p w:rsidR="00461F17" w:rsidRPr="00342461" w:rsidRDefault="00461F17" w:rsidP="00DF6DB8">
            <w:pPr>
              <w:jc w:val="left"/>
              <w:rPr>
                <w:rFonts w:ascii="Times New Roman" w:hAnsi="Times New Roman" w:cs="Times New Roman"/>
                <w:color w:val="000000" w:themeColor="text1"/>
                <w:sz w:val="28"/>
                <w:szCs w:val="28"/>
              </w:rPr>
            </w:pPr>
          </w:p>
        </w:tc>
      </w:tr>
      <w:tr w:rsidR="00D25998" w:rsidRPr="00342461" w:rsidTr="00DF6DB8">
        <w:trPr>
          <w:jc w:val="center"/>
        </w:trPr>
        <w:tc>
          <w:tcPr>
            <w:tcW w:w="746" w:type="dxa"/>
            <w:vAlign w:val="center"/>
          </w:tcPr>
          <w:p w:rsidR="00D25998" w:rsidRPr="00342461" w:rsidRDefault="006A3064" w:rsidP="000D16AA">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36</w:t>
            </w:r>
          </w:p>
        </w:tc>
        <w:tc>
          <w:tcPr>
            <w:tcW w:w="6434" w:type="dxa"/>
            <w:vAlign w:val="center"/>
          </w:tcPr>
          <w:p w:rsidR="00D25998" w:rsidRPr="00342461" w:rsidRDefault="00461F17" w:rsidP="00DF6DB8">
            <w:pPr>
              <w:jc w:val="left"/>
              <w:rPr>
                <w:rFonts w:ascii="Times New Roman" w:hAnsi="Times New Roman" w:cs="Times New Roman"/>
                <w:b/>
                <w:color w:val="000000" w:themeColor="text1"/>
                <w:sz w:val="28"/>
                <w:szCs w:val="28"/>
              </w:rPr>
            </w:pPr>
            <w:r w:rsidRPr="00342461">
              <w:rPr>
                <w:rStyle w:val="Strong"/>
                <w:rFonts w:ascii="Times New Roman" w:hAnsi="Times New Roman" w:cs="Times New Roman"/>
                <w:b w:val="0"/>
                <w:color w:val="000000" w:themeColor="text1"/>
                <w:sz w:val="28"/>
                <w:szCs w:val="28"/>
              </w:rPr>
              <w:t>Giao tài sản nhà nước cho đơn vị sự nghiệp công lập tự chủ tài chính thuộc thẩm quyền của Ủy ban nhân dân cấp huyện</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rPr>
              <w:t>Quản lý</w:t>
            </w:r>
          </w:p>
          <w:p w:rsidR="00D25998" w:rsidRPr="00342461" w:rsidRDefault="00461F17" w:rsidP="00DF6DB8">
            <w:pPr>
              <w:jc w:val="center"/>
              <w:rPr>
                <w:rFonts w:ascii="Times New Roman" w:hAnsi="Times New Roman" w:cs="Times New Roman"/>
                <w:color w:val="000000" w:themeColor="text1"/>
                <w:sz w:val="28"/>
                <w:szCs w:val="28"/>
                <w:lang w:val="vi-VN"/>
              </w:rPr>
            </w:pPr>
            <w:r w:rsidRPr="00342461">
              <w:rPr>
                <w:rFonts w:ascii="Times New Roman" w:hAnsi="Times New Roman" w:cs="Times New Roman"/>
                <w:color w:val="000000" w:themeColor="text1"/>
                <w:sz w:val="28"/>
                <w:szCs w:val="28"/>
              </w:rPr>
              <w:t>Công sản</w:t>
            </w:r>
          </w:p>
        </w:tc>
        <w:tc>
          <w:tcPr>
            <w:tcW w:w="1316" w:type="dxa"/>
            <w:vAlign w:val="center"/>
          </w:tcPr>
          <w:p w:rsidR="00D25998" w:rsidRPr="00342461" w:rsidRDefault="00D25998" w:rsidP="00DF6DB8">
            <w:pPr>
              <w:jc w:val="left"/>
              <w:rPr>
                <w:rFonts w:ascii="Times New Roman" w:hAnsi="Times New Roman" w:cs="Times New Roman"/>
                <w:color w:val="000000" w:themeColor="text1"/>
                <w:sz w:val="28"/>
                <w:szCs w:val="28"/>
              </w:rPr>
            </w:pPr>
          </w:p>
        </w:tc>
      </w:tr>
      <w:tr w:rsidR="00461F17" w:rsidRPr="00342461" w:rsidTr="00DF6DB8">
        <w:trPr>
          <w:jc w:val="center"/>
        </w:trPr>
        <w:tc>
          <w:tcPr>
            <w:tcW w:w="746" w:type="dxa"/>
            <w:vAlign w:val="center"/>
          </w:tcPr>
          <w:p w:rsidR="00461F17" w:rsidRPr="00342461" w:rsidRDefault="006A3064" w:rsidP="000D16AA">
            <w:pPr>
              <w:jc w:val="center"/>
              <w:rPr>
                <w:rFonts w:ascii="Times New Roman" w:hAnsi="Times New Roman" w:cs="Times New Roman"/>
                <w:bCs/>
                <w:color w:val="000000" w:themeColor="text1"/>
                <w:sz w:val="28"/>
                <w:szCs w:val="28"/>
              </w:rPr>
            </w:pPr>
            <w:r w:rsidRPr="00342461">
              <w:rPr>
                <w:rFonts w:ascii="Times New Roman" w:hAnsi="Times New Roman" w:cs="Times New Roman"/>
                <w:bCs/>
                <w:color w:val="000000" w:themeColor="text1"/>
                <w:sz w:val="28"/>
                <w:szCs w:val="28"/>
              </w:rPr>
              <w:t>37</w:t>
            </w:r>
          </w:p>
        </w:tc>
        <w:tc>
          <w:tcPr>
            <w:tcW w:w="6434" w:type="dxa"/>
            <w:vAlign w:val="center"/>
          </w:tcPr>
          <w:p w:rsidR="00461F17" w:rsidRPr="00342461" w:rsidRDefault="00461F17" w:rsidP="00DF6DB8">
            <w:pPr>
              <w:jc w:val="left"/>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lang w:val="nl-NL"/>
              </w:rPr>
              <w:t>T</w:t>
            </w:r>
            <w:r w:rsidRPr="00342461">
              <w:rPr>
                <w:rFonts w:ascii="Times New Roman" w:hAnsi="Times New Roman" w:cs="Times New Roman"/>
                <w:color w:val="000000" w:themeColor="text1"/>
                <w:sz w:val="28"/>
                <w:szCs w:val="28"/>
                <w:lang w:val="pt-BR"/>
              </w:rPr>
              <w:t>hẩm định quyết toán vốn đầu tư XDCB thuộc nguồn vốn NSNN theo niên độ ngân sách hàng năm của UBND cấp huyện</w:t>
            </w:r>
          </w:p>
        </w:tc>
        <w:tc>
          <w:tcPr>
            <w:tcW w:w="1823" w:type="dxa"/>
            <w:vAlign w:val="center"/>
          </w:tcPr>
          <w:p w:rsidR="00461F17" w:rsidRPr="00342461" w:rsidRDefault="00461F17" w:rsidP="00DF6DB8">
            <w:pPr>
              <w:jc w:val="center"/>
              <w:rPr>
                <w:rFonts w:ascii="Times New Roman" w:hAnsi="Times New Roman" w:cs="Times New Roman"/>
                <w:color w:val="000000" w:themeColor="text1"/>
                <w:sz w:val="28"/>
                <w:szCs w:val="28"/>
              </w:rPr>
            </w:pPr>
            <w:r w:rsidRPr="00342461">
              <w:rPr>
                <w:rFonts w:ascii="Times New Roman" w:hAnsi="Times New Roman" w:cs="Times New Roman"/>
                <w:color w:val="000000" w:themeColor="text1"/>
                <w:sz w:val="28"/>
                <w:szCs w:val="28"/>
              </w:rPr>
              <w:t>Quản lý</w:t>
            </w:r>
          </w:p>
          <w:p w:rsidR="00461F17" w:rsidRPr="00342461" w:rsidRDefault="00461F17" w:rsidP="00DF6DB8">
            <w:pPr>
              <w:jc w:val="center"/>
              <w:rPr>
                <w:rFonts w:ascii="Times New Roman" w:hAnsi="Times New Roman" w:cs="Times New Roman"/>
                <w:color w:val="000000" w:themeColor="text1"/>
                <w:sz w:val="28"/>
                <w:szCs w:val="28"/>
                <w:lang w:val="vi-VN"/>
              </w:rPr>
            </w:pPr>
            <w:r w:rsidRPr="00342461">
              <w:rPr>
                <w:rFonts w:ascii="Times New Roman" w:hAnsi="Times New Roman" w:cs="Times New Roman"/>
                <w:color w:val="000000" w:themeColor="text1"/>
                <w:sz w:val="28"/>
                <w:szCs w:val="28"/>
              </w:rPr>
              <w:t>Ngân sách</w:t>
            </w:r>
          </w:p>
        </w:tc>
        <w:tc>
          <w:tcPr>
            <w:tcW w:w="1316" w:type="dxa"/>
            <w:vAlign w:val="center"/>
          </w:tcPr>
          <w:p w:rsidR="00461F17" w:rsidRPr="00342461" w:rsidRDefault="00461F17" w:rsidP="00DF6DB8">
            <w:pPr>
              <w:jc w:val="left"/>
              <w:rPr>
                <w:rFonts w:ascii="Times New Roman" w:hAnsi="Times New Roman" w:cs="Times New Roman"/>
                <w:color w:val="000000" w:themeColor="text1"/>
                <w:sz w:val="28"/>
                <w:szCs w:val="28"/>
              </w:rPr>
            </w:pPr>
          </w:p>
        </w:tc>
      </w:tr>
    </w:tbl>
    <w:p w:rsidR="00D25998" w:rsidRPr="00342461" w:rsidRDefault="00D25998">
      <w:pPr>
        <w:rPr>
          <w:rFonts w:ascii="Times New Roman" w:hAnsi="Times New Roman" w:cs="Times New Roman"/>
          <w:b/>
          <w:color w:val="000000" w:themeColor="text1"/>
          <w:sz w:val="28"/>
          <w:szCs w:val="28"/>
        </w:rPr>
      </w:pPr>
    </w:p>
    <w:p w:rsidR="00D25998" w:rsidRPr="00342461" w:rsidRDefault="00D25998">
      <w:pPr>
        <w:rPr>
          <w:rFonts w:ascii="Times New Roman" w:hAnsi="Times New Roman" w:cs="Times New Roman"/>
          <w:b/>
          <w:color w:val="000000" w:themeColor="text1"/>
          <w:sz w:val="28"/>
          <w:szCs w:val="28"/>
        </w:rPr>
      </w:pPr>
      <w:r w:rsidRPr="00342461">
        <w:rPr>
          <w:rFonts w:ascii="Times New Roman" w:hAnsi="Times New Roman" w:cs="Times New Roman"/>
          <w:b/>
          <w:color w:val="000000" w:themeColor="text1"/>
          <w:sz w:val="28"/>
          <w:szCs w:val="28"/>
        </w:rPr>
        <w:br w:type="page"/>
      </w:r>
    </w:p>
    <w:p w:rsidR="00BD7B84" w:rsidRPr="003F0F25" w:rsidRDefault="00F079B5" w:rsidP="00F079B5">
      <w:pPr>
        <w:jc w:val="center"/>
        <w:rPr>
          <w:rFonts w:ascii="Times New Roman" w:hAnsi="Times New Roman" w:cs="Times New Roman"/>
          <w:b/>
          <w:color w:val="000000" w:themeColor="text1"/>
          <w:sz w:val="24"/>
          <w:szCs w:val="24"/>
        </w:rPr>
      </w:pPr>
      <w:r w:rsidRPr="003F0F25">
        <w:rPr>
          <w:rFonts w:ascii="Times New Roman" w:hAnsi="Times New Roman" w:cs="Times New Roman"/>
          <w:b/>
          <w:color w:val="000000" w:themeColor="text1"/>
          <w:sz w:val="24"/>
          <w:szCs w:val="24"/>
        </w:rPr>
        <w:lastRenderedPageBreak/>
        <w:t>PHẦN II:</w:t>
      </w:r>
    </w:p>
    <w:p w:rsidR="00180AAA" w:rsidRPr="003F0F25" w:rsidRDefault="00F079B5" w:rsidP="00F079B5">
      <w:pPr>
        <w:jc w:val="center"/>
        <w:rPr>
          <w:rFonts w:ascii="Times New Roman" w:hAnsi="Times New Roman" w:cs="Times New Roman"/>
          <w:b/>
          <w:color w:val="000000" w:themeColor="text1"/>
          <w:sz w:val="24"/>
          <w:szCs w:val="24"/>
        </w:rPr>
      </w:pPr>
      <w:r w:rsidRPr="003F0F25">
        <w:rPr>
          <w:rFonts w:ascii="Times New Roman" w:hAnsi="Times New Roman" w:cs="Times New Roman"/>
          <w:b/>
          <w:color w:val="000000" w:themeColor="text1"/>
          <w:sz w:val="24"/>
          <w:szCs w:val="24"/>
        </w:rPr>
        <w:t xml:space="preserve">NỘI DUNG CỤ THỂ CỦA TỪNG </w:t>
      </w:r>
      <w:r w:rsidR="00180AAA" w:rsidRPr="003F0F25">
        <w:rPr>
          <w:rFonts w:ascii="Times New Roman" w:hAnsi="Times New Roman" w:cs="Times New Roman"/>
          <w:b/>
          <w:color w:val="000000" w:themeColor="text1"/>
          <w:sz w:val="24"/>
          <w:szCs w:val="24"/>
        </w:rPr>
        <w:t xml:space="preserve">TTHC </w:t>
      </w:r>
      <w:r w:rsidRPr="003F0F25">
        <w:rPr>
          <w:rFonts w:ascii="Times New Roman" w:hAnsi="Times New Roman" w:cs="Times New Roman"/>
          <w:b/>
          <w:color w:val="000000" w:themeColor="text1"/>
          <w:sz w:val="24"/>
          <w:szCs w:val="24"/>
        </w:rPr>
        <w:t xml:space="preserve">THUỘC THẨM QUYỀN </w:t>
      </w:r>
    </w:p>
    <w:p w:rsidR="00180AAA" w:rsidRPr="003F0F25" w:rsidRDefault="00F079B5" w:rsidP="00F079B5">
      <w:pPr>
        <w:jc w:val="center"/>
        <w:rPr>
          <w:rFonts w:ascii="Times New Roman" w:hAnsi="Times New Roman" w:cs="Times New Roman"/>
          <w:b/>
          <w:color w:val="000000" w:themeColor="text1"/>
          <w:sz w:val="24"/>
          <w:szCs w:val="24"/>
        </w:rPr>
      </w:pPr>
      <w:r w:rsidRPr="003F0F25">
        <w:rPr>
          <w:rFonts w:ascii="Times New Roman" w:hAnsi="Times New Roman" w:cs="Times New Roman"/>
          <w:b/>
          <w:color w:val="000000" w:themeColor="text1"/>
          <w:sz w:val="24"/>
          <w:szCs w:val="24"/>
        </w:rPr>
        <w:t xml:space="preserve">GIẢI QUYẾT CỦA SỞ TÀI CHÍNH VÀ UBND CẤP HUYỆN </w:t>
      </w:r>
    </w:p>
    <w:p w:rsidR="00F079B5" w:rsidRPr="003F0F25" w:rsidRDefault="00F079B5" w:rsidP="00F079B5">
      <w:pPr>
        <w:jc w:val="center"/>
        <w:rPr>
          <w:rFonts w:ascii="Times New Roman" w:hAnsi="Times New Roman" w:cs="Times New Roman"/>
          <w:b/>
          <w:color w:val="000000" w:themeColor="text1"/>
          <w:sz w:val="24"/>
          <w:szCs w:val="24"/>
        </w:rPr>
      </w:pPr>
      <w:r w:rsidRPr="003F0F25">
        <w:rPr>
          <w:rFonts w:ascii="Times New Roman" w:hAnsi="Times New Roman" w:cs="Times New Roman"/>
          <w:b/>
          <w:color w:val="000000" w:themeColor="text1"/>
          <w:sz w:val="24"/>
          <w:szCs w:val="24"/>
        </w:rPr>
        <w:t>TRÊN ĐỊA BÀN TỈNH TÂY NINH</w:t>
      </w:r>
    </w:p>
    <w:p w:rsidR="00F079B5" w:rsidRPr="003F0F25" w:rsidRDefault="003A1F27">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88.65pt;margin-top:2.4pt;width:99.95pt;height:0;z-index:251660800" o:connectortype="straight"/>
        </w:pict>
      </w:r>
    </w:p>
    <w:p w:rsidR="00F079B5" w:rsidRPr="003F0F25" w:rsidRDefault="00F079B5" w:rsidP="00F079B5">
      <w:pPr>
        <w:jc w:val="center"/>
        <w:rPr>
          <w:rFonts w:ascii="Times New Roman" w:hAnsi="Times New Roman" w:cs="Times New Roman"/>
          <w:b/>
          <w:color w:val="000000" w:themeColor="text1"/>
          <w:sz w:val="24"/>
          <w:szCs w:val="24"/>
        </w:rPr>
      </w:pPr>
      <w:r w:rsidRPr="003F0F25">
        <w:rPr>
          <w:rFonts w:ascii="Times New Roman" w:hAnsi="Times New Roman" w:cs="Times New Roman"/>
          <w:b/>
          <w:color w:val="000000" w:themeColor="text1"/>
          <w:sz w:val="24"/>
          <w:szCs w:val="24"/>
        </w:rPr>
        <w:t>PHẦN II.A CẤP TỈNH</w:t>
      </w:r>
    </w:p>
    <w:p w:rsidR="00F079B5" w:rsidRPr="003F0F25" w:rsidRDefault="00F079B5" w:rsidP="00F079B5">
      <w:pPr>
        <w:jc w:val="center"/>
        <w:rPr>
          <w:rFonts w:ascii="Times New Roman" w:hAnsi="Times New Roman" w:cs="Times New Roman"/>
          <w:b/>
          <w:color w:val="000000" w:themeColor="text1"/>
          <w:sz w:val="24"/>
          <w:szCs w:val="24"/>
        </w:rPr>
      </w:pPr>
    </w:p>
    <w:p w:rsidR="00F079B5" w:rsidRPr="003F0F25" w:rsidRDefault="003F3872" w:rsidP="00F079B5">
      <w:pPr>
        <w:rPr>
          <w:rFonts w:ascii="Times New Roman" w:hAnsi="Times New Roman" w:cs="Times New Roman"/>
          <w:b/>
          <w:color w:val="000000" w:themeColor="text1"/>
          <w:sz w:val="24"/>
          <w:szCs w:val="24"/>
        </w:rPr>
      </w:pPr>
      <w:r w:rsidRPr="003F0F25">
        <w:rPr>
          <w:rFonts w:ascii="Times New Roman" w:hAnsi="Times New Roman" w:cs="Times New Roman"/>
          <w:b/>
          <w:color w:val="000000" w:themeColor="text1"/>
          <w:sz w:val="24"/>
          <w:szCs w:val="24"/>
        </w:rPr>
        <w:t xml:space="preserve">A. </w:t>
      </w:r>
      <w:r w:rsidR="00F079B5" w:rsidRPr="003F0F25">
        <w:rPr>
          <w:rFonts w:ascii="Times New Roman" w:hAnsi="Times New Roman" w:cs="Times New Roman"/>
          <w:b/>
          <w:color w:val="000000" w:themeColor="text1"/>
          <w:sz w:val="24"/>
          <w:szCs w:val="24"/>
        </w:rPr>
        <w:t xml:space="preserve"> LĨNH VỰC TÀI CHÍNH DOANH NGHIỆP</w:t>
      </w:r>
    </w:p>
    <w:p w:rsidR="00F079B5" w:rsidRPr="003F0F25" w:rsidRDefault="00F079B5" w:rsidP="00F079B5">
      <w:pPr>
        <w:rPr>
          <w:rFonts w:ascii="Times New Roman" w:hAnsi="Times New Roman" w:cs="Times New Roman"/>
          <w:b/>
          <w:color w:val="000000" w:themeColor="text1"/>
          <w:sz w:val="24"/>
          <w:szCs w:val="24"/>
        </w:rPr>
      </w:pPr>
    </w:p>
    <w:tbl>
      <w:tblPr>
        <w:tblpPr w:leftFromText="180" w:rightFromText="180" w:vertAnchor="text" w:tblpY="1"/>
        <w:tblOverlap w:val="never"/>
        <w:tblW w:w="9898" w:type="dxa"/>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5134A3" w:rsidRPr="003F0F25" w:rsidTr="000E2E50">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5134A3" w:rsidP="00E5232F">
            <w:pPr>
              <w:spacing w:before="100" w:beforeAutospacing="1" w:after="100" w:afterAutospacing="1"/>
              <w:jc w:val="center"/>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Thủ tục 01:</w:t>
            </w:r>
          </w:p>
        </w:tc>
        <w:tc>
          <w:tcPr>
            <w:tcW w:w="7673"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AD506E" w:rsidP="00024CAC">
            <w:pPr>
              <w:spacing w:before="240" w:after="120"/>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C</w:t>
            </w:r>
            <w:r w:rsidR="005134A3" w:rsidRPr="003F0F25">
              <w:rPr>
                <w:rFonts w:ascii="Times New Roman" w:hAnsi="Times New Roman" w:cs="Times New Roman"/>
                <w:b/>
                <w:color w:val="000000" w:themeColor="text1"/>
                <w:sz w:val="28"/>
                <w:szCs w:val="28"/>
                <w:lang w:val="nl-NL"/>
              </w:rPr>
              <w:t>ấp phát, thanh toán, quyết toán kinh phí cấp bù miễn thuỷ lợi phí thuộc thẩm quyền của UBND tỉ</w:t>
            </w:r>
            <w:r w:rsidR="00024CAC" w:rsidRPr="003F0F25">
              <w:rPr>
                <w:rFonts w:ascii="Times New Roman" w:hAnsi="Times New Roman" w:cs="Times New Roman"/>
                <w:b/>
                <w:color w:val="000000" w:themeColor="text1"/>
                <w:sz w:val="28"/>
                <w:szCs w:val="28"/>
                <w:lang w:val="nl-NL"/>
              </w:rPr>
              <w:t>nh</w:t>
            </w:r>
          </w:p>
        </w:tc>
      </w:tr>
      <w:tr w:rsidR="005134A3" w:rsidRPr="003F0F25" w:rsidTr="000E2E50">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0E2E50" w:rsidP="00565B45">
            <w:pPr>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1. </w:t>
            </w:r>
            <w:r w:rsidR="005134A3" w:rsidRPr="003F0F25">
              <w:rPr>
                <w:rFonts w:ascii="Times New Roman" w:eastAsia="Times New Roman" w:hAnsi="Times New Roman" w:cs="Times New Roman"/>
                <w:b/>
                <w:bCs/>
                <w:color w:val="000000" w:themeColor="text1"/>
                <w:sz w:val="28"/>
                <w:szCs w:val="28"/>
              </w:rPr>
              <w:t>Trình tự</w:t>
            </w:r>
            <w:r w:rsidR="00565B45" w:rsidRPr="003F0F25">
              <w:rPr>
                <w:rFonts w:ascii="Times New Roman" w:eastAsia="Times New Roman" w:hAnsi="Times New Roman" w:cs="Times New Roman"/>
                <w:b/>
                <w:bCs/>
                <w:color w:val="000000" w:themeColor="text1"/>
                <w:sz w:val="28"/>
                <w:szCs w:val="28"/>
              </w:rPr>
              <w:t xml:space="preserve"> </w:t>
            </w:r>
            <w:r w:rsidR="005134A3" w:rsidRPr="003F0F25">
              <w:rPr>
                <w:rFonts w:ascii="Times New Roman" w:eastAsia="Times New Roman" w:hAnsi="Times New Roman" w:cs="Times New Roman"/>
                <w:b/>
                <w:bCs/>
                <w:color w:val="000000" w:themeColor="text1"/>
                <w:sz w:val="28"/>
                <w:szCs w:val="28"/>
              </w:rPr>
              <w:t>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8F19A1" w:rsidRPr="003F0F25" w:rsidRDefault="008F19A1" w:rsidP="008F19A1">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en-GB"/>
              </w:rPr>
              <w:t>Các đơn vị quản lý thủy nông lập hồ sơ kinh phí cấp bù thủy lợi phí và n</w:t>
            </w:r>
            <w:r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8F19A1" w:rsidRPr="003F0F25" w:rsidRDefault="008F19A1" w:rsidP="008F19A1">
            <w:pPr>
              <w:spacing w:before="140" w:after="140"/>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lang w:val="vi-VN"/>
              </w:rPr>
              <w:t>Thời gian tiếp nhận và trả kết quả:</w:t>
            </w:r>
            <w:r w:rsidRPr="003F0F25">
              <w:rPr>
                <w:rFonts w:ascii="Times New Roman" w:hAnsi="Times New Roman" w:cs="Times New Roman"/>
                <w:color w:val="000000" w:themeColor="text1"/>
                <w:sz w:val="28"/>
                <w:szCs w:val="28"/>
                <w:lang w:val="vi-VN"/>
              </w:rPr>
              <w:t xml:space="preserve"> Từ thứ hai đến thứ sáu hàng tuần; Sáng từ 7 giờ đến 11 giờ 30 phút, chiều từ 13 giờ 30 phút đến 17 giờ </w:t>
            </w:r>
            <w:r w:rsidR="00E26B94">
              <w:rPr>
                <w:rFonts w:ascii="Times New Roman" w:hAnsi="Times New Roman" w:cs="Times New Roman"/>
                <w:color w:val="000000" w:themeColor="text1"/>
                <w:sz w:val="28"/>
                <w:szCs w:val="28"/>
                <w:lang w:val="vi-VN"/>
              </w:rPr>
              <w:t>(trừ ngày lễ, ngày nghỉ)</w:t>
            </w:r>
            <w:r w:rsidRPr="003F0F25">
              <w:rPr>
                <w:rFonts w:ascii="Times New Roman" w:hAnsi="Times New Roman" w:cs="Times New Roman"/>
                <w:color w:val="000000" w:themeColor="text1"/>
                <w:sz w:val="28"/>
                <w:szCs w:val="28"/>
                <w:lang w:val="vi-VN"/>
              </w:rPr>
              <w:t xml:space="preserve">. </w:t>
            </w:r>
            <w:r w:rsidRPr="003F0F25">
              <w:rPr>
                <w:rFonts w:ascii="Times New Roman" w:hAnsi="Times New Roman" w:cs="Times New Roman"/>
                <w:color w:val="000000" w:themeColor="text1"/>
                <w:sz w:val="28"/>
                <w:szCs w:val="28"/>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1"/>
              <w:gridCol w:w="3597"/>
              <w:gridCol w:w="1675"/>
              <w:gridCol w:w="1160"/>
            </w:tblGrid>
            <w:tr w:rsidR="008F19A1" w:rsidRPr="003F0F25" w:rsidTr="00654A4C">
              <w:trPr>
                <w:trHeight w:val="551"/>
                <w:tblHeader/>
              </w:trPr>
              <w:tc>
                <w:tcPr>
                  <w:tcW w:w="787" w:type="pct"/>
                  <w:shd w:val="clear" w:color="auto" w:fill="auto"/>
                  <w:vAlign w:val="center"/>
                </w:tcPr>
                <w:p w:rsidR="008F19A1" w:rsidRPr="003F0F25" w:rsidRDefault="008F19A1" w:rsidP="008F19A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356" w:type="pct"/>
                  <w:shd w:val="clear" w:color="auto" w:fill="auto"/>
                  <w:vAlign w:val="center"/>
                </w:tcPr>
                <w:p w:rsidR="008F19A1" w:rsidRPr="003F0F25" w:rsidRDefault="008F19A1" w:rsidP="008F19A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097" w:type="pct"/>
                  <w:vAlign w:val="center"/>
                </w:tcPr>
                <w:p w:rsidR="008F19A1" w:rsidRPr="003F0F25" w:rsidRDefault="008F19A1" w:rsidP="008F19A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760" w:type="pct"/>
                  <w:shd w:val="clear" w:color="auto" w:fill="auto"/>
                  <w:vAlign w:val="center"/>
                </w:tcPr>
                <w:p w:rsidR="008F19A1" w:rsidRPr="003F0F25" w:rsidRDefault="008F19A1" w:rsidP="008F19A1">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10 ngày </w:t>
                  </w:r>
                </w:p>
              </w:tc>
            </w:tr>
            <w:tr w:rsidR="00C1251A" w:rsidRPr="003F0F25" w:rsidTr="00C1251A">
              <w:trPr>
                <w:trHeight w:val="356"/>
              </w:trPr>
              <w:tc>
                <w:tcPr>
                  <w:tcW w:w="787" w:type="pct"/>
                  <w:vMerge w:val="restart"/>
                  <w:shd w:val="clear" w:color="auto" w:fill="auto"/>
                  <w:vAlign w:val="center"/>
                </w:tcPr>
                <w:p w:rsidR="00C1251A" w:rsidRPr="003F0F25" w:rsidRDefault="00C1251A" w:rsidP="008F19A1">
                  <w:pPr>
                    <w:pStyle w:val="Head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1</w:t>
                  </w:r>
                </w:p>
              </w:tc>
              <w:tc>
                <w:tcPr>
                  <w:tcW w:w="4213" w:type="pct"/>
                  <w:gridSpan w:val="3"/>
                  <w:shd w:val="clear" w:color="auto" w:fill="auto"/>
                  <w:vAlign w:val="center"/>
                </w:tcPr>
                <w:p w:rsidR="00C1251A" w:rsidRPr="003F0F25" w:rsidRDefault="00C1251A" w:rsidP="008F19A1">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8F19A1" w:rsidRPr="003F0F25" w:rsidTr="00654A4C">
              <w:trPr>
                <w:trHeight w:val="1737"/>
              </w:trPr>
              <w:tc>
                <w:tcPr>
                  <w:tcW w:w="787" w:type="pct"/>
                  <w:vMerge/>
                  <w:shd w:val="clear" w:color="auto" w:fill="auto"/>
                  <w:vAlign w:val="center"/>
                </w:tcPr>
                <w:p w:rsidR="008F19A1" w:rsidRPr="003F0F25" w:rsidRDefault="008F19A1" w:rsidP="008F19A1">
                  <w:pPr>
                    <w:pStyle w:val="Header"/>
                    <w:tabs>
                      <w:tab w:val="clear" w:pos="4320"/>
                      <w:tab w:val="clear" w:pos="8640"/>
                    </w:tabs>
                    <w:ind w:left="227"/>
                    <w:rPr>
                      <w:rFonts w:ascii="Times New Roman" w:hAnsi="Times New Roman"/>
                      <w:color w:val="000000" w:themeColor="text1"/>
                      <w:sz w:val="28"/>
                      <w:szCs w:val="28"/>
                      <w:lang w:val="nl-NL"/>
                    </w:rPr>
                  </w:pPr>
                </w:p>
              </w:tc>
              <w:tc>
                <w:tcPr>
                  <w:tcW w:w="2356" w:type="pct"/>
                  <w:shd w:val="clear" w:color="auto" w:fill="auto"/>
                  <w:vAlign w:val="center"/>
                </w:tcPr>
                <w:p w:rsidR="008F19A1" w:rsidRPr="003F0F25" w:rsidRDefault="008F19A1" w:rsidP="008F19A1">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Phiếu tiếp nhận hồ sơ (02 bản).</w:t>
                  </w:r>
                </w:p>
                <w:p w:rsidR="008F19A1" w:rsidRPr="003F0F25" w:rsidRDefault="008F19A1" w:rsidP="008F19A1">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 xml:space="preserve">viết phiếu hẹn trao cho người nộp và chuyển hồ sơ đến </w:t>
                  </w:r>
                  <w:r w:rsidRPr="003F0F25">
                    <w:rPr>
                      <w:rFonts w:ascii="Times New Roman" w:hAnsi="Times New Roman"/>
                      <w:color w:val="000000" w:themeColor="text1"/>
                      <w:sz w:val="28"/>
                      <w:szCs w:val="28"/>
                    </w:rPr>
                    <w:t>P</w:t>
                  </w:r>
                  <w:r w:rsidRPr="003F0F25">
                    <w:rPr>
                      <w:rFonts w:ascii="Times New Roman" w:hAnsi="Times New Roman"/>
                      <w:color w:val="000000" w:themeColor="text1"/>
                      <w:sz w:val="28"/>
                      <w:szCs w:val="28"/>
                      <w:lang w:val="vi-VN"/>
                    </w:rPr>
                    <w:t>hòng</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nl-NL"/>
                    </w:rPr>
                    <w:t xml:space="preserve"> Tài chính doanh nghiệp</w:t>
                  </w:r>
                </w:p>
              </w:tc>
              <w:tc>
                <w:tcPr>
                  <w:tcW w:w="1097" w:type="pct"/>
                  <w:vAlign w:val="center"/>
                </w:tcPr>
                <w:p w:rsidR="008F19A1" w:rsidRPr="003F0F25" w:rsidRDefault="008F19A1"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760" w:type="pct"/>
                  <w:shd w:val="clear" w:color="auto" w:fill="auto"/>
                  <w:vAlign w:val="center"/>
                </w:tcPr>
                <w:p w:rsidR="008F19A1" w:rsidRPr="003F0F25" w:rsidRDefault="008F19A1" w:rsidP="008F19A1">
                  <w:pPr>
                    <w:pStyle w:val="Head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8F19A1" w:rsidRPr="003F0F25" w:rsidTr="00654A4C">
              <w:trPr>
                <w:trHeight w:val="1407"/>
              </w:trPr>
              <w:tc>
                <w:tcPr>
                  <w:tcW w:w="787" w:type="pct"/>
                  <w:vMerge w:val="restart"/>
                  <w:shd w:val="clear" w:color="auto" w:fill="auto"/>
                  <w:vAlign w:val="center"/>
                </w:tcPr>
                <w:p w:rsidR="008F19A1" w:rsidRPr="003F0F25" w:rsidRDefault="008F19A1" w:rsidP="008F19A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2</w:t>
                  </w:r>
                </w:p>
                <w:p w:rsidR="008F19A1" w:rsidRPr="003F0F25" w:rsidRDefault="008F19A1" w:rsidP="008F19A1">
                  <w:pPr>
                    <w:pStyle w:val="Header"/>
                    <w:jc w:val="center"/>
                    <w:rPr>
                      <w:rFonts w:ascii="Times New Roman" w:hAnsi="Times New Roman"/>
                      <w:b/>
                      <w:color w:val="000000" w:themeColor="text1"/>
                      <w:sz w:val="28"/>
                      <w:szCs w:val="28"/>
                      <w:lang w:val="nl-NL"/>
                    </w:rPr>
                  </w:pPr>
                </w:p>
              </w:tc>
              <w:tc>
                <w:tcPr>
                  <w:tcW w:w="2356" w:type="pct"/>
                  <w:shd w:val="clear" w:color="auto" w:fill="auto"/>
                  <w:vAlign w:val="center"/>
                </w:tcPr>
                <w:p w:rsidR="008F19A1" w:rsidRPr="003F0F25" w:rsidRDefault="008F19A1" w:rsidP="008F19A1">
                  <w:pPr>
                    <w:pStyle w:val="Header"/>
                    <w:jc w:val="both"/>
                    <w:rPr>
                      <w:rFonts w:ascii="Times New Roman" w:hAnsi="Times New Roman"/>
                      <w:color w:val="000000" w:themeColor="text1"/>
                      <w:sz w:val="28"/>
                      <w:szCs w:val="28"/>
                    </w:rPr>
                  </w:pPr>
                  <w:r w:rsidRPr="003F0F25">
                    <w:rPr>
                      <w:rFonts w:ascii="Times New Roman" w:hAnsi="Times New Roman"/>
                      <w:bCs/>
                      <w:color w:val="000000" w:themeColor="text1"/>
                      <w:sz w:val="28"/>
                      <w:szCs w:val="28"/>
                      <w:lang w:val="nl-NL"/>
                    </w:rPr>
                    <w:t xml:space="preserve">- </w:t>
                  </w: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p w:rsidR="008F19A1" w:rsidRPr="003F0F25" w:rsidRDefault="008F19A1" w:rsidP="00737B0A">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 - Dự thảo </w:t>
                  </w:r>
                  <w:r w:rsidR="00737B0A" w:rsidRPr="003F0F25">
                    <w:rPr>
                      <w:rFonts w:ascii="Times New Roman" w:hAnsi="Times New Roman"/>
                      <w:color w:val="000000" w:themeColor="text1"/>
                      <w:sz w:val="28"/>
                      <w:szCs w:val="28"/>
                      <w:lang w:val="nl-NL"/>
                    </w:rPr>
                    <w:t xml:space="preserve">Quyết định </w:t>
                  </w:r>
                  <w:r w:rsidRPr="003F0F25">
                    <w:rPr>
                      <w:rFonts w:ascii="Times New Roman" w:hAnsi="Times New Roman"/>
                      <w:color w:val="000000" w:themeColor="text1"/>
                      <w:sz w:val="28"/>
                      <w:szCs w:val="28"/>
                      <w:lang w:val="nl-NL"/>
                    </w:rPr>
                    <w:t>của UBND tỉnh, trình Lãnh đạo Phòng.</w:t>
                  </w:r>
                </w:p>
              </w:tc>
              <w:tc>
                <w:tcPr>
                  <w:tcW w:w="1097" w:type="pct"/>
                  <w:vAlign w:val="center"/>
                </w:tcPr>
                <w:p w:rsidR="008F19A1" w:rsidRPr="003F0F25" w:rsidRDefault="008F19A1"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Tài chính doanh nghiệp</w:t>
                  </w:r>
                </w:p>
                <w:p w:rsidR="008F19A1" w:rsidRPr="003F0F25" w:rsidRDefault="008F19A1" w:rsidP="008F19A1">
                  <w:pPr>
                    <w:pStyle w:val="Header"/>
                    <w:rPr>
                      <w:rFonts w:ascii="Times New Roman" w:hAnsi="Times New Roman"/>
                      <w:color w:val="000000" w:themeColor="text1"/>
                      <w:sz w:val="28"/>
                      <w:szCs w:val="28"/>
                      <w:lang w:val="nl-NL"/>
                    </w:rPr>
                  </w:pPr>
                </w:p>
              </w:tc>
              <w:tc>
                <w:tcPr>
                  <w:tcW w:w="760" w:type="pct"/>
                  <w:shd w:val="clear" w:color="auto" w:fill="auto"/>
                  <w:vAlign w:val="center"/>
                </w:tcPr>
                <w:p w:rsidR="008F19A1" w:rsidRPr="003F0F25" w:rsidRDefault="0057451C"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w:t>
                  </w:r>
                  <w:r w:rsidR="008F19A1" w:rsidRPr="003F0F25">
                    <w:rPr>
                      <w:rFonts w:ascii="Times New Roman" w:hAnsi="Times New Roman"/>
                      <w:color w:val="000000" w:themeColor="text1"/>
                      <w:sz w:val="28"/>
                      <w:szCs w:val="28"/>
                      <w:lang w:val="nl-NL"/>
                    </w:rPr>
                    <w:t xml:space="preserve"> ngày</w:t>
                  </w:r>
                </w:p>
                <w:p w:rsidR="008F19A1" w:rsidRPr="003F0F25" w:rsidRDefault="008F19A1" w:rsidP="008F19A1">
                  <w:pPr>
                    <w:pStyle w:val="Header"/>
                    <w:jc w:val="center"/>
                    <w:rPr>
                      <w:rFonts w:ascii="Times New Roman" w:hAnsi="Times New Roman"/>
                      <w:color w:val="000000" w:themeColor="text1"/>
                      <w:sz w:val="28"/>
                      <w:szCs w:val="28"/>
                      <w:lang w:val="nl-NL"/>
                    </w:rPr>
                  </w:pPr>
                </w:p>
              </w:tc>
            </w:tr>
            <w:tr w:rsidR="008F19A1" w:rsidRPr="003F0F25" w:rsidTr="00654A4C">
              <w:trPr>
                <w:trHeight w:val="997"/>
              </w:trPr>
              <w:tc>
                <w:tcPr>
                  <w:tcW w:w="787" w:type="pct"/>
                  <w:vMerge/>
                  <w:shd w:val="clear" w:color="auto" w:fill="auto"/>
                  <w:vAlign w:val="center"/>
                </w:tcPr>
                <w:p w:rsidR="008F19A1" w:rsidRPr="003F0F25" w:rsidRDefault="008F19A1" w:rsidP="008F19A1">
                  <w:pPr>
                    <w:pStyle w:val="Header"/>
                    <w:jc w:val="center"/>
                    <w:rPr>
                      <w:rFonts w:ascii="Times New Roman" w:hAnsi="Times New Roman"/>
                      <w:color w:val="000000" w:themeColor="text1"/>
                      <w:sz w:val="28"/>
                      <w:szCs w:val="28"/>
                      <w:lang w:val="nl-NL"/>
                    </w:rPr>
                  </w:pPr>
                </w:p>
              </w:tc>
              <w:tc>
                <w:tcPr>
                  <w:tcW w:w="2356" w:type="pct"/>
                  <w:shd w:val="clear" w:color="auto" w:fill="auto"/>
                  <w:vAlign w:val="center"/>
                </w:tcPr>
                <w:p w:rsidR="008F19A1" w:rsidRPr="003F0F25" w:rsidRDefault="008F19A1" w:rsidP="00737B0A">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 Lãnh đạo phòng có ý kiến về </w:t>
                  </w:r>
                  <w:r w:rsidR="00737B0A" w:rsidRPr="003F0F25">
                    <w:rPr>
                      <w:rFonts w:ascii="Times New Roman" w:hAnsi="Times New Roman"/>
                      <w:color w:val="000000" w:themeColor="text1"/>
                      <w:sz w:val="28"/>
                      <w:szCs w:val="28"/>
                      <w:lang w:val="nl-NL"/>
                    </w:rPr>
                    <w:t xml:space="preserve"> Dự thảo Quyết định của UBND tỉnh </w:t>
                  </w:r>
                  <w:r w:rsidRPr="003F0F25">
                    <w:rPr>
                      <w:rFonts w:ascii="Times New Roman" w:hAnsi="Times New Roman"/>
                      <w:color w:val="000000" w:themeColor="text1"/>
                      <w:sz w:val="28"/>
                      <w:szCs w:val="28"/>
                      <w:lang w:val="nl-NL"/>
                    </w:rPr>
                    <w:t xml:space="preserve">và trình lãnh đạo Sở. </w:t>
                  </w:r>
                </w:p>
              </w:tc>
              <w:tc>
                <w:tcPr>
                  <w:tcW w:w="1097" w:type="pct"/>
                  <w:vAlign w:val="center"/>
                </w:tcPr>
                <w:p w:rsidR="008F19A1" w:rsidRPr="003F0F25" w:rsidRDefault="008F19A1"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Tài chính doanh nghiệp</w:t>
                  </w:r>
                </w:p>
              </w:tc>
              <w:tc>
                <w:tcPr>
                  <w:tcW w:w="760" w:type="pct"/>
                  <w:shd w:val="clear" w:color="auto" w:fill="auto"/>
                  <w:vAlign w:val="center"/>
                </w:tcPr>
                <w:p w:rsidR="008F19A1" w:rsidRPr="003F0F25" w:rsidRDefault="008F19A1"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8F19A1" w:rsidRPr="003F0F25" w:rsidTr="00654A4C">
              <w:trPr>
                <w:trHeight w:val="997"/>
              </w:trPr>
              <w:tc>
                <w:tcPr>
                  <w:tcW w:w="787" w:type="pct"/>
                  <w:vMerge/>
                  <w:shd w:val="clear" w:color="auto" w:fill="auto"/>
                  <w:vAlign w:val="center"/>
                </w:tcPr>
                <w:p w:rsidR="008F19A1" w:rsidRPr="003F0F25" w:rsidRDefault="008F19A1" w:rsidP="008F19A1">
                  <w:pPr>
                    <w:pStyle w:val="Header"/>
                    <w:jc w:val="center"/>
                    <w:rPr>
                      <w:rFonts w:ascii="Times New Roman" w:hAnsi="Times New Roman"/>
                      <w:color w:val="000000" w:themeColor="text1"/>
                      <w:sz w:val="28"/>
                      <w:szCs w:val="28"/>
                      <w:lang w:val="nl-NL"/>
                    </w:rPr>
                  </w:pPr>
                </w:p>
              </w:tc>
              <w:tc>
                <w:tcPr>
                  <w:tcW w:w="2356" w:type="pct"/>
                  <w:shd w:val="clear" w:color="auto" w:fill="auto"/>
                  <w:vAlign w:val="center"/>
                </w:tcPr>
                <w:p w:rsidR="008F19A1" w:rsidRPr="003F0F25" w:rsidRDefault="008F19A1" w:rsidP="00737B0A">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  Lãnh đạo Sở </w:t>
                  </w:r>
                  <w:r w:rsidR="00F32049" w:rsidRPr="003F0F25">
                    <w:rPr>
                      <w:rFonts w:ascii="Times New Roman" w:hAnsi="Times New Roman"/>
                      <w:color w:val="000000" w:themeColor="text1"/>
                      <w:sz w:val="28"/>
                      <w:szCs w:val="28"/>
                      <w:lang w:val="nl-NL"/>
                    </w:rPr>
                    <w:t>cho</w:t>
                  </w:r>
                  <w:r w:rsidRPr="003F0F25">
                    <w:rPr>
                      <w:rFonts w:ascii="Times New Roman" w:hAnsi="Times New Roman"/>
                      <w:color w:val="000000" w:themeColor="text1"/>
                      <w:sz w:val="28"/>
                      <w:szCs w:val="28"/>
                      <w:lang w:val="nl-NL"/>
                    </w:rPr>
                    <w:t xml:space="preserve"> ý kiến về </w:t>
                  </w:r>
                  <w:r w:rsidR="00737B0A" w:rsidRPr="003F0F25">
                    <w:rPr>
                      <w:rFonts w:ascii="Times New Roman" w:hAnsi="Times New Roman"/>
                      <w:color w:val="000000" w:themeColor="text1"/>
                      <w:sz w:val="28"/>
                      <w:szCs w:val="28"/>
                      <w:lang w:val="nl-NL"/>
                    </w:rPr>
                    <w:t xml:space="preserve"> Dự thảo Quyết định của UBND tỉnh và</w:t>
                  </w:r>
                  <w:r w:rsidRPr="003F0F25">
                    <w:rPr>
                      <w:rFonts w:ascii="Times New Roman" w:hAnsi="Times New Roman"/>
                      <w:color w:val="000000" w:themeColor="text1"/>
                      <w:sz w:val="28"/>
                      <w:szCs w:val="28"/>
                      <w:lang w:val="nl-NL"/>
                    </w:rPr>
                    <w:t xml:space="preserve"> ký văn bản trình UBND tỉnh.</w:t>
                  </w:r>
                </w:p>
              </w:tc>
              <w:tc>
                <w:tcPr>
                  <w:tcW w:w="1097" w:type="pct"/>
                  <w:vAlign w:val="center"/>
                </w:tcPr>
                <w:p w:rsidR="008F19A1" w:rsidRPr="003F0F25" w:rsidRDefault="008F19A1"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Sở</w:t>
                  </w:r>
                </w:p>
              </w:tc>
              <w:tc>
                <w:tcPr>
                  <w:tcW w:w="760" w:type="pct"/>
                  <w:shd w:val="clear" w:color="auto" w:fill="auto"/>
                  <w:vAlign w:val="center"/>
                </w:tcPr>
                <w:p w:rsidR="008F19A1" w:rsidRPr="003F0F25" w:rsidRDefault="008F19A1"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C1251A" w:rsidRPr="003F0F25" w:rsidTr="00C1251A">
              <w:trPr>
                <w:trHeight w:val="488"/>
              </w:trPr>
              <w:tc>
                <w:tcPr>
                  <w:tcW w:w="787" w:type="pct"/>
                  <w:vMerge w:val="restart"/>
                  <w:shd w:val="clear" w:color="auto" w:fill="auto"/>
                  <w:vAlign w:val="center"/>
                </w:tcPr>
                <w:p w:rsidR="00C1251A" w:rsidRPr="003F0F25" w:rsidRDefault="00C1251A" w:rsidP="008F19A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C1251A" w:rsidRPr="003F0F25" w:rsidRDefault="00C1251A" w:rsidP="008F19A1">
                  <w:pPr>
                    <w:pStyle w:val="Header"/>
                    <w:jc w:val="center"/>
                    <w:rPr>
                      <w:rFonts w:ascii="Times New Roman" w:hAnsi="Times New Roman"/>
                      <w:b/>
                      <w:color w:val="000000" w:themeColor="text1"/>
                      <w:sz w:val="28"/>
                      <w:szCs w:val="28"/>
                      <w:lang w:val="nl-NL"/>
                    </w:rPr>
                  </w:pPr>
                </w:p>
              </w:tc>
              <w:tc>
                <w:tcPr>
                  <w:tcW w:w="4213" w:type="pct"/>
                  <w:gridSpan w:val="3"/>
                  <w:shd w:val="clear" w:color="auto" w:fill="auto"/>
                  <w:vAlign w:val="center"/>
                </w:tcPr>
                <w:p w:rsidR="00C1251A" w:rsidRPr="003F0F25" w:rsidRDefault="00C1251A" w:rsidP="00C1251A">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Văn phòng UBND tỉnh</w:t>
                  </w:r>
                </w:p>
              </w:tc>
            </w:tr>
            <w:tr w:rsidR="008F19A1" w:rsidRPr="003F0F25" w:rsidTr="00654A4C">
              <w:trPr>
                <w:trHeight w:val="540"/>
              </w:trPr>
              <w:tc>
                <w:tcPr>
                  <w:tcW w:w="787" w:type="pct"/>
                  <w:vMerge/>
                  <w:shd w:val="clear" w:color="auto" w:fill="auto"/>
                  <w:vAlign w:val="center"/>
                </w:tcPr>
                <w:p w:rsidR="008F19A1" w:rsidRPr="003F0F25" w:rsidRDefault="008F19A1" w:rsidP="008F19A1">
                  <w:pPr>
                    <w:pStyle w:val="Header"/>
                    <w:jc w:val="center"/>
                    <w:rPr>
                      <w:rFonts w:ascii="Times New Roman" w:hAnsi="Times New Roman"/>
                      <w:b/>
                      <w:color w:val="000000" w:themeColor="text1"/>
                      <w:sz w:val="28"/>
                      <w:szCs w:val="28"/>
                      <w:lang w:val="nl-NL"/>
                    </w:rPr>
                  </w:pPr>
                </w:p>
              </w:tc>
              <w:tc>
                <w:tcPr>
                  <w:tcW w:w="2356" w:type="pct"/>
                  <w:shd w:val="clear" w:color="auto" w:fill="auto"/>
                  <w:vAlign w:val="center"/>
                </w:tcPr>
                <w:p w:rsidR="008F19A1" w:rsidRPr="003F0F25" w:rsidRDefault="008F19A1" w:rsidP="008F19A1">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Tiếp nhận hồ sơ từ Sở Tài</w:t>
                  </w:r>
                  <w:r w:rsidR="00DA149C" w:rsidRPr="003F0F25">
                    <w:rPr>
                      <w:rFonts w:ascii="Times New Roman" w:hAnsi="Times New Roman"/>
                      <w:color w:val="000000" w:themeColor="text1"/>
                      <w:sz w:val="28"/>
                      <w:szCs w:val="28"/>
                      <w:lang w:val="nl-NL"/>
                    </w:rPr>
                    <w:t xml:space="preserve"> chính và chuyển phòng Kinh tế T</w:t>
                  </w:r>
                  <w:r w:rsidRPr="003F0F25">
                    <w:rPr>
                      <w:rFonts w:ascii="Times New Roman" w:hAnsi="Times New Roman"/>
                      <w:color w:val="000000" w:themeColor="text1"/>
                      <w:sz w:val="28"/>
                      <w:szCs w:val="28"/>
                      <w:lang w:val="nl-NL"/>
                    </w:rPr>
                    <w:t>ài chính</w:t>
                  </w:r>
                </w:p>
              </w:tc>
              <w:tc>
                <w:tcPr>
                  <w:tcW w:w="1097" w:type="pct"/>
                  <w:vAlign w:val="center"/>
                </w:tcPr>
                <w:p w:rsidR="008F19A1" w:rsidRPr="003F0F25" w:rsidRDefault="008F19A1"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của VP. UBND tỉnh</w:t>
                  </w:r>
                </w:p>
              </w:tc>
              <w:tc>
                <w:tcPr>
                  <w:tcW w:w="760" w:type="pct"/>
                  <w:vMerge w:val="restart"/>
                  <w:shd w:val="clear" w:color="auto" w:fill="auto"/>
                  <w:vAlign w:val="center"/>
                </w:tcPr>
                <w:p w:rsidR="008F19A1" w:rsidRPr="003F0F25" w:rsidRDefault="008F19A1" w:rsidP="008F19A1">
                  <w:pPr>
                    <w:pStyle w:val="Header"/>
                    <w:jc w:val="center"/>
                    <w:rPr>
                      <w:rFonts w:ascii="Times New Roman" w:hAnsi="Times New Roman"/>
                      <w:color w:val="000000" w:themeColor="text1"/>
                      <w:sz w:val="28"/>
                      <w:szCs w:val="28"/>
                      <w:lang w:val="nl-NL"/>
                    </w:rPr>
                  </w:pPr>
                </w:p>
                <w:p w:rsidR="008F19A1" w:rsidRPr="003F0F25" w:rsidRDefault="008F19A1" w:rsidP="008F19A1">
                  <w:pPr>
                    <w:pStyle w:val="Header"/>
                    <w:jc w:val="center"/>
                    <w:rPr>
                      <w:rFonts w:ascii="Times New Roman" w:hAnsi="Times New Roman"/>
                      <w:color w:val="000000" w:themeColor="text1"/>
                      <w:sz w:val="28"/>
                      <w:szCs w:val="28"/>
                      <w:lang w:val="nl-NL"/>
                    </w:rPr>
                  </w:pPr>
                </w:p>
                <w:p w:rsidR="008F19A1" w:rsidRPr="003F0F25" w:rsidRDefault="008F19A1" w:rsidP="008F19A1">
                  <w:pPr>
                    <w:pStyle w:val="Header"/>
                    <w:jc w:val="center"/>
                    <w:rPr>
                      <w:rFonts w:ascii="Times New Roman" w:hAnsi="Times New Roman"/>
                      <w:color w:val="000000" w:themeColor="text1"/>
                      <w:sz w:val="28"/>
                      <w:szCs w:val="28"/>
                      <w:lang w:val="nl-NL"/>
                    </w:rPr>
                  </w:pPr>
                </w:p>
                <w:p w:rsidR="008F19A1" w:rsidRPr="003F0F25" w:rsidRDefault="008F19A1" w:rsidP="008F19A1">
                  <w:pPr>
                    <w:pStyle w:val="Header"/>
                    <w:jc w:val="center"/>
                    <w:rPr>
                      <w:rFonts w:ascii="Times New Roman" w:hAnsi="Times New Roman"/>
                      <w:color w:val="000000" w:themeColor="text1"/>
                      <w:sz w:val="28"/>
                      <w:szCs w:val="28"/>
                      <w:lang w:val="nl-NL"/>
                    </w:rPr>
                  </w:pPr>
                </w:p>
                <w:p w:rsidR="008F19A1" w:rsidRPr="003F0F25" w:rsidRDefault="008F19A1" w:rsidP="008F19A1">
                  <w:pPr>
                    <w:pStyle w:val="Header"/>
                    <w:jc w:val="center"/>
                    <w:rPr>
                      <w:rFonts w:ascii="Times New Roman" w:hAnsi="Times New Roman"/>
                      <w:color w:val="000000" w:themeColor="text1"/>
                      <w:sz w:val="28"/>
                      <w:szCs w:val="28"/>
                      <w:lang w:val="nl-NL"/>
                    </w:rPr>
                  </w:pPr>
                </w:p>
                <w:p w:rsidR="008F19A1" w:rsidRPr="003F0F25" w:rsidRDefault="008F19A1" w:rsidP="008F19A1">
                  <w:pPr>
                    <w:pStyle w:val="Header"/>
                    <w:jc w:val="center"/>
                    <w:rPr>
                      <w:rFonts w:ascii="Times New Roman" w:hAnsi="Times New Roman"/>
                      <w:color w:val="000000" w:themeColor="text1"/>
                      <w:sz w:val="28"/>
                      <w:szCs w:val="28"/>
                      <w:lang w:val="nl-NL"/>
                    </w:rPr>
                  </w:pPr>
                </w:p>
                <w:p w:rsidR="008F19A1" w:rsidRPr="003F0F25" w:rsidRDefault="008F19A1"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p w:rsidR="008F19A1" w:rsidRPr="003F0F25" w:rsidRDefault="008F19A1" w:rsidP="008F19A1">
                  <w:pPr>
                    <w:pStyle w:val="Header"/>
                    <w:jc w:val="center"/>
                    <w:rPr>
                      <w:rFonts w:ascii="Times New Roman" w:hAnsi="Times New Roman"/>
                      <w:color w:val="000000" w:themeColor="text1"/>
                      <w:sz w:val="28"/>
                      <w:szCs w:val="28"/>
                      <w:lang w:val="nl-NL"/>
                    </w:rPr>
                  </w:pPr>
                </w:p>
              </w:tc>
            </w:tr>
            <w:tr w:rsidR="008F19A1" w:rsidRPr="003F0F25" w:rsidTr="00654A4C">
              <w:trPr>
                <w:trHeight w:val="517"/>
              </w:trPr>
              <w:tc>
                <w:tcPr>
                  <w:tcW w:w="787" w:type="pct"/>
                  <w:vMerge/>
                  <w:shd w:val="clear" w:color="auto" w:fill="auto"/>
                  <w:vAlign w:val="center"/>
                </w:tcPr>
                <w:p w:rsidR="008F19A1" w:rsidRPr="003F0F25" w:rsidRDefault="008F19A1" w:rsidP="008F19A1">
                  <w:pPr>
                    <w:pStyle w:val="Header"/>
                    <w:jc w:val="center"/>
                    <w:rPr>
                      <w:rFonts w:ascii="Times New Roman" w:hAnsi="Times New Roman"/>
                      <w:color w:val="000000" w:themeColor="text1"/>
                      <w:sz w:val="28"/>
                      <w:szCs w:val="28"/>
                      <w:lang w:val="nl-NL"/>
                    </w:rPr>
                  </w:pPr>
                </w:p>
              </w:tc>
              <w:tc>
                <w:tcPr>
                  <w:tcW w:w="2356" w:type="pct"/>
                  <w:shd w:val="clear" w:color="auto" w:fill="auto"/>
                  <w:vAlign w:val="center"/>
                </w:tcPr>
                <w:p w:rsidR="008F19A1" w:rsidRPr="003F0F25" w:rsidRDefault="00D538A4" w:rsidP="008F19A1">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Kinh tế T</w:t>
                  </w:r>
                  <w:r w:rsidR="008F19A1" w:rsidRPr="003F0F25">
                    <w:rPr>
                      <w:rFonts w:ascii="Times New Roman" w:hAnsi="Times New Roman"/>
                      <w:color w:val="000000" w:themeColor="text1"/>
                      <w:sz w:val="28"/>
                      <w:szCs w:val="28"/>
                      <w:lang w:val="es-ES"/>
                    </w:rPr>
                    <w:t>ài chính thẩm định và trình lãnh đạo phòng; trình lãnh đạo VP. UBND tỉnh  cho ý kiến và trình Lãnh đạo UBND tỉnh</w:t>
                  </w:r>
                  <w:r w:rsidR="00EB3426" w:rsidRPr="003F0F25">
                    <w:rPr>
                      <w:rFonts w:ascii="Times New Roman" w:hAnsi="Times New Roman"/>
                      <w:color w:val="000000" w:themeColor="text1"/>
                      <w:sz w:val="28"/>
                      <w:szCs w:val="28"/>
                      <w:lang w:val="es-ES"/>
                    </w:rPr>
                    <w:t>.</w:t>
                  </w:r>
                </w:p>
              </w:tc>
              <w:tc>
                <w:tcPr>
                  <w:tcW w:w="1097" w:type="pct"/>
                  <w:vAlign w:val="center"/>
                </w:tcPr>
                <w:p w:rsidR="008F19A1" w:rsidRPr="003F0F25" w:rsidRDefault="008F19A1"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w:t>
                  </w:r>
                  <w:r w:rsidR="00A163D5" w:rsidRPr="003F0F25">
                    <w:rPr>
                      <w:rFonts w:ascii="Times New Roman" w:hAnsi="Times New Roman"/>
                      <w:color w:val="000000" w:themeColor="text1"/>
                      <w:sz w:val="28"/>
                      <w:szCs w:val="28"/>
                      <w:lang w:val="es-ES"/>
                    </w:rPr>
                    <w:t xml:space="preserve"> phòng Kinh tế T</w:t>
                  </w:r>
                  <w:r w:rsidRPr="003F0F25">
                    <w:rPr>
                      <w:rFonts w:ascii="Times New Roman" w:hAnsi="Times New Roman"/>
                      <w:color w:val="000000" w:themeColor="text1"/>
                      <w:sz w:val="28"/>
                      <w:szCs w:val="28"/>
                      <w:lang w:val="es-ES"/>
                    </w:rPr>
                    <w:t>ài chính</w:t>
                  </w:r>
                </w:p>
              </w:tc>
              <w:tc>
                <w:tcPr>
                  <w:tcW w:w="760" w:type="pct"/>
                  <w:vMerge/>
                  <w:shd w:val="clear" w:color="auto" w:fill="auto"/>
                  <w:vAlign w:val="center"/>
                </w:tcPr>
                <w:p w:rsidR="008F19A1" w:rsidRPr="003F0F25" w:rsidRDefault="008F19A1" w:rsidP="008F19A1">
                  <w:pPr>
                    <w:pStyle w:val="Header"/>
                    <w:jc w:val="center"/>
                    <w:rPr>
                      <w:rFonts w:ascii="Times New Roman" w:hAnsi="Times New Roman"/>
                      <w:color w:val="000000" w:themeColor="text1"/>
                      <w:sz w:val="28"/>
                      <w:szCs w:val="28"/>
                      <w:lang w:val="nl-NL"/>
                    </w:rPr>
                  </w:pPr>
                </w:p>
              </w:tc>
            </w:tr>
            <w:tr w:rsidR="008F19A1" w:rsidRPr="003F0F25" w:rsidTr="00654A4C">
              <w:trPr>
                <w:trHeight w:val="517"/>
              </w:trPr>
              <w:tc>
                <w:tcPr>
                  <w:tcW w:w="787" w:type="pct"/>
                  <w:vMerge/>
                  <w:shd w:val="clear" w:color="auto" w:fill="auto"/>
                  <w:vAlign w:val="center"/>
                </w:tcPr>
                <w:p w:rsidR="008F19A1" w:rsidRPr="003F0F25" w:rsidRDefault="008F19A1" w:rsidP="008F19A1">
                  <w:pPr>
                    <w:pStyle w:val="Header"/>
                    <w:jc w:val="center"/>
                    <w:rPr>
                      <w:rFonts w:ascii="Times New Roman" w:hAnsi="Times New Roman"/>
                      <w:color w:val="000000" w:themeColor="text1"/>
                      <w:sz w:val="28"/>
                      <w:szCs w:val="28"/>
                      <w:lang w:val="nl-NL"/>
                    </w:rPr>
                  </w:pPr>
                </w:p>
              </w:tc>
              <w:tc>
                <w:tcPr>
                  <w:tcW w:w="2356" w:type="pct"/>
                  <w:shd w:val="clear" w:color="auto" w:fill="auto"/>
                  <w:vAlign w:val="center"/>
                </w:tcPr>
                <w:p w:rsidR="008F19A1" w:rsidRPr="003F0F25" w:rsidRDefault="00824BA4" w:rsidP="008F19A1">
                  <w:pPr>
                    <w:pStyle w:val="Head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es-ES"/>
                    </w:rPr>
                    <w:t xml:space="preserve">Phê duyệt Quyết định hành </w:t>
                  </w:r>
                  <w:r w:rsidR="008F19A1" w:rsidRPr="003F0F25">
                    <w:rPr>
                      <w:rFonts w:ascii="Times New Roman" w:hAnsi="Times New Roman"/>
                      <w:color w:val="000000" w:themeColor="text1"/>
                      <w:sz w:val="28"/>
                      <w:szCs w:val="28"/>
                      <w:lang w:val="es-ES"/>
                    </w:rPr>
                    <w:t>chính.</w:t>
                  </w:r>
                </w:p>
              </w:tc>
              <w:tc>
                <w:tcPr>
                  <w:tcW w:w="1097" w:type="pct"/>
                  <w:vAlign w:val="center"/>
                </w:tcPr>
                <w:p w:rsidR="008F19A1" w:rsidRPr="003F0F25" w:rsidRDefault="008F19A1"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tc>
              <w:tc>
                <w:tcPr>
                  <w:tcW w:w="760" w:type="pct"/>
                  <w:vMerge/>
                  <w:shd w:val="clear" w:color="auto" w:fill="auto"/>
                  <w:vAlign w:val="center"/>
                </w:tcPr>
                <w:p w:rsidR="008F19A1" w:rsidRPr="003F0F25" w:rsidRDefault="008F19A1" w:rsidP="008F19A1">
                  <w:pPr>
                    <w:pStyle w:val="Header"/>
                    <w:jc w:val="center"/>
                    <w:rPr>
                      <w:rFonts w:ascii="Times New Roman" w:hAnsi="Times New Roman"/>
                      <w:color w:val="000000" w:themeColor="text1"/>
                      <w:sz w:val="28"/>
                      <w:szCs w:val="28"/>
                      <w:lang w:val="nl-NL"/>
                    </w:rPr>
                  </w:pPr>
                </w:p>
              </w:tc>
            </w:tr>
            <w:tr w:rsidR="004A7C0C" w:rsidRPr="003F0F25" w:rsidTr="004A7C0C">
              <w:trPr>
                <w:trHeight w:val="517"/>
              </w:trPr>
              <w:tc>
                <w:tcPr>
                  <w:tcW w:w="787" w:type="pct"/>
                  <w:vMerge/>
                  <w:shd w:val="clear" w:color="auto" w:fill="auto"/>
                  <w:vAlign w:val="center"/>
                </w:tcPr>
                <w:p w:rsidR="004A7C0C" w:rsidRPr="003F0F25" w:rsidRDefault="004A7C0C" w:rsidP="008F19A1">
                  <w:pPr>
                    <w:pStyle w:val="Header"/>
                    <w:jc w:val="center"/>
                    <w:rPr>
                      <w:rFonts w:ascii="Times New Roman" w:hAnsi="Times New Roman"/>
                      <w:b/>
                      <w:color w:val="000000" w:themeColor="text1"/>
                      <w:sz w:val="28"/>
                      <w:szCs w:val="28"/>
                      <w:lang w:val="nl-NL"/>
                    </w:rPr>
                  </w:pPr>
                </w:p>
              </w:tc>
              <w:tc>
                <w:tcPr>
                  <w:tcW w:w="4213" w:type="pct"/>
                  <w:gridSpan w:val="3"/>
                  <w:shd w:val="clear" w:color="auto" w:fill="auto"/>
                  <w:vAlign w:val="center"/>
                </w:tcPr>
                <w:p w:rsidR="004A7C0C" w:rsidRPr="003F0F25" w:rsidRDefault="005E108E" w:rsidP="00631705">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es-ES"/>
                    </w:rPr>
                    <w:t>Sở Tài chính</w:t>
                  </w:r>
                </w:p>
              </w:tc>
            </w:tr>
            <w:tr w:rsidR="008F19A1" w:rsidRPr="003F0F25" w:rsidTr="00654A4C">
              <w:trPr>
                <w:trHeight w:val="517"/>
              </w:trPr>
              <w:tc>
                <w:tcPr>
                  <w:tcW w:w="787" w:type="pct"/>
                  <w:vMerge/>
                  <w:shd w:val="clear" w:color="auto" w:fill="auto"/>
                  <w:vAlign w:val="center"/>
                </w:tcPr>
                <w:p w:rsidR="008F19A1" w:rsidRPr="003F0F25" w:rsidRDefault="008F19A1" w:rsidP="008F19A1">
                  <w:pPr>
                    <w:pStyle w:val="Header"/>
                    <w:jc w:val="center"/>
                    <w:rPr>
                      <w:rFonts w:ascii="Times New Roman" w:hAnsi="Times New Roman"/>
                      <w:color w:val="000000" w:themeColor="text1"/>
                      <w:sz w:val="28"/>
                      <w:szCs w:val="28"/>
                      <w:lang w:val="nl-NL"/>
                    </w:rPr>
                  </w:pPr>
                </w:p>
              </w:tc>
              <w:tc>
                <w:tcPr>
                  <w:tcW w:w="2356" w:type="pct"/>
                  <w:shd w:val="clear" w:color="auto" w:fill="auto"/>
                  <w:vAlign w:val="center"/>
                </w:tcPr>
                <w:p w:rsidR="008F19A1" w:rsidRPr="003F0F25" w:rsidRDefault="008F19A1" w:rsidP="008F19A1">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Sau khi có phê duyệt Quyết định hành chính của UBND tỉnh thì chuyển kết quả </w:t>
                  </w:r>
                  <w:r w:rsidR="008C4535" w:rsidRPr="003F0F25">
                    <w:rPr>
                      <w:rFonts w:ascii="Times New Roman" w:hAnsi="Times New Roman"/>
                      <w:color w:val="000000" w:themeColor="text1"/>
                      <w:sz w:val="28"/>
                      <w:szCs w:val="28"/>
                      <w:lang w:val="es-ES"/>
                    </w:rPr>
                    <w:t xml:space="preserve">về </w:t>
                  </w:r>
                  <w:r w:rsidRPr="003F0F25">
                    <w:rPr>
                      <w:rFonts w:ascii="Times New Roman" w:hAnsi="Times New Roman"/>
                      <w:color w:val="000000" w:themeColor="text1"/>
                      <w:sz w:val="28"/>
                      <w:szCs w:val="28"/>
                      <w:lang w:val="es-ES"/>
                    </w:rPr>
                    <w:t xml:space="preserve">Sở Tài chính </w:t>
                  </w:r>
                  <w:r w:rsidR="008C4535" w:rsidRPr="003F0F25">
                    <w:rPr>
                      <w:rFonts w:ascii="Times New Roman" w:hAnsi="Times New Roman"/>
                      <w:color w:val="000000" w:themeColor="text1"/>
                      <w:sz w:val="28"/>
                      <w:szCs w:val="28"/>
                      <w:lang w:val="es-ES"/>
                    </w:rPr>
                    <w:t xml:space="preserve">để </w:t>
                  </w:r>
                  <w:r w:rsidRPr="003F0F25">
                    <w:rPr>
                      <w:rFonts w:ascii="Times New Roman" w:hAnsi="Times New Roman"/>
                      <w:color w:val="000000" w:themeColor="text1"/>
                      <w:sz w:val="28"/>
                      <w:szCs w:val="28"/>
                      <w:lang w:val="es-ES"/>
                    </w:rPr>
                    <w:t xml:space="preserve">trả kết quả theo quy định  </w:t>
                  </w:r>
                </w:p>
              </w:tc>
              <w:tc>
                <w:tcPr>
                  <w:tcW w:w="1097" w:type="pct"/>
                  <w:vAlign w:val="center"/>
                </w:tcPr>
                <w:p w:rsidR="008F19A1" w:rsidRPr="003F0F25" w:rsidRDefault="008F19A1"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760" w:type="pct"/>
                  <w:shd w:val="clear" w:color="auto" w:fill="auto"/>
                  <w:vAlign w:val="center"/>
                </w:tcPr>
                <w:p w:rsidR="008F19A1" w:rsidRPr="003F0F25" w:rsidRDefault="0057451C" w:rsidP="008F19A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bl>
          <w:p w:rsidR="005134A3" w:rsidRPr="003F0F25" w:rsidRDefault="005134A3" w:rsidP="00E5232F">
            <w:pPr>
              <w:spacing w:before="140" w:after="140"/>
              <w:rPr>
                <w:rFonts w:ascii="Times New Roman" w:hAnsi="Times New Roman" w:cs="Times New Roman"/>
                <w:color w:val="000000" w:themeColor="text1"/>
                <w:sz w:val="28"/>
                <w:szCs w:val="28"/>
                <w:lang w:val="nl-NL"/>
              </w:rPr>
            </w:pPr>
          </w:p>
        </w:tc>
      </w:tr>
      <w:tr w:rsidR="005134A3" w:rsidRPr="003F0F25" w:rsidTr="000E2E50">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CD107E" w:rsidP="00565B45">
            <w:pPr>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 xml:space="preserve">2. </w:t>
            </w:r>
            <w:r w:rsidR="005134A3" w:rsidRPr="003F0F25">
              <w:rPr>
                <w:rFonts w:ascii="Times New Roman" w:eastAsia="Times New Roman" w:hAnsi="Times New Roman" w:cs="Times New Roman"/>
                <w:b/>
                <w:bCs/>
                <w:color w:val="000000" w:themeColor="text1"/>
                <w:sz w:val="28"/>
                <w:szCs w:val="28"/>
              </w:rPr>
              <w:t>Cách thức</w:t>
            </w:r>
            <w:r w:rsidR="00565B45" w:rsidRPr="003F0F25">
              <w:rPr>
                <w:rFonts w:ascii="Times New Roman" w:eastAsia="Times New Roman" w:hAnsi="Times New Roman" w:cs="Times New Roman"/>
                <w:b/>
                <w:bCs/>
                <w:color w:val="000000" w:themeColor="text1"/>
                <w:sz w:val="28"/>
                <w:szCs w:val="28"/>
              </w:rPr>
              <w:t xml:space="preserve"> </w:t>
            </w:r>
            <w:r w:rsidR="005134A3" w:rsidRPr="003F0F25">
              <w:rPr>
                <w:rFonts w:ascii="Times New Roman" w:eastAsia="Times New Roman" w:hAnsi="Times New Roman" w:cs="Times New Roman"/>
                <w:b/>
                <w:bCs/>
                <w:color w:val="000000" w:themeColor="text1"/>
                <w:sz w:val="28"/>
                <w:szCs w:val="28"/>
              </w:rPr>
              <w:t>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2C6C2A" w:rsidP="002C6C2A">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Nộp hồ sơ trực tiếp tại cơ quan hoặc gửi qua dịch vụ bưu chính công ích</w:t>
            </w:r>
          </w:p>
        </w:tc>
      </w:tr>
      <w:tr w:rsidR="005134A3" w:rsidRPr="003F0F25" w:rsidTr="000E2E50">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A65716" w:rsidP="00565B45">
            <w:pPr>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3. </w:t>
            </w:r>
            <w:r w:rsidR="005134A3" w:rsidRPr="003F0F25">
              <w:rPr>
                <w:rFonts w:ascii="Times New Roman" w:eastAsia="Times New Roman" w:hAnsi="Times New Roman" w:cs="Times New Roman"/>
                <w:b/>
                <w:bCs/>
                <w:color w:val="000000" w:themeColor="text1"/>
                <w:sz w:val="28"/>
                <w:szCs w:val="28"/>
              </w:rPr>
              <w:t>Thành phần,</w:t>
            </w:r>
            <w:r w:rsidR="00565B45" w:rsidRPr="003F0F25">
              <w:rPr>
                <w:rFonts w:ascii="Times New Roman" w:eastAsia="Times New Roman" w:hAnsi="Times New Roman" w:cs="Times New Roman"/>
                <w:b/>
                <w:bCs/>
                <w:color w:val="000000" w:themeColor="text1"/>
                <w:sz w:val="28"/>
                <w:szCs w:val="28"/>
              </w:rPr>
              <w:t xml:space="preserve"> </w:t>
            </w:r>
            <w:r w:rsidR="005134A3" w:rsidRPr="003F0F25">
              <w:rPr>
                <w:rFonts w:ascii="Times New Roman" w:eastAsia="Times New Roman" w:hAnsi="Times New Roman" w:cs="Times New Roman"/>
                <w:b/>
                <w:bCs/>
                <w:color w:val="000000" w:themeColor="text1"/>
                <w:sz w:val="28"/>
                <w:szCs w:val="28"/>
              </w:rPr>
              <w:t>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5134A3" w:rsidP="00E5232F">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Thành phần hồ sơ, bao gồm:</w:t>
            </w:r>
          </w:p>
          <w:p w:rsidR="005134A3" w:rsidRPr="003F0F25" w:rsidRDefault="005134A3" w:rsidP="00E5232F">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vi-VN"/>
              </w:rPr>
              <w:t>+ Bảng kê diện tích tưới nước, tiêu nước, cấp nước (theo mẫu</w:t>
            </w:r>
            <w:r w:rsidRPr="003F0F25">
              <w:rPr>
                <w:rFonts w:ascii="Times New Roman" w:hAnsi="Times New Roman" w:cs="Times New Roman"/>
                <w:color w:val="000000" w:themeColor="text1"/>
                <w:sz w:val="28"/>
                <w:szCs w:val="28"/>
                <w:lang w:val="nl-NL"/>
              </w:rPr>
              <w:t xml:space="preserve"> số 01 ban hành kèm theo Quyết định này</w:t>
            </w:r>
            <w:r w:rsidRPr="003F0F25">
              <w:rPr>
                <w:rFonts w:ascii="Times New Roman" w:hAnsi="Times New Roman" w:cs="Times New Roman"/>
                <w:color w:val="000000" w:themeColor="text1"/>
                <w:sz w:val="28"/>
                <w:szCs w:val="28"/>
                <w:lang w:val="vi-VN"/>
              </w:rPr>
              <w:t>)</w:t>
            </w:r>
            <w:r w:rsidRPr="003F0F25">
              <w:rPr>
                <w:rFonts w:ascii="Times New Roman" w:hAnsi="Times New Roman" w:cs="Times New Roman"/>
                <w:color w:val="000000" w:themeColor="text1"/>
                <w:sz w:val="28"/>
                <w:szCs w:val="28"/>
                <w:lang w:val="nl-NL"/>
              </w:rPr>
              <w:t>.</w:t>
            </w:r>
          </w:p>
          <w:p w:rsidR="005134A3" w:rsidRPr="003F0F25" w:rsidRDefault="005134A3" w:rsidP="00E5232F">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vi-VN"/>
              </w:rPr>
              <w:t>+ Biểu tổng hợp dự toán kinh phí miễn thuỷ lợi phí (theo mẫu</w:t>
            </w:r>
            <w:r w:rsidRPr="003F0F25">
              <w:rPr>
                <w:rFonts w:ascii="Times New Roman" w:hAnsi="Times New Roman" w:cs="Times New Roman"/>
                <w:color w:val="000000" w:themeColor="text1"/>
                <w:sz w:val="28"/>
                <w:szCs w:val="28"/>
                <w:lang w:val="nl-NL"/>
              </w:rPr>
              <w:t xml:space="preserve"> số 02 ban hành kèm theo Quyết định này</w:t>
            </w:r>
            <w:r w:rsidRPr="003F0F25">
              <w:rPr>
                <w:rFonts w:ascii="Times New Roman" w:hAnsi="Times New Roman" w:cs="Times New Roman"/>
                <w:color w:val="000000" w:themeColor="text1"/>
                <w:sz w:val="28"/>
                <w:szCs w:val="28"/>
                <w:lang w:val="vi-VN"/>
              </w:rPr>
              <w:t>)</w:t>
            </w:r>
            <w:r w:rsidRPr="003F0F25">
              <w:rPr>
                <w:rFonts w:ascii="Times New Roman" w:hAnsi="Times New Roman" w:cs="Times New Roman"/>
                <w:color w:val="000000" w:themeColor="text1"/>
                <w:sz w:val="28"/>
                <w:szCs w:val="28"/>
                <w:lang w:val="nl-NL"/>
              </w:rPr>
              <w:t>.</w:t>
            </w:r>
          </w:p>
          <w:p w:rsidR="005134A3" w:rsidRPr="003F0F25" w:rsidRDefault="005134A3" w:rsidP="00E5232F">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Bảng tổng hợp kinh phí đề nghị ngân sách nhà nước cấp bù do miễn thu thủy lợi phí </w:t>
            </w:r>
            <w:r w:rsidRPr="003F0F25">
              <w:rPr>
                <w:rFonts w:ascii="Times New Roman" w:hAnsi="Times New Roman" w:cs="Times New Roman"/>
                <w:color w:val="000000" w:themeColor="text1"/>
                <w:sz w:val="28"/>
                <w:szCs w:val="28"/>
                <w:lang w:val="vi-VN"/>
              </w:rPr>
              <w:t>(theo mẫu</w:t>
            </w:r>
            <w:r w:rsidRPr="003F0F25">
              <w:rPr>
                <w:rFonts w:ascii="Times New Roman" w:hAnsi="Times New Roman" w:cs="Times New Roman"/>
                <w:color w:val="000000" w:themeColor="text1"/>
                <w:sz w:val="28"/>
                <w:szCs w:val="28"/>
                <w:lang w:val="nl-NL"/>
              </w:rPr>
              <w:t xml:space="preserve"> số 03 ban hành kèm theo Quyết định này</w:t>
            </w:r>
            <w:r w:rsidRPr="003F0F25">
              <w:rPr>
                <w:rFonts w:ascii="Times New Roman" w:hAnsi="Times New Roman" w:cs="Times New Roman"/>
                <w:color w:val="000000" w:themeColor="text1"/>
                <w:sz w:val="28"/>
                <w:szCs w:val="28"/>
                <w:lang w:val="vi-VN"/>
              </w:rPr>
              <w:t>)</w:t>
            </w:r>
            <w:r w:rsidRPr="003F0F25">
              <w:rPr>
                <w:rFonts w:ascii="Times New Roman" w:hAnsi="Times New Roman" w:cs="Times New Roman"/>
                <w:color w:val="000000" w:themeColor="text1"/>
                <w:sz w:val="28"/>
                <w:szCs w:val="28"/>
                <w:lang w:val="nl-NL"/>
              </w:rPr>
              <w:t>.</w:t>
            </w:r>
          </w:p>
          <w:p w:rsidR="005134A3" w:rsidRPr="003F0F25" w:rsidRDefault="005134A3" w:rsidP="00E5232F">
            <w:pPr>
              <w:spacing w:before="140" w:after="14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xml:space="preserve">+ Hợp đồng tưới nước, tiêu nước, cấp nước của đơn vị quản lý thuỷ </w:t>
            </w:r>
            <w:r w:rsidRPr="003F0F25">
              <w:rPr>
                <w:rFonts w:ascii="Times New Roman" w:hAnsi="Times New Roman" w:cs="Times New Roman"/>
                <w:color w:val="000000" w:themeColor="text1"/>
                <w:sz w:val="28"/>
                <w:szCs w:val="28"/>
                <w:lang w:val="vi-VN"/>
              </w:rPr>
              <w:lastRenderedPageBreak/>
              <w:t>nông với các đối tượng dùng nước.</w:t>
            </w:r>
          </w:p>
          <w:p w:rsidR="005134A3" w:rsidRPr="003F0F25" w:rsidRDefault="005134A3" w:rsidP="00E5232F">
            <w:pPr>
              <w:spacing w:before="140" w:after="14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Biên bản nghiệm thu diện tích tưới nước, tiêu nước.</w:t>
            </w:r>
          </w:p>
          <w:p w:rsidR="005134A3" w:rsidRPr="003F0F25" w:rsidRDefault="005134A3" w:rsidP="00E5232F">
            <w:pPr>
              <w:spacing w:before="140" w:after="14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Bảng kê tổng hợp kinh phí đề nghị cấp bù thuỷ lợi phí được miễn theo từng biện pháp tưới.</w:t>
            </w:r>
          </w:p>
          <w:p w:rsidR="005134A3" w:rsidRPr="003F0F25" w:rsidRDefault="005134A3" w:rsidP="00E5232F">
            <w:pPr>
              <w:spacing w:before="140" w:after="14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Tờ trình xin quyết toán kinh phí cấp bù thuỷ lợi phí được miễn.</w:t>
            </w:r>
          </w:p>
          <w:p w:rsidR="005134A3" w:rsidRPr="003F0F25" w:rsidRDefault="005134A3" w:rsidP="00E5232F">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Số lượng hồ sơ: 01 (bộ).</w:t>
            </w:r>
          </w:p>
        </w:tc>
      </w:tr>
      <w:tr w:rsidR="005134A3" w:rsidRPr="003F0F25" w:rsidTr="000E2E50">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D27CC6" w:rsidP="00565B45">
            <w:pPr>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 xml:space="preserve">4. </w:t>
            </w:r>
            <w:r w:rsidR="005134A3" w:rsidRPr="003F0F25">
              <w:rPr>
                <w:rFonts w:ascii="Times New Roman" w:eastAsia="Times New Roman" w:hAnsi="Times New Roman" w:cs="Times New Roman"/>
                <w:b/>
                <w:bCs/>
                <w:color w:val="000000" w:themeColor="text1"/>
                <w:sz w:val="28"/>
                <w:szCs w:val="28"/>
              </w:rPr>
              <w:t>Thời hạn</w:t>
            </w:r>
            <w:r w:rsidR="00565B45" w:rsidRPr="003F0F25">
              <w:rPr>
                <w:rFonts w:ascii="Times New Roman" w:eastAsia="Times New Roman" w:hAnsi="Times New Roman" w:cs="Times New Roman"/>
                <w:b/>
                <w:bCs/>
                <w:color w:val="000000" w:themeColor="text1"/>
                <w:sz w:val="28"/>
                <w:szCs w:val="28"/>
              </w:rPr>
              <w:t xml:space="preserve"> </w:t>
            </w:r>
            <w:r w:rsidR="005134A3" w:rsidRPr="003F0F25">
              <w:rPr>
                <w:rFonts w:ascii="Times New Roman" w:eastAsia="Times New Roman" w:hAnsi="Times New Roman" w:cs="Times New Roman"/>
                <w:b/>
                <w:bCs/>
                <w:color w:val="000000" w:themeColor="text1"/>
                <w:sz w:val="28"/>
                <w:szCs w:val="28"/>
              </w:rPr>
              <w:t>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5134A3" w:rsidP="00E5232F">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10 ngày làm việc kể từ ngày nhận đủ hồ sơ hợp lệ.</w:t>
            </w:r>
          </w:p>
        </w:tc>
      </w:tr>
      <w:tr w:rsidR="005134A3" w:rsidRPr="003F0F25" w:rsidTr="000E2E50">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D90FC7" w:rsidP="00565B45">
            <w:pPr>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5. </w:t>
            </w:r>
            <w:r w:rsidR="005134A3" w:rsidRPr="003F0F25">
              <w:rPr>
                <w:rFonts w:ascii="Times New Roman" w:eastAsia="Times New Roman" w:hAnsi="Times New Roman" w:cs="Times New Roman"/>
                <w:b/>
                <w:bCs/>
                <w:color w:val="000000" w:themeColor="text1"/>
                <w:sz w:val="28"/>
                <w:szCs w:val="28"/>
              </w:rPr>
              <w:t xml:space="preserve">Đối tượng thực hiện </w:t>
            </w:r>
            <w:r w:rsidRPr="003F0F25">
              <w:rPr>
                <w:rFonts w:ascii="Times New Roman" w:eastAsia="Times New Roman" w:hAnsi="Times New Roman" w:cs="Times New Roman"/>
                <w:b/>
                <w:bCs/>
                <w:color w:val="000000" w:themeColor="text1"/>
                <w:sz w:val="28"/>
                <w:szCs w:val="28"/>
              </w:rPr>
              <w:t>TTHC</w:t>
            </w:r>
            <w:r w:rsidR="005134A3" w:rsidRPr="003F0F25">
              <w:rPr>
                <w:rFonts w:ascii="Times New Roman" w:eastAsia="Times New Roman" w:hAnsi="Times New Roman" w:cs="Times New Roman"/>
                <w:b/>
                <w:bCs/>
                <w:color w:val="000000" w:themeColor="text1"/>
                <w:sz w:val="28"/>
                <w:szCs w:val="28"/>
              </w:rPr>
              <w:t>:</w:t>
            </w:r>
          </w:p>
        </w:tc>
        <w:tc>
          <w:tcPr>
            <w:tcW w:w="7673"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5134A3" w:rsidP="002B7EA6">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 xml:space="preserve">Tổ chức </w:t>
            </w:r>
          </w:p>
        </w:tc>
      </w:tr>
      <w:tr w:rsidR="005134A3" w:rsidRPr="003F0F25" w:rsidTr="000E2E50">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565B45" w:rsidP="00565B45">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6. </w:t>
            </w:r>
            <w:r w:rsidR="005134A3" w:rsidRPr="003F0F25">
              <w:rPr>
                <w:rFonts w:ascii="Times New Roman" w:eastAsia="Times New Roman" w:hAnsi="Times New Roman" w:cs="Times New Roman"/>
                <w:b/>
                <w:bCs/>
                <w:color w:val="000000" w:themeColor="text1"/>
                <w:sz w:val="28"/>
                <w:szCs w:val="28"/>
              </w:rPr>
              <w:t xml:space="preserve">Cơ quan thực hiện </w:t>
            </w:r>
            <w:r w:rsidRPr="003F0F25">
              <w:rPr>
                <w:rFonts w:ascii="Times New Roman" w:eastAsia="Times New Roman" w:hAnsi="Times New Roman" w:cs="Times New Roman"/>
                <w:b/>
                <w:bCs/>
                <w:color w:val="000000" w:themeColor="text1"/>
                <w:sz w:val="28"/>
                <w:szCs w:val="28"/>
              </w:rPr>
              <w:t>TTHC</w:t>
            </w:r>
            <w:r w:rsidR="005134A3" w:rsidRPr="003F0F25">
              <w:rPr>
                <w:rFonts w:ascii="Times New Roman" w:eastAsia="Times New Roman" w:hAnsi="Times New Roman" w:cs="Times New Roman"/>
                <w:b/>
                <w:bCs/>
                <w:color w:val="000000" w:themeColor="text1"/>
                <w:sz w:val="28"/>
                <w:szCs w:val="28"/>
              </w:rPr>
              <w:t>:</w:t>
            </w:r>
          </w:p>
        </w:tc>
        <w:tc>
          <w:tcPr>
            <w:tcW w:w="7673"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5134A3" w:rsidP="00E5232F">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xml:space="preserve">Cơ quan thực hiện </w:t>
            </w:r>
            <w:r w:rsidR="00FD647E" w:rsidRPr="003F0F25">
              <w:rPr>
                <w:rFonts w:ascii="Times New Roman" w:eastAsia="Times New Roman" w:hAnsi="Times New Roman" w:cs="Times New Roman"/>
                <w:color w:val="000000" w:themeColor="text1"/>
                <w:sz w:val="28"/>
                <w:szCs w:val="28"/>
              </w:rPr>
              <w:t>thủ tục hành chính</w:t>
            </w:r>
            <w:r w:rsidRPr="003F0F25">
              <w:rPr>
                <w:rFonts w:ascii="Times New Roman" w:eastAsia="Times New Roman" w:hAnsi="Times New Roman" w:cs="Times New Roman"/>
                <w:color w:val="000000" w:themeColor="text1"/>
                <w:sz w:val="28"/>
                <w:szCs w:val="28"/>
              </w:rPr>
              <w:t>:</w:t>
            </w:r>
            <w:r w:rsidR="002C6C2A" w:rsidRPr="003F0F25">
              <w:rPr>
                <w:rFonts w:ascii="Times New Roman" w:eastAsia="Times New Roman" w:hAnsi="Times New Roman" w:cs="Times New Roman"/>
                <w:color w:val="000000" w:themeColor="text1"/>
                <w:sz w:val="28"/>
                <w:szCs w:val="28"/>
              </w:rPr>
              <w:t xml:space="preserve"> </w:t>
            </w:r>
            <w:r w:rsidRPr="003F0F25">
              <w:rPr>
                <w:rFonts w:ascii="Times New Roman" w:eastAsia="Times New Roman" w:hAnsi="Times New Roman" w:cs="Times New Roman"/>
                <w:color w:val="000000" w:themeColor="text1"/>
                <w:sz w:val="28"/>
                <w:szCs w:val="28"/>
              </w:rPr>
              <w:t>Sở Tài chính.</w:t>
            </w:r>
          </w:p>
          <w:p w:rsidR="005134A3" w:rsidRPr="003F0F25" w:rsidRDefault="006745EA" w:rsidP="00E5232F">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Cơ quan có thẩm quyền quyết định:  Ủy ban nhân dân tỉnh</w:t>
            </w:r>
          </w:p>
        </w:tc>
      </w:tr>
      <w:tr w:rsidR="005134A3" w:rsidRPr="003F0F25" w:rsidTr="000E2E50">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565B45" w:rsidP="00565B45">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7. </w:t>
            </w:r>
            <w:r w:rsidR="005134A3" w:rsidRPr="003F0F25">
              <w:rPr>
                <w:rFonts w:ascii="Times New Roman" w:eastAsia="Times New Roman" w:hAnsi="Times New Roman" w:cs="Times New Roman"/>
                <w:b/>
                <w:bCs/>
                <w:color w:val="000000" w:themeColor="text1"/>
                <w:sz w:val="28"/>
                <w:szCs w:val="28"/>
              </w:rPr>
              <w:t xml:space="preserve">Kết quả thực hiện </w:t>
            </w:r>
            <w:r w:rsidRPr="003F0F25">
              <w:rPr>
                <w:rFonts w:ascii="Times New Roman" w:eastAsia="Times New Roman" w:hAnsi="Times New Roman" w:cs="Times New Roman"/>
                <w:b/>
                <w:bCs/>
                <w:color w:val="000000" w:themeColor="text1"/>
                <w:sz w:val="28"/>
                <w:szCs w:val="28"/>
              </w:rPr>
              <w:t>TTHC</w:t>
            </w:r>
            <w:r w:rsidR="005134A3" w:rsidRPr="003F0F25">
              <w:rPr>
                <w:rFonts w:ascii="Times New Roman" w:eastAsia="Times New Roman" w:hAnsi="Times New Roman" w:cs="Times New Roman"/>
                <w:b/>
                <w:bCs/>
                <w:color w:val="000000" w:themeColor="text1"/>
                <w:sz w:val="28"/>
                <w:szCs w:val="28"/>
              </w:rPr>
              <w:t>:</w:t>
            </w:r>
          </w:p>
        </w:tc>
        <w:tc>
          <w:tcPr>
            <w:tcW w:w="7673"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FE4E2F" w:rsidP="00E5232F">
            <w:pPr>
              <w:spacing w:before="160" w:after="16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w:t>
            </w:r>
            <w:r w:rsidR="005134A3" w:rsidRPr="003F0F25">
              <w:rPr>
                <w:rFonts w:ascii="Times New Roman" w:hAnsi="Times New Roman" w:cs="Times New Roman"/>
                <w:color w:val="000000" w:themeColor="text1"/>
                <w:sz w:val="28"/>
                <w:szCs w:val="28"/>
                <w:lang w:val="nl-NL"/>
              </w:rPr>
              <w:t>Quyết định hành chính của UBND tỉnh.</w:t>
            </w:r>
          </w:p>
        </w:tc>
      </w:tr>
      <w:tr w:rsidR="005134A3" w:rsidRPr="003F0F25" w:rsidTr="000E2E50">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565B45" w:rsidP="00565B45">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r w:rsidR="005134A3" w:rsidRPr="003F0F25">
              <w:rPr>
                <w:rFonts w:ascii="Times New Roman" w:eastAsia="Times New Roman" w:hAnsi="Times New Roman" w:cs="Times New Roman"/>
                <w:b/>
                <w:bCs/>
                <w:color w:val="000000" w:themeColor="text1"/>
                <w:sz w:val="28"/>
                <w:szCs w:val="28"/>
              </w:rPr>
              <w:t>:</w:t>
            </w:r>
          </w:p>
        </w:tc>
        <w:tc>
          <w:tcPr>
            <w:tcW w:w="7673"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FE4E2F" w:rsidP="00E5232F">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xml:space="preserve"> </w:t>
            </w:r>
            <w:r w:rsidR="005134A3" w:rsidRPr="003F0F25">
              <w:rPr>
                <w:rFonts w:ascii="Times New Roman" w:eastAsia="Times New Roman" w:hAnsi="Times New Roman" w:cs="Times New Roman"/>
                <w:color w:val="000000" w:themeColor="text1"/>
                <w:sz w:val="28"/>
                <w:szCs w:val="28"/>
              </w:rPr>
              <w:t>Không có.</w:t>
            </w:r>
          </w:p>
        </w:tc>
      </w:tr>
      <w:tr w:rsidR="005134A3" w:rsidRPr="003F0F25" w:rsidTr="000E2E50">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DC0DB0" w:rsidP="00DC0DB0">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9. </w:t>
            </w:r>
            <w:r w:rsidR="005134A3" w:rsidRPr="003F0F25">
              <w:rPr>
                <w:rFonts w:ascii="Times New Roman" w:eastAsia="Times New Roman" w:hAnsi="Times New Roman" w:cs="Times New Roman"/>
                <w:b/>
                <w:bCs/>
                <w:color w:val="000000" w:themeColor="text1"/>
                <w:sz w:val="28"/>
                <w:szCs w:val="28"/>
              </w:rPr>
              <w:t>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1C04CE" w:rsidRPr="003F0F25" w:rsidRDefault="001C04CE" w:rsidP="0012778C">
            <w:pPr>
              <w:rPr>
                <w:rFonts w:ascii="Times New Roman" w:hAnsi="Times New Roman" w:cs="Times New Roman"/>
                <w:color w:val="000000" w:themeColor="text1"/>
                <w:spacing w:val="-6"/>
                <w:sz w:val="28"/>
                <w:szCs w:val="28"/>
                <w:lang w:val="nl-NL"/>
              </w:rPr>
            </w:pPr>
            <w:r w:rsidRPr="003F0F25">
              <w:rPr>
                <w:rFonts w:ascii="Times New Roman" w:hAnsi="Times New Roman" w:cs="Times New Roman"/>
                <w:color w:val="000000" w:themeColor="text1"/>
                <w:spacing w:val="-6"/>
                <w:sz w:val="28"/>
                <w:szCs w:val="28"/>
                <w:lang w:val="nl-NL"/>
              </w:rPr>
              <w:t>Phụ lục</w:t>
            </w:r>
            <w:r w:rsidR="005134A3" w:rsidRPr="003F0F25">
              <w:rPr>
                <w:rFonts w:ascii="Times New Roman" w:hAnsi="Times New Roman" w:cs="Times New Roman"/>
                <w:color w:val="000000" w:themeColor="text1"/>
                <w:spacing w:val="-6"/>
                <w:sz w:val="28"/>
                <w:szCs w:val="28"/>
                <w:lang w:val="nl-NL"/>
              </w:rPr>
              <w:t xml:space="preserve"> số 01</w:t>
            </w:r>
            <w:r w:rsidRPr="003F0F25">
              <w:rPr>
                <w:rFonts w:ascii="Times New Roman" w:hAnsi="Times New Roman" w:cs="Times New Roman"/>
                <w:color w:val="000000" w:themeColor="text1"/>
                <w:spacing w:val="-6"/>
                <w:sz w:val="28"/>
                <w:szCs w:val="28"/>
                <w:lang w:val="nl-NL"/>
              </w:rPr>
              <w:t>: Bảng kê diện tích tưới nước, tiêu nước, cấp nước vụ...</w:t>
            </w:r>
          </w:p>
          <w:p w:rsidR="00D271FA" w:rsidRPr="003F0F25" w:rsidRDefault="00D271FA" w:rsidP="0012778C">
            <w:pPr>
              <w:rPr>
                <w:rFonts w:ascii="Times New Roman" w:hAnsi="Times New Roman" w:cs="Times New Roman"/>
                <w:color w:val="000000" w:themeColor="text1"/>
                <w:spacing w:val="-6"/>
                <w:sz w:val="28"/>
                <w:szCs w:val="28"/>
                <w:lang w:val="nl-NL"/>
              </w:rPr>
            </w:pPr>
            <w:r w:rsidRPr="003F0F25">
              <w:rPr>
                <w:rFonts w:ascii="Times New Roman" w:hAnsi="Times New Roman" w:cs="Times New Roman"/>
                <w:color w:val="000000" w:themeColor="text1"/>
                <w:spacing w:val="-6"/>
                <w:sz w:val="28"/>
                <w:szCs w:val="28"/>
                <w:lang w:val="nl-NL"/>
              </w:rPr>
              <w:t>Phụ lục</w:t>
            </w:r>
            <w:r w:rsidR="005134A3" w:rsidRPr="003F0F25">
              <w:rPr>
                <w:rFonts w:ascii="Times New Roman" w:hAnsi="Times New Roman" w:cs="Times New Roman"/>
                <w:color w:val="000000" w:themeColor="text1"/>
                <w:spacing w:val="-6"/>
                <w:sz w:val="28"/>
                <w:szCs w:val="28"/>
                <w:lang w:val="nl-NL"/>
              </w:rPr>
              <w:t xml:space="preserve"> số 02</w:t>
            </w:r>
            <w:r w:rsidRPr="003F0F25">
              <w:rPr>
                <w:rFonts w:ascii="Times New Roman" w:hAnsi="Times New Roman" w:cs="Times New Roman"/>
                <w:color w:val="000000" w:themeColor="text1"/>
                <w:spacing w:val="-6"/>
                <w:sz w:val="28"/>
                <w:szCs w:val="28"/>
                <w:lang w:val="nl-NL"/>
              </w:rPr>
              <w:t xml:space="preserve">: </w:t>
            </w:r>
            <w:r w:rsidR="0012778C" w:rsidRPr="003F0F25">
              <w:rPr>
                <w:rFonts w:ascii="Times New Roman" w:eastAsia="Times New Roman" w:hAnsi="Times New Roman" w:cs="Times New Roman"/>
                <w:bCs/>
                <w:color w:val="000000" w:themeColor="text1"/>
                <w:sz w:val="28"/>
                <w:szCs w:val="28"/>
              </w:rPr>
              <w:t>Tổng hợp dự toán kinh phí các đơn vị quản lý KTCT thủy lợi của tỉnh năm</w:t>
            </w:r>
          </w:p>
          <w:p w:rsidR="00E81B00" w:rsidRPr="003F0F25" w:rsidRDefault="0012778C" w:rsidP="0012778C">
            <w:pPr>
              <w:rPr>
                <w:rFonts w:ascii="Times New Roman" w:hAnsi="Times New Roman" w:cs="Times New Roman"/>
                <w:color w:val="000000" w:themeColor="text1"/>
                <w:spacing w:val="-6"/>
                <w:sz w:val="28"/>
                <w:szCs w:val="28"/>
                <w:lang w:val="nl-NL"/>
              </w:rPr>
            </w:pPr>
            <w:r w:rsidRPr="003F0F25">
              <w:rPr>
                <w:rFonts w:ascii="Times New Roman" w:hAnsi="Times New Roman" w:cs="Times New Roman"/>
                <w:color w:val="000000" w:themeColor="text1"/>
                <w:spacing w:val="-6"/>
                <w:sz w:val="28"/>
                <w:szCs w:val="28"/>
                <w:lang w:val="nl-NL"/>
              </w:rPr>
              <w:t>Phụ lục số 03: Bảng tổng hợp kinh phí đề nghị NSNN cấp bù do miễn thu TLP năm ...</w:t>
            </w:r>
          </w:p>
        </w:tc>
      </w:tr>
      <w:tr w:rsidR="005134A3" w:rsidRPr="003F0F25" w:rsidTr="000E2E50">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DC0DB0" w:rsidP="00DC0DB0">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10. </w:t>
            </w:r>
            <w:r w:rsidR="005134A3" w:rsidRPr="003F0F25">
              <w:rPr>
                <w:rFonts w:ascii="Times New Roman" w:eastAsia="Times New Roman" w:hAnsi="Times New Roman" w:cs="Times New Roman"/>
                <w:b/>
                <w:bCs/>
                <w:color w:val="000000" w:themeColor="text1"/>
                <w:sz w:val="28"/>
                <w:szCs w:val="28"/>
              </w:rPr>
              <w:t xml:space="preserve">Yêu cầu, điều kiện thực hiện </w:t>
            </w:r>
            <w:r w:rsidRPr="003F0F25">
              <w:rPr>
                <w:rFonts w:ascii="Times New Roman" w:eastAsia="Times New Roman" w:hAnsi="Times New Roman" w:cs="Times New Roman"/>
                <w:b/>
                <w:bCs/>
                <w:color w:val="000000" w:themeColor="text1"/>
                <w:sz w:val="28"/>
                <w:szCs w:val="28"/>
              </w:rPr>
              <w:t>TTHC</w:t>
            </w:r>
            <w:r w:rsidR="005134A3" w:rsidRPr="003F0F25">
              <w:rPr>
                <w:rFonts w:ascii="Times New Roman" w:eastAsia="Times New Roman" w:hAnsi="Times New Roman" w:cs="Times New Roman"/>
                <w:b/>
                <w:bCs/>
                <w:color w:val="000000" w:themeColor="text1"/>
                <w:sz w:val="28"/>
                <w:szCs w:val="28"/>
              </w:rPr>
              <w:t>:</w:t>
            </w:r>
          </w:p>
        </w:tc>
        <w:tc>
          <w:tcPr>
            <w:tcW w:w="7673" w:type="dxa"/>
            <w:tcBorders>
              <w:top w:val="outset" w:sz="6" w:space="0" w:color="auto"/>
              <w:left w:val="outset" w:sz="6" w:space="0" w:color="auto"/>
              <w:bottom w:val="outset" w:sz="6" w:space="0" w:color="auto"/>
              <w:right w:val="outset" w:sz="6" w:space="0" w:color="auto"/>
            </w:tcBorders>
            <w:vAlign w:val="center"/>
            <w:hideMark/>
          </w:tcPr>
          <w:p w:rsidR="005134A3" w:rsidRPr="003F0F25" w:rsidRDefault="00FE4E2F" w:rsidP="00E5232F">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xml:space="preserve"> </w:t>
            </w:r>
            <w:r w:rsidR="005134A3" w:rsidRPr="003F0F25">
              <w:rPr>
                <w:rFonts w:ascii="Times New Roman" w:eastAsia="Times New Roman" w:hAnsi="Times New Roman" w:cs="Times New Roman"/>
                <w:color w:val="000000" w:themeColor="text1"/>
                <w:sz w:val="28"/>
                <w:szCs w:val="28"/>
              </w:rPr>
              <w:t>Không có</w:t>
            </w:r>
          </w:p>
        </w:tc>
      </w:tr>
      <w:tr w:rsidR="005134A3" w:rsidRPr="003F0F25" w:rsidTr="001F46AA">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5134A3" w:rsidRPr="003F0F25" w:rsidRDefault="00DC0DB0" w:rsidP="00DC0DB0">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11. </w:t>
            </w:r>
            <w:r w:rsidR="005134A3" w:rsidRPr="003F0F25">
              <w:rPr>
                <w:rFonts w:ascii="Times New Roman" w:eastAsia="Times New Roman" w:hAnsi="Times New Roman" w:cs="Times New Roman"/>
                <w:b/>
                <w:bCs/>
                <w:color w:val="000000" w:themeColor="text1"/>
                <w:sz w:val="28"/>
                <w:szCs w:val="28"/>
              </w:rPr>
              <w:t xml:space="preserve">Căn cứ pháp lý của </w:t>
            </w:r>
            <w:r w:rsidRPr="003F0F25">
              <w:rPr>
                <w:rFonts w:ascii="Times New Roman" w:eastAsia="Times New Roman" w:hAnsi="Times New Roman" w:cs="Times New Roman"/>
                <w:b/>
                <w:bCs/>
                <w:color w:val="000000" w:themeColor="text1"/>
                <w:sz w:val="28"/>
                <w:szCs w:val="28"/>
              </w:rPr>
              <w:t>TTHC</w:t>
            </w:r>
            <w:r w:rsidR="005134A3" w:rsidRPr="003F0F25">
              <w:rPr>
                <w:rFonts w:ascii="Times New Roman" w:eastAsia="Times New Roman" w:hAnsi="Times New Roman" w:cs="Times New Roman"/>
                <w:b/>
                <w:bCs/>
                <w:color w:val="000000" w:themeColor="text1"/>
                <w:sz w:val="28"/>
                <w:szCs w:val="28"/>
              </w:rPr>
              <w:t>:</w:t>
            </w:r>
          </w:p>
        </w:tc>
        <w:tc>
          <w:tcPr>
            <w:tcW w:w="7673" w:type="dxa"/>
            <w:tcBorders>
              <w:top w:val="outset" w:sz="6" w:space="0" w:color="auto"/>
              <w:left w:val="outset" w:sz="6" w:space="0" w:color="auto"/>
              <w:bottom w:val="single" w:sz="4" w:space="0" w:color="auto"/>
              <w:right w:val="outset" w:sz="6" w:space="0" w:color="auto"/>
            </w:tcBorders>
            <w:vAlign w:val="center"/>
            <w:hideMark/>
          </w:tcPr>
          <w:p w:rsidR="005134A3" w:rsidRPr="003F0F25" w:rsidRDefault="00D14504" w:rsidP="00E5232F">
            <w:pPr>
              <w:spacing w:before="140" w:after="140"/>
              <w:ind w:hanging="172"/>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 </w:t>
            </w:r>
            <w:r w:rsidR="005134A3" w:rsidRPr="003F0F25">
              <w:rPr>
                <w:rFonts w:ascii="Times New Roman" w:hAnsi="Times New Roman" w:cs="Times New Roman"/>
                <w:color w:val="000000" w:themeColor="text1"/>
                <w:sz w:val="28"/>
                <w:szCs w:val="28"/>
                <w:lang w:val="nl-NL"/>
              </w:rPr>
              <w:t>Pháp lệnh Khai thác và Bảo vệ công trình thuỷ lợi ngày 4/4/2001;</w:t>
            </w:r>
          </w:p>
          <w:p w:rsidR="005134A3" w:rsidRPr="003F0F25" w:rsidRDefault="00CA3B1B" w:rsidP="00E5232F">
            <w:pPr>
              <w:spacing w:before="140" w:after="140"/>
              <w:ind w:hanging="172"/>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w:t>
            </w:r>
            <w:r w:rsidR="00D14504" w:rsidRPr="003F0F25">
              <w:rPr>
                <w:rFonts w:ascii="Times New Roman" w:hAnsi="Times New Roman" w:cs="Times New Roman"/>
                <w:color w:val="000000" w:themeColor="text1"/>
                <w:sz w:val="28"/>
                <w:szCs w:val="28"/>
                <w:lang w:val="nl-NL"/>
              </w:rPr>
              <w:t xml:space="preserve">- </w:t>
            </w:r>
            <w:r w:rsidR="005134A3" w:rsidRPr="003F0F25">
              <w:rPr>
                <w:rFonts w:ascii="Times New Roman" w:hAnsi="Times New Roman" w:cs="Times New Roman"/>
                <w:color w:val="000000" w:themeColor="text1"/>
                <w:sz w:val="28"/>
                <w:szCs w:val="28"/>
                <w:lang w:val="nl-NL"/>
              </w:rPr>
              <w:t>Nghị định số 143/2003/NĐ-CP ngày 28/11/2003 của Chính phủ quy định chi tiết thi hành một số điều của pháp lệnh Khai thác và Bảo vệ công trình thuỷ lợi;</w:t>
            </w:r>
          </w:p>
          <w:p w:rsidR="005134A3" w:rsidRPr="003F0F25" w:rsidRDefault="00CA3B1B" w:rsidP="00E5232F">
            <w:pPr>
              <w:spacing w:before="140" w:after="240"/>
              <w:ind w:hanging="172"/>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w:t>
            </w:r>
            <w:r w:rsidR="00D14504" w:rsidRPr="003F0F25">
              <w:rPr>
                <w:rFonts w:ascii="Times New Roman" w:hAnsi="Times New Roman" w:cs="Times New Roman"/>
                <w:color w:val="000000" w:themeColor="text1"/>
                <w:sz w:val="28"/>
                <w:szCs w:val="28"/>
                <w:lang w:val="nl-NL"/>
              </w:rPr>
              <w:t xml:space="preserve">- </w:t>
            </w:r>
            <w:r w:rsidR="005134A3" w:rsidRPr="003F0F25">
              <w:rPr>
                <w:rFonts w:ascii="Times New Roman" w:hAnsi="Times New Roman" w:cs="Times New Roman"/>
                <w:color w:val="000000" w:themeColor="text1"/>
                <w:sz w:val="28"/>
                <w:szCs w:val="28"/>
                <w:lang w:val="nl-NL"/>
              </w:rPr>
              <w:t>Nghị định số 67/2012/NĐ-CP ngày 10/9/2012 của Chính phủ sửa đổi, bổ sung một số điều của Nghị định số 143/2003/NĐ-CP ngày 28/11/2003 của Chính phủ quy định chi tiết thi hành một số điều của Pháp lệnh Khai thác và bảo vệ công trình thuỷ lợi;</w:t>
            </w:r>
          </w:p>
          <w:p w:rsidR="001F46AA" w:rsidRPr="003F0F25" w:rsidRDefault="001F46AA" w:rsidP="00E5232F">
            <w:pPr>
              <w:spacing w:before="140" w:after="240"/>
              <w:ind w:hanging="172"/>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 Quyết định số 45/2016/QĐ-TTg của Thủ tướng Chính phủ về việc tiếp nhận hồ sơ, trả kết quả giải quyết thủ tục hành chính qua dịch vụ bưu chính công ích.</w:t>
            </w:r>
          </w:p>
          <w:p w:rsidR="005134A3" w:rsidRPr="003F0F25" w:rsidRDefault="00617120" w:rsidP="00E5232F">
            <w:pPr>
              <w:spacing w:before="140" w:after="240"/>
              <w:ind w:hanging="172"/>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w:t>
            </w:r>
            <w:r w:rsidR="00D14504" w:rsidRPr="003F0F25">
              <w:rPr>
                <w:rFonts w:ascii="Times New Roman" w:hAnsi="Times New Roman" w:cs="Times New Roman"/>
                <w:color w:val="000000" w:themeColor="text1"/>
                <w:sz w:val="28"/>
                <w:szCs w:val="28"/>
                <w:lang w:val="nl-NL"/>
              </w:rPr>
              <w:t xml:space="preserve">- </w:t>
            </w:r>
            <w:r w:rsidR="005134A3" w:rsidRPr="003F0F25">
              <w:rPr>
                <w:rFonts w:ascii="Times New Roman" w:hAnsi="Times New Roman" w:cs="Times New Roman"/>
                <w:color w:val="000000" w:themeColor="text1"/>
                <w:sz w:val="28"/>
                <w:szCs w:val="28"/>
                <w:lang w:val="nl-NL"/>
              </w:rPr>
              <w:t xml:space="preserve">Thông tư số 41/2013/TT-BTC ngày 11/04/2013 của Bộ Tài chính </w:t>
            </w:r>
            <w:r w:rsidR="005134A3" w:rsidRPr="003F0F25">
              <w:rPr>
                <w:rFonts w:ascii="Times New Roman" w:hAnsi="Times New Roman" w:cs="Times New Roman"/>
                <w:color w:val="000000" w:themeColor="text1"/>
                <w:sz w:val="28"/>
                <w:szCs w:val="28"/>
                <w:lang w:val="nl-NL"/>
              </w:rPr>
              <w:lastRenderedPageBreak/>
              <w:t xml:space="preserve">về việc hướng dẫn thi hành một số điều của Nghị định số 67/2012/NĐ-CP ngày 10/9/2012 của Chính phủ sửa đổi, bổ sung một số điều của Nghị định số 143/2003/NĐ-CP ngày 28/11/2003 của Chính phủ quy định chi tiết thi hành một số điều của Pháp lệnh Khai thác và bảo vệ công trình thuỷ lợi; </w:t>
            </w:r>
          </w:p>
          <w:p w:rsidR="00E81B00" w:rsidRPr="003F0F25" w:rsidRDefault="00CA3B1B" w:rsidP="001F46AA">
            <w:pPr>
              <w:spacing w:before="140" w:after="240"/>
              <w:ind w:hanging="172"/>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w:t>
            </w:r>
            <w:r w:rsidR="00D14504" w:rsidRPr="003F0F25">
              <w:rPr>
                <w:rFonts w:ascii="Times New Roman" w:hAnsi="Times New Roman" w:cs="Times New Roman"/>
                <w:color w:val="000000" w:themeColor="text1"/>
                <w:sz w:val="28"/>
                <w:szCs w:val="28"/>
                <w:lang w:val="nl-NL"/>
              </w:rPr>
              <w:t xml:space="preserve">- </w:t>
            </w:r>
            <w:r w:rsidR="005134A3" w:rsidRPr="003F0F25">
              <w:rPr>
                <w:rFonts w:ascii="Times New Roman" w:hAnsi="Times New Roman" w:cs="Times New Roman"/>
                <w:color w:val="000000" w:themeColor="text1"/>
                <w:sz w:val="28"/>
                <w:szCs w:val="28"/>
                <w:lang w:val="nl-NL"/>
              </w:rPr>
              <w:t>Thông tư số 178/2014/TT-BTC ngày 26/11/2014 của Bộ Tài chính hướng dẫn một số nội dung về tài chính khi thực hiện đấu thầu, đặt hàng, giao kế hoạch đối với các đơn vị làm nhiệm vụ khai thác công trình thủy lợi.</w:t>
            </w:r>
          </w:p>
        </w:tc>
      </w:tr>
    </w:tbl>
    <w:p w:rsidR="003B6E92" w:rsidRDefault="003B6E92">
      <w:r>
        <w:lastRenderedPageBreak/>
        <w:br w:type="page"/>
      </w:r>
    </w:p>
    <w:tbl>
      <w:tblPr>
        <w:tblpPr w:leftFromText="180" w:rightFromText="180" w:vertAnchor="text" w:tblpY="1"/>
        <w:tblOverlap w:val="never"/>
        <w:tblW w:w="9898" w:type="dxa"/>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6A7205" w:rsidRPr="003F0F25" w:rsidTr="0046781F">
        <w:trPr>
          <w:trHeight w:val="542"/>
          <w:tblCellSpacing w:w="0" w:type="dxa"/>
        </w:trPr>
        <w:tc>
          <w:tcPr>
            <w:tcW w:w="9898" w:type="dxa"/>
            <w:gridSpan w:val="2"/>
            <w:tcBorders>
              <w:top w:val="outset" w:sz="6" w:space="0" w:color="auto"/>
              <w:left w:val="outset" w:sz="6" w:space="0" w:color="auto"/>
              <w:bottom w:val="single" w:sz="4" w:space="0" w:color="auto"/>
              <w:right w:val="outset" w:sz="6" w:space="0" w:color="auto"/>
            </w:tcBorders>
            <w:vAlign w:val="center"/>
            <w:hideMark/>
          </w:tcPr>
          <w:p w:rsidR="006A7205" w:rsidRPr="003F0F25" w:rsidRDefault="006A7205" w:rsidP="006A7205">
            <w:pPr>
              <w:spacing w:before="140" w:after="140"/>
              <w:ind w:firstLine="50"/>
              <w:rPr>
                <w:rFonts w:ascii="Times New Roman" w:hAnsi="Times New Roman" w:cs="Times New Roman"/>
                <w:color w:val="000000" w:themeColor="text1"/>
                <w:sz w:val="28"/>
                <w:szCs w:val="28"/>
                <w:lang w:val="nl-NL"/>
              </w:rPr>
            </w:pPr>
            <w:r w:rsidRPr="003F0F25">
              <w:rPr>
                <w:rFonts w:ascii="Times New Roman" w:eastAsia="Times New Roman" w:hAnsi="Times New Roman" w:cs="Times New Roman"/>
                <w:b/>
                <w:bCs/>
                <w:color w:val="000000" w:themeColor="text1"/>
                <w:sz w:val="28"/>
                <w:szCs w:val="28"/>
              </w:rPr>
              <w:lastRenderedPageBreak/>
              <w:t>Ghi chú:</w:t>
            </w:r>
          </w:p>
        </w:tc>
      </w:tr>
      <w:tr w:rsidR="00D1659E" w:rsidRPr="003F0F25" w:rsidTr="000E2E50">
        <w:trPr>
          <w:trHeight w:val="641"/>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CC502A" w:rsidRPr="003F0F25" w:rsidRDefault="00D1659E" w:rsidP="00CC502A">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Thành phần </w:t>
            </w:r>
          </w:p>
          <w:p w:rsidR="00D1659E" w:rsidRPr="003F0F25" w:rsidRDefault="00D1659E" w:rsidP="00CC502A">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hồ sơ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D1659E" w:rsidRPr="003F0F25" w:rsidRDefault="00D1659E" w:rsidP="00D1659E">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D1659E" w:rsidRPr="003F0F25" w:rsidRDefault="00D1659E" w:rsidP="00D1659E">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D1659E" w:rsidRPr="003F0F25" w:rsidRDefault="00D1659E" w:rsidP="00D1659E">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D1659E" w:rsidRPr="003F0F25" w:rsidRDefault="00D1659E" w:rsidP="00D1659E">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D1659E" w:rsidRPr="003F0F25" w:rsidTr="000E2E50">
        <w:trPr>
          <w:trHeight w:val="641"/>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CC502A" w:rsidRPr="003F0F25" w:rsidRDefault="00D1659E" w:rsidP="00CC502A">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Thời gian lưu </w:t>
            </w:r>
          </w:p>
          <w:p w:rsidR="00D1659E" w:rsidRPr="003F0F25" w:rsidRDefault="00D1659E" w:rsidP="00CC502A">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D1659E" w:rsidRPr="003F0F25" w:rsidRDefault="00D1659E" w:rsidP="00514C3D">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w:t>
            </w:r>
            <w:r w:rsidR="00514C3D" w:rsidRPr="003F0F25">
              <w:rPr>
                <w:rFonts w:ascii="Times New Roman" w:hAnsi="Times New Roman" w:cs="Times New Roman"/>
                <w:color w:val="000000" w:themeColor="text1"/>
                <w:sz w:val="28"/>
                <w:szCs w:val="28"/>
                <w:lang w:val="nl-NL"/>
              </w:rPr>
              <w:t>2-3 năm</w:t>
            </w:r>
            <w:r w:rsidRPr="003F0F25">
              <w:rPr>
                <w:rFonts w:ascii="Times New Roman" w:hAnsi="Times New Roman" w:cs="Times New Roman"/>
                <w:color w:val="000000" w:themeColor="text1"/>
                <w:sz w:val="28"/>
                <w:szCs w:val="28"/>
                <w:lang w:val="nl-NL"/>
              </w:rPr>
              <w:t xml:space="preserve">, sau đó chuyển hồ sơ </w:t>
            </w:r>
            <w:r w:rsidR="00514C3D" w:rsidRPr="003F0F25">
              <w:rPr>
                <w:rFonts w:ascii="Times New Roman" w:hAnsi="Times New Roman" w:cs="Times New Roman"/>
                <w:color w:val="000000" w:themeColor="text1"/>
                <w:sz w:val="28"/>
                <w:szCs w:val="28"/>
                <w:lang w:val="nl-NL"/>
              </w:rPr>
              <w:t>đến</w:t>
            </w:r>
            <w:r w:rsidRPr="003F0F25">
              <w:rPr>
                <w:rFonts w:ascii="Times New Roman" w:hAnsi="Times New Roman" w:cs="Times New Roman"/>
                <w:color w:val="000000" w:themeColor="text1"/>
                <w:sz w:val="28"/>
                <w:szCs w:val="28"/>
                <w:lang w:val="nl-NL"/>
              </w:rPr>
              <w:t xml:space="preserve"> kho lưu trữ của Sở.</w:t>
            </w:r>
          </w:p>
        </w:tc>
      </w:tr>
      <w:tr w:rsidR="005134A3" w:rsidRPr="003F0F25" w:rsidTr="000E2E50">
        <w:tblPrEx>
          <w:tblBorders>
            <w:top w:val="none" w:sz="0" w:space="0" w:color="auto"/>
            <w:left w:val="none" w:sz="0" w:space="0" w:color="auto"/>
            <w:bottom w:val="none" w:sz="0" w:space="0" w:color="auto"/>
            <w:right w:val="none" w:sz="0" w:space="0" w:color="auto"/>
          </w:tblBorders>
        </w:tblPrEx>
        <w:trPr>
          <w:gridAfter w:val="1"/>
          <w:wAfter w:w="7673" w:type="dxa"/>
          <w:trHeight w:val="240"/>
          <w:tblCellSpacing w:w="0" w:type="dxa"/>
        </w:trPr>
        <w:tc>
          <w:tcPr>
            <w:tcW w:w="2225" w:type="dxa"/>
          </w:tcPr>
          <w:p w:rsidR="005134A3" w:rsidRPr="003F0F25" w:rsidRDefault="005134A3" w:rsidP="00E5232F">
            <w:pPr>
              <w:jc w:val="left"/>
              <w:rPr>
                <w:rFonts w:ascii="Times New Roman" w:eastAsia="Times New Roman" w:hAnsi="Times New Roman" w:cs="Times New Roman"/>
                <w:color w:val="000000" w:themeColor="text1"/>
                <w:sz w:val="28"/>
                <w:szCs w:val="28"/>
              </w:rPr>
            </w:pPr>
          </w:p>
        </w:tc>
      </w:tr>
      <w:tr w:rsidR="00677391" w:rsidRPr="003F0F25" w:rsidTr="000E2E50">
        <w:tblPrEx>
          <w:tblBorders>
            <w:top w:val="none" w:sz="0" w:space="0" w:color="auto"/>
            <w:left w:val="none" w:sz="0" w:space="0" w:color="auto"/>
            <w:bottom w:val="none" w:sz="0" w:space="0" w:color="auto"/>
            <w:right w:val="none" w:sz="0" w:space="0" w:color="auto"/>
          </w:tblBorders>
        </w:tblPrEx>
        <w:trPr>
          <w:gridAfter w:val="1"/>
          <w:wAfter w:w="7673" w:type="dxa"/>
          <w:trHeight w:val="240"/>
          <w:tblCellSpacing w:w="0" w:type="dxa"/>
        </w:trPr>
        <w:tc>
          <w:tcPr>
            <w:tcW w:w="2225" w:type="dxa"/>
          </w:tcPr>
          <w:p w:rsidR="00677391" w:rsidRPr="003F0F25" w:rsidRDefault="00677391" w:rsidP="00E5232F">
            <w:pPr>
              <w:jc w:val="left"/>
              <w:rPr>
                <w:rFonts w:ascii="Times New Roman" w:eastAsia="Times New Roman" w:hAnsi="Times New Roman" w:cs="Times New Roman"/>
                <w:color w:val="000000" w:themeColor="text1"/>
                <w:sz w:val="28"/>
                <w:szCs w:val="28"/>
              </w:rPr>
            </w:pPr>
          </w:p>
        </w:tc>
      </w:tr>
    </w:tbl>
    <w:p w:rsidR="001C04CE" w:rsidRPr="003F0F25" w:rsidRDefault="00BB7545">
      <w:pPr>
        <w:rPr>
          <w:rFonts w:ascii="Times New Roman" w:hAnsi="Times New Roman" w:cs="Times New Roman"/>
          <w:i/>
          <w:color w:val="000000" w:themeColor="text1"/>
          <w:sz w:val="20"/>
          <w:szCs w:val="20"/>
        </w:rPr>
        <w:sectPr w:rsidR="001C04CE" w:rsidRPr="003F0F25" w:rsidSect="003B6E92">
          <w:footerReference w:type="default" r:id="rId8"/>
          <w:footerReference w:type="first" r:id="rId9"/>
          <w:pgSz w:w="11907" w:h="16840" w:code="9"/>
          <w:pgMar w:top="1134" w:right="1134" w:bottom="851" w:left="1134" w:header="720" w:footer="6" w:gutter="0"/>
          <w:pgNumType w:chapStyle="1"/>
          <w:cols w:space="720"/>
          <w:docGrid w:linePitch="360"/>
        </w:sectPr>
      </w:pPr>
      <w:r w:rsidRPr="003F0F25">
        <w:rPr>
          <w:rFonts w:ascii="Times New Roman" w:hAnsi="Times New Roman" w:cs="Times New Roman"/>
          <w:i/>
          <w:color w:val="000000" w:themeColor="text1"/>
          <w:sz w:val="28"/>
          <w:szCs w:val="28"/>
        </w:rPr>
        <w:br w:type="page"/>
      </w:r>
    </w:p>
    <w:tbl>
      <w:tblPr>
        <w:tblW w:w="13431" w:type="dxa"/>
        <w:tblInd w:w="99" w:type="dxa"/>
        <w:tblLook w:val="04A0"/>
      </w:tblPr>
      <w:tblGrid>
        <w:gridCol w:w="670"/>
        <w:gridCol w:w="841"/>
        <w:gridCol w:w="803"/>
        <w:gridCol w:w="780"/>
        <w:gridCol w:w="1440"/>
        <w:gridCol w:w="1120"/>
        <w:gridCol w:w="780"/>
        <w:gridCol w:w="780"/>
        <w:gridCol w:w="1070"/>
        <w:gridCol w:w="1027"/>
        <w:gridCol w:w="820"/>
        <w:gridCol w:w="1060"/>
        <w:gridCol w:w="1060"/>
        <w:gridCol w:w="1180"/>
      </w:tblGrid>
      <w:tr w:rsidR="001C04CE" w:rsidRPr="003F0F25" w:rsidTr="00FD7879">
        <w:trPr>
          <w:trHeight w:val="360"/>
        </w:trPr>
        <w:tc>
          <w:tcPr>
            <w:tcW w:w="10131" w:type="dxa"/>
            <w:gridSpan w:val="11"/>
            <w:tcBorders>
              <w:top w:val="nil"/>
              <w:left w:val="nil"/>
              <w:bottom w:val="nil"/>
              <w:right w:val="nil"/>
            </w:tcBorders>
            <w:shd w:val="clear" w:color="auto" w:fill="auto"/>
            <w:noWrap/>
            <w:vAlign w:val="center"/>
            <w:hideMark/>
          </w:tcPr>
          <w:p w:rsidR="001C04CE" w:rsidRPr="003F0F25" w:rsidRDefault="001C04CE" w:rsidP="001C04CE">
            <w:pPr>
              <w:jc w:val="left"/>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lastRenderedPageBreak/>
              <w:t xml:space="preserve">Phụ lục số 01 (ban hành kèm theo Thông tư số     /2013/TT-BTC ngày  tháng   năm 2013 của Bộ Tài chính) </w:t>
            </w:r>
          </w:p>
        </w:tc>
        <w:tc>
          <w:tcPr>
            <w:tcW w:w="1060" w:type="dxa"/>
            <w:tcBorders>
              <w:top w:val="nil"/>
              <w:left w:val="nil"/>
              <w:bottom w:val="nil"/>
              <w:right w:val="nil"/>
            </w:tcBorders>
            <w:shd w:val="clear" w:color="auto" w:fill="auto"/>
            <w:noWrap/>
            <w:vAlign w:val="center"/>
            <w:hideMark/>
          </w:tcPr>
          <w:p w:rsidR="001C04CE" w:rsidRPr="003F0F25" w:rsidRDefault="001C04CE" w:rsidP="001C04CE">
            <w:pPr>
              <w:jc w:val="left"/>
              <w:rPr>
                <w:rFonts w:ascii="Times New Roman" w:eastAsia="Times New Roman" w:hAnsi="Times New Roman" w:cs="Times New Roman"/>
                <w:b/>
                <w:bCs/>
                <w:color w:val="000000" w:themeColor="text1"/>
                <w:sz w:val="24"/>
                <w:szCs w:val="24"/>
              </w:rPr>
            </w:pPr>
          </w:p>
        </w:tc>
        <w:tc>
          <w:tcPr>
            <w:tcW w:w="1060" w:type="dxa"/>
            <w:tcBorders>
              <w:top w:val="nil"/>
              <w:left w:val="nil"/>
              <w:bottom w:val="nil"/>
              <w:right w:val="nil"/>
            </w:tcBorders>
            <w:shd w:val="clear" w:color="auto" w:fill="auto"/>
            <w:noWrap/>
            <w:vAlign w:val="center"/>
            <w:hideMark/>
          </w:tcPr>
          <w:p w:rsidR="001C04CE" w:rsidRPr="003F0F25" w:rsidRDefault="001C04CE" w:rsidP="001C04CE">
            <w:pPr>
              <w:jc w:val="left"/>
              <w:rPr>
                <w:rFonts w:ascii="Times New Roman" w:eastAsia="Times New Roman" w:hAnsi="Times New Roman" w:cs="Times New Roman"/>
                <w:b/>
                <w:bCs/>
                <w:color w:val="000000" w:themeColor="text1"/>
                <w:sz w:val="24"/>
                <w:szCs w:val="24"/>
              </w:rPr>
            </w:pPr>
          </w:p>
        </w:tc>
        <w:tc>
          <w:tcPr>
            <w:tcW w:w="1180" w:type="dxa"/>
            <w:tcBorders>
              <w:top w:val="nil"/>
              <w:left w:val="nil"/>
              <w:bottom w:val="nil"/>
              <w:right w:val="nil"/>
            </w:tcBorders>
            <w:shd w:val="clear" w:color="auto" w:fill="auto"/>
            <w:noWrap/>
            <w:vAlign w:val="center"/>
            <w:hideMark/>
          </w:tcPr>
          <w:p w:rsidR="001C04CE" w:rsidRPr="003F0F25" w:rsidRDefault="001C04CE" w:rsidP="001C04CE">
            <w:pPr>
              <w:jc w:val="left"/>
              <w:rPr>
                <w:rFonts w:ascii="Times New Roman" w:eastAsia="Times New Roman" w:hAnsi="Times New Roman" w:cs="Times New Roman"/>
                <w:b/>
                <w:bCs/>
                <w:color w:val="000000" w:themeColor="text1"/>
                <w:sz w:val="24"/>
                <w:szCs w:val="24"/>
              </w:rPr>
            </w:pPr>
          </w:p>
        </w:tc>
      </w:tr>
      <w:tr w:rsidR="001C04CE" w:rsidRPr="003F0F25" w:rsidTr="00FD7879">
        <w:trPr>
          <w:trHeight w:val="240"/>
        </w:trPr>
        <w:tc>
          <w:tcPr>
            <w:tcW w:w="4534" w:type="dxa"/>
            <w:gridSpan w:val="5"/>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Đơn vị quản lý thuỷ nông:…………</w:t>
            </w: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r>
      <w:tr w:rsidR="001C04CE" w:rsidRPr="003F0F25" w:rsidTr="00FD7879">
        <w:trPr>
          <w:trHeight w:val="990"/>
        </w:trPr>
        <w:tc>
          <w:tcPr>
            <w:tcW w:w="13431" w:type="dxa"/>
            <w:gridSpan w:val="14"/>
            <w:tcBorders>
              <w:top w:val="nil"/>
              <w:left w:val="nil"/>
              <w:bottom w:val="single" w:sz="4" w:space="0" w:color="auto"/>
              <w:right w:val="nil"/>
            </w:tcBorders>
            <w:shd w:val="clear" w:color="auto" w:fill="auto"/>
            <w:noWrap/>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BẢNG KÊ DIỆN TÍCH TƯỚI NƯỚC, TIÊU NƯỚC, CẤP NƯỚC VỤ…</w:t>
            </w:r>
          </w:p>
        </w:tc>
      </w:tr>
      <w:tr w:rsidR="001C04CE" w:rsidRPr="003F0F25" w:rsidTr="00FD7879">
        <w:trPr>
          <w:trHeight w:val="63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STT</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 xml:space="preserve">Hộ dùng nước </w:t>
            </w:r>
          </w:p>
        </w:tc>
        <w:tc>
          <w:tcPr>
            <w:tcW w:w="8620" w:type="dxa"/>
            <w:gridSpan w:val="9"/>
            <w:tcBorders>
              <w:top w:val="single" w:sz="4" w:space="0" w:color="auto"/>
              <w:left w:val="nil"/>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Diện tích tưới, tiêu, cấp nước</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Diện tích miễn thu TLP (ha)</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Diện tích phải nộp TLP (ha)</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Ký xác nhận của hộ dùng nước</w:t>
            </w:r>
          </w:p>
        </w:tc>
      </w:tr>
      <w:tr w:rsidR="001C04CE" w:rsidRPr="003F0F25" w:rsidTr="00FD7879">
        <w:trPr>
          <w:trHeight w:val="1200"/>
        </w:trPr>
        <w:tc>
          <w:tcPr>
            <w:tcW w:w="670" w:type="dxa"/>
            <w:vMerge/>
            <w:tcBorders>
              <w:top w:val="nil"/>
              <w:left w:val="single" w:sz="4" w:space="0" w:color="auto"/>
              <w:bottom w:val="single" w:sz="4" w:space="0" w:color="auto"/>
              <w:right w:val="single" w:sz="4" w:space="0" w:color="auto"/>
            </w:tcBorders>
            <w:vAlign w:val="center"/>
            <w:hideMark/>
          </w:tcPr>
          <w:p w:rsidR="001C04CE" w:rsidRPr="003F0F25" w:rsidRDefault="001C04CE" w:rsidP="001C04CE">
            <w:pPr>
              <w:jc w:val="left"/>
              <w:rPr>
                <w:rFonts w:ascii="Times New Roman" w:eastAsia="Times New Roman" w:hAnsi="Times New Roman" w:cs="Times New Roman"/>
                <w:b/>
                <w:bCs/>
                <w:color w:val="000000" w:themeColor="text1"/>
                <w:sz w:val="24"/>
                <w:szCs w:val="24"/>
              </w:rPr>
            </w:pPr>
          </w:p>
        </w:tc>
        <w:tc>
          <w:tcPr>
            <w:tcW w:w="841" w:type="dxa"/>
            <w:vMerge/>
            <w:tcBorders>
              <w:top w:val="nil"/>
              <w:left w:val="single" w:sz="4" w:space="0" w:color="auto"/>
              <w:bottom w:val="single" w:sz="4" w:space="0" w:color="auto"/>
              <w:right w:val="single" w:sz="4" w:space="0" w:color="auto"/>
            </w:tcBorders>
            <w:vAlign w:val="center"/>
            <w:hideMark/>
          </w:tcPr>
          <w:p w:rsidR="001C04CE" w:rsidRPr="003F0F25" w:rsidRDefault="001C04CE" w:rsidP="001C04CE">
            <w:pPr>
              <w:jc w:val="left"/>
              <w:rPr>
                <w:rFonts w:ascii="Times New Roman" w:eastAsia="Times New Roman" w:hAnsi="Times New Roman" w:cs="Times New Roman"/>
                <w:b/>
                <w:bCs/>
                <w:color w:val="000000" w:themeColor="text1"/>
                <w:sz w:val="24"/>
                <w:szCs w:val="24"/>
              </w:rPr>
            </w:pPr>
          </w:p>
        </w:tc>
        <w:tc>
          <w:tcPr>
            <w:tcW w:w="803" w:type="dxa"/>
            <w:tcBorders>
              <w:top w:val="nil"/>
              <w:left w:val="nil"/>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Tổng số (ha)</w:t>
            </w:r>
          </w:p>
        </w:tc>
        <w:tc>
          <w:tcPr>
            <w:tcW w:w="780" w:type="dxa"/>
            <w:tcBorders>
              <w:top w:val="nil"/>
              <w:left w:val="nil"/>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Diện tích lúa (ha)</w:t>
            </w:r>
          </w:p>
        </w:tc>
        <w:tc>
          <w:tcPr>
            <w:tcW w:w="1440" w:type="dxa"/>
            <w:tcBorders>
              <w:top w:val="nil"/>
              <w:left w:val="nil"/>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Diện tích đất cây trồng hàng năm có ít nhất 01 vụ lúa trong năm (ha)</w:t>
            </w:r>
          </w:p>
        </w:tc>
        <w:tc>
          <w:tcPr>
            <w:tcW w:w="1120" w:type="dxa"/>
            <w:tcBorders>
              <w:top w:val="nil"/>
              <w:left w:val="nil"/>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Diện tích mạ màu, cây CN, cây ăn quả (ha)</w:t>
            </w:r>
          </w:p>
        </w:tc>
        <w:tc>
          <w:tcPr>
            <w:tcW w:w="780" w:type="dxa"/>
            <w:tcBorders>
              <w:top w:val="nil"/>
              <w:left w:val="nil"/>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Diện tích thuỷ sản (ha)</w:t>
            </w:r>
          </w:p>
        </w:tc>
        <w:tc>
          <w:tcPr>
            <w:tcW w:w="780" w:type="dxa"/>
            <w:tcBorders>
              <w:top w:val="nil"/>
              <w:left w:val="nil"/>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Diện tích Muối (ha)</w:t>
            </w:r>
          </w:p>
        </w:tc>
        <w:tc>
          <w:tcPr>
            <w:tcW w:w="1070" w:type="dxa"/>
            <w:tcBorders>
              <w:top w:val="nil"/>
              <w:left w:val="nil"/>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Diện tích đất trạm trại thí nghiệm (ha)</w:t>
            </w:r>
          </w:p>
        </w:tc>
        <w:tc>
          <w:tcPr>
            <w:tcW w:w="1027" w:type="dxa"/>
            <w:tcBorders>
              <w:top w:val="nil"/>
              <w:left w:val="nil"/>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Diện tích đất nông trường (ha)</w:t>
            </w:r>
          </w:p>
        </w:tc>
        <w:tc>
          <w:tcPr>
            <w:tcW w:w="820" w:type="dxa"/>
            <w:tcBorders>
              <w:top w:val="nil"/>
              <w:left w:val="nil"/>
              <w:bottom w:val="single" w:sz="4" w:space="0" w:color="auto"/>
              <w:right w:val="single" w:sz="4" w:space="0" w:color="auto"/>
            </w:tcBorders>
            <w:shd w:val="clear" w:color="auto" w:fill="auto"/>
            <w:vAlign w:val="center"/>
            <w:hideMark/>
          </w:tcPr>
          <w:p w:rsidR="001C04CE" w:rsidRPr="003F0F25" w:rsidRDefault="001C04CE" w:rsidP="001C04CE">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Diện tích khác (ha)</w:t>
            </w:r>
          </w:p>
        </w:tc>
        <w:tc>
          <w:tcPr>
            <w:tcW w:w="1060" w:type="dxa"/>
            <w:vMerge/>
            <w:tcBorders>
              <w:top w:val="nil"/>
              <w:left w:val="single" w:sz="4" w:space="0" w:color="auto"/>
              <w:bottom w:val="single" w:sz="4" w:space="0" w:color="auto"/>
              <w:right w:val="single" w:sz="4" w:space="0" w:color="auto"/>
            </w:tcBorders>
            <w:vAlign w:val="center"/>
            <w:hideMark/>
          </w:tcPr>
          <w:p w:rsidR="001C04CE" w:rsidRPr="003F0F25" w:rsidRDefault="001C04CE" w:rsidP="001C04CE">
            <w:pPr>
              <w:jc w:val="left"/>
              <w:rPr>
                <w:rFonts w:ascii="Times New Roman" w:eastAsia="Times New Roman" w:hAnsi="Times New Roman" w:cs="Times New Roman"/>
                <w:b/>
                <w:bCs/>
                <w:color w:val="000000" w:themeColor="text1"/>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rsidR="001C04CE" w:rsidRPr="003F0F25" w:rsidRDefault="001C04CE" w:rsidP="001C04CE">
            <w:pPr>
              <w:jc w:val="left"/>
              <w:rPr>
                <w:rFonts w:ascii="Times New Roman" w:eastAsia="Times New Roman" w:hAnsi="Times New Roman" w:cs="Times New Roman"/>
                <w:b/>
                <w:bCs/>
                <w:color w:val="000000" w:themeColor="text1"/>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1C04CE" w:rsidRPr="003F0F25" w:rsidRDefault="001C04CE" w:rsidP="001C04CE">
            <w:pPr>
              <w:jc w:val="left"/>
              <w:rPr>
                <w:rFonts w:ascii="Times New Roman" w:eastAsia="Times New Roman" w:hAnsi="Times New Roman" w:cs="Times New Roman"/>
                <w:b/>
                <w:bCs/>
                <w:color w:val="000000" w:themeColor="text1"/>
                <w:sz w:val="24"/>
                <w:szCs w:val="24"/>
              </w:rPr>
            </w:pPr>
          </w:p>
        </w:tc>
      </w:tr>
      <w:tr w:rsidR="001C04CE" w:rsidRPr="003F0F25" w:rsidTr="00FD7879">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w:t>
            </w:r>
          </w:p>
        </w:tc>
        <w:tc>
          <w:tcPr>
            <w:tcW w:w="841"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w:t>
            </w:r>
          </w:p>
        </w:tc>
        <w:tc>
          <w:tcPr>
            <w:tcW w:w="803"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3</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5</w:t>
            </w:r>
          </w:p>
        </w:tc>
        <w:tc>
          <w:tcPr>
            <w:tcW w:w="11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6</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7</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8</w:t>
            </w:r>
          </w:p>
        </w:tc>
        <w:tc>
          <w:tcPr>
            <w:tcW w:w="107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9</w:t>
            </w:r>
          </w:p>
        </w:tc>
        <w:tc>
          <w:tcPr>
            <w:tcW w:w="1027"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10</w:t>
            </w:r>
          </w:p>
        </w:tc>
        <w:tc>
          <w:tcPr>
            <w:tcW w:w="8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11</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12</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13</w:t>
            </w:r>
          </w:p>
        </w:tc>
        <w:tc>
          <w:tcPr>
            <w:tcW w:w="11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14</w:t>
            </w:r>
          </w:p>
        </w:tc>
      </w:tr>
      <w:tr w:rsidR="001C04CE" w:rsidRPr="003F0F25" w:rsidTr="00FD7879">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27"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1C04CE" w:rsidRPr="003F0F25" w:rsidTr="00FD7879">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27"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1C04CE" w:rsidRPr="003F0F25" w:rsidTr="00FD7879">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27"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1C04CE" w:rsidRPr="003F0F25" w:rsidTr="00FD7879">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27"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1C04CE" w:rsidRPr="003F0F25" w:rsidTr="00FD7879">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27"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1C04CE" w:rsidRPr="003F0F25" w:rsidTr="00FD7879">
        <w:trPr>
          <w:trHeight w:val="24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41"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27"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1C04CE" w:rsidRPr="003F0F25" w:rsidTr="00FD7879">
        <w:trPr>
          <w:trHeight w:val="240"/>
        </w:trPr>
        <w:tc>
          <w:tcPr>
            <w:tcW w:w="6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41"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03"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r>
      <w:tr w:rsidR="001C04CE" w:rsidRPr="003F0F25" w:rsidTr="00FD7879">
        <w:trPr>
          <w:trHeight w:val="240"/>
        </w:trPr>
        <w:tc>
          <w:tcPr>
            <w:tcW w:w="1511" w:type="dxa"/>
            <w:gridSpan w:val="2"/>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b/>
                <w:bCs/>
                <w:i/>
                <w:iCs/>
                <w:color w:val="000000" w:themeColor="text1"/>
                <w:sz w:val="24"/>
                <w:szCs w:val="24"/>
              </w:rPr>
            </w:pPr>
            <w:r w:rsidRPr="003F0F25">
              <w:rPr>
                <w:rFonts w:ascii="Times New Roman" w:eastAsia="Times New Roman" w:hAnsi="Times New Roman" w:cs="Times New Roman"/>
                <w:b/>
                <w:bCs/>
                <w:i/>
                <w:iCs/>
                <w:color w:val="000000" w:themeColor="text1"/>
                <w:sz w:val="24"/>
                <w:szCs w:val="24"/>
              </w:rPr>
              <w:t>Ghi chú:</w:t>
            </w:r>
          </w:p>
        </w:tc>
        <w:tc>
          <w:tcPr>
            <w:tcW w:w="803"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r>
      <w:tr w:rsidR="001C04CE" w:rsidRPr="003F0F25" w:rsidTr="00FD7879">
        <w:trPr>
          <w:trHeight w:val="240"/>
        </w:trPr>
        <w:tc>
          <w:tcPr>
            <w:tcW w:w="6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41"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03"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r>
      <w:tr w:rsidR="001C04CE" w:rsidRPr="003F0F25" w:rsidTr="00FD7879">
        <w:trPr>
          <w:trHeight w:val="240"/>
        </w:trPr>
        <w:tc>
          <w:tcPr>
            <w:tcW w:w="2314" w:type="dxa"/>
            <w:gridSpan w:val="3"/>
            <w:tcBorders>
              <w:top w:val="nil"/>
              <w:left w:val="nil"/>
              <w:bottom w:val="nil"/>
              <w:right w:val="nil"/>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Người lập biểu</w:t>
            </w: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4120" w:type="dxa"/>
            <w:gridSpan w:val="4"/>
            <w:tcBorders>
              <w:top w:val="nil"/>
              <w:left w:val="nil"/>
              <w:bottom w:val="nil"/>
              <w:right w:val="nil"/>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Ngày….tháng…..năm….</w:t>
            </w:r>
          </w:p>
        </w:tc>
      </w:tr>
      <w:tr w:rsidR="001C04CE" w:rsidRPr="003F0F25" w:rsidTr="00FD7879">
        <w:trPr>
          <w:trHeight w:val="240"/>
        </w:trPr>
        <w:tc>
          <w:tcPr>
            <w:tcW w:w="6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41"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03"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4120" w:type="dxa"/>
            <w:gridSpan w:val="4"/>
            <w:tcBorders>
              <w:top w:val="nil"/>
              <w:left w:val="nil"/>
              <w:bottom w:val="nil"/>
              <w:right w:val="nil"/>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Thủ trưởng đơn vị</w:t>
            </w:r>
          </w:p>
        </w:tc>
      </w:tr>
      <w:tr w:rsidR="001C04CE" w:rsidRPr="003F0F25" w:rsidTr="00FD7879">
        <w:trPr>
          <w:trHeight w:val="240"/>
        </w:trPr>
        <w:tc>
          <w:tcPr>
            <w:tcW w:w="6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41"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03"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4120" w:type="dxa"/>
            <w:gridSpan w:val="4"/>
            <w:tcBorders>
              <w:top w:val="nil"/>
              <w:left w:val="nil"/>
              <w:bottom w:val="nil"/>
              <w:right w:val="nil"/>
            </w:tcBorders>
            <w:shd w:val="clear" w:color="auto" w:fill="auto"/>
            <w:noWrap/>
            <w:vAlign w:val="bottom"/>
            <w:hideMark/>
          </w:tcPr>
          <w:p w:rsidR="001C04CE" w:rsidRPr="003F0F25" w:rsidRDefault="001C04CE" w:rsidP="001C04CE">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(Ký tên, đóng dấu)</w:t>
            </w:r>
          </w:p>
        </w:tc>
      </w:tr>
      <w:tr w:rsidR="001C04CE" w:rsidRPr="003F0F25" w:rsidTr="00FD7879">
        <w:trPr>
          <w:trHeight w:val="240"/>
        </w:trPr>
        <w:tc>
          <w:tcPr>
            <w:tcW w:w="6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41"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03"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r>
      <w:tr w:rsidR="001C04CE" w:rsidRPr="003F0F25" w:rsidTr="00FD7879">
        <w:trPr>
          <w:trHeight w:val="240"/>
        </w:trPr>
        <w:tc>
          <w:tcPr>
            <w:tcW w:w="6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41"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03"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r>
      <w:tr w:rsidR="001C04CE" w:rsidRPr="003F0F25" w:rsidTr="00FD7879">
        <w:trPr>
          <w:trHeight w:val="240"/>
        </w:trPr>
        <w:tc>
          <w:tcPr>
            <w:tcW w:w="6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41"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03"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r>
      <w:tr w:rsidR="001C04CE" w:rsidRPr="003F0F25" w:rsidTr="00FD7879">
        <w:trPr>
          <w:trHeight w:val="240"/>
        </w:trPr>
        <w:tc>
          <w:tcPr>
            <w:tcW w:w="6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41"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3023" w:type="dxa"/>
            <w:gridSpan w:val="3"/>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Xác nhận của UBND xã</w:t>
            </w: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3300" w:type="dxa"/>
            <w:gridSpan w:val="3"/>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Xác nhận của UBND huyện</w:t>
            </w:r>
          </w:p>
          <w:p w:rsidR="00D271FA" w:rsidRPr="003F0F25" w:rsidRDefault="00D271FA" w:rsidP="001C04CE">
            <w:pPr>
              <w:jc w:val="left"/>
              <w:rPr>
                <w:rFonts w:ascii="Times New Roman" w:eastAsia="Times New Roman" w:hAnsi="Times New Roman" w:cs="Times New Roman"/>
                <w:color w:val="000000" w:themeColor="text1"/>
                <w:sz w:val="24"/>
                <w:szCs w:val="24"/>
              </w:rPr>
            </w:pPr>
          </w:p>
        </w:tc>
      </w:tr>
      <w:tr w:rsidR="001C04CE" w:rsidRPr="003F0F25" w:rsidTr="00FD7879">
        <w:trPr>
          <w:trHeight w:val="240"/>
        </w:trPr>
        <w:tc>
          <w:tcPr>
            <w:tcW w:w="6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41"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03"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7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7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27"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82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06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c>
          <w:tcPr>
            <w:tcW w:w="1180" w:type="dxa"/>
            <w:tcBorders>
              <w:top w:val="nil"/>
              <w:left w:val="nil"/>
              <w:bottom w:val="nil"/>
              <w:right w:val="nil"/>
            </w:tcBorders>
            <w:shd w:val="clear" w:color="auto" w:fill="auto"/>
            <w:noWrap/>
            <w:vAlign w:val="bottom"/>
            <w:hideMark/>
          </w:tcPr>
          <w:p w:rsidR="001C04CE" w:rsidRPr="003F0F25" w:rsidRDefault="001C04CE" w:rsidP="001C04CE">
            <w:pPr>
              <w:jc w:val="left"/>
              <w:rPr>
                <w:rFonts w:ascii="Times New Roman" w:eastAsia="Times New Roman" w:hAnsi="Times New Roman" w:cs="Times New Roman"/>
                <w:color w:val="000000" w:themeColor="text1"/>
                <w:sz w:val="24"/>
                <w:szCs w:val="24"/>
              </w:rPr>
            </w:pPr>
          </w:p>
        </w:tc>
      </w:tr>
    </w:tbl>
    <w:p w:rsidR="00D271FA" w:rsidRPr="003F0F25" w:rsidRDefault="00D271FA">
      <w:pPr>
        <w:rPr>
          <w:rFonts w:ascii="Times New Roman" w:hAnsi="Times New Roman" w:cs="Times New Roman"/>
          <w:color w:val="000000" w:themeColor="text1"/>
          <w:sz w:val="20"/>
          <w:szCs w:val="20"/>
        </w:rPr>
        <w:sectPr w:rsidR="00D271FA" w:rsidRPr="003F0F25" w:rsidSect="00D271FA">
          <w:pgSz w:w="16840" w:h="11907" w:orient="landscape" w:code="9"/>
          <w:pgMar w:top="1134" w:right="1134" w:bottom="567" w:left="1418" w:header="720" w:footer="6" w:gutter="0"/>
          <w:cols w:space="720"/>
          <w:docGrid w:linePitch="360"/>
        </w:sectPr>
      </w:pPr>
    </w:p>
    <w:tbl>
      <w:tblPr>
        <w:tblW w:w="10059" w:type="dxa"/>
        <w:tblInd w:w="99" w:type="dxa"/>
        <w:tblLook w:val="04A0"/>
      </w:tblPr>
      <w:tblGrid>
        <w:gridCol w:w="509"/>
        <w:gridCol w:w="4182"/>
        <w:gridCol w:w="983"/>
        <w:gridCol w:w="618"/>
        <w:gridCol w:w="553"/>
        <w:gridCol w:w="2061"/>
        <w:gridCol w:w="624"/>
        <w:gridCol w:w="793"/>
      </w:tblGrid>
      <w:tr w:rsidR="00D271FA" w:rsidRPr="003F0F25" w:rsidTr="00D271FA">
        <w:trPr>
          <w:trHeight w:val="420"/>
        </w:trPr>
        <w:tc>
          <w:tcPr>
            <w:tcW w:w="10059" w:type="dxa"/>
            <w:gridSpan w:val="8"/>
            <w:tcBorders>
              <w:top w:val="nil"/>
              <w:left w:val="nil"/>
              <w:bottom w:val="nil"/>
              <w:right w:val="nil"/>
            </w:tcBorders>
            <w:shd w:val="clear" w:color="auto" w:fill="auto"/>
            <w:noWrap/>
            <w:vAlign w:val="center"/>
            <w:hideMark/>
          </w:tcPr>
          <w:p w:rsidR="00D271FA" w:rsidRPr="003F0F25" w:rsidRDefault="00D271FA" w:rsidP="00D271FA">
            <w:pPr>
              <w:jc w:val="left"/>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lastRenderedPageBreak/>
              <w:t xml:space="preserve">Phụ lục số 02 (ban hành kèm theo Thông tư số     /2013/TT-BTC ngày  tháng   năm 2013 của Bộ Tài chính) </w:t>
            </w:r>
          </w:p>
        </w:tc>
      </w:tr>
      <w:tr w:rsidR="00D271FA" w:rsidRPr="003F0F25" w:rsidTr="00D271FA">
        <w:trPr>
          <w:trHeight w:val="285"/>
        </w:trPr>
        <w:tc>
          <w:tcPr>
            <w:tcW w:w="4706" w:type="dxa"/>
            <w:gridSpan w:val="2"/>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b/>
                <w:bCs/>
                <w:i/>
                <w:iCs/>
                <w:color w:val="000000" w:themeColor="text1"/>
                <w:sz w:val="24"/>
                <w:szCs w:val="24"/>
              </w:rPr>
            </w:pPr>
            <w:r w:rsidRPr="003F0F25">
              <w:rPr>
                <w:rFonts w:ascii="Times New Roman" w:eastAsia="Times New Roman" w:hAnsi="Times New Roman" w:cs="Times New Roman"/>
                <w:b/>
                <w:bCs/>
                <w:i/>
                <w:iCs/>
                <w:color w:val="000000" w:themeColor="text1"/>
                <w:sz w:val="24"/>
                <w:szCs w:val="24"/>
              </w:rPr>
              <w:t xml:space="preserve">Uỷ ban nhân dân tỉnh, thành phố. . . </w:t>
            </w:r>
          </w:p>
        </w:tc>
        <w:tc>
          <w:tcPr>
            <w:tcW w:w="1005"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566"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411"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3371" w:type="dxa"/>
            <w:gridSpan w:val="3"/>
            <w:tcBorders>
              <w:top w:val="nil"/>
              <w:left w:val="nil"/>
              <w:bottom w:val="nil"/>
              <w:right w:val="nil"/>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p>
        </w:tc>
      </w:tr>
      <w:tr w:rsidR="00D271FA" w:rsidRPr="003F0F25" w:rsidTr="00D271FA">
        <w:trPr>
          <w:trHeight w:val="75"/>
        </w:trPr>
        <w:tc>
          <w:tcPr>
            <w:tcW w:w="411"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4295"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1005"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566"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411"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2114"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554"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703"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r>
      <w:tr w:rsidR="00D271FA" w:rsidRPr="003F0F25" w:rsidTr="00D271FA">
        <w:trPr>
          <w:trHeight w:val="255"/>
        </w:trPr>
        <w:tc>
          <w:tcPr>
            <w:tcW w:w="10059" w:type="dxa"/>
            <w:gridSpan w:val="8"/>
            <w:tcBorders>
              <w:top w:val="nil"/>
              <w:left w:val="nil"/>
              <w:bottom w:val="nil"/>
              <w:right w:val="nil"/>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 xml:space="preserve">TỔNG HỢP DỰ TOÁN KINH PHÍ CÁC ĐƠN VỊ QUẢN LÝ KTCT THUỶ LỢI CỦA TỈNH, THÀNH PHỐ NĂM </w:t>
            </w:r>
          </w:p>
        </w:tc>
      </w:tr>
      <w:tr w:rsidR="00D271FA" w:rsidRPr="003F0F25" w:rsidTr="00D271FA">
        <w:trPr>
          <w:trHeight w:val="255"/>
        </w:trPr>
        <w:tc>
          <w:tcPr>
            <w:tcW w:w="411" w:type="dxa"/>
            <w:tcBorders>
              <w:top w:val="nil"/>
              <w:left w:val="nil"/>
              <w:bottom w:val="nil"/>
              <w:right w:val="nil"/>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p>
        </w:tc>
        <w:tc>
          <w:tcPr>
            <w:tcW w:w="4295" w:type="dxa"/>
            <w:tcBorders>
              <w:top w:val="nil"/>
              <w:left w:val="nil"/>
              <w:bottom w:val="nil"/>
              <w:right w:val="nil"/>
            </w:tcBorders>
            <w:shd w:val="clear" w:color="auto" w:fill="auto"/>
            <w:noWrap/>
            <w:vAlign w:val="bottom"/>
            <w:hideMark/>
          </w:tcPr>
          <w:p w:rsidR="00D271FA" w:rsidRPr="003F0F25" w:rsidRDefault="00D271FA" w:rsidP="00D271FA">
            <w:pPr>
              <w:rPr>
                <w:rFonts w:ascii="Times New Roman" w:eastAsia="Times New Roman" w:hAnsi="Times New Roman" w:cs="Times New Roman"/>
                <w:b/>
                <w:bCs/>
                <w:color w:val="000000" w:themeColor="text1"/>
                <w:sz w:val="24"/>
                <w:szCs w:val="24"/>
              </w:rPr>
            </w:pPr>
          </w:p>
        </w:tc>
        <w:tc>
          <w:tcPr>
            <w:tcW w:w="1005" w:type="dxa"/>
            <w:tcBorders>
              <w:top w:val="nil"/>
              <w:left w:val="nil"/>
              <w:bottom w:val="nil"/>
              <w:right w:val="nil"/>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p>
        </w:tc>
        <w:tc>
          <w:tcPr>
            <w:tcW w:w="566" w:type="dxa"/>
            <w:tcBorders>
              <w:top w:val="nil"/>
              <w:left w:val="nil"/>
              <w:bottom w:val="nil"/>
              <w:right w:val="nil"/>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p>
        </w:tc>
        <w:tc>
          <w:tcPr>
            <w:tcW w:w="411" w:type="dxa"/>
            <w:tcBorders>
              <w:top w:val="nil"/>
              <w:left w:val="nil"/>
              <w:bottom w:val="nil"/>
              <w:right w:val="nil"/>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p>
        </w:tc>
        <w:tc>
          <w:tcPr>
            <w:tcW w:w="2114" w:type="dxa"/>
            <w:tcBorders>
              <w:top w:val="nil"/>
              <w:left w:val="nil"/>
              <w:bottom w:val="nil"/>
              <w:right w:val="nil"/>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p>
        </w:tc>
        <w:tc>
          <w:tcPr>
            <w:tcW w:w="554" w:type="dxa"/>
            <w:tcBorders>
              <w:top w:val="nil"/>
              <w:left w:val="nil"/>
              <w:bottom w:val="nil"/>
              <w:right w:val="nil"/>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p>
        </w:tc>
        <w:tc>
          <w:tcPr>
            <w:tcW w:w="703" w:type="dxa"/>
            <w:tcBorders>
              <w:top w:val="nil"/>
              <w:left w:val="nil"/>
              <w:bottom w:val="nil"/>
              <w:right w:val="nil"/>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p>
        </w:tc>
      </w:tr>
      <w:tr w:rsidR="00D271FA" w:rsidRPr="003F0F25" w:rsidTr="00D271FA">
        <w:trPr>
          <w:trHeight w:val="319"/>
        </w:trPr>
        <w:tc>
          <w:tcPr>
            <w:tcW w:w="411" w:type="dxa"/>
            <w:tcBorders>
              <w:top w:val="single" w:sz="4" w:space="0" w:color="auto"/>
              <w:left w:val="single" w:sz="4" w:space="0" w:color="auto"/>
              <w:bottom w:val="nil"/>
              <w:right w:val="single" w:sz="4" w:space="0" w:color="auto"/>
            </w:tcBorders>
            <w:shd w:val="clear" w:color="auto" w:fill="auto"/>
            <w:noWrap/>
            <w:vAlign w:val="center"/>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TT</w:t>
            </w:r>
          </w:p>
        </w:tc>
        <w:tc>
          <w:tcPr>
            <w:tcW w:w="42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Nội dung</w:t>
            </w:r>
          </w:p>
        </w:tc>
        <w:tc>
          <w:tcPr>
            <w:tcW w:w="1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xml:space="preserve">Đơn vị </w:t>
            </w:r>
            <w:r w:rsidRPr="003F0F25">
              <w:rPr>
                <w:rFonts w:ascii="Times New Roman" w:eastAsia="Times New Roman" w:hAnsi="Times New Roman" w:cs="Times New Roman"/>
                <w:color w:val="000000" w:themeColor="text1"/>
                <w:sz w:val="24"/>
                <w:szCs w:val="24"/>
              </w:rPr>
              <w:br/>
              <w:t>tính</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 năm</w:t>
            </w:r>
            <w:r w:rsidRPr="003F0F25">
              <w:rPr>
                <w:rFonts w:ascii="Times New Roman" w:eastAsia="Times New Roman" w:hAnsi="Times New Roman" w:cs="Times New Roman"/>
                <w:color w:val="000000" w:themeColor="text1"/>
                <w:sz w:val="24"/>
                <w:szCs w:val="24"/>
              </w:rPr>
              <w:br/>
              <w:t xml:space="preserve">…. </w:t>
            </w:r>
          </w:p>
        </w:tc>
        <w:tc>
          <w:tcPr>
            <w:tcW w:w="3079" w:type="dxa"/>
            <w:gridSpan w:val="3"/>
            <w:tcBorders>
              <w:top w:val="single" w:sz="4" w:space="0" w:color="auto"/>
              <w:left w:val="nil"/>
              <w:bottom w:val="single" w:sz="4" w:space="0" w:color="auto"/>
              <w:right w:val="single" w:sz="4" w:space="0" w:color="auto"/>
            </w:tcBorders>
            <w:shd w:val="clear" w:color="auto" w:fill="auto"/>
            <w:vAlign w:val="center"/>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Ước TH năm…</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Dự toán năm...</w:t>
            </w:r>
          </w:p>
        </w:tc>
      </w:tr>
      <w:tr w:rsidR="00D271FA" w:rsidRPr="003F0F25" w:rsidTr="00D271FA">
        <w:trPr>
          <w:trHeight w:val="510"/>
        </w:trPr>
        <w:tc>
          <w:tcPr>
            <w:tcW w:w="411" w:type="dxa"/>
            <w:tcBorders>
              <w:top w:val="nil"/>
              <w:left w:val="single" w:sz="4" w:space="0" w:color="auto"/>
              <w:bottom w:val="nil"/>
              <w:right w:val="single" w:sz="4" w:space="0" w:color="auto"/>
            </w:tcBorders>
            <w:shd w:val="clear" w:color="auto" w:fill="auto"/>
            <w:noWrap/>
            <w:vAlign w:val="center"/>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295" w:type="dxa"/>
            <w:vMerge/>
            <w:tcBorders>
              <w:top w:val="single" w:sz="4" w:space="0" w:color="auto"/>
              <w:left w:val="single" w:sz="4" w:space="0" w:color="auto"/>
              <w:bottom w:val="single" w:sz="4" w:space="0" w:color="000000"/>
              <w:right w:val="single" w:sz="4" w:space="0" w:color="auto"/>
            </w:tcBorders>
            <w:vAlign w:val="center"/>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1005" w:type="dxa"/>
            <w:vMerge/>
            <w:tcBorders>
              <w:top w:val="single" w:sz="4" w:space="0" w:color="auto"/>
              <w:left w:val="single" w:sz="4" w:space="0" w:color="auto"/>
              <w:bottom w:val="single" w:sz="4" w:space="0" w:color="000000"/>
              <w:right w:val="single" w:sz="4" w:space="0" w:color="auto"/>
            </w:tcBorders>
            <w:vAlign w:val="center"/>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411" w:type="dxa"/>
            <w:tcBorders>
              <w:top w:val="nil"/>
              <w:left w:val="nil"/>
              <w:bottom w:val="nil"/>
              <w:right w:val="single" w:sz="4" w:space="0" w:color="auto"/>
            </w:tcBorders>
            <w:shd w:val="clear" w:color="auto" w:fill="auto"/>
            <w:vAlign w:val="center"/>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KH</w:t>
            </w:r>
          </w:p>
        </w:tc>
        <w:tc>
          <w:tcPr>
            <w:tcW w:w="2114" w:type="dxa"/>
            <w:tcBorders>
              <w:top w:val="nil"/>
              <w:left w:val="nil"/>
              <w:bottom w:val="nil"/>
              <w:right w:val="single" w:sz="4" w:space="0" w:color="auto"/>
            </w:tcBorders>
            <w:shd w:val="clear" w:color="auto" w:fill="auto"/>
            <w:vAlign w:val="center"/>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Ước TH 6 tháng</w:t>
            </w:r>
          </w:p>
        </w:tc>
        <w:tc>
          <w:tcPr>
            <w:tcW w:w="554" w:type="dxa"/>
            <w:tcBorders>
              <w:top w:val="nil"/>
              <w:left w:val="nil"/>
              <w:bottom w:val="nil"/>
              <w:right w:val="single" w:sz="4" w:space="0" w:color="auto"/>
            </w:tcBorders>
            <w:shd w:val="clear" w:color="auto" w:fill="auto"/>
            <w:vAlign w:val="center"/>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Ước TH cả năm</w:t>
            </w: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r>
      <w:tr w:rsidR="00D271FA" w:rsidRPr="003F0F25" w:rsidTr="00D271FA">
        <w:trPr>
          <w:trHeight w:val="27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I</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Kế hoạch cấp nước, tưới nước, tiêu nước</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single" w:sz="4" w:space="0" w:color="auto"/>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Tổng diện tích đất nông nghiệp</w:t>
            </w:r>
          </w:p>
        </w:tc>
        <w:tc>
          <w:tcPr>
            <w:tcW w:w="1005" w:type="dxa"/>
            <w:tcBorders>
              <w:top w:val="nil"/>
              <w:left w:val="nil"/>
              <w:bottom w:val="nil"/>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xml:space="preserve">Ha </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Tổng diện tích đất trồng trọt</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xml:space="preserve">Ha </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3</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Tổng diện tích đất canh tác</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xml:space="preserve">Ha </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4</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Tổng diện tích miễn thuỷ lợi phí:</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a</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Diện tích cấp nước</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b</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Diện tích tưới nước</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Diện tích tiêu nước</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Diện tích tưới tiêu kết hợp</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e</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Diện tích khác. . . .</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Ha (m3)</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II</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Kế hoạch doanh thu</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bù do miễn thu thuỷ lợi phí</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Thu thuỷ lợi phí của các đối tượng không miễn</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thuỷ lợi phí</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3</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Thu trợ cấp, trợ giá …</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4</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Thu kinh doanh khai thác tổng hợp</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5</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Thu khác</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III</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Kế hoạch chi</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Chi cho hoạt động khai thác công trình thuỷ lợi</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Trong đó: - Chi duy tu bảo dưỡng thường xuyên</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xml:space="preserve">               - Chi sửa chữa lớn</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3</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Chi cho kinh doanh khai thác tổng hợp</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4</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Chi Khác</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IV</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Cân đối thu chi lãi (lỗ)</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lastRenderedPageBreak/>
              <w:t>1</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Lãi (lỗ) KTCTTL</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Lãi (lỗ) kinh doanh tổng hợp</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V</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Chi đầu tư, sửa chữa công trình thuỷ lợi:</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Trong đó: Chi duy tu bảo dưỡng thường xuyên</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1.1</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Chi sửa chữa lớn từ nguồn thu của công ty</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1.2</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Chi SCL đề nghị ngân sách cấp</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VI</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Kế hoạch ngân sách hỗ trợ</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1</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Nội dung hỗ trợ</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1.1</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bù do miễn thuỷ lợi phí</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1.2</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kinh phí trợ cấp, trợ giá …</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4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1.3</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02 quỹ khen thưởng và phúc lợi</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1.4</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đầu tư, sửa chữa lớn</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1.5</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Cấp khoản hỗ trợ khác</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2</w:t>
            </w:r>
          </w:p>
        </w:tc>
        <w:tc>
          <w:tcPr>
            <w:tcW w:w="429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Nguồn hỗ trợ</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nil"/>
              <w:left w:val="single" w:sz="4" w:space="0" w:color="auto"/>
              <w:bottom w:val="nil"/>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2.1</w:t>
            </w:r>
          </w:p>
        </w:tc>
        <w:tc>
          <w:tcPr>
            <w:tcW w:w="4295" w:type="dxa"/>
            <w:tcBorders>
              <w:top w:val="nil"/>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Ngân sách Trung ương</w:t>
            </w:r>
          </w:p>
        </w:tc>
        <w:tc>
          <w:tcPr>
            <w:tcW w:w="1005" w:type="dxa"/>
            <w:tcBorders>
              <w:top w:val="nil"/>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nil"/>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nil"/>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nil"/>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nil"/>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nil"/>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single" w:sz="4" w:space="0" w:color="auto"/>
              <w:left w:val="single" w:sz="4" w:space="0" w:color="auto"/>
              <w:bottom w:val="nil"/>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295" w:type="dxa"/>
            <w:tcBorders>
              <w:top w:val="single" w:sz="4" w:space="0" w:color="auto"/>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Trong đó:Đã cân đối theo QĐ số 59/QĐ/2010/TTg</w:t>
            </w:r>
          </w:p>
        </w:tc>
        <w:tc>
          <w:tcPr>
            <w:tcW w:w="1005" w:type="dxa"/>
            <w:tcBorders>
              <w:top w:val="nil"/>
              <w:left w:val="nil"/>
              <w:bottom w:val="nil"/>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single" w:sz="4" w:space="0" w:color="auto"/>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single" w:sz="4" w:space="0" w:color="auto"/>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single" w:sz="4" w:space="0" w:color="auto"/>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single" w:sz="4" w:space="0" w:color="auto"/>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single" w:sz="4" w:space="0" w:color="auto"/>
              <w:left w:val="nil"/>
              <w:bottom w:val="nil"/>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27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2.2</w:t>
            </w:r>
          </w:p>
        </w:tc>
        <w:tc>
          <w:tcPr>
            <w:tcW w:w="4295" w:type="dxa"/>
            <w:tcBorders>
              <w:top w:val="single" w:sz="4" w:space="0" w:color="auto"/>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Ngân sách địa phương</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tr. đồng</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411" w:type="dxa"/>
            <w:tcBorders>
              <w:top w:val="single" w:sz="4" w:space="0" w:color="auto"/>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r w:rsidRPr="003F0F25">
              <w:rPr>
                <w:rFonts w:ascii="Times New Roman" w:eastAsia="Times New Roman" w:hAnsi="Times New Roman" w:cs="Times New Roman"/>
                <w:color w:val="000000" w:themeColor="text1"/>
                <w:sz w:val="24"/>
                <w:szCs w:val="24"/>
              </w:rPr>
              <w:t> </w:t>
            </w:r>
          </w:p>
        </w:tc>
      </w:tr>
      <w:tr w:rsidR="00D271FA" w:rsidRPr="003F0F25" w:rsidTr="00D271FA">
        <w:trPr>
          <w:trHeight w:val="375"/>
        </w:trPr>
        <w:tc>
          <w:tcPr>
            <w:tcW w:w="411" w:type="dxa"/>
            <w:tcBorders>
              <w:top w:val="nil"/>
              <w:left w:val="nil"/>
              <w:bottom w:val="nil"/>
              <w:right w:val="nil"/>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p>
        </w:tc>
        <w:tc>
          <w:tcPr>
            <w:tcW w:w="4295"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1005" w:type="dxa"/>
            <w:tcBorders>
              <w:top w:val="nil"/>
              <w:left w:val="nil"/>
              <w:bottom w:val="nil"/>
              <w:right w:val="nil"/>
            </w:tcBorders>
            <w:shd w:val="clear" w:color="auto" w:fill="auto"/>
            <w:noWrap/>
            <w:vAlign w:val="bottom"/>
            <w:hideMark/>
          </w:tcPr>
          <w:p w:rsidR="00D271FA" w:rsidRPr="003F0F25" w:rsidRDefault="00D271FA" w:rsidP="00D271FA">
            <w:pPr>
              <w:jc w:val="center"/>
              <w:rPr>
                <w:rFonts w:ascii="Times New Roman" w:eastAsia="Times New Roman" w:hAnsi="Times New Roman" w:cs="Times New Roman"/>
                <w:color w:val="000000" w:themeColor="text1"/>
                <w:sz w:val="24"/>
                <w:szCs w:val="24"/>
              </w:rPr>
            </w:pPr>
          </w:p>
        </w:tc>
        <w:tc>
          <w:tcPr>
            <w:tcW w:w="566"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411"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2114" w:type="dxa"/>
            <w:tcBorders>
              <w:top w:val="nil"/>
              <w:left w:val="nil"/>
              <w:bottom w:val="nil"/>
              <w:right w:val="nil"/>
            </w:tcBorders>
            <w:shd w:val="clear" w:color="auto" w:fill="auto"/>
            <w:noWrap/>
            <w:vAlign w:val="center"/>
            <w:hideMark/>
          </w:tcPr>
          <w:p w:rsidR="00A75CFC" w:rsidRPr="003F0F25" w:rsidRDefault="00D271FA" w:rsidP="00107FF0">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 xml:space="preserve">Thủ trưởng </w:t>
            </w:r>
          </w:p>
          <w:p w:rsidR="00D271FA" w:rsidRPr="003F0F25" w:rsidRDefault="00D271FA" w:rsidP="00107FF0">
            <w:pPr>
              <w:jc w:val="center"/>
              <w:rPr>
                <w:rFonts w:ascii="Times New Roman" w:eastAsia="Times New Roman" w:hAnsi="Times New Roman" w:cs="Times New Roman"/>
                <w:b/>
                <w:bCs/>
                <w:color w:val="000000" w:themeColor="text1"/>
                <w:sz w:val="24"/>
                <w:szCs w:val="24"/>
              </w:rPr>
            </w:pPr>
            <w:r w:rsidRPr="003F0F25">
              <w:rPr>
                <w:rFonts w:ascii="Times New Roman" w:eastAsia="Times New Roman" w:hAnsi="Times New Roman" w:cs="Times New Roman"/>
                <w:b/>
                <w:bCs/>
                <w:color w:val="000000" w:themeColor="text1"/>
                <w:sz w:val="24"/>
                <w:szCs w:val="24"/>
              </w:rPr>
              <w:t>đơn vị</w:t>
            </w:r>
          </w:p>
        </w:tc>
        <w:tc>
          <w:tcPr>
            <w:tcW w:w="554"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c>
          <w:tcPr>
            <w:tcW w:w="703" w:type="dxa"/>
            <w:tcBorders>
              <w:top w:val="nil"/>
              <w:left w:val="nil"/>
              <w:bottom w:val="nil"/>
              <w:right w:val="nil"/>
            </w:tcBorders>
            <w:shd w:val="clear" w:color="auto" w:fill="auto"/>
            <w:noWrap/>
            <w:vAlign w:val="bottom"/>
            <w:hideMark/>
          </w:tcPr>
          <w:p w:rsidR="00D271FA" w:rsidRPr="003F0F25" w:rsidRDefault="00D271FA" w:rsidP="00D271FA">
            <w:pPr>
              <w:jc w:val="left"/>
              <w:rPr>
                <w:rFonts w:ascii="Times New Roman" w:eastAsia="Times New Roman" w:hAnsi="Times New Roman" w:cs="Times New Roman"/>
                <w:color w:val="000000" w:themeColor="text1"/>
                <w:sz w:val="24"/>
                <w:szCs w:val="24"/>
              </w:rPr>
            </w:pPr>
          </w:p>
        </w:tc>
      </w:tr>
    </w:tbl>
    <w:p w:rsidR="003B6E92" w:rsidRDefault="003B6E92" w:rsidP="00D271FA">
      <w:pPr>
        <w:jc w:val="left"/>
        <w:rPr>
          <w:rFonts w:ascii="Times New Roman" w:eastAsia="Times New Roman" w:hAnsi="Times New Roman" w:cs="Times New Roman"/>
          <w:b/>
          <w:bCs/>
          <w:i/>
          <w:iCs/>
          <w:color w:val="000000" w:themeColor="text1"/>
          <w:sz w:val="14"/>
          <w:szCs w:val="20"/>
          <w:u w:val="single"/>
        </w:rPr>
      </w:pPr>
    </w:p>
    <w:p w:rsidR="003B6E92" w:rsidRDefault="003B6E92" w:rsidP="003B6E92">
      <w:pPr>
        <w:rPr>
          <w:rFonts w:ascii="Times New Roman" w:eastAsia="Times New Roman" w:hAnsi="Times New Roman" w:cs="Times New Roman"/>
          <w:b/>
          <w:bCs/>
          <w:i/>
          <w:iCs/>
          <w:color w:val="000000" w:themeColor="text1"/>
          <w:sz w:val="14"/>
          <w:szCs w:val="20"/>
          <w:u w:val="single"/>
        </w:rPr>
        <w:sectPr w:rsidR="003B6E92" w:rsidSect="00D271FA">
          <w:pgSz w:w="11907" w:h="16840" w:code="9"/>
          <w:pgMar w:top="1134" w:right="567" w:bottom="1418" w:left="1134" w:header="720" w:footer="6" w:gutter="0"/>
          <w:cols w:space="720"/>
          <w:docGrid w:linePitch="360"/>
        </w:sectPr>
      </w:pPr>
      <w:r>
        <w:rPr>
          <w:rFonts w:ascii="Times New Roman" w:eastAsia="Times New Roman" w:hAnsi="Times New Roman" w:cs="Times New Roman"/>
          <w:b/>
          <w:bCs/>
          <w:i/>
          <w:iCs/>
          <w:color w:val="000000" w:themeColor="text1"/>
          <w:sz w:val="14"/>
          <w:szCs w:val="20"/>
          <w:u w:val="single"/>
        </w:rPr>
        <w:br w:type="page"/>
      </w:r>
    </w:p>
    <w:p w:rsidR="00737B0A" w:rsidRPr="003F0F25" w:rsidRDefault="00737B0A" w:rsidP="003B6E92">
      <w:pPr>
        <w:rPr>
          <w:rFonts w:ascii="Times New Roman" w:eastAsia="Times New Roman" w:hAnsi="Times New Roman" w:cs="Times New Roman"/>
          <w:b/>
          <w:bCs/>
          <w:i/>
          <w:iCs/>
          <w:color w:val="000000" w:themeColor="text1"/>
          <w:sz w:val="14"/>
          <w:szCs w:val="20"/>
          <w:u w:val="single"/>
        </w:rPr>
        <w:sectPr w:rsidR="00737B0A" w:rsidRPr="003F0F25" w:rsidSect="003B6E92">
          <w:pgSz w:w="16840" w:h="11907" w:orient="landscape" w:code="9"/>
          <w:pgMar w:top="1134" w:right="1134" w:bottom="567" w:left="1418" w:header="720" w:footer="6" w:gutter="0"/>
          <w:cols w:space="720"/>
          <w:docGrid w:linePitch="360"/>
        </w:sectPr>
      </w:pPr>
    </w:p>
    <w:tbl>
      <w:tblPr>
        <w:tblW w:w="999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7830"/>
      </w:tblGrid>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72454F" w:rsidP="00BB7545">
            <w:pPr>
              <w:spacing w:before="120"/>
              <w:jc w:val="center"/>
              <w:rPr>
                <w:rFonts w:ascii="Times New Roman" w:hAnsi="Times New Roman" w:cs="Times New Roman"/>
                <w:b/>
                <w:color w:val="000000" w:themeColor="text1"/>
                <w:sz w:val="28"/>
                <w:szCs w:val="28"/>
              </w:rPr>
            </w:pPr>
            <w:r w:rsidRPr="003F0F25">
              <w:rPr>
                <w:rFonts w:ascii="Times New Roman" w:eastAsia="Times New Roman" w:hAnsi="Times New Roman" w:cs="Times New Roman"/>
                <w:b/>
                <w:color w:val="000000" w:themeColor="text1"/>
                <w:sz w:val="28"/>
                <w:szCs w:val="28"/>
              </w:rPr>
              <w:lastRenderedPageBreak/>
              <w:t>Thủ tục 0</w:t>
            </w:r>
            <w:r w:rsidR="0013758F" w:rsidRPr="003F0F25">
              <w:rPr>
                <w:rFonts w:ascii="Times New Roman" w:eastAsia="Times New Roman" w:hAnsi="Times New Roman" w:cs="Times New Roman"/>
                <w:b/>
                <w:color w:val="000000" w:themeColor="text1"/>
                <w:sz w:val="28"/>
                <w:szCs w:val="28"/>
              </w:rPr>
              <w:t>2</w:t>
            </w:r>
            <w:r w:rsidRPr="003F0F25">
              <w:rPr>
                <w:rFonts w:ascii="Times New Roman" w:eastAsia="Times New Roman" w:hAnsi="Times New Roman" w:cs="Times New Roman"/>
                <w:b/>
                <w:color w:val="000000" w:themeColor="text1"/>
                <w:sz w:val="28"/>
                <w:szCs w:val="28"/>
              </w:rPr>
              <w:t>:</w:t>
            </w:r>
          </w:p>
        </w:tc>
        <w:tc>
          <w:tcPr>
            <w:tcW w:w="783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245D07" w:rsidP="00BB7545">
            <w:pPr>
              <w:spacing w:before="120"/>
              <w:rPr>
                <w:rFonts w:ascii="Times New Roman" w:eastAsia="Calibri" w:hAnsi="Times New Roman" w:cs="Times New Roman"/>
                <w:b/>
                <w:color w:val="000000" w:themeColor="text1"/>
                <w:sz w:val="28"/>
                <w:szCs w:val="28"/>
              </w:rPr>
            </w:pPr>
            <w:r w:rsidRPr="003F0F25">
              <w:rPr>
                <w:rFonts w:ascii="Times New Roman" w:eastAsia="Courier New" w:hAnsi="Times New Roman" w:cs="Times New Roman"/>
                <w:b/>
                <w:color w:val="000000" w:themeColor="text1"/>
                <w:sz w:val="28"/>
                <w:szCs w:val="28"/>
                <w:lang w:val="nl-NL" w:eastAsia="vi-VN"/>
              </w:rPr>
              <w:t>Q</w:t>
            </w:r>
            <w:r w:rsidR="0072454F" w:rsidRPr="003F0F25">
              <w:rPr>
                <w:rFonts w:ascii="Times New Roman" w:eastAsia="Courier New" w:hAnsi="Times New Roman" w:cs="Times New Roman"/>
                <w:b/>
                <w:color w:val="000000" w:themeColor="text1"/>
                <w:sz w:val="28"/>
                <w:szCs w:val="28"/>
                <w:lang w:val="nl-NL" w:eastAsia="vi-VN"/>
              </w:rPr>
              <w:t>uyết toán kinh phí sản phẩm công ích giống nông nghiệp, thủy sản</w:t>
            </w:r>
          </w:p>
        </w:tc>
      </w:tr>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CF3C8D" w:rsidP="00CF3C8D">
            <w:pPr>
              <w:pStyle w:val="NormalWeb"/>
              <w:spacing w:before="0" w:beforeAutospacing="0" w:after="0" w:afterAutospacing="0"/>
              <w:jc w:val="both"/>
              <w:rPr>
                <w:color w:val="000000" w:themeColor="text1"/>
                <w:sz w:val="28"/>
                <w:szCs w:val="28"/>
              </w:rPr>
            </w:pPr>
            <w:r w:rsidRPr="003F0F25">
              <w:rPr>
                <w:rStyle w:val="Strong"/>
                <w:color w:val="000000" w:themeColor="text1"/>
                <w:sz w:val="28"/>
                <w:szCs w:val="28"/>
              </w:rPr>
              <w:t>1.</w:t>
            </w:r>
            <w:r w:rsidR="0072454F" w:rsidRPr="003F0F25">
              <w:rPr>
                <w:rStyle w:val="Strong"/>
                <w:color w:val="000000" w:themeColor="text1"/>
                <w:sz w:val="28"/>
                <w:szCs w:val="28"/>
              </w:rPr>
              <w:t xml:space="preserve">Trình tự </w:t>
            </w:r>
            <w:r w:rsidRPr="003F0F25">
              <w:rPr>
                <w:rStyle w:val="Strong"/>
                <w:color w:val="000000" w:themeColor="text1"/>
                <w:sz w:val="28"/>
                <w:szCs w:val="28"/>
              </w:rPr>
              <w:t>t</w:t>
            </w:r>
            <w:r w:rsidR="0072454F" w:rsidRPr="003F0F25">
              <w:rPr>
                <w:rStyle w:val="Strong"/>
                <w:color w:val="000000" w:themeColor="text1"/>
                <w:sz w:val="28"/>
                <w:szCs w:val="28"/>
              </w:rPr>
              <w:t>hực hiện:</w:t>
            </w:r>
          </w:p>
        </w:tc>
        <w:tc>
          <w:tcPr>
            <w:tcW w:w="7830" w:type="dxa"/>
            <w:tcBorders>
              <w:top w:val="outset" w:sz="6" w:space="0" w:color="auto"/>
              <w:left w:val="outset" w:sz="6" w:space="0" w:color="auto"/>
              <w:bottom w:val="outset" w:sz="6" w:space="0" w:color="auto"/>
              <w:right w:val="outset" w:sz="6" w:space="0" w:color="auto"/>
            </w:tcBorders>
            <w:vAlign w:val="center"/>
            <w:hideMark/>
          </w:tcPr>
          <w:p w:rsidR="00A233E6" w:rsidRPr="003F0F25" w:rsidRDefault="00A233E6" w:rsidP="00A233E6">
            <w:pPr>
              <w:spacing w:before="140" w:after="140"/>
              <w:rPr>
                <w:rFonts w:ascii="Times New Roman" w:hAnsi="Times New Roman" w:cs="Times New Roman"/>
                <w:color w:val="000000" w:themeColor="text1"/>
                <w:sz w:val="28"/>
                <w:szCs w:val="28"/>
                <w:lang w:val="en-GB"/>
              </w:rPr>
            </w:pPr>
            <w:r w:rsidRPr="003F0F25">
              <w:rPr>
                <w:rFonts w:ascii="Times New Roman" w:eastAsia="Courier New" w:hAnsi="Times New Roman" w:cs="Times New Roman"/>
                <w:color w:val="000000" w:themeColor="text1"/>
                <w:sz w:val="28"/>
                <w:szCs w:val="28"/>
                <w:lang w:val="nl-NL" w:eastAsia="vi-VN"/>
              </w:rPr>
              <w:t xml:space="preserve">Nộp </w:t>
            </w:r>
            <w:r w:rsidRPr="003F0F25">
              <w:rPr>
                <w:rFonts w:ascii="Times New Roman" w:hAnsi="Times New Roman" w:cs="Times New Roman"/>
                <w:color w:val="000000" w:themeColor="text1"/>
                <w:sz w:val="28"/>
                <w:szCs w:val="28"/>
                <w:lang w:val="es-ES"/>
              </w:rPr>
              <w:t>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A233E6" w:rsidRPr="003F0F25" w:rsidRDefault="00A233E6" w:rsidP="00A233E6">
            <w:pPr>
              <w:spacing w:before="120"/>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lang w:val="vi-VN"/>
              </w:rPr>
              <w:t>Thời gian tiếp nhận và trả kết quả:</w:t>
            </w:r>
            <w:r w:rsidRPr="003F0F25">
              <w:rPr>
                <w:rFonts w:ascii="Times New Roman" w:hAnsi="Times New Roman" w:cs="Times New Roman"/>
                <w:color w:val="000000" w:themeColor="text1"/>
                <w:sz w:val="28"/>
                <w:szCs w:val="28"/>
                <w:lang w:val="vi-VN"/>
              </w:rPr>
              <w:t xml:space="preserve"> Từ thứ hai đến thứ sáu hàng tuần; Sáng từ 7 giờ đến 11 giờ 30 phút, chiều từ 13 giờ 30 phút đến 17 giờ </w:t>
            </w:r>
            <w:r w:rsidR="00E26B94">
              <w:rPr>
                <w:rFonts w:ascii="Times New Roman" w:hAnsi="Times New Roman" w:cs="Times New Roman"/>
                <w:color w:val="000000" w:themeColor="text1"/>
                <w:sz w:val="28"/>
                <w:szCs w:val="28"/>
                <w:lang w:val="vi-VN"/>
              </w:rPr>
              <w:t>(trừ ngày lễ, ngày nghỉ)</w:t>
            </w:r>
            <w:r w:rsidRPr="003F0F25">
              <w:rPr>
                <w:rFonts w:ascii="Times New Roman" w:hAnsi="Times New Roman" w:cs="Times New Roman"/>
                <w:color w:val="000000" w:themeColor="text1"/>
                <w:sz w:val="28"/>
                <w:szCs w:val="28"/>
                <w:lang w:val="vi-VN"/>
              </w:rPr>
              <w:t xml:space="preserve">. </w:t>
            </w:r>
            <w:r w:rsidRPr="003F0F25">
              <w:rPr>
                <w:rFonts w:ascii="Times New Roman" w:hAnsi="Times New Roman" w:cs="Times New Roman"/>
                <w:color w:val="000000" w:themeColor="text1"/>
                <w:sz w:val="28"/>
                <w:szCs w:val="28"/>
              </w:rPr>
              <w:t>Quy trình tiếp nhận và giải quyết hồ sơ được thực hiện như sau:</w:t>
            </w:r>
          </w:p>
          <w:p w:rsidR="00271F1A" w:rsidRPr="003F0F25" w:rsidRDefault="00271F1A" w:rsidP="00A233E6">
            <w:pPr>
              <w:spacing w:before="120"/>
              <w:rPr>
                <w:rFonts w:ascii="Times New Roman" w:hAnsi="Times New Roman" w:cs="Times New Roman"/>
                <w:color w:val="000000" w:themeColor="text1"/>
                <w:sz w:val="20"/>
                <w:szCs w:val="20"/>
                <w:lang w:val="es-E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3531"/>
              <w:gridCol w:w="1600"/>
              <w:gridCol w:w="1444"/>
            </w:tblGrid>
            <w:tr w:rsidR="0034111D" w:rsidRPr="003F0F25" w:rsidTr="008005A8">
              <w:trPr>
                <w:trHeight w:val="551"/>
                <w:tblHeader/>
              </w:trPr>
              <w:tc>
                <w:tcPr>
                  <w:tcW w:w="779" w:type="pct"/>
                  <w:shd w:val="clear" w:color="auto" w:fill="auto"/>
                  <w:vAlign w:val="center"/>
                </w:tcPr>
                <w:p w:rsidR="0034111D" w:rsidRPr="003F0F25" w:rsidRDefault="0034111D" w:rsidP="0034111D">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266" w:type="pct"/>
                  <w:shd w:val="clear" w:color="auto" w:fill="auto"/>
                  <w:vAlign w:val="center"/>
                </w:tcPr>
                <w:p w:rsidR="0034111D" w:rsidRPr="003F0F25" w:rsidRDefault="0034111D" w:rsidP="0034111D">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027" w:type="pct"/>
                  <w:vAlign w:val="center"/>
                </w:tcPr>
                <w:p w:rsidR="0034111D" w:rsidRPr="003F0F25" w:rsidRDefault="0034111D" w:rsidP="0034111D">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927" w:type="pct"/>
                  <w:shd w:val="clear" w:color="auto" w:fill="auto"/>
                  <w:vAlign w:val="center"/>
                </w:tcPr>
                <w:p w:rsidR="0034111D" w:rsidRPr="003F0F25" w:rsidRDefault="0034111D" w:rsidP="0034111D">
                  <w:pPr>
                    <w:pStyle w:val="Header"/>
                    <w:tabs>
                      <w:tab w:val="clear" w:pos="4320"/>
                      <w:tab w:val="clear" w:pos="8640"/>
                    </w:tabs>
                    <w:spacing w:before="120"/>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30 ngày </w:t>
                  </w:r>
                </w:p>
              </w:tc>
            </w:tr>
            <w:tr w:rsidR="008B1B15" w:rsidRPr="003F0F25" w:rsidTr="008005A8">
              <w:trPr>
                <w:trHeight w:val="825"/>
              </w:trPr>
              <w:tc>
                <w:tcPr>
                  <w:tcW w:w="779" w:type="pct"/>
                  <w:vMerge w:val="restart"/>
                  <w:shd w:val="clear" w:color="auto" w:fill="auto"/>
                  <w:vAlign w:val="center"/>
                </w:tcPr>
                <w:p w:rsidR="008B1B15" w:rsidRPr="003F0F25" w:rsidRDefault="008B1B15" w:rsidP="00A65B2D">
                  <w:pPr>
                    <w:pStyle w:val="Header"/>
                    <w:tabs>
                      <w:tab w:val="clear" w:pos="4320"/>
                      <w:tab w:val="clear" w:pos="8640"/>
                    </w:tabs>
                    <w:spacing w:before="120"/>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1</w:t>
                  </w:r>
                </w:p>
              </w:tc>
              <w:tc>
                <w:tcPr>
                  <w:tcW w:w="2266" w:type="pct"/>
                  <w:shd w:val="clear" w:color="auto" w:fill="auto"/>
                  <w:vAlign w:val="center"/>
                </w:tcPr>
                <w:p w:rsidR="008B1B15" w:rsidRPr="003F0F25" w:rsidRDefault="008B1B15" w:rsidP="0034111D">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8B1B15" w:rsidRPr="003F0F25" w:rsidRDefault="008B1B15" w:rsidP="00850831">
                  <w:pPr>
                    <w:pStyle w:val="Header"/>
                    <w:tabs>
                      <w:tab w:val="clear" w:pos="4320"/>
                      <w:tab w:val="clear" w:pos="8640"/>
                      <w:tab w:val="left" w:pos="643"/>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lang w:val="nl-NL"/>
                    </w:rPr>
                    <w:t>.</w:t>
                  </w:r>
                </w:p>
              </w:tc>
              <w:tc>
                <w:tcPr>
                  <w:tcW w:w="1027" w:type="pct"/>
                  <w:vAlign w:val="center"/>
                </w:tcPr>
                <w:p w:rsidR="008B1B15" w:rsidRPr="003F0F25" w:rsidRDefault="008B1B15" w:rsidP="00A65B2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927" w:type="pct"/>
                  <w:shd w:val="clear" w:color="auto" w:fill="auto"/>
                  <w:vAlign w:val="center"/>
                </w:tcPr>
                <w:p w:rsidR="008B1B15" w:rsidRPr="003F0F25" w:rsidRDefault="008B1B15" w:rsidP="0034111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8B1B15" w:rsidRPr="003F0F25" w:rsidTr="008005A8">
              <w:trPr>
                <w:trHeight w:val="717"/>
              </w:trPr>
              <w:tc>
                <w:tcPr>
                  <w:tcW w:w="779" w:type="pct"/>
                  <w:vMerge/>
                  <w:shd w:val="clear" w:color="auto" w:fill="auto"/>
                  <w:vAlign w:val="center"/>
                </w:tcPr>
                <w:p w:rsidR="008B1B15" w:rsidRPr="003F0F25" w:rsidRDefault="008B1B15" w:rsidP="0034111D">
                  <w:pPr>
                    <w:pStyle w:val="Header"/>
                    <w:numPr>
                      <w:ilvl w:val="0"/>
                      <w:numId w:val="4"/>
                    </w:numPr>
                    <w:tabs>
                      <w:tab w:val="clear" w:pos="4320"/>
                      <w:tab w:val="clear" w:pos="8640"/>
                    </w:tabs>
                    <w:spacing w:before="120"/>
                    <w:ind w:left="0"/>
                    <w:jc w:val="center"/>
                    <w:rPr>
                      <w:rFonts w:ascii="Times New Roman" w:hAnsi="Times New Roman"/>
                      <w:color w:val="000000" w:themeColor="text1"/>
                      <w:sz w:val="28"/>
                      <w:szCs w:val="28"/>
                      <w:lang w:val="nl-NL"/>
                    </w:rPr>
                  </w:pPr>
                </w:p>
              </w:tc>
              <w:tc>
                <w:tcPr>
                  <w:tcW w:w="2266" w:type="pct"/>
                  <w:shd w:val="clear" w:color="auto" w:fill="auto"/>
                  <w:vAlign w:val="center"/>
                </w:tcPr>
                <w:p w:rsidR="008B1B15" w:rsidRPr="003F0F25" w:rsidRDefault="008B1B15" w:rsidP="00AB5FDD">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chuyển hồ sơ cho phòng chuyên môn. </w:t>
                  </w:r>
                </w:p>
              </w:tc>
              <w:tc>
                <w:tcPr>
                  <w:tcW w:w="1027" w:type="pct"/>
                  <w:vAlign w:val="center"/>
                </w:tcPr>
                <w:p w:rsidR="008B1B15" w:rsidRPr="003F0F25" w:rsidRDefault="008B1B15" w:rsidP="00A65B2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TCHCSN</w:t>
                  </w:r>
                </w:p>
              </w:tc>
              <w:tc>
                <w:tcPr>
                  <w:tcW w:w="927" w:type="pct"/>
                  <w:shd w:val="clear" w:color="auto" w:fill="auto"/>
                  <w:vAlign w:val="center"/>
                </w:tcPr>
                <w:p w:rsidR="008B1B15" w:rsidRPr="003F0F25" w:rsidRDefault="008B1B15" w:rsidP="0034111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AB5FDD" w:rsidRPr="003F0F25" w:rsidTr="008005A8">
              <w:trPr>
                <w:trHeight w:val="1126"/>
              </w:trPr>
              <w:tc>
                <w:tcPr>
                  <w:tcW w:w="779" w:type="pct"/>
                  <w:vMerge w:val="restart"/>
                  <w:shd w:val="clear" w:color="auto" w:fill="auto"/>
                  <w:vAlign w:val="center"/>
                </w:tcPr>
                <w:p w:rsidR="00AB5FDD" w:rsidRPr="003F0F25" w:rsidRDefault="00AB5FDD" w:rsidP="00AB5FDD">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2</w:t>
                  </w:r>
                </w:p>
              </w:tc>
              <w:tc>
                <w:tcPr>
                  <w:tcW w:w="2266" w:type="pct"/>
                  <w:shd w:val="clear" w:color="auto" w:fill="auto"/>
                  <w:vAlign w:val="center"/>
                </w:tcPr>
                <w:p w:rsidR="00AB5FDD" w:rsidRPr="003F0F25" w:rsidRDefault="00AB5FDD" w:rsidP="00AB5FDD">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Phòng chuyên môn kiểm tra hồ sơ và yêu cầu </w:t>
                  </w:r>
                  <w:r w:rsidR="006A5C0B" w:rsidRPr="003F0F25">
                    <w:rPr>
                      <w:rFonts w:ascii="Times New Roman" w:eastAsia="Courier New" w:hAnsi="Times New Roman"/>
                      <w:color w:val="000000" w:themeColor="text1"/>
                      <w:sz w:val="28"/>
                      <w:szCs w:val="28"/>
                      <w:lang w:val="nl-NL" w:eastAsia="vi-VN"/>
                    </w:rPr>
                    <w:t>c</w:t>
                  </w:r>
                  <w:r w:rsidRPr="003F0F25">
                    <w:rPr>
                      <w:rFonts w:ascii="Times New Roman" w:eastAsia="Courier New" w:hAnsi="Times New Roman"/>
                      <w:color w:val="000000" w:themeColor="text1"/>
                      <w:sz w:val="28"/>
                      <w:szCs w:val="28"/>
                      <w:lang w:val="nl-NL" w:eastAsia="vi-VN"/>
                    </w:rPr>
                    <w:t>ác cơ sở hoạt động công ích bổ sung chứng từ kèm theo</w:t>
                  </w:r>
                  <w:r w:rsidRPr="003F0F25">
                    <w:rPr>
                      <w:rFonts w:ascii="Times New Roman" w:hAnsi="Times New Roman"/>
                      <w:color w:val="000000" w:themeColor="text1"/>
                      <w:sz w:val="28"/>
                      <w:szCs w:val="28"/>
                      <w:lang w:val="nl-NL"/>
                    </w:rPr>
                    <w:t>. Nếu đầy đủ ghi ngày nhận hồ sơ chính thức.</w:t>
                  </w:r>
                </w:p>
              </w:tc>
              <w:tc>
                <w:tcPr>
                  <w:tcW w:w="1027" w:type="pct"/>
                  <w:vAlign w:val="center"/>
                </w:tcPr>
                <w:p w:rsidR="00AB5FDD" w:rsidRPr="003F0F25" w:rsidRDefault="00AB5FDD" w:rsidP="00A65B2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TCHCSN</w:t>
                  </w:r>
                </w:p>
              </w:tc>
              <w:tc>
                <w:tcPr>
                  <w:tcW w:w="927" w:type="pct"/>
                  <w:shd w:val="clear" w:color="auto" w:fill="auto"/>
                  <w:vAlign w:val="center"/>
                </w:tcPr>
                <w:p w:rsidR="00AB5FDD" w:rsidRPr="003F0F25" w:rsidRDefault="00AB5FDD" w:rsidP="0034111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02 ngày</w:t>
                  </w:r>
                </w:p>
              </w:tc>
            </w:tr>
            <w:tr w:rsidR="00AB5FDD" w:rsidRPr="003F0F25" w:rsidTr="008005A8">
              <w:trPr>
                <w:trHeight w:val="553"/>
              </w:trPr>
              <w:tc>
                <w:tcPr>
                  <w:tcW w:w="779" w:type="pct"/>
                  <w:vMerge/>
                  <w:shd w:val="clear" w:color="auto" w:fill="auto"/>
                  <w:vAlign w:val="center"/>
                </w:tcPr>
                <w:p w:rsidR="00AB5FDD" w:rsidRPr="003F0F25" w:rsidRDefault="00AB5FDD" w:rsidP="0034111D">
                  <w:pPr>
                    <w:pStyle w:val="Header"/>
                    <w:spacing w:before="120"/>
                    <w:jc w:val="center"/>
                    <w:rPr>
                      <w:rFonts w:ascii="Times New Roman" w:hAnsi="Times New Roman"/>
                      <w:color w:val="000000" w:themeColor="text1"/>
                      <w:sz w:val="28"/>
                      <w:szCs w:val="28"/>
                      <w:lang w:val="nl-NL"/>
                    </w:rPr>
                  </w:pPr>
                </w:p>
              </w:tc>
              <w:tc>
                <w:tcPr>
                  <w:tcW w:w="2266" w:type="pct"/>
                  <w:shd w:val="clear" w:color="auto" w:fill="auto"/>
                  <w:vAlign w:val="center"/>
                </w:tcPr>
                <w:p w:rsidR="00AB5FDD" w:rsidRPr="003F0F25" w:rsidRDefault="00AB5FDD" w:rsidP="00AB5FDD">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Thẩm định quyết toán kinh phí.</w:t>
                  </w:r>
                </w:p>
              </w:tc>
              <w:tc>
                <w:tcPr>
                  <w:tcW w:w="1027" w:type="pct"/>
                  <w:vAlign w:val="center"/>
                </w:tcPr>
                <w:p w:rsidR="00AB5FDD" w:rsidRPr="003F0F25" w:rsidRDefault="00AB5FDD" w:rsidP="00A65B2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TCHCSN</w:t>
                  </w:r>
                </w:p>
              </w:tc>
              <w:tc>
                <w:tcPr>
                  <w:tcW w:w="927" w:type="pct"/>
                  <w:shd w:val="clear" w:color="auto" w:fill="auto"/>
                  <w:vAlign w:val="center"/>
                </w:tcPr>
                <w:p w:rsidR="00AB5FDD" w:rsidRPr="003F0F25" w:rsidRDefault="00AB5FDD" w:rsidP="0034111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20 ngày</w:t>
                  </w:r>
                </w:p>
              </w:tc>
            </w:tr>
            <w:tr w:rsidR="00AB5FDD" w:rsidRPr="003F0F25" w:rsidTr="008005A8">
              <w:trPr>
                <w:trHeight w:val="462"/>
              </w:trPr>
              <w:tc>
                <w:tcPr>
                  <w:tcW w:w="779" w:type="pct"/>
                  <w:vMerge/>
                  <w:shd w:val="clear" w:color="auto" w:fill="auto"/>
                  <w:vAlign w:val="center"/>
                </w:tcPr>
                <w:p w:rsidR="00AB5FDD" w:rsidRPr="003F0F25" w:rsidRDefault="00AB5FDD" w:rsidP="0034111D">
                  <w:pPr>
                    <w:pStyle w:val="Header"/>
                    <w:spacing w:before="120"/>
                    <w:jc w:val="center"/>
                    <w:rPr>
                      <w:rFonts w:ascii="Times New Roman" w:hAnsi="Times New Roman"/>
                      <w:color w:val="000000" w:themeColor="text1"/>
                      <w:sz w:val="28"/>
                      <w:szCs w:val="28"/>
                      <w:lang w:val="nl-NL"/>
                    </w:rPr>
                  </w:pPr>
                </w:p>
              </w:tc>
              <w:tc>
                <w:tcPr>
                  <w:tcW w:w="2266" w:type="pct"/>
                  <w:shd w:val="clear" w:color="auto" w:fill="auto"/>
                  <w:vAlign w:val="center"/>
                </w:tcPr>
                <w:p w:rsidR="00AB5FDD" w:rsidRPr="003F0F25" w:rsidRDefault="00AB5FDD" w:rsidP="00AB5FDD">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Trình Lãnh đạo phòng có ý kiến.</w:t>
                  </w:r>
                </w:p>
              </w:tc>
              <w:tc>
                <w:tcPr>
                  <w:tcW w:w="1027" w:type="pct"/>
                  <w:vAlign w:val="center"/>
                </w:tcPr>
                <w:p w:rsidR="00AB5FDD" w:rsidRPr="003F0F25" w:rsidRDefault="00AB5FDD" w:rsidP="00A65B2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TCHCSN</w:t>
                  </w:r>
                </w:p>
              </w:tc>
              <w:tc>
                <w:tcPr>
                  <w:tcW w:w="927" w:type="pct"/>
                  <w:shd w:val="clear" w:color="auto" w:fill="auto"/>
                  <w:vAlign w:val="center"/>
                </w:tcPr>
                <w:p w:rsidR="00AB5FDD" w:rsidRPr="003F0F25" w:rsidRDefault="00AB5FDD" w:rsidP="0034111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02 ngày</w:t>
                  </w:r>
                </w:p>
              </w:tc>
            </w:tr>
            <w:tr w:rsidR="00AB5FDD" w:rsidRPr="003F0F25" w:rsidTr="008005A8">
              <w:trPr>
                <w:trHeight w:val="997"/>
              </w:trPr>
              <w:tc>
                <w:tcPr>
                  <w:tcW w:w="779" w:type="pct"/>
                  <w:vMerge/>
                  <w:shd w:val="clear" w:color="auto" w:fill="auto"/>
                  <w:vAlign w:val="center"/>
                </w:tcPr>
                <w:p w:rsidR="00AB5FDD" w:rsidRPr="003F0F25" w:rsidRDefault="00AB5FDD" w:rsidP="0034111D">
                  <w:pPr>
                    <w:pStyle w:val="Header"/>
                    <w:tabs>
                      <w:tab w:val="clear" w:pos="4320"/>
                      <w:tab w:val="clear" w:pos="8640"/>
                    </w:tabs>
                    <w:spacing w:before="120"/>
                    <w:jc w:val="center"/>
                    <w:rPr>
                      <w:rFonts w:ascii="Times New Roman" w:hAnsi="Times New Roman"/>
                      <w:color w:val="000000" w:themeColor="text1"/>
                      <w:sz w:val="28"/>
                      <w:szCs w:val="28"/>
                      <w:lang w:val="nl-NL"/>
                    </w:rPr>
                  </w:pPr>
                </w:p>
              </w:tc>
              <w:tc>
                <w:tcPr>
                  <w:tcW w:w="2266" w:type="pct"/>
                  <w:shd w:val="clear" w:color="auto" w:fill="auto"/>
                  <w:vAlign w:val="center"/>
                </w:tcPr>
                <w:p w:rsidR="00AB5FDD" w:rsidRPr="003F0F25" w:rsidRDefault="006A5C0B" w:rsidP="0034111D">
                  <w:pPr>
                    <w:pStyle w:val="Header"/>
                    <w:spacing w:before="120"/>
                    <w:rPr>
                      <w:rFonts w:ascii="Times New Roman" w:hAnsi="Times New Roman"/>
                      <w:b/>
                      <w:color w:val="000000" w:themeColor="text1"/>
                      <w:sz w:val="28"/>
                      <w:szCs w:val="28"/>
                      <w:lang w:val="nl-NL"/>
                    </w:rPr>
                  </w:pPr>
                  <w:r w:rsidRPr="003F0F25">
                    <w:rPr>
                      <w:rFonts w:ascii="Times New Roman" w:hAnsi="Times New Roman"/>
                      <w:color w:val="000000" w:themeColor="text1"/>
                      <w:sz w:val="28"/>
                      <w:szCs w:val="28"/>
                      <w:lang w:val="nl-NL"/>
                    </w:rPr>
                    <w:t>Trình lãnh đạo Sở ký t</w:t>
                  </w:r>
                  <w:r w:rsidR="00AB5FDD" w:rsidRPr="003F0F25">
                    <w:rPr>
                      <w:rFonts w:ascii="Times New Roman" w:hAnsi="Times New Roman"/>
                      <w:color w:val="000000" w:themeColor="text1"/>
                      <w:sz w:val="28"/>
                      <w:szCs w:val="28"/>
                      <w:lang w:val="nl-NL"/>
                    </w:rPr>
                    <w:t xml:space="preserve">hông báo </w:t>
                  </w:r>
                </w:p>
              </w:tc>
              <w:tc>
                <w:tcPr>
                  <w:tcW w:w="1027" w:type="pct"/>
                  <w:vAlign w:val="center"/>
                </w:tcPr>
                <w:p w:rsidR="00AB5FDD" w:rsidRPr="003F0F25" w:rsidRDefault="00AB5FDD" w:rsidP="00A65B2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Sở</w:t>
                  </w:r>
                </w:p>
              </w:tc>
              <w:tc>
                <w:tcPr>
                  <w:tcW w:w="927" w:type="pct"/>
                  <w:shd w:val="clear" w:color="auto" w:fill="auto"/>
                  <w:vAlign w:val="center"/>
                </w:tcPr>
                <w:p w:rsidR="00AB5FDD" w:rsidRPr="003F0F25" w:rsidRDefault="00AB5FDD" w:rsidP="0034111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34111D" w:rsidRPr="003F0F25" w:rsidTr="008005A8">
              <w:trPr>
                <w:trHeight w:val="540"/>
              </w:trPr>
              <w:tc>
                <w:tcPr>
                  <w:tcW w:w="779" w:type="pct"/>
                  <w:shd w:val="clear" w:color="auto" w:fill="auto"/>
                  <w:vAlign w:val="center"/>
                </w:tcPr>
                <w:p w:rsidR="0034111D" w:rsidRPr="003F0F25" w:rsidRDefault="00EC1A7E" w:rsidP="0034111D">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tc>
              <w:tc>
                <w:tcPr>
                  <w:tcW w:w="2266" w:type="pct"/>
                  <w:shd w:val="clear" w:color="auto" w:fill="auto"/>
                  <w:vAlign w:val="center"/>
                </w:tcPr>
                <w:p w:rsidR="0034111D" w:rsidRPr="003F0F25" w:rsidRDefault="0034111D" w:rsidP="0034111D">
                  <w:pPr>
                    <w:pStyle w:val="Header"/>
                    <w:spacing w:before="120"/>
                    <w:rPr>
                      <w:rFonts w:ascii="Times New Roman" w:hAnsi="Times New Roman"/>
                      <w:b/>
                      <w:color w:val="000000" w:themeColor="text1"/>
                      <w:sz w:val="28"/>
                      <w:szCs w:val="28"/>
                      <w:lang w:val="nl-NL"/>
                    </w:rPr>
                  </w:pPr>
                  <w:r w:rsidRPr="003F0F25">
                    <w:rPr>
                      <w:rFonts w:ascii="Times New Roman" w:hAnsi="Times New Roman"/>
                      <w:color w:val="000000" w:themeColor="text1"/>
                      <w:sz w:val="28"/>
                      <w:szCs w:val="28"/>
                      <w:lang w:val="nl-NL"/>
                    </w:rPr>
                    <w:t xml:space="preserve">Chuyển Bộ phận tiếp nhận </w:t>
                  </w:r>
                  <w:r w:rsidRPr="003F0F25">
                    <w:rPr>
                      <w:rFonts w:ascii="Times New Roman" w:hAnsi="Times New Roman"/>
                      <w:color w:val="000000" w:themeColor="text1"/>
                      <w:sz w:val="28"/>
                      <w:szCs w:val="28"/>
                      <w:lang w:val="nl-NL"/>
                    </w:rPr>
                    <w:lastRenderedPageBreak/>
                    <w:t>và trả kết quả để trả kết quả, kết thúc hồ sơ</w:t>
                  </w:r>
                </w:p>
              </w:tc>
              <w:tc>
                <w:tcPr>
                  <w:tcW w:w="1027" w:type="pct"/>
                  <w:vAlign w:val="center"/>
                </w:tcPr>
                <w:p w:rsidR="0034111D" w:rsidRPr="003F0F25" w:rsidRDefault="0034111D" w:rsidP="00A65B2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lastRenderedPageBreak/>
                    <w:t xml:space="preserve">Bộ phận </w:t>
                  </w:r>
                  <w:r w:rsidRPr="003F0F25">
                    <w:rPr>
                      <w:rFonts w:ascii="Times New Roman" w:hAnsi="Times New Roman"/>
                      <w:color w:val="000000" w:themeColor="text1"/>
                      <w:sz w:val="28"/>
                      <w:szCs w:val="28"/>
                      <w:lang w:val="nl-NL"/>
                    </w:rPr>
                    <w:lastRenderedPageBreak/>
                    <w:t>tiếp nhận và trả kết quả</w:t>
                  </w:r>
                </w:p>
              </w:tc>
              <w:tc>
                <w:tcPr>
                  <w:tcW w:w="927" w:type="pct"/>
                  <w:shd w:val="clear" w:color="auto" w:fill="auto"/>
                  <w:vAlign w:val="center"/>
                </w:tcPr>
                <w:p w:rsidR="0034111D" w:rsidRPr="003F0F25" w:rsidRDefault="0034111D" w:rsidP="0034111D">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lastRenderedPageBreak/>
                    <w:t>01 ngày</w:t>
                  </w:r>
                </w:p>
              </w:tc>
            </w:tr>
          </w:tbl>
          <w:p w:rsidR="0072454F" w:rsidRPr="003F0F25" w:rsidRDefault="0072454F" w:rsidP="00B745A2">
            <w:pPr>
              <w:spacing w:before="120"/>
              <w:rPr>
                <w:rFonts w:ascii="Times New Roman" w:hAnsi="Times New Roman" w:cs="Times New Roman"/>
                <w:color w:val="000000" w:themeColor="text1"/>
                <w:sz w:val="28"/>
                <w:szCs w:val="28"/>
                <w:lang w:val="es-ES"/>
              </w:rPr>
            </w:pPr>
          </w:p>
        </w:tc>
      </w:tr>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1F1808" w:rsidP="001F1808">
            <w:pPr>
              <w:pStyle w:val="NormalWeb"/>
              <w:spacing w:before="120" w:beforeAutospacing="0" w:after="0" w:afterAutospacing="0"/>
              <w:jc w:val="both"/>
              <w:rPr>
                <w:color w:val="000000" w:themeColor="text1"/>
                <w:sz w:val="28"/>
                <w:szCs w:val="28"/>
              </w:rPr>
            </w:pPr>
            <w:r w:rsidRPr="003F0F25">
              <w:rPr>
                <w:rStyle w:val="Strong"/>
                <w:color w:val="000000" w:themeColor="text1"/>
                <w:sz w:val="28"/>
                <w:szCs w:val="28"/>
              </w:rPr>
              <w:lastRenderedPageBreak/>
              <w:t>2.</w:t>
            </w:r>
            <w:r w:rsidR="0072454F" w:rsidRPr="003F0F25">
              <w:rPr>
                <w:rStyle w:val="Strong"/>
                <w:color w:val="000000" w:themeColor="text1"/>
                <w:sz w:val="28"/>
                <w:szCs w:val="28"/>
              </w:rPr>
              <w:t>Cách thức thực hiện:</w:t>
            </w:r>
          </w:p>
        </w:tc>
        <w:tc>
          <w:tcPr>
            <w:tcW w:w="783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C73144" w:rsidP="00BB7545">
            <w:pPr>
              <w:pStyle w:val="NormalWeb"/>
              <w:spacing w:before="120" w:beforeAutospacing="0" w:after="0" w:afterAutospacing="0"/>
              <w:jc w:val="both"/>
              <w:rPr>
                <w:color w:val="000000" w:themeColor="text1"/>
                <w:sz w:val="28"/>
                <w:szCs w:val="28"/>
                <w:lang w:val="hr-HR"/>
              </w:rPr>
            </w:pPr>
            <w:r w:rsidRPr="003F0F25">
              <w:rPr>
                <w:color w:val="000000" w:themeColor="text1"/>
                <w:sz w:val="28"/>
                <w:szCs w:val="28"/>
                <w:lang w:val="hr-HR"/>
              </w:rPr>
              <w:t>Nộp hồ sơ trực tiếp tại trụ sở cơ quan hoặc gửi qua đường bưu điện.</w:t>
            </w:r>
          </w:p>
        </w:tc>
      </w:tr>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1F1808" w:rsidP="001F1808">
            <w:pPr>
              <w:pStyle w:val="NormalWeb"/>
              <w:spacing w:before="120" w:beforeAutospacing="0" w:after="0" w:afterAutospacing="0"/>
              <w:jc w:val="both"/>
              <w:rPr>
                <w:color w:val="000000" w:themeColor="text1"/>
                <w:sz w:val="28"/>
                <w:szCs w:val="28"/>
                <w:lang w:val="hr-HR"/>
              </w:rPr>
            </w:pPr>
            <w:r w:rsidRPr="003F0F25">
              <w:rPr>
                <w:rStyle w:val="Strong"/>
                <w:color w:val="000000" w:themeColor="text1"/>
                <w:sz w:val="28"/>
                <w:szCs w:val="28"/>
                <w:lang w:val="hr-HR"/>
              </w:rPr>
              <w:t>3.</w:t>
            </w:r>
            <w:r w:rsidR="0072454F" w:rsidRPr="003F0F25">
              <w:rPr>
                <w:rStyle w:val="Strong"/>
                <w:color w:val="000000" w:themeColor="text1"/>
                <w:sz w:val="28"/>
                <w:szCs w:val="28"/>
                <w:lang w:val="hr-HR"/>
              </w:rPr>
              <w:t>Thành phần, số lượng hồ sơ:</w:t>
            </w:r>
          </w:p>
        </w:tc>
        <w:tc>
          <w:tcPr>
            <w:tcW w:w="783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72454F" w:rsidP="00BB7545">
            <w:pPr>
              <w:spacing w:before="120"/>
              <w:rPr>
                <w:rFonts w:ascii="Times New Roman" w:eastAsia="Calibri"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 Thành phần hồ sơ gồm có:</w:t>
            </w:r>
          </w:p>
          <w:p w:rsidR="0072454F" w:rsidRPr="003F0F25" w:rsidRDefault="0072454F" w:rsidP="00BB7545">
            <w:pPr>
              <w:widowControl w:val="0"/>
              <w:spacing w:before="120"/>
              <w:rPr>
                <w:rFonts w:ascii="Times New Roman" w:eastAsia="Courier New" w:hAnsi="Times New Roman" w:cs="Times New Roman"/>
                <w:color w:val="000000" w:themeColor="text1"/>
                <w:sz w:val="28"/>
                <w:szCs w:val="28"/>
                <w:lang w:val="nl-NL" w:eastAsia="vi-VN"/>
              </w:rPr>
            </w:pPr>
            <w:r w:rsidRPr="003F0F25">
              <w:rPr>
                <w:rFonts w:ascii="Times New Roman" w:eastAsia="Courier New" w:hAnsi="Times New Roman" w:cs="Times New Roman"/>
                <w:color w:val="000000" w:themeColor="text1"/>
                <w:sz w:val="28"/>
                <w:szCs w:val="28"/>
                <w:lang w:val="nl-NL" w:eastAsia="vi-VN"/>
              </w:rPr>
              <w:t>+ Báo cáo kinh phí hỗ trợ của ngân sách nhà nước;</w:t>
            </w:r>
          </w:p>
          <w:p w:rsidR="0072454F" w:rsidRPr="003F0F25" w:rsidRDefault="0072454F" w:rsidP="00BB7545">
            <w:pPr>
              <w:widowControl w:val="0"/>
              <w:spacing w:before="120"/>
              <w:rPr>
                <w:rFonts w:ascii="Times New Roman" w:eastAsia="Courier New" w:hAnsi="Times New Roman" w:cs="Times New Roman"/>
                <w:color w:val="000000" w:themeColor="text1"/>
                <w:sz w:val="28"/>
                <w:szCs w:val="28"/>
                <w:lang w:val="nl-NL" w:eastAsia="vi-VN"/>
              </w:rPr>
            </w:pPr>
            <w:r w:rsidRPr="003F0F25">
              <w:rPr>
                <w:rFonts w:ascii="Times New Roman" w:eastAsia="Courier New" w:hAnsi="Times New Roman" w:cs="Times New Roman"/>
                <w:color w:val="000000" w:themeColor="text1"/>
                <w:sz w:val="28"/>
                <w:szCs w:val="28"/>
                <w:lang w:val="nl-NL" w:eastAsia="vi-VN"/>
              </w:rPr>
              <w:t>+ Báo cáo tiêu thụ sản phẩm giống nông nghiệp, thủy sản;</w:t>
            </w:r>
          </w:p>
          <w:p w:rsidR="0072454F" w:rsidRPr="003F0F25" w:rsidRDefault="0072454F" w:rsidP="00BB7545">
            <w:pPr>
              <w:spacing w:before="120"/>
              <w:rPr>
                <w:rFonts w:ascii="Times New Roman" w:eastAsia="Courier New" w:hAnsi="Times New Roman" w:cs="Times New Roman"/>
                <w:color w:val="000000" w:themeColor="text1"/>
                <w:sz w:val="28"/>
                <w:szCs w:val="28"/>
                <w:lang w:val="nl-NL" w:eastAsia="vi-VN"/>
              </w:rPr>
            </w:pPr>
            <w:r w:rsidRPr="003F0F25">
              <w:rPr>
                <w:rFonts w:ascii="Times New Roman" w:eastAsia="Courier New" w:hAnsi="Times New Roman" w:cs="Times New Roman"/>
                <w:color w:val="000000" w:themeColor="text1"/>
                <w:sz w:val="28"/>
                <w:szCs w:val="28"/>
                <w:lang w:val="nl-NL" w:eastAsia="vi-VN"/>
              </w:rPr>
              <w:t>+ Báo cáo tổng hợp chi phí, tính giá thành toàn bộ, giá tiêu thụ và mức trợ giá sản phẩm.</w:t>
            </w:r>
          </w:p>
          <w:p w:rsidR="0072454F" w:rsidRPr="003F0F25" w:rsidRDefault="0072454F" w:rsidP="00BB7545">
            <w:pPr>
              <w:spacing w:before="120"/>
              <w:rPr>
                <w:rFonts w:ascii="Times New Roman" w:hAnsi="Times New Roman" w:cs="Times New Roman"/>
                <w:color w:val="000000" w:themeColor="text1"/>
                <w:sz w:val="28"/>
                <w:szCs w:val="28"/>
                <w:lang w:val="es-ES"/>
              </w:rPr>
            </w:pPr>
            <w:r w:rsidRPr="003F0F25">
              <w:rPr>
                <w:rFonts w:ascii="Times New Roman" w:eastAsia="Courier New" w:hAnsi="Times New Roman" w:cs="Times New Roman"/>
                <w:color w:val="000000" w:themeColor="text1"/>
                <w:sz w:val="28"/>
                <w:szCs w:val="28"/>
                <w:lang w:val="nl-NL" w:eastAsia="vi-VN"/>
              </w:rPr>
              <w:t>+ Các chứng từ quyết toán từng kinh phí (Sở Tài chính yêu cầu bổ sung sau).</w:t>
            </w:r>
          </w:p>
          <w:p w:rsidR="0072454F" w:rsidRPr="003F0F25" w:rsidRDefault="0072454F"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Số lượng hồ sơ: 02 bộ hồ sơ.</w:t>
            </w:r>
          </w:p>
        </w:tc>
      </w:tr>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1F1808" w:rsidP="001F1808">
            <w:pPr>
              <w:pStyle w:val="NormalWeb"/>
              <w:spacing w:before="120" w:beforeAutospacing="0" w:after="0" w:afterAutospacing="0"/>
              <w:jc w:val="both"/>
              <w:rPr>
                <w:color w:val="000000" w:themeColor="text1"/>
                <w:sz w:val="28"/>
                <w:szCs w:val="28"/>
              </w:rPr>
            </w:pPr>
            <w:r w:rsidRPr="003F0F25">
              <w:rPr>
                <w:rStyle w:val="Strong"/>
                <w:color w:val="000000" w:themeColor="text1"/>
                <w:sz w:val="28"/>
                <w:szCs w:val="28"/>
              </w:rPr>
              <w:t>4.</w:t>
            </w:r>
            <w:r w:rsidR="0072454F" w:rsidRPr="003F0F25">
              <w:rPr>
                <w:rStyle w:val="Strong"/>
                <w:color w:val="000000" w:themeColor="text1"/>
                <w:sz w:val="28"/>
                <w:szCs w:val="28"/>
              </w:rPr>
              <w:t>Thời hạn giải quyết:</w:t>
            </w:r>
          </w:p>
        </w:tc>
        <w:tc>
          <w:tcPr>
            <w:tcW w:w="783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FE2963" w:rsidP="00B144A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xml:space="preserve"> </w:t>
            </w:r>
            <w:r w:rsidR="0072454F" w:rsidRPr="003F0F25">
              <w:rPr>
                <w:rFonts w:ascii="Times New Roman" w:eastAsia="Times New Roman" w:hAnsi="Times New Roman" w:cs="Times New Roman"/>
                <w:color w:val="000000" w:themeColor="text1"/>
                <w:sz w:val="28"/>
                <w:szCs w:val="28"/>
              </w:rPr>
              <w:t>30 ngày kể từ ngày nhận đủ hồ sơ hợp lệ.</w:t>
            </w:r>
          </w:p>
        </w:tc>
      </w:tr>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1F1808" w:rsidP="001F1808">
            <w:pPr>
              <w:pStyle w:val="NormalWeb"/>
              <w:spacing w:before="120" w:beforeAutospacing="0" w:after="0" w:afterAutospacing="0"/>
              <w:jc w:val="both"/>
              <w:rPr>
                <w:color w:val="000000" w:themeColor="text1"/>
                <w:sz w:val="28"/>
                <w:szCs w:val="28"/>
              </w:rPr>
            </w:pPr>
            <w:r w:rsidRPr="003F0F25">
              <w:rPr>
                <w:rStyle w:val="Strong"/>
                <w:color w:val="000000" w:themeColor="text1"/>
                <w:sz w:val="28"/>
                <w:szCs w:val="28"/>
              </w:rPr>
              <w:t>5.</w:t>
            </w:r>
            <w:r w:rsidR="0072454F" w:rsidRPr="003F0F25">
              <w:rPr>
                <w:rStyle w:val="Strong"/>
                <w:color w:val="000000" w:themeColor="text1"/>
                <w:sz w:val="28"/>
                <w:szCs w:val="28"/>
              </w:rPr>
              <w:t xml:space="preserve">Đối tượng thực hiện </w:t>
            </w:r>
            <w:r w:rsidRPr="003F0F25">
              <w:rPr>
                <w:rStyle w:val="Strong"/>
                <w:color w:val="000000" w:themeColor="text1"/>
                <w:sz w:val="28"/>
                <w:szCs w:val="28"/>
              </w:rPr>
              <w:t>TTHC</w:t>
            </w:r>
            <w:r w:rsidR="0072454F" w:rsidRPr="003F0F25">
              <w:rPr>
                <w:rStyle w:val="Strong"/>
                <w:color w:val="000000" w:themeColor="text1"/>
                <w:sz w:val="28"/>
                <w:szCs w:val="28"/>
              </w:rPr>
              <w:t>:</w:t>
            </w:r>
          </w:p>
        </w:tc>
        <w:tc>
          <w:tcPr>
            <w:tcW w:w="783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D96147" w:rsidP="00BB7545">
            <w:pPr>
              <w:pStyle w:val="NormalWeb"/>
              <w:spacing w:before="120" w:beforeAutospacing="0" w:after="0" w:afterAutospacing="0"/>
              <w:jc w:val="both"/>
              <w:rPr>
                <w:color w:val="000000" w:themeColor="text1"/>
                <w:sz w:val="28"/>
                <w:szCs w:val="28"/>
              </w:rPr>
            </w:pPr>
            <w:r w:rsidRPr="003F0F25">
              <w:rPr>
                <w:rFonts w:eastAsia="Courier New"/>
                <w:color w:val="000000" w:themeColor="text1"/>
                <w:sz w:val="28"/>
                <w:szCs w:val="28"/>
                <w:lang w:eastAsia="vi-VN"/>
              </w:rPr>
              <w:t>Tổ chức (</w:t>
            </w:r>
            <w:r w:rsidR="0072454F" w:rsidRPr="003F0F25">
              <w:rPr>
                <w:rFonts w:eastAsia="Courier New"/>
                <w:color w:val="000000" w:themeColor="text1"/>
                <w:sz w:val="28"/>
                <w:szCs w:val="28"/>
                <w:lang w:eastAsia="vi-VN"/>
              </w:rPr>
              <w:t>Các cơ sở hoạt động công ích</w:t>
            </w:r>
            <w:r w:rsidRPr="003F0F25">
              <w:rPr>
                <w:rFonts w:eastAsia="Courier New"/>
                <w:color w:val="000000" w:themeColor="text1"/>
                <w:sz w:val="28"/>
                <w:szCs w:val="28"/>
                <w:lang w:eastAsia="vi-VN"/>
              </w:rPr>
              <w:t>)</w:t>
            </w:r>
            <w:r w:rsidR="0072454F" w:rsidRPr="003F0F25">
              <w:rPr>
                <w:color w:val="000000" w:themeColor="text1"/>
                <w:sz w:val="28"/>
                <w:szCs w:val="28"/>
              </w:rPr>
              <w:t>.</w:t>
            </w:r>
          </w:p>
        </w:tc>
      </w:tr>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1F1808" w:rsidP="001F1808">
            <w:pPr>
              <w:pStyle w:val="NormalWeb"/>
              <w:spacing w:before="120" w:beforeAutospacing="0" w:after="0" w:afterAutospacing="0"/>
              <w:jc w:val="both"/>
              <w:rPr>
                <w:color w:val="000000" w:themeColor="text1"/>
                <w:sz w:val="28"/>
                <w:szCs w:val="28"/>
              </w:rPr>
            </w:pPr>
            <w:r w:rsidRPr="003F0F25">
              <w:rPr>
                <w:rStyle w:val="Strong"/>
                <w:color w:val="000000" w:themeColor="text1"/>
                <w:sz w:val="28"/>
                <w:szCs w:val="28"/>
              </w:rPr>
              <w:t>6.</w:t>
            </w:r>
            <w:r w:rsidR="0072454F" w:rsidRPr="003F0F25">
              <w:rPr>
                <w:rStyle w:val="Strong"/>
                <w:color w:val="000000" w:themeColor="text1"/>
                <w:sz w:val="28"/>
                <w:szCs w:val="28"/>
              </w:rPr>
              <w:t xml:space="preserve">Cơ quan thực hiện </w:t>
            </w:r>
            <w:r w:rsidRPr="003F0F25">
              <w:rPr>
                <w:rStyle w:val="Strong"/>
                <w:color w:val="000000" w:themeColor="text1"/>
                <w:sz w:val="28"/>
                <w:szCs w:val="28"/>
              </w:rPr>
              <w:t>TTHC</w:t>
            </w:r>
            <w:r w:rsidR="0072454F" w:rsidRPr="003F0F25">
              <w:rPr>
                <w:rStyle w:val="Strong"/>
                <w:color w:val="000000" w:themeColor="text1"/>
                <w:sz w:val="28"/>
                <w:szCs w:val="28"/>
              </w:rPr>
              <w:t>:</w:t>
            </w:r>
          </w:p>
        </w:tc>
        <w:tc>
          <w:tcPr>
            <w:tcW w:w="783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9870E6"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0072454F" w:rsidRPr="003F0F25">
              <w:rPr>
                <w:color w:val="000000" w:themeColor="text1"/>
                <w:sz w:val="28"/>
                <w:szCs w:val="28"/>
              </w:rPr>
              <w:t>Sở Tài chính.</w:t>
            </w:r>
          </w:p>
        </w:tc>
      </w:tr>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1F1808" w:rsidP="00EA6A51">
            <w:pPr>
              <w:pStyle w:val="NormalWeb"/>
              <w:spacing w:before="120" w:beforeAutospacing="0" w:after="0" w:afterAutospacing="0"/>
              <w:jc w:val="both"/>
              <w:rPr>
                <w:color w:val="000000" w:themeColor="text1"/>
                <w:sz w:val="28"/>
                <w:szCs w:val="28"/>
              </w:rPr>
            </w:pPr>
            <w:r w:rsidRPr="003F0F25">
              <w:rPr>
                <w:rStyle w:val="Strong"/>
                <w:color w:val="000000" w:themeColor="text1"/>
                <w:sz w:val="28"/>
                <w:szCs w:val="28"/>
              </w:rPr>
              <w:t>7.</w:t>
            </w:r>
            <w:r w:rsidR="0072454F" w:rsidRPr="003F0F25">
              <w:rPr>
                <w:rStyle w:val="Strong"/>
                <w:color w:val="000000" w:themeColor="text1"/>
                <w:sz w:val="28"/>
                <w:szCs w:val="28"/>
              </w:rPr>
              <w:t xml:space="preserve">Kết quả thực hiện </w:t>
            </w:r>
            <w:r w:rsidRPr="003F0F25">
              <w:rPr>
                <w:rStyle w:val="Strong"/>
                <w:color w:val="000000" w:themeColor="text1"/>
                <w:sz w:val="28"/>
                <w:szCs w:val="28"/>
              </w:rPr>
              <w:t>TTHC</w:t>
            </w:r>
            <w:r w:rsidR="0072454F" w:rsidRPr="003F0F25">
              <w:rPr>
                <w:rStyle w:val="Strong"/>
                <w:color w:val="000000" w:themeColor="text1"/>
                <w:sz w:val="28"/>
                <w:szCs w:val="28"/>
              </w:rPr>
              <w:t>:</w:t>
            </w:r>
          </w:p>
        </w:tc>
        <w:tc>
          <w:tcPr>
            <w:tcW w:w="783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72454F"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Thông báo quyết toán.</w:t>
            </w:r>
          </w:p>
        </w:tc>
      </w:tr>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1F1808" w:rsidP="001F1808">
            <w:pPr>
              <w:pStyle w:val="NormalWeb"/>
              <w:spacing w:before="120" w:beforeAutospacing="0" w:after="0" w:afterAutospacing="0"/>
              <w:jc w:val="both"/>
              <w:rPr>
                <w:color w:val="000000" w:themeColor="text1"/>
                <w:sz w:val="28"/>
                <w:szCs w:val="28"/>
              </w:rPr>
            </w:pPr>
            <w:r w:rsidRPr="003F0F25">
              <w:rPr>
                <w:rStyle w:val="Strong"/>
                <w:color w:val="000000" w:themeColor="text1"/>
                <w:sz w:val="28"/>
                <w:szCs w:val="28"/>
              </w:rPr>
              <w:t>8. Phí, l</w:t>
            </w:r>
            <w:r w:rsidR="0072454F" w:rsidRPr="003F0F25">
              <w:rPr>
                <w:rStyle w:val="Strong"/>
                <w:color w:val="000000" w:themeColor="text1"/>
                <w:sz w:val="28"/>
                <w:szCs w:val="28"/>
              </w:rPr>
              <w:t>ệ phí:</w:t>
            </w:r>
          </w:p>
        </w:tc>
        <w:tc>
          <w:tcPr>
            <w:tcW w:w="783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6D2187"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Không có</w:t>
            </w:r>
            <w:r w:rsidR="0072454F" w:rsidRPr="003F0F25">
              <w:rPr>
                <w:color w:val="000000" w:themeColor="text1"/>
                <w:sz w:val="28"/>
                <w:szCs w:val="28"/>
              </w:rPr>
              <w:t>.</w:t>
            </w:r>
          </w:p>
        </w:tc>
      </w:tr>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1F1808" w:rsidP="001F1808">
            <w:pPr>
              <w:pStyle w:val="NormalWeb"/>
              <w:spacing w:before="120" w:beforeAutospacing="0" w:after="0" w:afterAutospacing="0"/>
              <w:jc w:val="both"/>
              <w:rPr>
                <w:color w:val="000000" w:themeColor="text1"/>
                <w:sz w:val="28"/>
                <w:szCs w:val="28"/>
              </w:rPr>
            </w:pPr>
            <w:r w:rsidRPr="003F0F25">
              <w:rPr>
                <w:rStyle w:val="Strong"/>
                <w:color w:val="000000" w:themeColor="text1"/>
                <w:sz w:val="28"/>
                <w:szCs w:val="28"/>
              </w:rPr>
              <w:t>9.</w:t>
            </w:r>
            <w:r w:rsidR="0072454F" w:rsidRPr="003F0F25">
              <w:rPr>
                <w:rStyle w:val="Strong"/>
                <w:color w:val="000000" w:themeColor="text1"/>
                <w:sz w:val="28"/>
                <w:szCs w:val="28"/>
              </w:rPr>
              <w:t>Tên mẫu đơn, mẫu tờ khai:</w:t>
            </w:r>
          </w:p>
        </w:tc>
        <w:tc>
          <w:tcPr>
            <w:tcW w:w="7830" w:type="dxa"/>
            <w:tcBorders>
              <w:top w:val="outset" w:sz="6" w:space="0" w:color="auto"/>
              <w:left w:val="outset" w:sz="6" w:space="0" w:color="auto"/>
              <w:bottom w:val="outset" w:sz="6" w:space="0" w:color="auto"/>
              <w:right w:val="outset" w:sz="6" w:space="0" w:color="auto"/>
            </w:tcBorders>
            <w:vAlign w:val="center"/>
            <w:hideMark/>
          </w:tcPr>
          <w:p w:rsidR="00145D99" w:rsidRPr="003F0F25" w:rsidRDefault="0072454F" w:rsidP="00BB7545">
            <w:pPr>
              <w:pStyle w:val="NormalWeb"/>
              <w:spacing w:before="120" w:beforeAutospacing="0" w:after="0" w:afterAutospacing="0"/>
              <w:jc w:val="both"/>
              <w:rPr>
                <w:rFonts w:eastAsia="Calibri"/>
                <w:color w:val="000000" w:themeColor="text1"/>
                <w:sz w:val="28"/>
                <w:szCs w:val="28"/>
                <w:lang w:val="nl-NL" w:eastAsia="vi-VN"/>
              </w:rPr>
            </w:pPr>
            <w:r w:rsidRPr="003F0F25">
              <w:rPr>
                <w:rFonts w:eastAsia="Courier New"/>
                <w:color w:val="000000" w:themeColor="text1"/>
                <w:sz w:val="28"/>
                <w:szCs w:val="28"/>
                <w:lang w:val="nl-NL" w:eastAsia="vi-VN"/>
              </w:rPr>
              <w:t>Phụ lục 01</w:t>
            </w:r>
            <w:r w:rsidR="00145D99" w:rsidRPr="003F0F25">
              <w:rPr>
                <w:rFonts w:eastAsia="Courier New"/>
                <w:color w:val="000000" w:themeColor="text1"/>
                <w:sz w:val="28"/>
                <w:szCs w:val="28"/>
                <w:lang w:val="nl-NL" w:eastAsia="vi-VN"/>
              </w:rPr>
              <w:t xml:space="preserve">: </w:t>
            </w:r>
            <w:r w:rsidR="00145D99" w:rsidRPr="003F0F25">
              <w:rPr>
                <w:rFonts w:eastAsia="Calibri"/>
                <w:color w:val="000000" w:themeColor="text1"/>
                <w:sz w:val="28"/>
                <w:szCs w:val="28"/>
                <w:lang w:val="nl-NL" w:eastAsia="vi-VN"/>
              </w:rPr>
              <w:t>Báo cáo kinh phí trợ giá của Ngân sách nhà nước năm ...</w:t>
            </w:r>
          </w:p>
          <w:p w:rsidR="00145D99" w:rsidRPr="003F0F25" w:rsidRDefault="00145D99" w:rsidP="00145D99">
            <w:pPr>
              <w:widowControl w:val="0"/>
              <w:spacing w:before="120"/>
              <w:jc w:val="left"/>
              <w:rPr>
                <w:rFonts w:ascii="Times New Roman" w:eastAsia="Calibri" w:hAnsi="Times New Roman" w:cs="Times New Roman"/>
                <w:color w:val="000000" w:themeColor="text1"/>
                <w:sz w:val="28"/>
                <w:szCs w:val="28"/>
                <w:lang w:val="nl-NL" w:eastAsia="vi-VN"/>
              </w:rPr>
            </w:pPr>
            <w:r w:rsidRPr="003F0F25">
              <w:rPr>
                <w:rFonts w:ascii="Times New Roman" w:eastAsia="Calibri" w:hAnsi="Times New Roman" w:cs="Times New Roman"/>
                <w:color w:val="000000" w:themeColor="text1"/>
                <w:sz w:val="28"/>
                <w:szCs w:val="28"/>
                <w:lang w:val="nl-NL" w:eastAsia="vi-VN"/>
              </w:rPr>
              <w:t>Phụ lục số 02: Báo cáo tiêu thụ sản phẩm công ích giống nông nghiệp, thủy sản năm...</w:t>
            </w:r>
          </w:p>
          <w:p w:rsidR="0072454F" w:rsidRPr="003F0F25" w:rsidRDefault="00897FF5" w:rsidP="00897FF5">
            <w:pPr>
              <w:widowControl w:val="0"/>
              <w:spacing w:before="120"/>
              <w:jc w:val="left"/>
              <w:rPr>
                <w:rFonts w:ascii="Times New Roman" w:eastAsia="Calibri" w:hAnsi="Times New Roman" w:cs="Times New Roman"/>
                <w:color w:val="000000" w:themeColor="text1"/>
                <w:sz w:val="28"/>
                <w:szCs w:val="28"/>
                <w:lang w:val="nl-NL" w:eastAsia="vi-VN"/>
              </w:rPr>
            </w:pPr>
            <w:r w:rsidRPr="003F0F25">
              <w:rPr>
                <w:rFonts w:ascii="Times New Roman" w:eastAsia="Calibri" w:hAnsi="Times New Roman" w:cs="Times New Roman"/>
                <w:color w:val="000000" w:themeColor="text1"/>
                <w:sz w:val="28"/>
                <w:szCs w:val="28"/>
                <w:lang w:val="nl-NL" w:eastAsia="vi-VN"/>
              </w:rPr>
              <w:t>Phụ lục số 03: Bảng tổng hợp chi phí tính giá thành toàn bộ, giá tiêu thụ và mức trợ giá sản</w:t>
            </w:r>
          </w:p>
        </w:tc>
      </w:tr>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1F1808" w:rsidP="001F1808">
            <w:pPr>
              <w:pStyle w:val="NormalWeb"/>
              <w:spacing w:before="120" w:beforeAutospacing="0" w:after="0" w:afterAutospacing="0"/>
              <w:jc w:val="both"/>
              <w:rPr>
                <w:color w:val="000000" w:themeColor="text1"/>
                <w:sz w:val="28"/>
                <w:szCs w:val="28"/>
              </w:rPr>
            </w:pPr>
            <w:r w:rsidRPr="003F0F25">
              <w:rPr>
                <w:rStyle w:val="Strong"/>
                <w:color w:val="000000" w:themeColor="text1"/>
                <w:sz w:val="28"/>
                <w:szCs w:val="28"/>
              </w:rPr>
              <w:t xml:space="preserve">10. </w:t>
            </w:r>
            <w:r w:rsidR="0072454F" w:rsidRPr="003F0F25">
              <w:rPr>
                <w:rStyle w:val="Strong"/>
                <w:color w:val="000000" w:themeColor="text1"/>
                <w:sz w:val="28"/>
                <w:szCs w:val="28"/>
              </w:rPr>
              <w:t xml:space="preserve">Yêu cầu, điều kiện thực hiện </w:t>
            </w:r>
            <w:r w:rsidRPr="003F0F25">
              <w:rPr>
                <w:rStyle w:val="Strong"/>
                <w:color w:val="000000" w:themeColor="text1"/>
                <w:sz w:val="28"/>
                <w:szCs w:val="28"/>
              </w:rPr>
              <w:t>TTHC</w:t>
            </w:r>
            <w:r w:rsidR="0072454F" w:rsidRPr="003F0F25">
              <w:rPr>
                <w:rStyle w:val="Strong"/>
                <w:color w:val="000000" w:themeColor="text1"/>
                <w:sz w:val="28"/>
                <w:szCs w:val="28"/>
              </w:rPr>
              <w:t>:</w:t>
            </w:r>
          </w:p>
        </w:tc>
        <w:tc>
          <w:tcPr>
            <w:tcW w:w="783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9870E6" w:rsidP="001F1808">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0072454F" w:rsidRPr="003F0F25">
              <w:rPr>
                <w:color w:val="000000" w:themeColor="text1"/>
                <w:sz w:val="28"/>
                <w:szCs w:val="28"/>
              </w:rPr>
              <w:t xml:space="preserve">Không </w:t>
            </w:r>
            <w:r w:rsidR="001F1808" w:rsidRPr="003F0F25">
              <w:rPr>
                <w:color w:val="000000" w:themeColor="text1"/>
                <w:sz w:val="28"/>
                <w:szCs w:val="28"/>
              </w:rPr>
              <w:t>có</w:t>
            </w:r>
            <w:r w:rsidR="0072454F" w:rsidRPr="003F0F25">
              <w:rPr>
                <w:color w:val="000000" w:themeColor="text1"/>
                <w:sz w:val="28"/>
                <w:szCs w:val="28"/>
              </w:rPr>
              <w:t>.</w:t>
            </w:r>
          </w:p>
        </w:tc>
      </w:tr>
      <w:tr w:rsidR="0072454F" w:rsidRPr="003F0F25" w:rsidTr="006A5C0B">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EA6A51" w:rsidP="00EA6A51">
            <w:pPr>
              <w:pStyle w:val="NormalWeb"/>
              <w:spacing w:before="120" w:beforeAutospacing="0" w:after="0" w:afterAutospacing="0"/>
              <w:jc w:val="both"/>
              <w:rPr>
                <w:color w:val="000000" w:themeColor="text1"/>
                <w:sz w:val="28"/>
                <w:szCs w:val="28"/>
              </w:rPr>
            </w:pPr>
            <w:r w:rsidRPr="003F0F25">
              <w:rPr>
                <w:rStyle w:val="Strong"/>
                <w:color w:val="000000" w:themeColor="text1"/>
                <w:sz w:val="28"/>
                <w:szCs w:val="28"/>
              </w:rPr>
              <w:t xml:space="preserve">11. </w:t>
            </w:r>
            <w:r w:rsidR="0072454F" w:rsidRPr="003F0F25">
              <w:rPr>
                <w:rStyle w:val="Strong"/>
                <w:color w:val="000000" w:themeColor="text1"/>
                <w:sz w:val="28"/>
                <w:szCs w:val="28"/>
              </w:rPr>
              <w:t xml:space="preserve">Căn cứ pháp lý của </w:t>
            </w:r>
            <w:r w:rsidRPr="003F0F25">
              <w:rPr>
                <w:rStyle w:val="Strong"/>
                <w:color w:val="000000" w:themeColor="text1"/>
                <w:sz w:val="28"/>
                <w:szCs w:val="28"/>
              </w:rPr>
              <w:t>TTHC</w:t>
            </w:r>
            <w:r w:rsidR="0072454F" w:rsidRPr="003F0F25">
              <w:rPr>
                <w:rStyle w:val="Strong"/>
                <w:color w:val="000000" w:themeColor="text1"/>
                <w:sz w:val="28"/>
                <w:szCs w:val="28"/>
              </w:rPr>
              <w:t>:</w:t>
            </w:r>
          </w:p>
        </w:tc>
        <w:tc>
          <w:tcPr>
            <w:tcW w:w="7830" w:type="dxa"/>
            <w:tcBorders>
              <w:top w:val="outset" w:sz="6" w:space="0" w:color="auto"/>
              <w:left w:val="outset" w:sz="6" w:space="0" w:color="auto"/>
              <w:bottom w:val="outset" w:sz="6" w:space="0" w:color="auto"/>
              <w:right w:val="outset" w:sz="6" w:space="0" w:color="auto"/>
            </w:tcBorders>
            <w:vAlign w:val="center"/>
            <w:hideMark/>
          </w:tcPr>
          <w:p w:rsidR="0072454F" w:rsidRPr="003F0F25" w:rsidRDefault="0072454F" w:rsidP="00BB7545">
            <w:pPr>
              <w:spacing w:before="120"/>
              <w:rPr>
                <w:rFonts w:ascii="Times New Roman" w:hAnsi="Times New Roman" w:cs="Times New Roman"/>
                <w:color w:val="000000" w:themeColor="text1"/>
                <w:sz w:val="28"/>
                <w:szCs w:val="28"/>
                <w:lang w:val="nl-NL"/>
              </w:rPr>
            </w:pPr>
            <w:r w:rsidRPr="003F0F25">
              <w:rPr>
                <w:rFonts w:ascii="Times New Roman" w:eastAsia="Courier New" w:hAnsi="Times New Roman" w:cs="Times New Roman"/>
                <w:color w:val="000000" w:themeColor="text1"/>
                <w:sz w:val="28"/>
                <w:szCs w:val="28"/>
                <w:lang w:val="nl-NL" w:eastAsia="vi-VN"/>
              </w:rPr>
              <w:t>-</w:t>
            </w:r>
            <w:r w:rsidRPr="003F0F25">
              <w:rPr>
                <w:rFonts w:ascii="Times New Roman" w:hAnsi="Times New Roman" w:cs="Times New Roman"/>
                <w:color w:val="000000" w:themeColor="text1"/>
                <w:sz w:val="28"/>
                <w:szCs w:val="28"/>
                <w:lang w:val="nl-NL"/>
              </w:rPr>
              <w:t>Nghị định số 130/2013/NĐ-CP ngày 16 tháng 10 năm 2013 của Chính phủ về sản xuất và cung ứng sản phẩm, dịch vụ công ích;</w:t>
            </w:r>
          </w:p>
          <w:p w:rsidR="00536013" w:rsidRPr="003F0F25" w:rsidRDefault="00536013"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564795" w:rsidRPr="003F0F25" w:rsidRDefault="00564795" w:rsidP="00BB7545">
            <w:pPr>
              <w:pStyle w:val="NormalWeb"/>
              <w:spacing w:before="120" w:beforeAutospacing="0" w:after="0" w:afterAutospacing="0"/>
              <w:jc w:val="both"/>
              <w:rPr>
                <w:color w:val="000000" w:themeColor="text1"/>
                <w:sz w:val="28"/>
                <w:szCs w:val="28"/>
                <w:lang w:val="nl-NL"/>
              </w:rPr>
            </w:pPr>
            <w:r w:rsidRPr="003F0F25">
              <w:rPr>
                <w:color w:val="000000" w:themeColor="text1"/>
                <w:sz w:val="28"/>
                <w:szCs w:val="28"/>
                <w:lang w:val="nl-NL"/>
              </w:rPr>
              <w:lastRenderedPageBreak/>
              <w:t>- Thông tư số 116/2016/TT-BTC ngày 30 tháng 06 năm 2016 của Bộ Tài chính hướng dẫn lập, phân bổ dự toán, thanh toán, quyết toán kinh phí sản phẩm công ích giống nông nghiệp, thủy sản.</w:t>
            </w:r>
          </w:p>
        </w:tc>
      </w:tr>
      <w:tr w:rsidR="009870E6" w:rsidRPr="003F0F25" w:rsidTr="007025B8">
        <w:trPr>
          <w:tblCellSpacing w:w="0" w:type="dxa"/>
        </w:trPr>
        <w:tc>
          <w:tcPr>
            <w:tcW w:w="9990" w:type="dxa"/>
            <w:gridSpan w:val="2"/>
            <w:tcBorders>
              <w:top w:val="outset" w:sz="6" w:space="0" w:color="auto"/>
              <w:left w:val="outset" w:sz="6" w:space="0" w:color="auto"/>
              <w:bottom w:val="outset" w:sz="6" w:space="0" w:color="auto"/>
              <w:right w:val="outset" w:sz="6" w:space="0" w:color="auto"/>
            </w:tcBorders>
            <w:vAlign w:val="center"/>
            <w:hideMark/>
          </w:tcPr>
          <w:p w:rsidR="009870E6" w:rsidRPr="003F0F25" w:rsidRDefault="009870E6" w:rsidP="00BB7545">
            <w:pPr>
              <w:spacing w:before="120"/>
              <w:rPr>
                <w:rFonts w:ascii="Times New Roman" w:eastAsia="Courier New" w:hAnsi="Times New Roman" w:cs="Times New Roman"/>
                <w:b/>
                <w:color w:val="000000" w:themeColor="text1"/>
                <w:sz w:val="28"/>
                <w:szCs w:val="28"/>
                <w:lang w:val="nl-NL" w:eastAsia="vi-VN"/>
              </w:rPr>
            </w:pPr>
            <w:r w:rsidRPr="003F0F25">
              <w:rPr>
                <w:rFonts w:ascii="Times New Roman" w:eastAsia="Courier New" w:hAnsi="Times New Roman" w:cs="Times New Roman"/>
                <w:b/>
                <w:color w:val="000000" w:themeColor="text1"/>
                <w:sz w:val="28"/>
                <w:szCs w:val="28"/>
                <w:lang w:val="nl-NL" w:eastAsia="vi-VN"/>
              </w:rPr>
              <w:lastRenderedPageBreak/>
              <w:t>Ghi chú:</w:t>
            </w:r>
          </w:p>
        </w:tc>
      </w:tr>
    </w:tbl>
    <w:tbl>
      <w:tblPr>
        <w:tblpPr w:leftFromText="180" w:rightFromText="180" w:vertAnchor="text" w:tblpY="1"/>
        <w:tblOverlap w:val="never"/>
        <w:tblW w:w="9875" w:type="dxa"/>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2"/>
        <w:gridCol w:w="7773"/>
      </w:tblGrid>
      <w:tr w:rsidR="0054527B" w:rsidRPr="003F0F25" w:rsidTr="006E6F3F">
        <w:trPr>
          <w:trHeight w:val="641"/>
          <w:tblCellSpacing w:w="0" w:type="dxa"/>
        </w:trPr>
        <w:tc>
          <w:tcPr>
            <w:tcW w:w="2102" w:type="dxa"/>
            <w:tcBorders>
              <w:top w:val="outset" w:sz="6" w:space="0" w:color="auto"/>
              <w:left w:val="outset" w:sz="6" w:space="0" w:color="auto"/>
              <w:bottom w:val="single" w:sz="4" w:space="0" w:color="auto"/>
              <w:right w:val="outset" w:sz="6" w:space="0" w:color="auto"/>
            </w:tcBorders>
            <w:vAlign w:val="center"/>
            <w:hideMark/>
          </w:tcPr>
          <w:p w:rsidR="0054527B" w:rsidRPr="003F0F25" w:rsidRDefault="0054527B" w:rsidP="0054527B">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773" w:type="dxa"/>
            <w:tcBorders>
              <w:top w:val="outset" w:sz="6" w:space="0" w:color="auto"/>
              <w:left w:val="outset" w:sz="6" w:space="0" w:color="auto"/>
              <w:bottom w:val="single" w:sz="4" w:space="0" w:color="auto"/>
              <w:right w:val="outset" w:sz="6" w:space="0" w:color="auto"/>
            </w:tcBorders>
            <w:vAlign w:val="center"/>
            <w:hideMark/>
          </w:tcPr>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4527B" w:rsidRPr="003F0F25" w:rsidTr="006E6F3F">
        <w:trPr>
          <w:trHeight w:val="641"/>
          <w:tblCellSpacing w:w="0" w:type="dxa"/>
        </w:trPr>
        <w:tc>
          <w:tcPr>
            <w:tcW w:w="2102" w:type="dxa"/>
            <w:tcBorders>
              <w:top w:val="outset" w:sz="6" w:space="0" w:color="auto"/>
              <w:left w:val="outset" w:sz="6" w:space="0" w:color="auto"/>
              <w:bottom w:val="single" w:sz="4" w:space="0" w:color="auto"/>
              <w:right w:val="outset" w:sz="6" w:space="0" w:color="auto"/>
            </w:tcBorders>
            <w:vAlign w:val="center"/>
            <w:hideMark/>
          </w:tcPr>
          <w:p w:rsidR="0054527B" w:rsidRPr="003F0F25" w:rsidRDefault="0054527B" w:rsidP="0054527B">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773" w:type="dxa"/>
            <w:tcBorders>
              <w:top w:val="outset" w:sz="6" w:space="0" w:color="auto"/>
              <w:left w:val="outset" w:sz="6" w:space="0" w:color="auto"/>
              <w:bottom w:val="single" w:sz="4" w:space="0" w:color="auto"/>
              <w:right w:val="outset" w:sz="6" w:space="0" w:color="auto"/>
            </w:tcBorders>
            <w:vAlign w:val="center"/>
            <w:hideMark/>
          </w:tcPr>
          <w:p w:rsidR="0054527B" w:rsidRPr="003F0F25" w:rsidRDefault="0054527B" w:rsidP="00514C3D">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w:t>
            </w:r>
            <w:r w:rsidR="00514C3D" w:rsidRPr="003F0F25">
              <w:rPr>
                <w:rFonts w:ascii="Times New Roman" w:hAnsi="Times New Roman" w:cs="Times New Roman"/>
                <w:color w:val="000000" w:themeColor="text1"/>
                <w:sz w:val="28"/>
                <w:szCs w:val="28"/>
                <w:lang w:val="nl-NL"/>
              </w:rPr>
              <w:t>2-3 năm</w:t>
            </w:r>
            <w:r w:rsidRPr="003F0F25">
              <w:rPr>
                <w:rFonts w:ascii="Times New Roman" w:hAnsi="Times New Roman" w:cs="Times New Roman"/>
                <w:color w:val="000000" w:themeColor="text1"/>
                <w:sz w:val="28"/>
                <w:szCs w:val="28"/>
                <w:lang w:val="nl-NL"/>
              </w:rPr>
              <w:t xml:space="preserve">, sau đó chuyển hồ sơ </w:t>
            </w:r>
            <w:r w:rsidR="00514C3D" w:rsidRPr="003F0F25">
              <w:rPr>
                <w:rFonts w:ascii="Times New Roman" w:hAnsi="Times New Roman" w:cs="Times New Roman"/>
                <w:color w:val="000000" w:themeColor="text1"/>
                <w:sz w:val="28"/>
                <w:szCs w:val="28"/>
                <w:lang w:val="nl-NL"/>
              </w:rPr>
              <w:t>đến</w:t>
            </w:r>
            <w:r w:rsidRPr="003F0F25">
              <w:rPr>
                <w:rFonts w:ascii="Times New Roman" w:hAnsi="Times New Roman" w:cs="Times New Roman"/>
                <w:color w:val="000000" w:themeColor="text1"/>
                <w:sz w:val="28"/>
                <w:szCs w:val="28"/>
                <w:lang w:val="nl-NL"/>
              </w:rPr>
              <w:t xml:space="preserve"> kho lưu trữ của Sở.</w:t>
            </w:r>
          </w:p>
        </w:tc>
      </w:tr>
    </w:tbl>
    <w:p w:rsidR="0072454F" w:rsidRPr="003F0F25" w:rsidRDefault="0072454F" w:rsidP="00BB7545">
      <w:pPr>
        <w:spacing w:before="120"/>
        <w:rPr>
          <w:rFonts w:ascii="Times New Roman" w:hAnsi="Times New Roman" w:cs="Times New Roman"/>
          <w:color w:val="000000" w:themeColor="text1"/>
          <w:sz w:val="24"/>
          <w:szCs w:val="24"/>
          <w:lang w:val="nl-NL"/>
        </w:rPr>
      </w:pPr>
    </w:p>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p>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p>
    <w:p w:rsidR="0072454F" w:rsidRPr="003F0F25" w:rsidRDefault="0072454F" w:rsidP="00295860">
      <w:pPr>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br w:type="page"/>
      </w:r>
      <w:r w:rsidRPr="003F0F25">
        <w:rPr>
          <w:rFonts w:ascii="Times New Roman" w:eastAsia="Calibri" w:hAnsi="Times New Roman" w:cs="Times New Roman"/>
          <w:b/>
          <w:color w:val="000000" w:themeColor="text1"/>
          <w:sz w:val="24"/>
          <w:szCs w:val="24"/>
          <w:lang w:val="nl-NL" w:eastAsia="vi-VN"/>
        </w:rPr>
        <w:lastRenderedPageBreak/>
        <w:t>Phụ lục số 01: Báo cáo kinh phí trợ giá của Ngân sách nhà nước năm ...</w:t>
      </w:r>
    </w:p>
    <w:p w:rsidR="0072454F" w:rsidRPr="003F0F25" w:rsidRDefault="0072454F" w:rsidP="00BB7545">
      <w:pPr>
        <w:widowControl w:val="0"/>
        <w:adjustRightInd w:val="0"/>
        <w:spacing w:before="120"/>
        <w:jc w:val="center"/>
        <w:rPr>
          <w:rFonts w:ascii="Times New Roman" w:eastAsia="Calibri" w:hAnsi="Times New Roman" w:cs="Times New Roman"/>
          <w:i/>
          <w:iCs/>
          <w:color w:val="000000" w:themeColor="text1"/>
          <w:sz w:val="24"/>
          <w:szCs w:val="24"/>
          <w:lang w:val="nl-NL" w:eastAsia="vi-VN"/>
        </w:rPr>
      </w:pPr>
      <w:r w:rsidRPr="003F0F25">
        <w:rPr>
          <w:rFonts w:ascii="Times New Roman" w:eastAsia="Calibri" w:hAnsi="Times New Roman" w:cs="Times New Roman"/>
          <w:i/>
          <w:iCs/>
          <w:color w:val="000000" w:themeColor="text1"/>
          <w:sz w:val="24"/>
          <w:szCs w:val="24"/>
          <w:lang w:val="nl-NL" w:eastAsia="vi-VN"/>
        </w:rPr>
        <w:t>(Kèm theo Thông tư số 116/2016/TT-BTC ngày 30 tháng 06 năm 2016 của Bộ Tài chính)</w:t>
      </w:r>
    </w:p>
    <w:p w:rsidR="0072454F" w:rsidRPr="003F0F25" w:rsidRDefault="0072454F" w:rsidP="00BB7545">
      <w:pPr>
        <w:widowControl w:val="0"/>
        <w:adjustRightInd w:val="0"/>
        <w:spacing w:before="120"/>
        <w:jc w:val="right"/>
        <w:rPr>
          <w:rFonts w:ascii="Times New Roman" w:eastAsia="Calibri" w:hAnsi="Times New Roman" w:cs="Times New Roman"/>
          <w:i/>
          <w:color w:val="000000" w:themeColor="text1"/>
          <w:sz w:val="24"/>
          <w:szCs w:val="24"/>
          <w:lang w:val="nl-NL" w:eastAsia="vi-VN"/>
        </w:rPr>
      </w:pPr>
      <w:r w:rsidRPr="003F0F25">
        <w:rPr>
          <w:rFonts w:ascii="Times New Roman" w:eastAsia="Calibri" w:hAnsi="Times New Roman" w:cs="Times New Roman"/>
          <w:i/>
          <w:color w:val="000000" w:themeColor="text1"/>
          <w:sz w:val="24"/>
          <w:szCs w:val="24"/>
          <w:lang w:val="nl-NL" w:eastAsia="vi-VN"/>
        </w:rPr>
        <w:t>Đơn vị tính: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1466"/>
        <w:gridCol w:w="1650"/>
        <w:gridCol w:w="1192"/>
        <w:gridCol w:w="1192"/>
        <w:gridCol w:w="1466"/>
        <w:gridCol w:w="1167"/>
      </w:tblGrid>
      <w:tr w:rsidR="0072454F" w:rsidRPr="003F0F25" w:rsidTr="0013758F">
        <w:tc>
          <w:tcPr>
            <w:tcW w:w="873" w:type="pct"/>
            <w:vMerge w:val="restar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Tên sản phẩm</w:t>
            </w:r>
          </w:p>
        </w:tc>
        <w:tc>
          <w:tcPr>
            <w:tcW w:w="744"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Kế hoạch kinh phí trợ giá năm...</w:t>
            </w:r>
          </w:p>
        </w:tc>
        <w:tc>
          <w:tcPr>
            <w:tcW w:w="837"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Kinh phí năm trước chuyển sang</w:t>
            </w:r>
          </w:p>
        </w:tc>
        <w:tc>
          <w:tcPr>
            <w:tcW w:w="605"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Kinh phí quyết toán</w:t>
            </w:r>
          </w:p>
        </w:tc>
        <w:tc>
          <w:tcPr>
            <w:tcW w:w="605"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Kinh phí đã thanh toán</w:t>
            </w:r>
          </w:p>
        </w:tc>
        <w:tc>
          <w:tcPr>
            <w:tcW w:w="744"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Kinh phí thừa (+), thiếu (-)</w:t>
            </w:r>
          </w:p>
        </w:tc>
        <w:tc>
          <w:tcPr>
            <w:tcW w:w="592"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Ghi chú</w:t>
            </w:r>
          </w:p>
        </w:tc>
      </w:tr>
      <w:tr w:rsidR="0072454F" w:rsidRPr="003F0F25" w:rsidTr="0013758F">
        <w:tc>
          <w:tcPr>
            <w:tcW w:w="873" w:type="pct"/>
            <w:vMerge/>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744"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1</w:t>
            </w:r>
          </w:p>
        </w:tc>
        <w:tc>
          <w:tcPr>
            <w:tcW w:w="837"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2</w:t>
            </w:r>
          </w:p>
        </w:tc>
        <w:tc>
          <w:tcPr>
            <w:tcW w:w="60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3</w:t>
            </w:r>
          </w:p>
        </w:tc>
        <w:tc>
          <w:tcPr>
            <w:tcW w:w="60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4</w:t>
            </w:r>
          </w:p>
        </w:tc>
        <w:tc>
          <w:tcPr>
            <w:tcW w:w="744"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5 = 3 - 4</w:t>
            </w:r>
          </w:p>
        </w:tc>
        <w:tc>
          <w:tcPr>
            <w:tcW w:w="592"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6</w:t>
            </w:r>
          </w:p>
        </w:tc>
      </w:tr>
      <w:tr w:rsidR="0072454F" w:rsidRPr="003F0F25" w:rsidTr="0013758F">
        <w:tc>
          <w:tcPr>
            <w:tcW w:w="873" w:type="pct"/>
          </w:tcPr>
          <w:p w:rsidR="0072454F" w:rsidRPr="003F0F25" w:rsidRDefault="0072454F" w:rsidP="00BB7545">
            <w:pPr>
              <w:widowControl w:val="0"/>
              <w:numPr>
                <w:ilvl w:val="0"/>
                <w:numId w:val="3"/>
              </w:numPr>
              <w:spacing w:before="120"/>
              <w:jc w:val="left"/>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Sản phẩm A</w:t>
            </w:r>
          </w:p>
        </w:tc>
        <w:tc>
          <w:tcPr>
            <w:tcW w:w="744"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837"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744"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592"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r w:rsidR="0072454F" w:rsidRPr="003F0F25" w:rsidTr="0013758F">
        <w:tc>
          <w:tcPr>
            <w:tcW w:w="873" w:type="pct"/>
          </w:tcPr>
          <w:p w:rsidR="0072454F" w:rsidRPr="003F0F25" w:rsidRDefault="0072454F" w:rsidP="00BB7545">
            <w:pPr>
              <w:widowControl w:val="0"/>
              <w:numPr>
                <w:ilvl w:val="0"/>
                <w:numId w:val="3"/>
              </w:numPr>
              <w:spacing w:before="120"/>
              <w:jc w:val="left"/>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Sản phẩm B</w:t>
            </w:r>
          </w:p>
        </w:tc>
        <w:tc>
          <w:tcPr>
            <w:tcW w:w="744"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837"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744"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592"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r w:rsidR="0072454F" w:rsidRPr="003F0F25" w:rsidTr="0013758F">
        <w:tc>
          <w:tcPr>
            <w:tcW w:w="873"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w:t>
            </w:r>
          </w:p>
        </w:tc>
        <w:tc>
          <w:tcPr>
            <w:tcW w:w="744"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837"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744"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592"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r w:rsidR="0072454F" w:rsidRPr="003F0F25" w:rsidTr="0013758F">
        <w:tc>
          <w:tcPr>
            <w:tcW w:w="873"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Tổng</w:t>
            </w:r>
          </w:p>
        </w:tc>
        <w:tc>
          <w:tcPr>
            <w:tcW w:w="744"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837"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60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744"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592"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bl>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bl>
      <w:tblPr>
        <w:tblW w:w="15868" w:type="dxa"/>
        <w:tblInd w:w="108" w:type="dxa"/>
        <w:tblCellMar>
          <w:left w:w="0" w:type="dxa"/>
          <w:right w:w="0" w:type="dxa"/>
        </w:tblCellMar>
        <w:tblLook w:val="0000"/>
      </w:tblPr>
      <w:tblGrid>
        <w:gridCol w:w="8175"/>
        <w:gridCol w:w="7693"/>
      </w:tblGrid>
      <w:tr w:rsidR="0072454F" w:rsidRPr="003F0F25" w:rsidTr="0013758F">
        <w:trPr>
          <w:trHeight w:val="1976"/>
        </w:trPr>
        <w:tc>
          <w:tcPr>
            <w:tcW w:w="8175" w:type="dxa"/>
            <w:tcMar>
              <w:top w:w="0" w:type="dxa"/>
              <w:left w:w="108" w:type="dxa"/>
              <w:bottom w:w="0" w:type="dxa"/>
              <w:right w:w="108" w:type="dxa"/>
            </w:tcMar>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lang w:val="nl-NL" w:eastAsia="vi-VN"/>
              </w:rPr>
              <w:tab/>
            </w:r>
          </w:p>
        </w:tc>
        <w:tc>
          <w:tcPr>
            <w:tcW w:w="7693" w:type="dxa"/>
            <w:tcMar>
              <w:top w:w="0" w:type="dxa"/>
              <w:left w:w="108" w:type="dxa"/>
              <w:bottom w:w="0" w:type="dxa"/>
              <w:right w:w="108" w:type="dxa"/>
            </w:tcMar>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rPr>
            </w:pPr>
            <w:r w:rsidRPr="003F0F25">
              <w:rPr>
                <w:rFonts w:ascii="Times New Roman" w:eastAsia="Calibri" w:hAnsi="Times New Roman" w:cs="Times New Roman"/>
                <w:b/>
                <w:bCs/>
                <w:color w:val="000000" w:themeColor="text1"/>
                <w:sz w:val="24"/>
                <w:szCs w:val="24"/>
              </w:rPr>
              <w:t xml:space="preserve">                                  THỦ TRƯỞNG ĐƠN VỊ </w:t>
            </w:r>
            <w:r w:rsidRPr="003F0F25">
              <w:rPr>
                <w:rFonts w:ascii="Times New Roman" w:eastAsia="Calibri" w:hAnsi="Times New Roman" w:cs="Times New Roman"/>
                <w:b/>
                <w:bCs/>
                <w:color w:val="000000" w:themeColor="text1"/>
                <w:sz w:val="24"/>
                <w:szCs w:val="24"/>
              </w:rPr>
              <w:br/>
            </w:r>
            <w:r w:rsidRPr="003F0F25">
              <w:rPr>
                <w:rFonts w:ascii="Times New Roman" w:eastAsia="Calibri" w:hAnsi="Times New Roman" w:cs="Times New Roman"/>
                <w:color w:val="000000" w:themeColor="text1"/>
                <w:sz w:val="24"/>
                <w:szCs w:val="24"/>
              </w:rPr>
              <w:t xml:space="preserve">                                 (</w:t>
            </w:r>
            <w:r w:rsidRPr="003F0F25">
              <w:rPr>
                <w:rFonts w:ascii="Times New Roman" w:eastAsia="Calibri" w:hAnsi="Times New Roman" w:cs="Times New Roman"/>
                <w:i/>
                <w:iCs/>
                <w:color w:val="000000" w:themeColor="text1"/>
                <w:sz w:val="24"/>
                <w:szCs w:val="24"/>
              </w:rPr>
              <w:t>Ký tên, đóng dấu</w:t>
            </w:r>
            <w:r w:rsidRPr="003F0F25">
              <w:rPr>
                <w:rFonts w:ascii="Times New Roman" w:eastAsia="Calibri" w:hAnsi="Times New Roman" w:cs="Times New Roman"/>
                <w:color w:val="000000" w:themeColor="text1"/>
                <w:sz w:val="24"/>
                <w:szCs w:val="24"/>
              </w:rPr>
              <w:t>)</w:t>
            </w:r>
          </w:p>
        </w:tc>
      </w:tr>
    </w:tbl>
    <w:p w:rsidR="0072454F" w:rsidRPr="003F0F25" w:rsidRDefault="0072454F" w:rsidP="00BB7545">
      <w:pPr>
        <w:widowControl w:val="0"/>
        <w:spacing w:before="120"/>
        <w:rPr>
          <w:rFonts w:ascii="Times New Roman" w:eastAsia="Calibri" w:hAnsi="Times New Roman" w:cs="Times New Roman"/>
          <w:color w:val="000000" w:themeColor="text1"/>
          <w:sz w:val="24"/>
          <w:szCs w:val="24"/>
        </w:rPr>
        <w:sectPr w:rsidR="0072454F" w:rsidRPr="003F0F25" w:rsidSect="00A824FA">
          <w:pgSz w:w="11907" w:h="16840" w:code="9"/>
          <w:pgMar w:top="1134" w:right="1134" w:bottom="1418" w:left="1134" w:header="720" w:footer="6" w:gutter="0"/>
          <w:cols w:space="720"/>
          <w:docGrid w:linePitch="360"/>
        </w:sectPr>
      </w:pPr>
      <w:r w:rsidRPr="003F0F25">
        <w:rPr>
          <w:rFonts w:ascii="Times New Roman" w:eastAsia="Calibri" w:hAnsi="Times New Roman" w:cs="Times New Roman"/>
          <w:color w:val="000000" w:themeColor="text1"/>
          <w:sz w:val="24"/>
          <w:szCs w:val="24"/>
        </w:rPr>
        <w:t> </w:t>
      </w:r>
    </w:p>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lastRenderedPageBreak/>
        <w:t>Phụ lục số 02: Báo cáo tiêu thụ sản phẩm công ích giống nông nghiệp, thủy sản năm...</w:t>
      </w:r>
    </w:p>
    <w:p w:rsidR="0072454F" w:rsidRPr="003F0F25" w:rsidRDefault="0072454F" w:rsidP="00BB7545">
      <w:pPr>
        <w:widowControl w:val="0"/>
        <w:adjustRightInd w:val="0"/>
        <w:spacing w:before="120"/>
        <w:jc w:val="right"/>
        <w:rPr>
          <w:rFonts w:ascii="Times New Roman" w:eastAsia="Calibri" w:hAnsi="Times New Roman" w:cs="Times New Roman"/>
          <w:i/>
          <w:color w:val="000000" w:themeColor="text1"/>
          <w:sz w:val="24"/>
          <w:szCs w:val="24"/>
          <w:lang w:val="nl-NL" w:eastAsia="vi-VN"/>
        </w:rPr>
      </w:pPr>
      <w:r w:rsidRPr="003F0F25">
        <w:rPr>
          <w:rFonts w:ascii="Times New Roman" w:eastAsia="Calibri" w:hAnsi="Times New Roman" w:cs="Times New Roman"/>
          <w:i/>
          <w:iCs/>
          <w:color w:val="000000" w:themeColor="text1"/>
          <w:sz w:val="24"/>
          <w:szCs w:val="24"/>
          <w:lang w:val="nl-NL" w:eastAsia="vi-VN"/>
        </w:rPr>
        <w:t>(Kèm theo Thông tư số 116/2016/TT-BTC ngày 30 tháng 06 năm 2016 của Bộ Tài chính)</w:t>
      </w:r>
      <w:r w:rsidRPr="003F0F25">
        <w:rPr>
          <w:rFonts w:ascii="Times New Roman" w:eastAsia="Calibri" w:hAnsi="Times New Roman" w:cs="Times New Roman"/>
          <w:i/>
          <w:color w:val="000000" w:themeColor="text1"/>
          <w:sz w:val="24"/>
          <w:szCs w:val="24"/>
          <w:lang w:val="nl-NL" w:eastAsia="vi-VN"/>
        </w:rPr>
        <w:t xml:space="preserve"> </w:t>
      </w:r>
      <w:r w:rsidR="00980869" w:rsidRPr="003F0F25">
        <w:rPr>
          <w:rFonts w:ascii="Times New Roman" w:eastAsia="Calibri" w:hAnsi="Times New Roman" w:cs="Times New Roman"/>
          <w:i/>
          <w:color w:val="000000" w:themeColor="text1"/>
          <w:sz w:val="24"/>
          <w:szCs w:val="24"/>
          <w:lang w:val="nl-NL" w:eastAsia="vi-VN"/>
        </w:rPr>
        <w:t xml:space="preserve">Đơn vị </w:t>
      </w:r>
      <w:r w:rsidRPr="003F0F25">
        <w:rPr>
          <w:rFonts w:ascii="Times New Roman" w:eastAsia="Calibri" w:hAnsi="Times New Roman" w:cs="Times New Roman"/>
          <w:i/>
          <w:color w:val="000000" w:themeColor="text1"/>
          <w:sz w:val="24"/>
          <w:szCs w:val="24"/>
          <w:lang w:val="nl-NL" w:eastAsia="vi-VN"/>
        </w:rPr>
        <w:t>tính: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656"/>
        <w:gridCol w:w="814"/>
        <w:gridCol w:w="603"/>
        <w:gridCol w:w="750"/>
        <w:gridCol w:w="761"/>
        <w:gridCol w:w="628"/>
        <w:gridCol w:w="839"/>
        <w:gridCol w:w="839"/>
        <w:gridCol w:w="763"/>
        <w:gridCol w:w="705"/>
      </w:tblGrid>
      <w:tr w:rsidR="0072454F" w:rsidRPr="003F0F25" w:rsidTr="0013758F">
        <w:tc>
          <w:tcPr>
            <w:tcW w:w="1059" w:type="pct"/>
            <w:vMerge w:val="restar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Tên sản phẩm</w:t>
            </w:r>
          </w:p>
        </w:tc>
        <w:tc>
          <w:tcPr>
            <w:tcW w:w="325" w:type="pct"/>
            <w:vMerge w:val="restar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Đơn vị tính</w:t>
            </w:r>
          </w:p>
        </w:tc>
        <w:tc>
          <w:tcPr>
            <w:tcW w:w="419" w:type="pct"/>
            <w:vMerge w:val="restar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Số lượng tiêu thụ</w:t>
            </w:r>
          </w:p>
        </w:tc>
        <w:tc>
          <w:tcPr>
            <w:tcW w:w="325" w:type="pct"/>
            <w:vMerge w:val="restar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Giá bán</w:t>
            </w:r>
          </w:p>
        </w:tc>
        <w:tc>
          <w:tcPr>
            <w:tcW w:w="2474" w:type="pct"/>
            <w:gridSpan w:val="6"/>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Giá vốn</w:t>
            </w:r>
          </w:p>
        </w:tc>
        <w:tc>
          <w:tcPr>
            <w:tcW w:w="398" w:type="pct"/>
            <w:vMerge w:val="restar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Mức trợ giá</w:t>
            </w:r>
          </w:p>
        </w:tc>
      </w:tr>
      <w:tr w:rsidR="0072454F" w:rsidRPr="003F0F25" w:rsidTr="0013758F">
        <w:tc>
          <w:tcPr>
            <w:tcW w:w="1059" w:type="pct"/>
            <w:vMerge/>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vMerge/>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vMerge/>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vMerge/>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Tổng số</w:t>
            </w:r>
          </w:p>
        </w:tc>
        <w:tc>
          <w:tcPr>
            <w:tcW w:w="418"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Thức ăn</w:t>
            </w:r>
          </w:p>
        </w:tc>
        <w:tc>
          <w:tcPr>
            <w:tcW w:w="419"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 xml:space="preserve"> thú y</w:t>
            </w:r>
          </w:p>
        </w:tc>
        <w:tc>
          <w:tcPr>
            <w:tcW w:w="465"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Nhân công</w:t>
            </w:r>
          </w:p>
        </w:tc>
        <w:tc>
          <w:tcPr>
            <w:tcW w:w="465"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Khấu hao</w:t>
            </w:r>
          </w:p>
        </w:tc>
        <w:tc>
          <w:tcPr>
            <w:tcW w:w="289" w:type="pct"/>
          </w:tcPr>
          <w:p w:rsidR="0072454F" w:rsidRPr="003F0F25" w:rsidRDefault="0072454F"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t>Khác</w:t>
            </w:r>
          </w:p>
        </w:tc>
        <w:tc>
          <w:tcPr>
            <w:tcW w:w="398" w:type="pct"/>
            <w:vMerge/>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r w:rsidR="0072454F" w:rsidRPr="003F0F25" w:rsidTr="0013758F">
        <w:tc>
          <w:tcPr>
            <w:tcW w:w="1059" w:type="pct"/>
            <w:vMerge/>
          </w:tcPr>
          <w:p w:rsidR="0072454F" w:rsidRPr="003F0F25" w:rsidRDefault="0072454F" w:rsidP="00BB7545">
            <w:pPr>
              <w:widowControl w:val="0"/>
              <w:spacing w:before="120"/>
              <w:rPr>
                <w:rFonts w:ascii="Times New Roman" w:eastAsia="Calibri" w:hAnsi="Times New Roman" w:cs="Times New Roman"/>
                <w:color w:val="000000" w:themeColor="text1"/>
                <w:sz w:val="24"/>
                <w:szCs w:val="24"/>
                <w:lang w:val="nl-NL" w:eastAsia="vi-VN"/>
              </w:rPr>
            </w:pPr>
          </w:p>
        </w:tc>
        <w:tc>
          <w:tcPr>
            <w:tcW w:w="325" w:type="pct"/>
            <w:vMerge/>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1</w:t>
            </w: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2</w:t>
            </w: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3</w:t>
            </w:r>
          </w:p>
        </w:tc>
        <w:tc>
          <w:tcPr>
            <w:tcW w:w="41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4</w:t>
            </w: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5</w:t>
            </w: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6</w:t>
            </w: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7</w:t>
            </w:r>
          </w:p>
        </w:tc>
        <w:tc>
          <w:tcPr>
            <w:tcW w:w="28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8</w:t>
            </w:r>
          </w:p>
        </w:tc>
        <w:tc>
          <w:tcPr>
            <w:tcW w:w="39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9</w:t>
            </w:r>
          </w:p>
        </w:tc>
      </w:tr>
      <w:tr w:rsidR="0072454F" w:rsidRPr="003F0F25" w:rsidTr="0013758F">
        <w:tc>
          <w:tcPr>
            <w:tcW w:w="1059" w:type="pct"/>
          </w:tcPr>
          <w:p w:rsidR="0072454F" w:rsidRPr="003F0F25" w:rsidRDefault="0072454F" w:rsidP="00BB7545">
            <w:pPr>
              <w:widowControl w:val="0"/>
              <w:spacing w:before="120"/>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A/ Nguồn giống trong nước</w:t>
            </w: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r w:rsidR="0072454F" w:rsidRPr="003F0F25" w:rsidTr="0013758F">
        <w:tc>
          <w:tcPr>
            <w:tcW w:w="1059" w:type="pct"/>
          </w:tcPr>
          <w:p w:rsidR="0072454F" w:rsidRPr="003F0F25" w:rsidRDefault="0072454F" w:rsidP="00BB7545">
            <w:pPr>
              <w:widowControl w:val="0"/>
              <w:numPr>
                <w:ilvl w:val="0"/>
                <w:numId w:val="1"/>
              </w:numPr>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Sản phẩm chính</w:t>
            </w: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r w:rsidR="0072454F" w:rsidRPr="003F0F25" w:rsidTr="0013758F">
        <w:tc>
          <w:tcPr>
            <w:tcW w:w="1059" w:type="pct"/>
          </w:tcPr>
          <w:p w:rsidR="0072454F" w:rsidRPr="003F0F25" w:rsidRDefault="0072454F" w:rsidP="00BB7545">
            <w:pPr>
              <w:widowControl w:val="0"/>
              <w:numPr>
                <w:ilvl w:val="0"/>
                <w:numId w:val="2"/>
              </w:numPr>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Sản phẩm A</w:t>
            </w: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r w:rsidR="0072454F" w:rsidRPr="003F0F25" w:rsidTr="0013758F">
        <w:tc>
          <w:tcPr>
            <w:tcW w:w="1059" w:type="pct"/>
          </w:tcPr>
          <w:p w:rsidR="0072454F" w:rsidRPr="003F0F25" w:rsidRDefault="0072454F" w:rsidP="00BB7545">
            <w:pPr>
              <w:widowControl w:val="0"/>
              <w:numPr>
                <w:ilvl w:val="0"/>
                <w:numId w:val="2"/>
              </w:numPr>
              <w:spacing w:before="1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Sản phẩm B</w:t>
            </w: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r w:rsidR="0072454F" w:rsidRPr="003F0F25" w:rsidTr="0013758F">
        <w:tc>
          <w:tcPr>
            <w:tcW w:w="1059" w:type="pct"/>
          </w:tcPr>
          <w:p w:rsidR="0072454F" w:rsidRPr="003F0F25" w:rsidRDefault="0072454F" w:rsidP="00BB7545">
            <w:pPr>
              <w:widowControl w:val="0"/>
              <w:spacing w:before="120"/>
              <w:ind w:left="720"/>
              <w:jc w:val="center"/>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w:t>
            </w: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r w:rsidR="0072454F" w:rsidRPr="003F0F25" w:rsidTr="0013758F">
        <w:tc>
          <w:tcPr>
            <w:tcW w:w="1059" w:type="pct"/>
          </w:tcPr>
          <w:p w:rsidR="0072454F" w:rsidRPr="003F0F25" w:rsidRDefault="0072454F" w:rsidP="00BB7545">
            <w:pPr>
              <w:widowControl w:val="0"/>
              <w:numPr>
                <w:ilvl w:val="0"/>
                <w:numId w:val="1"/>
              </w:numPr>
              <w:spacing w:before="120"/>
              <w:jc w:val="left"/>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 xml:space="preserve">Sản phẩm phụ khác </w:t>
            </w:r>
          </w:p>
          <w:p w:rsidR="0072454F" w:rsidRPr="003F0F25" w:rsidRDefault="0072454F" w:rsidP="00BB7545">
            <w:pPr>
              <w:widowControl w:val="0"/>
              <w:spacing w:before="120"/>
              <w:ind w:left="720"/>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 nguồn gốc từ sản phẩm chính)</w:t>
            </w: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r w:rsidR="0072454F" w:rsidRPr="003F0F25" w:rsidTr="0013758F">
        <w:tc>
          <w:tcPr>
            <w:tcW w:w="1059" w:type="pct"/>
          </w:tcPr>
          <w:p w:rsidR="0072454F" w:rsidRPr="003F0F25" w:rsidRDefault="0072454F" w:rsidP="00BB7545">
            <w:pPr>
              <w:widowControl w:val="0"/>
              <w:spacing w:before="120"/>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B/  Nguồn giống nhập khẩu</w:t>
            </w: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2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1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465"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289"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c>
          <w:tcPr>
            <w:tcW w:w="398" w:type="pct"/>
          </w:tcPr>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eastAsia="vi-VN"/>
              </w:rPr>
            </w:pPr>
          </w:p>
        </w:tc>
      </w:tr>
    </w:tbl>
    <w:p w:rsidR="0072454F" w:rsidRPr="003F0F25" w:rsidRDefault="0072454F" w:rsidP="00BB7545">
      <w:pPr>
        <w:widowControl w:val="0"/>
        <w:spacing w:before="120"/>
        <w:jc w:val="center"/>
        <w:rPr>
          <w:rFonts w:ascii="Times New Roman" w:eastAsia="Calibri" w:hAnsi="Times New Roman" w:cs="Times New Roman"/>
          <w:color w:val="000000" w:themeColor="text1"/>
          <w:lang w:val="nl-NL" w:eastAsia="vi-VN"/>
        </w:rPr>
      </w:pPr>
    </w:p>
    <w:p w:rsidR="0072454F" w:rsidRPr="003F0F25" w:rsidRDefault="0072454F" w:rsidP="00BB7545">
      <w:pPr>
        <w:widowControl w:val="0"/>
        <w:spacing w:before="120"/>
        <w:rPr>
          <w:rFonts w:ascii="Times New Roman" w:eastAsia="Calibri" w:hAnsi="Times New Roman" w:cs="Times New Roman"/>
          <w:i/>
          <w:color w:val="000000" w:themeColor="text1"/>
          <w:sz w:val="24"/>
          <w:szCs w:val="24"/>
          <w:lang w:val="nl-NL" w:eastAsia="vi-VN"/>
        </w:rPr>
      </w:pPr>
      <w:r w:rsidRPr="003F0F25">
        <w:rPr>
          <w:rFonts w:ascii="Times New Roman" w:eastAsia="Calibri" w:hAnsi="Times New Roman" w:cs="Times New Roman"/>
          <w:i/>
          <w:color w:val="000000" w:themeColor="text1"/>
          <w:lang w:val="nl-NL" w:eastAsia="vi-VN"/>
        </w:rPr>
        <w:t>(Ghi chú: Cột 3 = Cột 4+ Cột 5 + Cột 6 + Cột 7 + Cột 8)</w:t>
      </w:r>
    </w:p>
    <w:p w:rsidR="0072454F" w:rsidRPr="003F0F25" w:rsidRDefault="0072454F" w:rsidP="00BB7545">
      <w:pPr>
        <w:widowControl w:val="0"/>
        <w:tabs>
          <w:tab w:val="left" w:pos="12973"/>
        </w:tabs>
        <w:spacing w:before="120"/>
        <w:rPr>
          <w:rFonts w:ascii="Times New Roman" w:eastAsia="Calibri" w:hAnsi="Times New Roman" w:cs="Times New Roman"/>
          <w:color w:val="000000" w:themeColor="text1"/>
          <w:sz w:val="24"/>
          <w:szCs w:val="24"/>
          <w:lang w:val="nl-NL" w:eastAsia="vi-VN"/>
        </w:rPr>
      </w:pPr>
      <w:r w:rsidRPr="003F0F25">
        <w:rPr>
          <w:rFonts w:ascii="Times New Roman" w:eastAsia="Calibri" w:hAnsi="Times New Roman" w:cs="Times New Roman"/>
          <w:color w:val="000000" w:themeColor="text1"/>
          <w:sz w:val="24"/>
          <w:szCs w:val="24"/>
          <w:lang w:val="nl-NL" w:eastAsia="vi-VN"/>
        </w:rPr>
        <w:tab/>
      </w:r>
    </w:p>
    <w:tbl>
      <w:tblPr>
        <w:tblW w:w="14895" w:type="dxa"/>
        <w:tblInd w:w="108" w:type="dxa"/>
        <w:tblCellMar>
          <w:left w:w="0" w:type="dxa"/>
          <w:right w:w="0" w:type="dxa"/>
        </w:tblCellMar>
        <w:tblLook w:val="0000"/>
      </w:tblPr>
      <w:tblGrid>
        <w:gridCol w:w="14895"/>
      </w:tblGrid>
      <w:tr w:rsidR="0072454F" w:rsidRPr="003F0F25" w:rsidTr="0013758F">
        <w:trPr>
          <w:trHeight w:val="887"/>
        </w:trPr>
        <w:tc>
          <w:tcPr>
            <w:tcW w:w="14895" w:type="dxa"/>
            <w:tcMar>
              <w:top w:w="0" w:type="dxa"/>
              <w:left w:w="108" w:type="dxa"/>
              <w:bottom w:w="0" w:type="dxa"/>
              <w:right w:w="108" w:type="dxa"/>
            </w:tcMar>
          </w:tcPr>
          <w:p w:rsidR="0072454F" w:rsidRPr="003F0F25" w:rsidRDefault="0072454F" w:rsidP="00BB7545">
            <w:pPr>
              <w:widowControl w:val="0"/>
              <w:spacing w:before="120"/>
              <w:jc w:val="right"/>
              <w:rPr>
                <w:rFonts w:ascii="Times New Roman" w:eastAsia="Calibri" w:hAnsi="Times New Roman" w:cs="Times New Roman"/>
                <w:b/>
                <w:bCs/>
                <w:color w:val="000000" w:themeColor="text1"/>
                <w:sz w:val="24"/>
                <w:szCs w:val="24"/>
                <w:lang w:val="nl-NL"/>
              </w:rPr>
            </w:pPr>
            <w:r w:rsidRPr="003F0F25">
              <w:rPr>
                <w:rFonts w:ascii="Times New Roman" w:eastAsia="Calibri" w:hAnsi="Times New Roman" w:cs="Times New Roman"/>
                <w:b/>
                <w:bCs/>
                <w:color w:val="000000" w:themeColor="text1"/>
                <w:sz w:val="24"/>
                <w:szCs w:val="24"/>
                <w:lang w:val="nl-NL"/>
              </w:rPr>
              <w:t xml:space="preserve">THỦ TRƯỞNG ĐƠN VỊ </w:t>
            </w:r>
          </w:p>
          <w:p w:rsidR="0072454F" w:rsidRPr="003F0F25" w:rsidRDefault="0072454F" w:rsidP="00BB7545">
            <w:pPr>
              <w:widowControl w:val="0"/>
              <w:spacing w:before="120"/>
              <w:jc w:val="center"/>
              <w:rPr>
                <w:rFonts w:ascii="Times New Roman" w:eastAsia="Calibri" w:hAnsi="Times New Roman" w:cs="Times New Roman"/>
                <w:color w:val="000000" w:themeColor="text1"/>
                <w:sz w:val="24"/>
                <w:szCs w:val="24"/>
                <w:lang w:val="nl-NL"/>
              </w:rPr>
            </w:pPr>
            <w:r w:rsidRPr="003F0F25">
              <w:rPr>
                <w:rFonts w:ascii="Times New Roman" w:eastAsia="Calibri" w:hAnsi="Times New Roman" w:cs="Times New Roman"/>
                <w:color w:val="000000" w:themeColor="text1"/>
                <w:sz w:val="24"/>
                <w:szCs w:val="24"/>
                <w:lang w:val="nl-NL"/>
              </w:rPr>
              <w:t xml:space="preserve">                                                                                                                                                                                      (</w:t>
            </w:r>
            <w:r w:rsidRPr="003F0F25">
              <w:rPr>
                <w:rFonts w:ascii="Times New Roman" w:eastAsia="Calibri" w:hAnsi="Times New Roman" w:cs="Times New Roman"/>
                <w:i/>
                <w:iCs/>
                <w:color w:val="000000" w:themeColor="text1"/>
                <w:sz w:val="24"/>
                <w:szCs w:val="24"/>
                <w:lang w:val="nl-NL"/>
              </w:rPr>
              <w:t>Ký tên, đóng dấu</w:t>
            </w:r>
            <w:r w:rsidRPr="003F0F25">
              <w:rPr>
                <w:rFonts w:ascii="Times New Roman" w:eastAsia="Calibri" w:hAnsi="Times New Roman" w:cs="Times New Roman"/>
                <w:color w:val="000000" w:themeColor="text1"/>
                <w:sz w:val="24"/>
                <w:szCs w:val="24"/>
                <w:lang w:val="nl-NL"/>
              </w:rPr>
              <w:t>)</w:t>
            </w:r>
          </w:p>
        </w:tc>
      </w:tr>
    </w:tbl>
    <w:p w:rsidR="0072454F" w:rsidRPr="003F0F25" w:rsidRDefault="0072454F" w:rsidP="00BB7545">
      <w:pPr>
        <w:widowControl w:val="0"/>
        <w:tabs>
          <w:tab w:val="left" w:pos="12973"/>
        </w:tabs>
        <w:spacing w:before="120"/>
        <w:rPr>
          <w:rFonts w:ascii="Times New Roman" w:eastAsia="Calibri" w:hAnsi="Times New Roman" w:cs="Times New Roman"/>
          <w:color w:val="000000" w:themeColor="text1"/>
          <w:sz w:val="24"/>
          <w:szCs w:val="24"/>
          <w:lang w:val="nl-NL" w:eastAsia="vi-VN"/>
        </w:rPr>
      </w:pPr>
    </w:p>
    <w:p w:rsidR="00980869" w:rsidRPr="003F0F25" w:rsidRDefault="00980869" w:rsidP="00BB7545">
      <w:pPr>
        <w:spacing w:before="120"/>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br w:type="page"/>
      </w:r>
    </w:p>
    <w:p w:rsidR="0072454F" w:rsidRPr="003F0F25" w:rsidRDefault="00980869" w:rsidP="00BB7545">
      <w:pPr>
        <w:widowControl w:val="0"/>
        <w:spacing w:before="120"/>
        <w:jc w:val="center"/>
        <w:rPr>
          <w:rFonts w:ascii="Times New Roman" w:eastAsia="Calibri" w:hAnsi="Times New Roman" w:cs="Times New Roman"/>
          <w:b/>
          <w:color w:val="000000" w:themeColor="text1"/>
          <w:sz w:val="24"/>
          <w:szCs w:val="24"/>
          <w:lang w:val="nl-NL" w:eastAsia="vi-VN"/>
        </w:rPr>
      </w:pPr>
      <w:r w:rsidRPr="003F0F25">
        <w:rPr>
          <w:rFonts w:ascii="Times New Roman" w:eastAsia="Calibri" w:hAnsi="Times New Roman" w:cs="Times New Roman"/>
          <w:b/>
          <w:color w:val="000000" w:themeColor="text1"/>
          <w:sz w:val="24"/>
          <w:szCs w:val="24"/>
          <w:lang w:val="nl-NL" w:eastAsia="vi-VN"/>
        </w:rPr>
        <w:lastRenderedPageBreak/>
        <w:t>Phụ lục</w:t>
      </w:r>
      <w:r w:rsidR="0072454F" w:rsidRPr="003F0F25">
        <w:rPr>
          <w:rFonts w:ascii="Times New Roman" w:eastAsia="Calibri" w:hAnsi="Times New Roman" w:cs="Times New Roman"/>
          <w:b/>
          <w:color w:val="000000" w:themeColor="text1"/>
          <w:sz w:val="24"/>
          <w:szCs w:val="24"/>
          <w:lang w:val="nl-NL" w:eastAsia="vi-VN"/>
        </w:rPr>
        <w:t xml:space="preserve"> số 03: Bảng tổng hợp chi phí tính giá thành toàn bộ, giá tiêu thụ và mức trợ giá sản phẩm</w:t>
      </w:r>
    </w:p>
    <w:p w:rsidR="0072454F" w:rsidRPr="003F0F25" w:rsidRDefault="0072454F" w:rsidP="00BB7545">
      <w:pPr>
        <w:widowControl w:val="0"/>
        <w:adjustRightInd w:val="0"/>
        <w:spacing w:before="120"/>
        <w:jc w:val="center"/>
        <w:rPr>
          <w:rFonts w:ascii="Times New Roman" w:eastAsia="Calibri" w:hAnsi="Times New Roman" w:cs="Times New Roman"/>
          <w:i/>
          <w:iCs/>
          <w:color w:val="000000" w:themeColor="text1"/>
          <w:sz w:val="24"/>
          <w:szCs w:val="24"/>
          <w:lang w:val="nl-NL" w:eastAsia="vi-VN"/>
        </w:rPr>
      </w:pPr>
      <w:r w:rsidRPr="003F0F25">
        <w:rPr>
          <w:rFonts w:ascii="Times New Roman" w:eastAsia="Calibri" w:hAnsi="Times New Roman" w:cs="Times New Roman"/>
          <w:i/>
          <w:iCs/>
          <w:color w:val="000000" w:themeColor="text1"/>
          <w:sz w:val="24"/>
          <w:szCs w:val="24"/>
          <w:lang w:val="nl-NL" w:eastAsia="vi-VN"/>
        </w:rPr>
        <w:t xml:space="preserve">(Kèm theo Thông tư số 116/2016/TT-BTC ngày 30 tháng 06 năm 2016 </w:t>
      </w:r>
    </w:p>
    <w:p w:rsidR="0072454F" w:rsidRPr="003F0F25" w:rsidRDefault="0072454F" w:rsidP="00BB7545">
      <w:pPr>
        <w:widowControl w:val="0"/>
        <w:adjustRightInd w:val="0"/>
        <w:spacing w:before="120"/>
        <w:jc w:val="center"/>
        <w:rPr>
          <w:rFonts w:ascii="Times New Roman" w:eastAsia="Calibri" w:hAnsi="Times New Roman" w:cs="Times New Roman"/>
          <w:i/>
          <w:iCs/>
          <w:color w:val="000000" w:themeColor="text1"/>
          <w:sz w:val="24"/>
          <w:szCs w:val="24"/>
          <w:lang w:val="nl-NL" w:eastAsia="vi-VN"/>
        </w:rPr>
      </w:pPr>
      <w:r w:rsidRPr="003F0F25">
        <w:rPr>
          <w:rFonts w:ascii="Times New Roman" w:eastAsia="Calibri" w:hAnsi="Times New Roman" w:cs="Times New Roman"/>
          <w:i/>
          <w:iCs/>
          <w:color w:val="000000" w:themeColor="text1"/>
          <w:sz w:val="24"/>
          <w:szCs w:val="24"/>
          <w:lang w:val="nl-NL" w:eastAsia="vi-VN"/>
        </w:rPr>
        <w:t>của Bộ Tài chính)</w:t>
      </w:r>
    </w:p>
    <w:p w:rsidR="0072454F" w:rsidRPr="003F0F25" w:rsidRDefault="0072454F" w:rsidP="00BB7545">
      <w:pPr>
        <w:widowControl w:val="0"/>
        <w:adjustRightInd w:val="0"/>
        <w:spacing w:before="120"/>
        <w:jc w:val="center"/>
        <w:rPr>
          <w:rFonts w:ascii="Times New Roman" w:eastAsia="Calibri" w:hAnsi="Times New Roman" w:cs="Times New Roman"/>
          <w:i/>
          <w:color w:val="000000" w:themeColor="text1"/>
          <w:sz w:val="24"/>
          <w:szCs w:val="24"/>
          <w:lang w:val="nl-NL" w:eastAsia="vi-VN"/>
        </w:rPr>
      </w:pP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r>
      <w:r w:rsidRPr="003F0F25">
        <w:rPr>
          <w:rFonts w:ascii="Times New Roman" w:eastAsia="Calibri" w:hAnsi="Times New Roman" w:cs="Times New Roman"/>
          <w:i/>
          <w:color w:val="000000" w:themeColor="text1"/>
          <w:sz w:val="24"/>
          <w:szCs w:val="24"/>
          <w:lang w:val="nl-NL" w:eastAsia="vi-VN"/>
        </w:rPr>
        <w:tab/>
        <w:t>Đơn vị tính: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1134"/>
        <w:gridCol w:w="1560"/>
        <w:gridCol w:w="1609"/>
      </w:tblGrid>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STT</w:t>
            </w:r>
          </w:p>
        </w:tc>
        <w:tc>
          <w:tcPr>
            <w:tcW w:w="4536"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Nội dung khoản mục chi phí</w:t>
            </w:r>
          </w:p>
        </w:tc>
        <w:tc>
          <w:tcPr>
            <w:tcW w:w="1134"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Đơn vị tính</w:t>
            </w:r>
          </w:p>
        </w:tc>
        <w:tc>
          <w:tcPr>
            <w:tcW w:w="1560"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Số theo hợp đồng đặt hàng</w:t>
            </w:r>
          </w:p>
        </w:tc>
        <w:tc>
          <w:tcPr>
            <w:tcW w:w="1609"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Số quyết toán</w:t>
            </w: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 xml:space="preserve">I </w:t>
            </w:r>
          </w:p>
        </w:tc>
        <w:tc>
          <w:tcPr>
            <w:tcW w:w="4536"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lang w:val="nl-NL"/>
              </w:rPr>
            </w:pPr>
            <w:r w:rsidRPr="003F0F25">
              <w:rPr>
                <w:rFonts w:ascii="Times New Roman" w:eastAsia="Calibri" w:hAnsi="Times New Roman" w:cs="Times New Roman"/>
                <w:b/>
                <w:color w:val="000000" w:themeColor="text1"/>
                <w:sz w:val="24"/>
                <w:szCs w:val="24"/>
                <w:lang w:val="nl-NL"/>
              </w:rPr>
              <w:t>Phần chi</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lang w:val="nl-NL"/>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lang w:val="nl-NL"/>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lang w:val="nl-NL"/>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lang w:val="nl-NL"/>
              </w:rPr>
            </w:pPr>
            <w:r w:rsidRPr="003F0F25">
              <w:rPr>
                <w:rFonts w:ascii="Times New Roman" w:eastAsia="Calibri" w:hAnsi="Times New Roman" w:cs="Times New Roman"/>
                <w:color w:val="000000" w:themeColor="text1"/>
                <w:sz w:val="24"/>
                <w:szCs w:val="24"/>
                <w:lang w:val="nl-NL"/>
              </w:rPr>
              <w:t>1</w:t>
            </w:r>
          </w:p>
        </w:tc>
        <w:tc>
          <w:tcPr>
            <w:tcW w:w="4536"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lang w:val="nl-NL"/>
              </w:rPr>
            </w:pPr>
            <w:r w:rsidRPr="003F0F25">
              <w:rPr>
                <w:rFonts w:ascii="Times New Roman" w:eastAsia="Calibri" w:hAnsi="Times New Roman" w:cs="Times New Roman"/>
                <w:color w:val="000000" w:themeColor="text1"/>
                <w:sz w:val="24"/>
                <w:szCs w:val="24"/>
                <w:lang w:val="nl-NL"/>
              </w:rPr>
              <w:t>Nguyên vật liệu, trong đó:</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lang w:val="nl-NL"/>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lang w:val="nl-NL"/>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lang w:val="nl-NL"/>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a</w:t>
            </w:r>
          </w:p>
        </w:tc>
        <w:tc>
          <w:tcPr>
            <w:tcW w:w="4536"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Thức ăn</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b</w:t>
            </w:r>
          </w:p>
        </w:tc>
        <w:tc>
          <w:tcPr>
            <w:tcW w:w="4536"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Thuốc thú y và vacxin</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2</w:t>
            </w:r>
          </w:p>
        </w:tc>
        <w:tc>
          <w:tcPr>
            <w:tcW w:w="4536"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Nhân công (BHXH, BHYT, BHTN)</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3</w:t>
            </w:r>
          </w:p>
        </w:tc>
        <w:tc>
          <w:tcPr>
            <w:tcW w:w="4536"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Khấu hao tài sản cố định</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4</w:t>
            </w:r>
          </w:p>
        </w:tc>
        <w:tc>
          <w:tcPr>
            <w:tcW w:w="4536"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Chi khác</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II</w:t>
            </w:r>
          </w:p>
        </w:tc>
        <w:tc>
          <w:tcPr>
            <w:tcW w:w="4536"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Phần thu</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1</w:t>
            </w:r>
          </w:p>
        </w:tc>
        <w:tc>
          <w:tcPr>
            <w:tcW w:w="4536"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Sản phẩm chính</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2</w:t>
            </w:r>
          </w:p>
        </w:tc>
        <w:tc>
          <w:tcPr>
            <w:tcW w:w="4536"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Sản phẩm phụ</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3</w:t>
            </w:r>
          </w:p>
        </w:tc>
        <w:tc>
          <w:tcPr>
            <w:tcW w:w="4536"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Sản phẩm loại thải</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III</w:t>
            </w:r>
          </w:p>
        </w:tc>
        <w:tc>
          <w:tcPr>
            <w:tcW w:w="4536"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Cân đối thu chi</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r>
      <w:tr w:rsidR="0072454F" w:rsidRPr="003F0F25" w:rsidTr="0013758F">
        <w:tc>
          <w:tcPr>
            <w:tcW w:w="675"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IV</w:t>
            </w:r>
          </w:p>
        </w:tc>
        <w:tc>
          <w:tcPr>
            <w:tcW w:w="4536" w:type="dxa"/>
          </w:tcPr>
          <w:p w:rsidR="0072454F" w:rsidRPr="003F0F25" w:rsidRDefault="0072454F" w:rsidP="00BB7545">
            <w:pPr>
              <w:widowControl w:val="0"/>
              <w:spacing w:before="120"/>
              <w:rPr>
                <w:rFonts w:ascii="Times New Roman" w:eastAsia="Calibri" w:hAnsi="Times New Roman" w:cs="Times New Roman"/>
                <w:b/>
                <w:color w:val="000000" w:themeColor="text1"/>
                <w:sz w:val="24"/>
                <w:szCs w:val="24"/>
              </w:rPr>
            </w:pPr>
            <w:r w:rsidRPr="003F0F25">
              <w:rPr>
                <w:rFonts w:ascii="Times New Roman" w:eastAsia="Calibri" w:hAnsi="Times New Roman" w:cs="Times New Roman"/>
                <w:b/>
                <w:color w:val="000000" w:themeColor="text1"/>
                <w:sz w:val="24"/>
                <w:szCs w:val="24"/>
              </w:rPr>
              <w:t>Mức hỗ trợ của nhà nước</w:t>
            </w:r>
          </w:p>
        </w:tc>
        <w:tc>
          <w:tcPr>
            <w:tcW w:w="1134"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560"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c>
          <w:tcPr>
            <w:tcW w:w="1609" w:type="dxa"/>
          </w:tcPr>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p>
        </w:tc>
      </w:tr>
    </w:tbl>
    <w:p w:rsidR="0072454F" w:rsidRPr="003F0F25" w:rsidRDefault="0072454F" w:rsidP="00BB7545">
      <w:pPr>
        <w:widowControl w:val="0"/>
        <w:spacing w:before="120"/>
        <w:rPr>
          <w:rFonts w:ascii="Times New Roman" w:eastAsia="Calibri" w:hAnsi="Times New Roman" w:cs="Times New Roman"/>
          <w:color w:val="000000" w:themeColor="text1"/>
          <w:sz w:val="24"/>
          <w:szCs w:val="24"/>
        </w:rPr>
      </w:pP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r w:rsidRPr="003F0F25">
        <w:rPr>
          <w:rFonts w:ascii="Times New Roman" w:eastAsia="Calibri" w:hAnsi="Times New Roman" w:cs="Times New Roman"/>
          <w:color w:val="000000" w:themeColor="text1"/>
          <w:sz w:val="24"/>
          <w:szCs w:val="24"/>
        </w:rPr>
        <w:tab/>
      </w:r>
    </w:p>
    <w:p w:rsidR="0072454F" w:rsidRPr="003F0F25" w:rsidRDefault="0072454F" w:rsidP="00BB7545">
      <w:pPr>
        <w:widowControl w:val="0"/>
        <w:spacing w:before="120"/>
        <w:ind w:left="5760"/>
        <w:jc w:val="center"/>
        <w:rPr>
          <w:rFonts w:ascii="Times New Roman" w:eastAsia="Calibri" w:hAnsi="Times New Roman" w:cs="Times New Roman"/>
          <w:color w:val="000000" w:themeColor="text1"/>
          <w:sz w:val="24"/>
          <w:szCs w:val="24"/>
        </w:rPr>
      </w:pPr>
      <w:r w:rsidRPr="003F0F25">
        <w:rPr>
          <w:rFonts w:ascii="Times New Roman" w:eastAsia="Calibri" w:hAnsi="Times New Roman" w:cs="Times New Roman"/>
          <w:b/>
          <w:bCs/>
          <w:color w:val="000000" w:themeColor="text1"/>
          <w:sz w:val="24"/>
          <w:szCs w:val="24"/>
        </w:rPr>
        <w:t xml:space="preserve">THỦ TRƯỞNG ĐƠN VỊ </w:t>
      </w:r>
      <w:r w:rsidRPr="003F0F25">
        <w:rPr>
          <w:rFonts w:ascii="Times New Roman" w:eastAsia="Calibri" w:hAnsi="Times New Roman" w:cs="Times New Roman"/>
          <w:b/>
          <w:bCs/>
          <w:color w:val="000000" w:themeColor="text1"/>
          <w:sz w:val="24"/>
          <w:szCs w:val="24"/>
        </w:rPr>
        <w:br/>
      </w:r>
      <w:r w:rsidRPr="003F0F25">
        <w:rPr>
          <w:rFonts w:ascii="Times New Roman" w:eastAsia="Calibri" w:hAnsi="Times New Roman" w:cs="Times New Roman"/>
          <w:color w:val="000000" w:themeColor="text1"/>
          <w:sz w:val="24"/>
          <w:szCs w:val="24"/>
        </w:rPr>
        <w:t xml:space="preserve">      (</w:t>
      </w:r>
      <w:r w:rsidRPr="003F0F25">
        <w:rPr>
          <w:rFonts w:ascii="Times New Roman" w:eastAsia="Calibri" w:hAnsi="Times New Roman" w:cs="Times New Roman"/>
          <w:i/>
          <w:iCs/>
          <w:color w:val="000000" w:themeColor="text1"/>
          <w:sz w:val="24"/>
          <w:szCs w:val="24"/>
        </w:rPr>
        <w:t>Ký tên, đóng dấu</w:t>
      </w:r>
      <w:r w:rsidRPr="003F0F25">
        <w:rPr>
          <w:rFonts w:ascii="Times New Roman" w:eastAsia="Calibri" w:hAnsi="Times New Roman" w:cs="Times New Roman"/>
          <w:color w:val="000000" w:themeColor="text1"/>
          <w:sz w:val="24"/>
          <w:szCs w:val="24"/>
        </w:rPr>
        <w:t>)</w:t>
      </w:r>
    </w:p>
    <w:p w:rsidR="0072454F" w:rsidRPr="003F0F25" w:rsidRDefault="0072454F" w:rsidP="00BB7545">
      <w:pPr>
        <w:spacing w:before="120"/>
        <w:rPr>
          <w:rFonts w:ascii="Times New Roman" w:hAnsi="Times New Roman" w:cs="Times New Roman"/>
          <w:color w:val="000000" w:themeColor="text1"/>
          <w:sz w:val="24"/>
          <w:szCs w:val="24"/>
        </w:rPr>
      </w:pPr>
    </w:p>
    <w:p w:rsidR="0072454F" w:rsidRPr="003F0F25" w:rsidRDefault="0072454F" w:rsidP="00BB7545">
      <w:pPr>
        <w:spacing w:before="120"/>
        <w:rPr>
          <w:rFonts w:ascii="Times New Roman" w:hAnsi="Times New Roman" w:cs="Times New Roman"/>
          <w:color w:val="000000" w:themeColor="text1"/>
          <w:sz w:val="24"/>
          <w:szCs w:val="24"/>
        </w:rPr>
      </w:pPr>
    </w:p>
    <w:p w:rsidR="0072454F" w:rsidRPr="003F0F25" w:rsidRDefault="0072454F" w:rsidP="00BB7545">
      <w:pPr>
        <w:spacing w:before="120"/>
        <w:rPr>
          <w:rFonts w:ascii="Times New Roman" w:hAnsi="Times New Roman" w:cs="Times New Roman"/>
          <w:color w:val="000000" w:themeColor="text1"/>
          <w:sz w:val="24"/>
          <w:szCs w:val="24"/>
        </w:rPr>
      </w:pPr>
    </w:p>
    <w:p w:rsidR="0072454F" w:rsidRPr="003F0F25" w:rsidRDefault="0072454F" w:rsidP="00BB7545">
      <w:pPr>
        <w:spacing w:before="120"/>
        <w:rPr>
          <w:rFonts w:ascii="Times New Roman" w:hAnsi="Times New Roman" w:cs="Times New Roman"/>
          <w:color w:val="000000" w:themeColor="text1"/>
          <w:sz w:val="24"/>
          <w:szCs w:val="24"/>
        </w:rPr>
      </w:pPr>
    </w:p>
    <w:p w:rsidR="0072454F" w:rsidRPr="003F0F25" w:rsidRDefault="0072454F" w:rsidP="00BB7545">
      <w:pPr>
        <w:spacing w:before="120"/>
        <w:rPr>
          <w:rFonts w:ascii="Times New Roman" w:hAnsi="Times New Roman" w:cs="Times New Roman"/>
          <w:color w:val="000000" w:themeColor="text1"/>
          <w:sz w:val="24"/>
          <w:szCs w:val="24"/>
        </w:rPr>
      </w:pPr>
    </w:p>
    <w:p w:rsidR="0072454F" w:rsidRPr="003F0F25" w:rsidRDefault="0072454F" w:rsidP="00BB7545">
      <w:pPr>
        <w:spacing w:before="120"/>
        <w:rPr>
          <w:rFonts w:ascii="Times New Roman" w:hAnsi="Times New Roman" w:cs="Times New Roman"/>
          <w:color w:val="000000" w:themeColor="text1"/>
          <w:sz w:val="24"/>
          <w:szCs w:val="24"/>
        </w:rPr>
      </w:pPr>
    </w:p>
    <w:p w:rsidR="0072454F" w:rsidRPr="003F0F25" w:rsidRDefault="0072454F" w:rsidP="00BB7545">
      <w:pPr>
        <w:spacing w:before="120"/>
        <w:rPr>
          <w:rFonts w:ascii="Times New Roman" w:hAnsi="Times New Roman" w:cs="Times New Roman"/>
          <w:color w:val="000000" w:themeColor="text1"/>
          <w:sz w:val="24"/>
          <w:szCs w:val="24"/>
        </w:rPr>
      </w:pPr>
    </w:p>
    <w:p w:rsidR="0072454F" w:rsidRPr="003F0F25" w:rsidRDefault="0072454F" w:rsidP="00BB7545">
      <w:pPr>
        <w:spacing w:before="120"/>
        <w:rPr>
          <w:rFonts w:ascii="Times New Roman" w:hAnsi="Times New Roman" w:cs="Times New Roman"/>
          <w:color w:val="000000" w:themeColor="text1"/>
          <w:sz w:val="24"/>
          <w:szCs w:val="24"/>
        </w:rPr>
      </w:pPr>
    </w:p>
    <w:p w:rsidR="0072454F" w:rsidRPr="003F0F25" w:rsidRDefault="0072454F" w:rsidP="00BB7545">
      <w:pPr>
        <w:spacing w:before="120"/>
        <w:rPr>
          <w:rFonts w:ascii="Times New Roman" w:hAnsi="Times New Roman" w:cs="Times New Roman"/>
          <w:color w:val="000000" w:themeColor="text1"/>
          <w:sz w:val="24"/>
          <w:szCs w:val="24"/>
        </w:rPr>
      </w:pPr>
    </w:p>
    <w:p w:rsidR="0072454F" w:rsidRPr="003F0F25" w:rsidRDefault="0072454F" w:rsidP="00BB7545">
      <w:pPr>
        <w:spacing w:before="120"/>
        <w:rPr>
          <w:rFonts w:ascii="Times New Roman" w:hAnsi="Times New Roman" w:cs="Times New Roman"/>
          <w:color w:val="000000" w:themeColor="text1"/>
          <w:sz w:val="24"/>
          <w:szCs w:val="24"/>
        </w:rPr>
      </w:pPr>
    </w:p>
    <w:p w:rsidR="0072454F" w:rsidRPr="003F0F25" w:rsidRDefault="0072454F" w:rsidP="00BB7545">
      <w:pPr>
        <w:spacing w:before="120"/>
        <w:rPr>
          <w:rFonts w:ascii="Times New Roman" w:hAnsi="Times New Roman" w:cs="Times New Roman"/>
          <w:color w:val="000000" w:themeColor="text1"/>
          <w:sz w:val="24"/>
          <w:szCs w:val="24"/>
        </w:rPr>
      </w:pPr>
    </w:p>
    <w:p w:rsidR="005F42F7" w:rsidRDefault="00EE35DC">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p w:rsidR="00EE35DC" w:rsidRPr="003F0F25" w:rsidRDefault="00EE35DC">
      <w:pPr>
        <w:rPr>
          <w:rFonts w:ascii="Times New Roman" w:hAnsi="Times New Roman" w:cs="Times New Roman"/>
          <w:color w:val="000000" w:themeColor="text1"/>
          <w:sz w:val="24"/>
          <w:szCs w:val="24"/>
        </w:rPr>
      </w:pPr>
    </w:p>
    <w:tbl>
      <w:tblPr>
        <w:tblW w:w="9984" w:type="dxa"/>
        <w:tblCellSpacing w:w="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52"/>
        <w:gridCol w:w="7732"/>
      </w:tblGrid>
      <w:tr w:rsidR="00471D50" w:rsidRPr="003F0F25" w:rsidTr="001C248A">
        <w:trPr>
          <w:tblCellSpacing w:w="0" w:type="dxa"/>
        </w:trPr>
        <w:tc>
          <w:tcPr>
            <w:tcW w:w="2252" w:type="dxa"/>
            <w:vAlign w:val="center"/>
            <w:hideMark/>
          </w:tcPr>
          <w:p w:rsidR="00471D50" w:rsidRPr="003F0F25" w:rsidRDefault="00471D50" w:rsidP="00BB7545">
            <w:pPr>
              <w:spacing w:before="120"/>
              <w:jc w:val="center"/>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Thủ tục </w:t>
            </w:r>
            <w:r w:rsidR="00274277" w:rsidRPr="003F0F25">
              <w:rPr>
                <w:rFonts w:ascii="Times New Roman" w:eastAsia="Times New Roman" w:hAnsi="Times New Roman" w:cs="Times New Roman"/>
                <w:b/>
                <w:bCs/>
                <w:color w:val="000000" w:themeColor="text1"/>
                <w:sz w:val="28"/>
                <w:szCs w:val="28"/>
              </w:rPr>
              <w:t>0</w:t>
            </w:r>
            <w:r w:rsidR="007F22EE" w:rsidRPr="003F0F25">
              <w:rPr>
                <w:rFonts w:ascii="Times New Roman" w:eastAsia="Times New Roman" w:hAnsi="Times New Roman" w:cs="Times New Roman"/>
                <w:b/>
                <w:bCs/>
                <w:color w:val="000000" w:themeColor="text1"/>
                <w:sz w:val="28"/>
                <w:szCs w:val="28"/>
              </w:rPr>
              <w:t>3</w:t>
            </w:r>
            <w:r w:rsidRPr="003F0F25">
              <w:rPr>
                <w:rFonts w:ascii="Times New Roman" w:eastAsia="Times New Roman" w:hAnsi="Times New Roman" w:cs="Times New Roman"/>
                <w:b/>
                <w:bCs/>
                <w:color w:val="000000" w:themeColor="text1"/>
                <w:sz w:val="28"/>
                <w:szCs w:val="28"/>
              </w:rPr>
              <w:t>:</w:t>
            </w:r>
          </w:p>
        </w:tc>
        <w:tc>
          <w:tcPr>
            <w:tcW w:w="7732" w:type="dxa"/>
            <w:vAlign w:val="center"/>
            <w:hideMark/>
          </w:tcPr>
          <w:p w:rsidR="00471D50" w:rsidRPr="003F0F25" w:rsidRDefault="005B5369" w:rsidP="001C248A">
            <w:pPr>
              <w:spacing w:before="120"/>
              <w:rPr>
                <w:rFonts w:ascii="Times New Roman" w:eastAsia="Times New Roman" w:hAnsi="Times New Roman" w:cs="Times New Roman"/>
                <w:color w:val="000000" w:themeColor="text1"/>
                <w:sz w:val="28"/>
                <w:szCs w:val="28"/>
              </w:rPr>
            </w:pPr>
            <w:r w:rsidRPr="003F0F25">
              <w:rPr>
                <w:rFonts w:ascii="Times New Roman" w:eastAsia="Batang" w:hAnsi="Times New Roman" w:cs="Times New Roman"/>
                <w:b/>
                <w:color w:val="000000" w:themeColor="text1"/>
                <w:sz w:val="28"/>
                <w:szCs w:val="28"/>
                <w:lang w:eastAsia="ko-KR"/>
              </w:rPr>
              <w:t>T</w:t>
            </w:r>
            <w:r w:rsidR="00274277" w:rsidRPr="003F0F25">
              <w:rPr>
                <w:rFonts w:ascii="Times New Roman" w:eastAsia="Batang" w:hAnsi="Times New Roman" w:cs="Times New Roman"/>
                <w:b/>
                <w:color w:val="000000" w:themeColor="text1"/>
                <w:sz w:val="28"/>
                <w:szCs w:val="28"/>
                <w:lang w:eastAsia="ko-KR"/>
              </w:rPr>
              <w:t>ạm ứng kinh phí đào tạo nguồn nhân lực</w:t>
            </w:r>
          </w:p>
        </w:tc>
      </w:tr>
      <w:tr w:rsidR="00471D50" w:rsidRPr="003F0F25" w:rsidTr="001C248A">
        <w:trPr>
          <w:tblCellSpacing w:w="0" w:type="dxa"/>
        </w:trPr>
        <w:tc>
          <w:tcPr>
            <w:tcW w:w="2252" w:type="dxa"/>
            <w:vAlign w:val="center"/>
            <w:hideMark/>
          </w:tcPr>
          <w:p w:rsidR="00471D50" w:rsidRPr="003F0F25" w:rsidRDefault="00612431" w:rsidP="00612431">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1. </w:t>
            </w:r>
            <w:r w:rsidR="00471D50" w:rsidRPr="003F0F25">
              <w:rPr>
                <w:rFonts w:ascii="Times New Roman" w:eastAsia="Times New Roman" w:hAnsi="Times New Roman" w:cs="Times New Roman"/>
                <w:b/>
                <w:bCs/>
                <w:color w:val="000000" w:themeColor="text1"/>
                <w:sz w:val="28"/>
                <w:szCs w:val="28"/>
              </w:rPr>
              <w:t>Trình tự thực hiện:</w:t>
            </w:r>
          </w:p>
        </w:tc>
        <w:tc>
          <w:tcPr>
            <w:tcW w:w="7732" w:type="dxa"/>
            <w:vAlign w:val="center"/>
            <w:hideMark/>
          </w:tcPr>
          <w:p w:rsidR="00893F76" w:rsidRPr="003F0F25" w:rsidRDefault="00893F76" w:rsidP="00893F76">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es-ES"/>
              </w:rPr>
              <w:t>Doanh nghiệp có dự án đầu tư thuộc đối tượng được hỗ trợ theo quy định tại Nghị định số 210/2013/NĐ-CP</w:t>
            </w:r>
            <w:r w:rsidRPr="003F0F25">
              <w:rPr>
                <w:rFonts w:ascii="Times New Roman" w:hAnsi="Times New Roman" w:cs="Times New Roman"/>
                <w:i/>
                <w:color w:val="000000" w:themeColor="text1"/>
                <w:lang w:val="es-ES"/>
              </w:rPr>
              <w:t xml:space="preserve"> </w:t>
            </w:r>
            <w:r w:rsidRPr="003F0F25">
              <w:rPr>
                <w:rFonts w:ascii="Times New Roman" w:hAnsi="Times New Roman" w:cs="Times New Roman"/>
                <w:color w:val="000000" w:themeColor="text1"/>
                <w:sz w:val="28"/>
                <w:szCs w:val="28"/>
                <w:lang w:val="en-GB"/>
              </w:rPr>
              <w:t>n</w:t>
            </w:r>
            <w:r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893F76" w:rsidRPr="003F0F25" w:rsidRDefault="00893F76" w:rsidP="00893F76">
            <w:pPr>
              <w:spacing w:before="140" w:after="140"/>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lang w:val="vi-VN"/>
              </w:rPr>
              <w:t>Thời gian tiếp nhận và trả kết quả:</w:t>
            </w:r>
            <w:r w:rsidRPr="003F0F25">
              <w:rPr>
                <w:rFonts w:ascii="Times New Roman" w:hAnsi="Times New Roman" w:cs="Times New Roman"/>
                <w:color w:val="000000" w:themeColor="text1"/>
                <w:sz w:val="28"/>
                <w:szCs w:val="28"/>
                <w:lang w:val="vi-VN"/>
              </w:rPr>
              <w:t xml:space="preserve"> Từ thứ hai đến thứ sáu hàng tuần; Sáng từ 7 giờ đến 11 giờ 30 phút, chiều từ 13 giờ 30 phút đến 17 giờ </w:t>
            </w:r>
            <w:r w:rsidR="00E26B94">
              <w:rPr>
                <w:rFonts w:ascii="Times New Roman" w:hAnsi="Times New Roman" w:cs="Times New Roman"/>
                <w:color w:val="000000" w:themeColor="text1"/>
                <w:sz w:val="28"/>
                <w:szCs w:val="28"/>
                <w:lang w:val="vi-VN"/>
              </w:rPr>
              <w:t>(trừ ngày lễ, ngày nghỉ)</w:t>
            </w:r>
            <w:r w:rsidRPr="003F0F25">
              <w:rPr>
                <w:rFonts w:ascii="Times New Roman" w:hAnsi="Times New Roman" w:cs="Times New Roman"/>
                <w:color w:val="000000" w:themeColor="text1"/>
                <w:sz w:val="28"/>
                <w:szCs w:val="28"/>
                <w:lang w:val="vi-VN"/>
              </w:rPr>
              <w:t xml:space="preserve">. </w:t>
            </w:r>
            <w:r w:rsidRPr="003F0F25">
              <w:rPr>
                <w:rFonts w:ascii="Times New Roman" w:hAnsi="Times New Roman" w:cs="Times New Roman"/>
                <w:color w:val="000000" w:themeColor="text1"/>
                <w:sz w:val="28"/>
                <w:szCs w:val="28"/>
              </w:rPr>
              <w:t xml:space="preserve">Quy trình tiếp nhận và giải quyết hồ sơ được thực hiện như sau: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5"/>
              <w:gridCol w:w="3603"/>
              <w:gridCol w:w="1750"/>
              <w:gridCol w:w="1234"/>
            </w:tblGrid>
            <w:tr w:rsidR="00893F76" w:rsidRPr="003F0F25" w:rsidTr="00155498">
              <w:trPr>
                <w:trHeight w:val="551"/>
                <w:tblHeader/>
              </w:trPr>
              <w:tc>
                <w:tcPr>
                  <w:tcW w:w="724" w:type="pct"/>
                  <w:shd w:val="clear" w:color="auto" w:fill="auto"/>
                  <w:vAlign w:val="center"/>
                </w:tcPr>
                <w:p w:rsidR="00893F76" w:rsidRPr="003F0F25" w:rsidRDefault="00893F76" w:rsidP="00893F76">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339" w:type="pct"/>
                  <w:shd w:val="clear" w:color="auto" w:fill="auto"/>
                  <w:vAlign w:val="center"/>
                </w:tcPr>
                <w:p w:rsidR="00893F76" w:rsidRPr="003F0F25" w:rsidRDefault="00893F76" w:rsidP="00893F76">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136" w:type="pct"/>
                  <w:vAlign w:val="center"/>
                </w:tcPr>
                <w:p w:rsidR="00893F76" w:rsidRPr="003F0F25" w:rsidRDefault="00893F76" w:rsidP="00893F76">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801" w:type="pct"/>
                  <w:shd w:val="clear" w:color="auto" w:fill="auto"/>
                  <w:vAlign w:val="center"/>
                </w:tcPr>
                <w:p w:rsidR="00893F76" w:rsidRPr="003F0F25" w:rsidRDefault="00893F76" w:rsidP="00893F76">
                  <w:pPr>
                    <w:pStyle w:val="Header"/>
                    <w:tabs>
                      <w:tab w:val="clear" w:pos="4320"/>
                      <w:tab w:val="clear" w:pos="8640"/>
                    </w:tabs>
                    <w:spacing w:before="120"/>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15 ngày </w:t>
                  </w:r>
                </w:p>
              </w:tc>
            </w:tr>
            <w:tr w:rsidR="00CE666D" w:rsidRPr="003F0F25" w:rsidTr="00B408C3">
              <w:trPr>
                <w:trHeight w:val="409"/>
              </w:trPr>
              <w:tc>
                <w:tcPr>
                  <w:tcW w:w="724" w:type="pct"/>
                  <w:vMerge w:val="restart"/>
                  <w:shd w:val="clear" w:color="auto" w:fill="auto"/>
                  <w:vAlign w:val="center"/>
                </w:tcPr>
                <w:p w:rsidR="00CE666D" w:rsidRPr="003F0F25" w:rsidRDefault="00CE666D" w:rsidP="00155498">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1</w:t>
                  </w:r>
                </w:p>
              </w:tc>
              <w:tc>
                <w:tcPr>
                  <w:tcW w:w="4276" w:type="pct"/>
                  <w:gridSpan w:val="3"/>
                  <w:shd w:val="clear" w:color="auto" w:fill="auto"/>
                  <w:vAlign w:val="center"/>
                </w:tcPr>
                <w:p w:rsidR="00CE666D" w:rsidRPr="003F0F25" w:rsidRDefault="00CE666D" w:rsidP="00893F76">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CE666D" w:rsidRPr="003F0F25" w:rsidTr="00155498">
              <w:trPr>
                <w:trHeight w:val="825"/>
              </w:trPr>
              <w:tc>
                <w:tcPr>
                  <w:tcW w:w="724" w:type="pct"/>
                  <w:vMerge/>
                  <w:shd w:val="clear" w:color="auto" w:fill="auto"/>
                  <w:vAlign w:val="center"/>
                </w:tcPr>
                <w:p w:rsidR="00CE666D" w:rsidRPr="003F0F25" w:rsidRDefault="00CE666D" w:rsidP="00155498">
                  <w:pPr>
                    <w:pStyle w:val="Header"/>
                    <w:tabs>
                      <w:tab w:val="clear" w:pos="4320"/>
                      <w:tab w:val="clear" w:pos="8640"/>
                    </w:tabs>
                    <w:spacing w:before="120"/>
                    <w:jc w:val="both"/>
                    <w:rPr>
                      <w:rFonts w:ascii="Times New Roman" w:hAnsi="Times New Roman"/>
                      <w:b/>
                      <w:color w:val="000000" w:themeColor="text1"/>
                      <w:sz w:val="28"/>
                      <w:szCs w:val="28"/>
                      <w:lang w:val="nl-NL"/>
                    </w:rPr>
                  </w:pPr>
                </w:p>
              </w:tc>
              <w:tc>
                <w:tcPr>
                  <w:tcW w:w="2339" w:type="pct"/>
                  <w:shd w:val="clear" w:color="auto" w:fill="auto"/>
                  <w:vAlign w:val="center"/>
                </w:tcPr>
                <w:p w:rsidR="00CE666D" w:rsidRPr="003F0F25" w:rsidRDefault="00CE666D" w:rsidP="00893F76">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CE666D" w:rsidRPr="003F0F25" w:rsidRDefault="00CE666D" w:rsidP="008C4088">
                  <w:pPr>
                    <w:pStyle w:val="Header"/>
                    <w:tabs>
                      <w:tab w:val="clear" w:pos="4320"/>
                      <w:tab w:val="clear" w:pos="8640"/>
                      <w:tab w:val="left" w:pos="643"/>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 xml:space="preserve">và chuyển hồ sơ đến </w:t>
                  </w:r>
                  <w:r w:rsidRPr="003F0F25">
                    <w:rPr>
                      <w:rFonts w:ascii="Times New Roman" w:hAnsi="Times New Roman"/>
                      <w:color w:val="000000" w:themeColor="text1"/>
                      <w:sz w:val="28"/>
                      <w:szCs w:val="28"/>
                    </w:rPr>
                    <w:t>P</w:t>
                  </w:r>
                  <w:r w:rsidRPr="003F0F25">
                    <w:rPr>
                      <w:rFonts w:ascii="Times New Roman" w:hAnsi="Times New Roman"/>
                      <w:color w:val="000000" w:themeColor="text1"/>
                      <w:sz w:val="28"/>
                      <w:szCs w:val="28"/>
                      <w:lang w:val="vi-VN"/>
                    </w:rPr>
                    <w:t>hòng</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nl-NL"/>
                    </w:rPr>
                    <w:t xml:space="preserve"> Quản lý Ngân sách.</w:t>
                  </w:r>
                </w:p>
              </w:tc>
              <w:tc>
                <w:tcPr>
                  <w:tcW w:w="1136" w:type="pct"/>
                  <w:vAlign w:val="center"/>
                </w:tcPr>
                <w:p w:rsidR="00CE666D" w:rsidRPr="003F0F25" w:rsidRDefault="00CE666D" w:rsidP="008C408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CE666D" w:rsidRPr="003F0F25" w:rsidRDefault="00CE666D" w:rsidP="00893F76">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1E7CFD" w:rsidRPr="003F0F25" w:rsidTr="00155498">
              <w:trPr>
                <w:trHeight w:val="717"/>
              </w:trPr>
              <w:tc>
                <w:tcPr>
                  <w:tcW w:w="724" w:type="pct"/>
                  <w:vMerge w:val="restart"/>
                  <w:shd w:val="clear" w:color="auto" w:fill="auto"/>
                  <w:vAlign w:val="center"/>
                </w:tcPr>
                <w:p w:rsidR="001E7CFD" w:rsidRPr="003F0F25" w:rsidRDefault="001E7CFD" w:rsidP="00893F76">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2</w:t>
                  </w:r>
                </w:p>
              </w:tc>
              <w:tc>
                <w:tcPr>
                  <w:tcW w:w="2339" w:type="pct"/>
                  <w:shd w:val="clear" w:color="auto" w:fill="auto"/>
                  <w:vAlign w:val="center"/>
                </w:tcPr>
                <w:p w:rsidR="001E7CFD" w:rsidRPr="003F0F25" w:rsidRDefault="001E7CFD" w:rsidP="008C4088">
                  <w:pPr>
                    <w:pStyle w:val="Header"/>
                    <w:jc w:val="both"/>
                    <w:rPr>
                      <w:rFonts w:ascii="Times New Roman" w:hAnsi="Times New Roman"/>
                      <w:color w:val="000000" w:themeColor="text1"/>
                      <w:sz w:val="28"/>
                      <w:szCs w:val="28"/>
                    </w:rPr>
                  </w:pP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tc>
              <w:tc>
                <w:tcPr>
                  <w:tcW w:w="1136" w:type="pct"/>
                  <w:vMerge w:val="restart"/>
                  <w:vAlign w:val="center"/>
                </w:tcPr>
                <w:p w:rsidR="001E7CFD" w:rsidRPr="003F0F25" w:rsidRDefault="001E7CFD" w:rsidP="008C408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p w:rsidR="001E7CFD" w:rsidRPr="003F0F25" w:rsidRDefault="001E7CFD" w:rsidP="00893F76">
                  <w:pPr>
                    <w:pStyle w:val="Header"/>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1E7CFD" w:rsidRPr="003F0F25" w:rsidRDefault="001E7CFD" w:rsidP="00893F76">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1E7CFD" w:rsidRPr="003F0F25" w:rsidTr="00155498">
              <w:trPr>
                <w:trHeight w:val="1126"/>
              </w:trPr>
              <w:tc>
                <w:tcPr>
                  <w:tcW w:w="724" w:type="pct"/>
                  <w:vMerge/>
                  <w:shd w:val="clear" w:color="auto" w:fill="auto"/>
                  <w:vAlign w:val="center"/>
                </w:tcPr>
                <w:p w:rsidR="001E7CFD" w:rsidRPr="003F0F25" w:rsidRDefault="001E7CFD" w:rsidP="00893F76">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1E7CFD" w:rsidRPr="003F0F25" w:rsidRDefault="001E7CFD" w:rsidP="00A678DF">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Nếu quá thời gian quy định, doanh nghiệp không gửi hồ sơ bổ sung. Lập thông báo </w:t>
                  </w:r>
                  <w:r w:rsidR="00A678DF" w:rsidRPr="003F0F25">
                    <w:rPr>
                      <w:rFonts w:ascii="Times New Roman" w:hAnsi="Times New Roman"/>
                      <w:color w:val="000000" w:themeColor="text1"/>
                      <w:sz w:val="28"/>
                      <w:szCs w:val="28"/>
                      <w:lang w:val="nl-NL"/>
                    </w:rPr>
                    <w:t xml:space="preserve">báo cáo lãnh đạo </w:t>
                  </w:r>
                  <w:r w:rsidRPr="003F0F25">
                    <w:rPr>
                      <w:rFonts w:ascii="Times New Roman" w:hAnsi="Times New Roman"/>
                      <w:color w:val="000000" w:themeColor="text1"/>
                      <w:sz w:val="28"/>
                      <w:szCs w:val="28"/>
                      <w:lang w:val="nl-NL"/>
                    </w:rPr>
                    <w:t xml:space="preserve">phòng, Sở gửi doanh nghiệp trả lại hồ sơ. </w:t>
                  </w:r>
                </w:p>
              </w:tc>
              <w:tc>
                <w:tcPr>
                  <w:tcW w:w="1136" w:type="pct"/>
                  <w:vMerge/>
                  <w:vAlign w:val="center"/>
                </w:tcPr>
                <w:p w:rsidR="001E7CFD" w:rsidRPr="003F0F25" w:rsidRDefault="001E7CFD" w:rsidP="00893F76">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1E7CFD" w:rsidRPr="003F0F25" w:rsidRDefault="001E7CFD" w:rsidP="00893F76">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1E7CFD" w:rsidRPr="003F0F25" w:rsidTr="00155498">
              <w:trPr>
                <w:trHeight w:val="782"/>
              </w:trPr>
              <w:tc>
                <w:tcPr>
                  <w:tcW w:w="724" w:type="pct"/>
                  <w:vMerge/>
                  <w:shd w:val="clear" w:color="auto" w:fill="auto"/>
                  <w:vAlign w:val="center"/>
                </w:tcPr>
                <w:p w:rsidR="001E7CFD" w:rsidRPr="003F0F25" w:rsidRDefault="001E7CFD" w:rsidP="00893F76">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1E7CFD" w:rsidRPr="003F0F25" w:rsidRDefault="001E7CFD" w:rsidP="00893F76">
                  <w:pPr>
                    <w:pStyle w:val="Header"/>
                    <w:spacing w:before="120"/>
                    <w:jc w:val="both"/>
                    <w:rPr>
                      <w:rFonts w:ascii="Times New Roman" w:hAnsi="Times New Roman"/>
                      <w:color w:val="000000" w:themeColor="text1"/>
                      <w:sz w:val="28"/>
                      <w:szCs w:val="28"/>
                      <w:lang w:val="nl-NL"/>
                    </w:rPr>
                  </w:pPr>
                  <w:r w:rsidRPr="003F0F25">
                    <w:rPr>
                      <w:rFonts w:ascii="Times New Roman" w:hAnsi="Times New Roman"/>
                      <w:bCs/>
                      <w:color w:val="000000" w:themeColor="text1"/>
                      <w:sz w:val="28"/>
                      <w:szCs w:val="28"/>
                      <w:lang w:val="nl-NL"/>
                    </w:rPr>
                    <w:t>T</w:t>
                  </w:r>
                  <w:r w:rsidRPr="003F0F25">
                    <w:rPr>
                      <w:rFonts w:ascii="Times New Roman" w:hAnsi="Times New Roman"/>
                      <w:color w:val="000000" w:themeColor="text1"/>
                      <w:sz w:val="28"/>
                      <w:szCs w:val="28"/>
                      <w:lang w:val="es-ES"/>
                    </w:rPr>
                    <w:t xml:space="preserve">hẩm định hồ sơ và căn cứ dự toán ngân sách được phê duyệt, kiểm soát hồ sơ chứng từ của từng khoản chi, bảo </w:t>
                  </w:r>
                  <w:r w:rsidRPr="003F0F25">
                    <w:rPr>
                      <w:rFonts w:ascii="Times New Roman" w:hAnsi="Times New Roman"/>
                      <w:color w:val="000000" w:themeColor="text1"/>
                      <w:sz w:val="28"/>
                      <w:szCs w:val="28"/>
                      <w:lang w:val="es-ES"/>
                    </w:rPr>
                    <w:lastRenderedPageBreak/>
                    <w:t>đảm các điều kiện thanh toán chi trả ngân sách theo quy định</w:t>
                  </w:r>
                  <w:r w:rsidR="00A678DF" w:rsidRPr="003F0F25">
                    <w:rPr>
                      <w:rFonts w:ascii="Times New Roman" w:hAnsi="Times New Roman"/>
                      <w:color w:val="000000" w:themeColor="text1"/>
                      <w:sz w:val="28"/>
                      <w:szCs w:val="28"/>
                      <w:lang w:val="es-ES"/>
                    </w:rPr>
                    <w:t xml:space="preserve">. </w:t>
                  </w:r>
                </w:p>
              </w:tc>
              <w:tc>
                <w:tcPr>
                  <w:tcW w:w="1136" w:type="pct"/>
                  <w:vAlign w:val="center"/>
                </w:tcPr>
                <w:p w:rsidR="001E7CFD" w:rsidRPr="003F0F25" w:rsidRDefault="001E7CFD" w:rsidP="007E5A11">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lastRenderedPageBreak/>
                    <w:t>Chuyên viên Phòng QLNS</w:t>
                  </w:r>
                </w:p>
              </w:tc>
              <w:tc>
                <w:tcPr>
                  <w:tcW w:w="801" w:type="pct"/>
                  <w:shd w:val="clear" w:color="auto" w:fill="auto"/>
                  <w:vAlign w:val="center"/>
                </w:tcPr>
                <w:p w:rsidR="001E7CFD" w:rsidRPr="003F0F25" w:rsidRDefault="001E7CFD" w:rsidP="00893F76">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05 ngày</w:t>
                  </w:r>
                </w:p>
              </w:tc>
            </w:tr>
            <w:tr w:rsidR="001E7CFD" w:rsidRPr="003F0F25" w:rsidTr="00155498">
              <w:trPr>
                <w:trHeight w:val="462"/>
              </w:trPr>
              <w:tc>
                <w:tcPr>
                  <w:tcW w:w="724" w:type="pct"/>
                  <w:vMerge/>
                  <w:shd w:val="clear" w:color="auto" w:fill="auto"/>
                  <w:vAlign w:val="center"/>
                </w:tcPr>
                <w:p w:rsidR="001E7CFD" w:rsidRPr="003F0F25" w:rsidRDefault="001E7CFD" w:rsidP="00893F76">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1E7CFD" w:rsidRPr="003F0F25" w:rsidRDefault="001E7CFD" w:rsidP="00893F76">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Dự thảo thông báo kết quả thẩm định, lệnh chi tiền trình Lãnh đạo Phòng.</w:t>
                  </w:r>
                </w:p>
              </w:tc>
              <w:tc>
                <w:tcPr>
                  <w:tcW w:w="1136" w:type="pct"/>
                  <w:vAlign w:val="center"/>
                </w:tcPr>
                <w:p w:rsidR="001E7CFD" w:rsidRPr="003F0F25" w:rsidRDefault="001E7CFD" w:rsidP="007E5A11">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1E7CFD" w:rsidRPr="003F0F25" w:rsidRDefault="001E7CFD" w:rsidP="00893F76">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1E7CFD" w:rsidRPr="003F0F25" w:rsidTr="00155498">
              <w:trPr>
                <w:trHeight w:val="997"/>
              </w:trPr>
              <w:tc>
                <w:tcPr>
                  <w:tcW w:w="724" w:type="pct"/>
                  <w:vMerge/>
                  <w:shd w:val="clear" w:color="auto" w:fill="auto"/>
                  <w:vAlign w:val="center"/>
                </w:tcPr>
                <w:p w:rsidR="001E7CFD" w:rsidRPr="003F0F25" w:rsidRDefault="001E7CFD" w:rsidP="00893F76">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1E7CFD" w:rsidRPr="003F0F25" w:rsidRDefault="001E7CFD" w:rsidP="00893F76">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có ý kiến về dự thảo Thông báo kết quả thẩm định và lệnh chi tiền ký trình lãnh đạo Sở ký ban hành gửi Kho bạc nhà nước.</w:t>
                  </w:r>
                </w:p>
              </w:tc>
              <w:tc>
                <w:tcPr>
                  <w:tcW w:w="1136" w:type="pct"/>
                  <w:vAlign w:val="center"/>
                </w:tcPr>
                <w:p w:rsidR="001E7CFD" w:rsidRPr="003F0F25" w:rsidRDefault="001E7CFD" w:rsidP="007E5A11">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QLNS, Sở</w:t>
                  </w:r>
                </w:p>
              </w:tc>
              <w:tc>
                <w:tcPr>
                  <w:tcW w:w="801" w:type="pct"/>
                  <w:shd w:val="clear" w:color="auto" w:fill="auto"/>
                  <w:vAlign w:val="center"/>
                </w:tcPr>
                <w:p w:rsidR="001E7CFD" w:rsidRPr="003F0F25" w:rsidRDefault="001E7CFD" w:rsidP="00893F76">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CE666D" w:rsidRPr="003F0F25" w:rsidTr="00155498">
              <w:trPr>
                <w:trHeight w:val="581"/>
              </w:trPr>
              <w:tc>
                <w:tcPr>
                  <w:tcW w:w="724" w:type="pct"/>
                  <w:vMerge w:val="restart"/>
                  <w:shd w:val="clear" w:color="auto" w:fill="auto"/>
                  <w:vAlign w:val="center"/>
                </w:tcPr>
                <w:p w:rsidR="00CE666D" w:rsidRPr="003F0F25" w:rsidRDefault="00CE666D" w:rsidP="00893F76">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tc>
              <w:tc>
                <w:tcPr>
                  <w:tcW w:w="4276" w:type="pct"/>
                  <w:gridSpan w:val="3"/>
                  <w:shd w:val="clear" w:color="auto" w:fill="auto"/>
                  <w:vAlign w:val="center"/>
                </w:tcPr>
                <w:p w:rsidR="00CE666D" w:rsidRPr="003F0F25" w:rsidRDefault="00CE666D" w:rsidP="007E5A11">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Kho bạc Nhà nước tỉnh</w:t>
                  </w:r>
                </w:p>
              </w:tc>
            </w:tr>
            <w:tr w:rsidR="00CE666D" w:rsidRPr="003F0F25" w:rsidTr="00155498">
              <w:trPr>
                <w:trHeight w:val="517"/>
              </w:trPr>
              <w:tc>
                <w:tcPr>
                  <w:tcW w:w="724" w:type="pct"/>
                  <w:vMerge/>
                  <w:shd w:val="clear" w:color="auto" w:fill="auto"/>
                  <w:vAlign w:val="center"/>
                </w:tcPr>
                <w:p w:rsidR="00CE666D" w:rsidRPr="003F0F25" w:rsidRDefault="00CE666D" w:rsidP="00893F76">
                  <w:pPr>
                    <w:pStyle w:val="Header"/>
                    <w:spacing w:before="120"/>
                    <w:jc w:val="center"/>
                    <w:rPr>
                      <w:rFonts w:ascii="Times New Roman" w:hAnsi="Times New Roman"/>
                      <w:b/>
                      <w:color w:val="000000" w:themeColor="text1"/>
                      <w:sz w:val="28"/>
                      <w:szCs w:val="28"/>
                      <w:lang w:val="nl-NL"/>
                    </w:rPr>
                  </w:pPr>
                </w:p>
              </w:tc>
              <w:tc>
                <w:tcPr>
                  <w:tcW w:w="2339" w:type="pct"/>
                  <w:shd w:val="clear" w:color="auto" w:fill="auto"/>
                  <w:vAlign w:val="center"/>
                </w:tcPr>
                <w:p w:rsidR="00CE666D" w:rsidRPr="003F0F25" w:rsidRDefault="00CE666D" w:rsidP="00893F76">
                  <w:pPr>
                    <w:pStyle w:val="Header"/>
                    <w:spacing w:before="120"/>
                    <w:rPr>
                      <w:rFonts w:ascii="Times New Roman" w:hAnsi="Times New Roman"/>
                      <w:color w:val="000000" w:themeColor="text1"/>
                      <w:sz w:val="28"/>
                      <w:szCs w:val="28"/>
                      <w:lang w:val="nl-NL"/>
                    </w:rPr>
                  </w:pPr>
                  <w:r w:rsidRPr="003F0F25">
                    <w:rPr>
                      <w:rFonts w:ascii="Times New Roman" w:eastAsia="Calibri" w:hAnsi="Times New Roman"/>
                      <w:color w:val="000000" w:themeColor="text1"/>
                      <w:sz w:val="28"/>
                      <w:szCs w:val="28"/>
                      <w:lang w:val="es-ES"/>
                    </w:rPr>
                    <w:t>Phê duyệt tạm ứng, thanh toán</w:t>
                  </w:r>
                </w:p>
              </w:tc>
              <w:tc>
                <w:tcPr>
                  <w:tcW w:w="1136" w:type="pct"/>
                  <w:vAlign w:val="center"/>
                </w:tcPr>
                <w:p w:rsidR="00CE666D" w:rsidRPr="003F0F25" w:rsidRDefault="00CE666D" w:rsidP="00C11FA7">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Kho bạc nhà nước</w:t>
                  </w:r>
                </w:p>
              </w:tc>
              <w:tc>
                <w:tcPr>
                  <w:tcW w:w="801" w:type="pct"/>
                  <w:shd w:val="clear" w:color="auto" w:fill="auto"/>
                  <w:vAlign w:val="center"/>
                </w:tcPr>
                <w:p w:rsidR="00CE666D" w:rsidRPr="003F0F25" w:rsidRDefault="00CE666D" w:rsidP="00893F76">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CE666D" w:rsidRPr="003F0F25" w:rsidTr="005E108E">
              <w:trPr>
                <w:trHeight w:val="517"/>
              </w:trPr>
              <w:tc>
                <w:tcPr>
                  <w:tcW w:w="724" w:type="pct"/>
                  <w:vMerge/>
                  <w:shd w:val="clear" w:color="auto" w:fill="auto"/>
                  <w:vAlign w:val="center"/>
                </w:tcPr>
                <w:p w:rsidR="00CE666D" w:rsidRPr="003F0F25" w:rsidRDefault="00CE666D" w:rsidP="00893F76">
                  <w:pPr>
                    <w:pStyle w:val="Header"/>
                    <w:spacing w:before="120"/>
                    <w:jc w:val="center"/>
                    <w:rPr>
                      <w:rFonts w:ascii="Times New Roman" w:hAnsi="Times New Roman"/>
                      <w:color w:val="000000" w:themeColor="text1"/>
                      <w:sz w:val="28"/>
                      <w:szCs w:val="28"/>
                      <w:lang w:val="nl-NL"/>
                    </w:rPr>
                  </w:pPr>
                </w:p>
              </w:tc>
              <w:tc>
                <w:tcPr>
                  <w:tcW w:w="4276" w:type="pct"/>
                  <w:gridSpan w:val="3"/>
                  <w:shd w:val="clear" w:color="auto" w:fill="auto"/>
                  <w:vAlign w:val="center"/>
                </w:tcPr>
                <w:p w:rsidR="00CE666D" w:rsidRPr="003F0F25" w:rsidRDefault="00CE666D" w:rsidP="00893F76">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CE666D" w:rsidRPr="003F0F25" w:rsidTr="00155498">
              <w:trPr>
                <w:trHeight w:val="517"/>
              </w:trPr>
              <w:tc>
                <w:tcPr>
                  <w:tcW w:w="724" w:type="pct"/>
                  <w:vMerge/>
                  <w:shd w:val="clear" w:color="auto" w:fill="auto"/>
                  <w:vAlign w:val="center"/>
                </w:tcPr>
                <w:p w:rsidR="00CE666D" w:rsidRPr="003F0F25" w:rsidRDefault="00CE666D" w:rsidP="00893F76">
                  <w:pPr>
                    <w:pStyle w:val="Header"/>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CE666D" w:rsidRPr="003F0F25" w:rsidRDefault="00CE666D" w:rsidP="00893F76">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 xml:space="preserve">Khi có phê duyệt tạm ứng, thanh toán của KBNN. </w:t>
                  </w:r>
                </w:p>
              </w:tc>
              <w:tc>
                <w:tcPr>
                  <w:tcW w:w="1136" w:type="pct"/>
                  <w:vAlign w:val="center"/>
                </w:tcPr>
                <w:p w:rsidR="00CE666D" w:rsidRPr="003F0F25" w:rsidRDefault="00CE666D" w:rsidP="00C11FA7">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CE666D" w:rsidRPr="003F0F25" w:rsidRDefault="00CE666D" w:rsidP="00893F76">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CE666D" w:rsidRPr="003F0F25" w:rsidTr="00155498">
              <w:trPr>
                <w:trHeight w:val="517"/>
              </w:trPr>
              <w:tc>
                <w:tcPr>
                  <w:tcW w:w="724" w:type="pct"/>
                  <w:vMerge/>
                  <w:shd w:val="clear" w:color="auto" w:fill="auto"/>
                  <w:vAlign w:val="center"/>
                </w:tcPr>
                <w:p w:rsidR="00CE666D" w:rsidRPr="003F0F25" w:rsidRDefault="00CE666D" w:rsidP="00893F76">
                  <w:pPr>
                    <w:pStyle w:val="Header"/>
                    <w:tabs>
                      <w:tab w:val="clear" w:pos="4320"/>
                      <w:tab w:val="clear" w:pos="8640"/>
                    </w:tabs>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CE666D" w:rsidRPr="003F0F25" w:rsidRDefault="00CE666D" w:rsidP="00893F76">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Chuyển kết quả đến Bộ phận tiếp nhận và trả kết quả  để trả cho cơ quan, đơn vị và kết thúc hồ sơ.</w:t>
                  </w:r>
                </w:p>
              </w:tc>
              <w:tc>
                <w:tcPr>
                  <w:tcW w:w="1136" w:type="pct"/>
                  <w:vAlign w:val="center"/>
                </w:tcPr>
                <w:p w:rsidR="00CE666D" w:rsidRPr="003F0F25" w:rsidRDefault="00CE666D" w:rsidP="00C11FA7">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CE666D" w:rsidRPr="003F0F25" w:rsidRDefault="00CE666D" w:rsidP="00893F76">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bl>
          <w:p w:rsidR="00471D50" w:rsidRPr="003F0F25" w:rsidRDefault="00471D50" w:rsidP="00BB7545">
            <w:pPr>
              <w:spacing w:before="120"/>
              <w:rPr>
                <w:rFonts w:ascii="Times New Roman" w:hAnsi="Times New Roman" w:cs="Times New Roman"/>
                <w:color w:val="000000" w:themeColor="text1"/>
                <w:sz w:val="28"/>
                <w:szCs w:val="28"/>
                <w:lang w:val="es-ES"/>
              </w:rPr>
            </w:pPr>
          </w:p>
        </w:tc>
      </w:tr>
      <w:tr w:rsidR="00471D50" w:rsidRPr="003F0F25" w:rsidTr="001C248A">
        <w:trPr>
          <w:trHeight w:val="610"/>
          <w:tblCellSpacing w:w="0" w:type="dxa"/>
        </w:trPr>
        <w:tc>
          <w:tcPr>
            <w:tcW w:w="2252" w:type="dxa"/>
            <w:vAlign w:val="center"/>
            <w:hideMark/>
          </w:tcPr>
          <w:p w:rsidR="00471D50" w:rsidRPr="003F0F25" w:rsidRDefault="00612431" w:rsidP="00612431">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 xml:space="preserve">2. </w:t>
            </w:r>
            <w:r w:rsidR="00471D50" w:rsidRPr="003F0F25">
              <w:rPr>
                <w:rFonts w:ascii="Times New Roman" w:hAnsi="Times New Roman" w:cs="Times New Roman"/>
                <w:b/>
                <w:bCs/>
                <w:color w:val="000000" w:themeColor="text1"/>
                <w:sz w:val="28"/>
                <w:szCs w:val="28"/>
              </w:rPr>
              <w:t>Cách thức thực hiện:</w:t>
            </w:r>
          </w:p>
        </w:tc>
        <w:tc>
          <w:tcPr>
            <w:tcW w:w="7732" w:type="dxa"/>
            <w:vAlign w:val="center"/>
            <w:hideMark/>
          </w:tcPr>
          <w:p w:rsidR="00471D50" w:rsidRPr="003F0F25" w:rsidRDefault="00DC06CC" w:rsidP="009E5C57">
            <w:pPr>
              <w:pStyle w:val="BodyTextIndent2"/>
              <w:spacing w:line="240" w:lineRule="auto"/>
              <w:ind w:firstLine="0"/>
              <w:rPr>
                <w:rFonts w:ascii="Times New Roman" w:hAnsi="Times New Roman" w:cs="Times New Roman"/>
                <w:i w:val="0"/>
                <w:color w:val="000000" w:themeColor="text1"/>
                <w:lang w:val="hr-HR"/>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71D50" w:rsidRPr="003F0F25" w:rsidTr="001C248A">
        <w:trPr>
          <w:tblCellSpacing w:w="0" w:type="dxa"/>
        </w:trPr>
        <w:tc>
          <w:tcPr>
            <w:tcW w:w="2252" w:type="dxa"/>
            <w:vAlign w:val="center"/>
            <w:hideMark/>
          </w:tcPr>
          <w:p w:rsidR="00471D50" w:rsidRPr="003F0F25" w:rsidRDefault="00612431" w:rsidP="00612431">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 xml:space="preserve">3. </w:t>
            </w:r>
            <w:r w:rsidR="00471D50" w:rsidRPr="003F0F25">
              <w:rPr>
                <w:rFonts w:ascii="Times New Roman" w:eastAsia="Times New Roman" w:hAnsi="Times New Roman" w:cs="Times New Roman"/>
                <w:b/>
                <w:bCs/>
                <w:color w:val="000000" w:themeColor="text1"/>
                <w:sz w:val="28"/>
                <w:szCs w:val="28"/>
                <w:lang w:val="hr-HR"/>
              </w:rPr>
              <w:t>Thành phần, số lượng hồ sơ:</w:t>
            </w:r>
          </w:p>
        </w:tc>
        <w:tc>
          <w:tcPr>
            <w:tcW w:w="7732" w:type="dxa"/>
            <w:vAlign w:val="center"/>
            <w:hideMark/>
          </w:tcPr>
          <w:p w:rsidR="000656BD" w:rsidRPr="003F0F25" w:rsidRDefault="000656BD" w:rsidP="00BB7545">
            <w:pPr>
              <w:spacing w:before="120"/>
              <w:rPr>
                <w:rFonts w:ascii="Times New Roman" w:eastAsia="Calibri"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 Thành phần hồ sơ gồm có:</w:t>
            </w:r>
          </w:p>
          <w:p w:rsidR="000656BD" w:rsidRPr="003F0F25" w:rsidRDefault="000656BD"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Công văn đề nghị tạm ứng kinh phí ưu đãi, hỗ trợ đầu tư (Phụ lục số 01);</w:t>
            </w:r>
          </w:p>
          <w:p w:rsidR="000656BD" w:rsidRPr="003F0F25" w:rsidRDefault="000656BD"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Quyết định ưu đãi, hỗ trợ đầu tư cho doanh nghiệp đầu tư vào nông nghiệp, nông thôn do Ủy ban nhân dân cấp tỉnh phê duyệt (Bản sao);</w:t>
            </w:r>
          </w:p>
          <w:p w:rsidR="000656BD" w:rsidRPr="003F0F25" w:rsidRDefault="000656BD"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Hợp đồng đào tạo giữa doanh nghiệp và cơ sở đào tạo (Bản sao có chứng thực);</w:t>
            </w:r>
          </w:p>
          <w:p w:rsidR="000656BD" w:rsidRPr="003F0F25" w:rsidRDefault="000656BD"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Chứng từ thanh toán (Bản sao chứng từ thanh toán một phần hay toàn bộ giá trị hợp đồng đào tạo).</w:t>
            </w:r>
          </w:p>
          <w:p w:rsidR="00471D50" w:rsidRPr="003F0F25" w:rsidRDefault="000656BD"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lastRenderedPageBreak/>
              <w:t>- Số lượng hồ sơ: 01 bộ hồ sơ.</w:t>
            </w:r>
          </w:p>
        </w:tc>
      </w:tr>
      <w:tr w:rsidR="00471D50" w:rsidRPr="003F0F25" w:rsidTr="001C248A">
        <w:trPr>
          <w:tblCellSpacing w:w="0" w:type="dxa"/>
        </w:trPr>
        <w:tc>
          <w:tcPr>
            <w:tcW w:w="2252" w:type="dxa"/>
            <w:vAlign w:val="center"/>
            <w:hideMark/>
          </w:tcPr>
          <w:p w:rsidR="00471D50" w:rsidRPr="003F0F25" w:rsidRDefault="00612431" w:rsidP="00612431">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 xml:space="preserve">4. </w:t>
            </w:r>
            <w:r w:rsidR="00471D50" w:rsidRPr="003F0F25">
              <w:rPr>
                <w:rFonts w:ascii="Times New Roman" w:eastAsia="Times New Roman" w:hAnsi="Times New Roman" w:cs="Times New Roman"/>
                <w:b/>
                <w:bCs/>
                <w:color w:val="000000" w:themeColor="text1"/>
                <w:sz w:val="28"/>
                <w:szCs w:val="28"/>
              </w:rPr>
              <w:t>Thời hạn giải quyết:</w:t>
            </w:r>
          </w:p>
        </w:tc>
        <w:tc>
          <w:tcPr>
            <w:tcW w:w="7732" w:type="dxa"/>
            <w:vAlign w:val="center"/>
            <w:hideMark/>
          </w:tcPr>
          <w:p w:rsidR="001D60BE" w:rsidRPr="003F0F25" w:rsidRDefault="00471D50" w:rsidP="00015933">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15 ngày làm việc kể từ ngày nhận đủ hồ sơ hợp lệ.</w:t>
            </w:r>
          </w:p>
        </w:tc>
      </w:tr>
      <w:tr w:rsidR="00471D50" w:rsidRPr="003F0F25" w:rsidTr="001C248A">
        <w:trPr>
          <w:tblCellSpacing w:w="0" w:type="dxa"/>
        </w:trPr>
        <w:tc>
          <w:tcPr>
            <w:tcW w:w="2252" w:type="dxa"/>
            <w:vAlign w:val="center"/>
            <w:hideMark/>
          </w:tcPr>
          <w:p w:rsidR="00471D50" w:rsidRPr="003F0F25" w:rsidRDefault="00612431" w:rsidP="00612431">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5. </w:t>
            </w:r>
            <w:r w:rsidR="00471D50" w:rsidRPr="003F0F25">
              <w:rPr>
                <w:rFonts w:ascii="Times New Roman" w:eastAsia="Times New Roman" w:hAnsi="Times New Roman" w:cs="Times New Roman"/>
                <w:b/>
                <w:bCs/>
                <w:color w:val="000000" w:themeColor="text1"/>
                <w:sz w:val="28"/>
                <w:szCs w:val="28"/>
              </w:rPr>
              <w:t xml:space="preserve">Đối tượng thực hiện </w:t>
            </w:r>
            <w:r w:rsidRPr="003F0F25">
              <w:rPr>
                <w:rFonts w:ascii="Times New Roman" w:eastAsia="Times New Roman" w:hAnsi="Times New Roman" w:cs="Times New Roman"/>
                <w:b/>
                <w:bCs/>
                <w:color w:val="000000" w:themeColor="text1"/>
                <w:sz w:val="28"/>
                <w:szCs w:val="28"/>
              </w:rPr>
              <w:t>TTHC</w:t>
            </w:r>
            <w:r w:rsidR="00471D50" w:rsidRPr="003F0F25">
              <w:rPr>
                <w:rFonts w:ascii="Times New Roman" w:eastAsia="Times New Roman" w:hAnsi="Times New Roman" w:cs="Times New Roman"/>
                <w:b/>
                <w:bCs/>
                <w:color w:val="000000" w:themeColor="text1"/>
                <w:sz w:val="28"/>
                <w:szCs w:val="28"/>
              </w:rPr>
              <w:t>:</w:t>
            </w:r>
          </w:p>
        </w:tc>
        <w:tc>
          <w:tcPr>
            <w:tcW w:w="7732" w:type="dxa"/>
            <w:vAlign w:val="center"/>
            <w:hideMark/>
          </w:tcPr>
          <w:p w:rsidR="00471D50" w:rsidRPr="003F0F25" w:rsidRDefault="00D96147"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Tổ chức (Doanh nghiệp nhận ưu đãi, hỗ trợ đầu tư theo quy định tại Nghị định số 210/2013/NĐ-CP của Chính phủ).</w:t>
            </w:r>
          </w:p>
        </w:tc>
      </w:tr>
      <w:tr w:rsidR="00471D50" w:rsidRPr="003F0F25" w:rsidTr="001C248A">
        <w:trPr>
          <w:tblCellSpacing w:w="0" w:type="dxa"/>
        </w:trPr>
        <w:tc>
          <w:tcPr>
            <w:tcW w:w="2252" w:type="dxa"/>
            <w:vAlign w:val="center"/>
            <w:hideMark/>
          </w:tcPr>
          <w:p w:rsidR="00471D50" w:rsidRPr="003F0F25" w:rsidRDefault="00612431" w:rsidP="00612431">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6. </w:t>
            </w:r>
            <w:r w:rsidR="00471D50" w:rsidRPr="003F0F25">
              <w:rPr>
                <w:rFonts w:ascii="Times New Roman" w:eastAsia="Times New Roman" w:hAnsi="Times New Roman" w:cs="Times New Roman"/>
                <w:b/>
                <w:bCs/>
                <w:color w:val="000000" w:themeColor="text1"/>
                <w:sz w:val="28"/>
                <w:szCs w:val="28"/>
              </w:rPr>
              <w:t xml:space="preserve">Cơ quan thực hiện </w:t>
            </w:r>
            <w:r w:rsidRPr="003F0F25">
              <w:rPr>
                <w:rFonts w:ascii="Times New Roman" w:eastAsia="Times New Roman" w:hAnsi="Times New Roman" w:cs="Times New Roman"/>
                <w:b/>
                <w:bCs/>
                <w:color w:val="000000" w:themeColor="text1"/>
                <w:sz w:val="28"/>
                <w:szCs w:val="28"/>
              </w:rPr>
              <w:t>TTHC</w:t>
            </w:r>
            <w:r w:rsidR="00471D50" w:rsidRPr="003F0F25">
              <w:rPr>
                <w:rFonts w:ascii="Times New Roman" w:eastAsia="Times New Roman" w:hAnsi="Times New Roman" w:cs="Times New Roman"/>
                <w:b/>
                <w:bCs/>
                <w:color w:val="000000" w:themeColor="text1"/>
                <w:sz w:val="28"/>
                <w:szCs w:val="28"/>
              </w:rPr>
              <w:t>:</w:t>
            </w:r>
          </w:p>
        </w:tc>
        <w:tc>
          <w:tcPr>
            <w:tcW w:w="7732" w:type="dxa"/>
            <w:vAlign w:val="center"/>
            <w:hideMark/>
          </w:tcPr>
          <w:p w:rsidR="00471D50" w:rsidRPr="003F0F25" w:rsidRDefault="00471D50"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xml:space="preserve">Cơ quan thực hiện </w:t>
            </w:r>
            <w:r w:rsidR="00FD647E" w:rsidRPr="003F0F25">
              <w:rPr>
                <w:rFonts w:ascii="Times New Roman" w:eastAsia="Times New Roman" w:hAnsi="Times New Roman" w:cs="Times New Roman"/>
                <w:color w:val="000000" w:themeColor="text1"/>
                <w:sz w:val="28"/>
                <w:szCs w:val="28"/>
              </w:rPr>
              <w:t>thủ tục hành chính</w:t>
            </w:r>
            <w:r w:rsidRPr="003F0F25">
              <w:rPr>
                <w:rFonts w:ascii="Times New Roman" w:eastAsia="Times New Roman" w:hAnsi="Times New Roman" w:cs="Times New Roman"/>
                <w:color w:val="000000" w:themeColor="text1"/>
                <w:sz w:val="28"/>
                <w:szCs w:val="28"/>
              </w:rPr>
              <w:t>: Sở Tài chính.</w:t>
            </w:r>
          </w:p>
          <w:p w:rsidR="00471D50" w:rsidRPr="003F0F25" w:rsidRDefault="00471D50"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xml:space="preserve">Cơ quan phối hợp thực hiện </w:t>
            </w:r>
            <w:r w:rsidR="00FD647E" w:rsidRPr="003F0F25">
              <w:rPr>
                <w:rFonts w:ascii="Times New Roman" w:eastAsia="Times New Roman" w:hAnsi="Times New Roman" w:cs="Times New Roman"/>
                <w:color w:val="000000" w:themeColor="text1"/>
                <w:sz w:val="28"/>
                <w:szCs w:val="28"/>
              </w:rPr>
              <w:t>thủ tục hành chính</w:t>
            </w:r>
            <w:r w:rsidRPr="003F0F25">
              <w:rPr>
                <w:rFonts w:ascii="Times New Roman" w:eastAsia="Times New Roman" w:hAnsi="Times New Roman" w:cs="Times New Roman"/>
                <w:color w:val="000000" w:themeColor="text1"/>
                <w:sz w:val="28"/>
                <w:szCs w:val="28"/>
              </w:rPr>
              <w:t>: Kho bạc Nhà nước.</w:t>
            </w:r>
          </w:p>
        </w:tc>
      </w:tr>
      <w:tr w:rsidR="00471D50" w:rsidRPr="003F0F25" w:rsidTr="001C248A">
        <w:trPr>
          <w:tblCellSpacing w:w="0" w:type="dxa"/>
        </w:trPr>
        <w:tc>
          <w:tcPr>
            <w:tcW w:w="2252" w:type="dxa"/>
            <w:vAlign w:val="center"/>
            <w:hideMark/>
          </w:tcPr>
          <w:p w:rsidR="00471D50" w:rsidRPr="003F0F25" w:rsidRDefault="00612431" w:rsidP="00612431">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7. </w:t>
            </w:r>
            <w:r w:rsidR="00471D50" w:rsidRPr="003F0F25">
              <w:rPr>
                <w:rFonts w:ascii="Times New Roman" w:eastAsia="Times New Roman" w:hAnsi="Times New Roman" w:cs="Times New Roman"/>
                <w:b/>
                <w:bCs/>
                <w:color w:val="000000" w:themeColor="text1"/>
                <w:sz w:val="28"/>
                <w:szCs w:val="28"/>
              </w:rPr>
              <w:t xml:space="preserve">Kết quả thực hiện </w:t>
            </w:r>
            <w:r w:rsidRPr="003F0F25">
              <w:rPr>
                <w:rFonts w:ascii="Times New Roman" w:eastAsia="Times New Roman" w:hAnsi="Times New Roman" w:cs="Times New Roman"/>
                <w:b/>
                <w:bCs/>
                <w:color w:val="000000" w:themeColor="text1"/>
                <w:sz w:val="28"/>
                <w:szCs w:val="28"/>
              </w:rPr>
              <w:t>TTHC</w:t>
            </w:r>
            <w:r w:rsidR="00471D50" w:rsidRPr="003F0F25">
              <w:rPr>
                <w:rFonts w:ascii="Times New Roman" w:eastAsia="Times New Roman" w:hAnsi="Times New Roman" w:cs="Times New Roman"/>
                <w:b/>
                <w:bCs/>
                <w:color w:val="000000" w:themeColor="text1"/>
                <w:sz w:val="28"/>
                <w:szCs w:val="28"/>
              </w:rPr>
              <w:t>:</w:t>
            </w:r>
          </w:p>
        </w:tc>
        <w:tc>
          <w:tcPr>
            <w:tcW w:w="7732" w:type="dxa"/>
            <w:vAlign w:val="center"/>
            <w:hideMark/>
          </w:tcPr>
          <w:p w:rsidR="00DB7435" w:rsidRPr="003F0F25" w:rsidRDefault="002A1350" w:rsidP="00BB7545">
            <w:pPr>
              <w:spacing w:before="120"/>
              <w:rPr>
                <w:rFonts w:ascii="Times New Roman" w:eastAsia="Calibri"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 xml:space="preserve"> </w:t>
            </w:r>
            <w:r w:rsidR="00DB7435" w:rsidRPr="003F0F25">
              <w:rPr>
                <w:rFonts w:ascii="Times New Roman" w:eastAsia="Calibri" w:hAnsi="Times New Roman" w:cs="Times New Roman"/>
                <w:color w:val="000000" w:themeColor="text1"/>
                <w:sz w:val="28"/>
                <w:szCs w:val="28"/>
                <w:lang w:val="es-ES"/>
              </w:rPr>
              <w:t>Phê duyệt tạm ứng của Kho bạc Nhà nước.</w:t>
            </w:r>
          </w:p>
          <w:p w:rsidR="00471D50" w:rsidRPr="003F0F25" w:rsidRDefault="00471D50" w:rsidP="00BB7545">
            <w:pPr>
              <w:spacing w:before="120"/>
              <w:rPr>
                <w:rFonts w:ascii="Times New Roman" w:eastAsia="Times New Roman" w:hAnsi="Times New Roman" w:cs="Times New Roman"/>
                <w:color w:val="000000" w:themeColor="text1"/>
                <w:sz w:val="28"/>
                <w:szCs w:val="28"/>
              </w:rPr>
            </w:pPr>
          </w:p>
        </w:tc>
      </w:tr>
      <w:tr w:rsidR="00471D50" w:rsidRPr="003F0F25" w:rsidTr="001C248A">
        <w:trPr>
          <w:tblCellSpacing w:w="0" w:type="dxa"/>
        </w:trPr>
        <w:tc>
          <w:tcPr>
            <w:tcW w:w="2252" w:type="dxa"/>
            <w:vAlign w:val="center"/>
            <w:hideMark/>
          </w:tcPr>
          <w:p w:rsidR="00471D50" w:rsidRPr="003F0F25" w:rsidRDefault="00612431" w:rsidP="00612431">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r w:rsidR="00471D50" w:rsidRPr="003F0F25">
              <w:rPr>
                <w:rFonts w:ascii="Times New Roman" w:eastAsia="Times New Roman" w:hAnsi="Times New Roman" w:cs="Times New Roman"/>
                <w:b/>
                <w:bCs/>
                <w:color w:val="000000" w:themeColor="text1"/>
                <w:sz w:val="28"/>
                <w:szCs w:val="28"/>
              </w:rPr>
              <w:t>:</w:t>
            </w:r>
          </w:p>
        </w:tc>
        <w:tc>
          <w:tcPr>
            <w:tcW w:w="7732" w:type="dxa"/>
            <w:vAlign w:val="center"/>
            <w:hideMark/>
          </w:tcPr>
          <w:p w:rsidR="00471D50" w:rsidRPr="003F0F25" w:rsidRDefault="00471D50"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Không có.</w:t>
            </w:r>
          </w:p>
        </w:tc>
      </w:tr>
      <w:tr w:rsidR="00471D50" w:rsidRPr="003F0F25" w:rsidTr="001C248A">
        <w:trPr>
          <w:tblCellSpacing w:w="0" w:type="dxa"/>
        </w:trPr>
        <w:tc>
          <w:tcPr>
            <w:tcW w:w="2252" w:type="dxa"/>
            <w:vAlign w:val="center"/>
            <w:hideMark/>
          </w:tcPr>
          <w:p w:rsidR="00471D50" w:rsidRPr="003F0F25" w:rsidRDefault="00612431" w:rsidP="00612431">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9. </w:t>
            </w:r>
            <w:r w:rsidR="00471D50" w:rsidRPr="003F0F25">
              <w:rPr>
                <w:rFonts w:ascii="Times New Roman" w:eastAsia="Times New Roman" w:hAnsi="Times New Roman" w:cs="Times New Roman"/>
                <w:b/>
                <w:bCs/>
                <w:color w:val="000000" w:themeColor="text1"/>
                <w:sz w:val="28"/>
                <w:szCs w:val="28"/>
              </w:rPr>
              <w:t>Tên mẫu đơn, mẫu tờ khai</w:t>
            </w:r>
            <w:r w:rsidR="005755E8" w:rsidRPr="003F0F25">
              <w:rPr>
                <w:rFonts w:ascii="Times New Roman" w:eastAsia="Times New Roman" w:hAnsi="Times New Roman" w:cs="Times New Roman"/>
                <w:b/>
                <w:bCs/>
                <w:color w:val="000000" w:themeColor="text1"/>
                <w:sz w:val="28"/>
                <w:szCs w:val="28"/>
              </w:rPr>
              <w:t>:</w:t>
            </w:r>
          </w:p>
        </w:tc>
        <w:tc>
          <w:tcPr>
            <w:tcW w:w="7732" w:type="dxa"/>
            <w:vAlign w:val="center"/>
            <w:hideMark/>
          </w:tcPr>
          <w:p w:rsidR="00471D50" w:rsidRPr="003F0F25" w:rsidRDefault="00D21765" w:rsidP="009E5C5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xml:space="preserve"> </w:t>
            </w:r>
            <w:r w:rsidR="00471D50" w:rsidRPr="003F0F25">
              <w:rPr>
                <w:rFonts w:ascii="Times New Roman" w:eastAsia="Times New Roman" w:hAnsi="Times New Roman" w:cs="Times New Roman"/>
                <w:color w:val="000000" w:themeColor="text1"/>
                <w:sz w:val="28"/>
                <w:szCs w:val="28"/>
              </w:rPr>
              <w:t>Phụ lục số 01</w:t>
            </w:r>
            <w:r w:rsidR="009E5C57" w:rsidRPr="003F0F25">
              <w:rPr>
                <w:rFonts w:ascii="Times New Roman" w:eastAsia="Times New Roman" w:hAnsi="Times New Roman" w:cs="Times New Roman"/>
                <w:color w:val="000000" w:themeColor="text1"/>
                <w:sz w:val="28"/>
                <w:szCs w:val="28"/>
              </w:rPr>
              <w:t>:</w:t>
            </w:r>
            <w:r w:rsidR="00471D50" w:rsidRPr="003F0F25">
              <w:rPr>
                <w:rFonts w:ascii="Times New Roman" w:eastAsia="Times New Roman" w:hAnsi="Times New Roman" w:cs="Times New Roman"/>
                <w:color w:val="000000" w:themeColor="text1"/>
                <w:sz w:val="28"/>
                <w:szCs w:val="28"/>
              </w:rPr>
              <w:t xml:space="preserve"> </w:t>
            </w:r>
            <w:r w:rsidR="009E5C57" w:rsidRPr="003F0F25">
              <w:rPr>
                <w:rFonts w:ascii="Times New Roman" w:hAnsi="Times New Roman" w:cs="Times New Roman"/>
                <w:color w:val="000000" w:themeColor="text1"/>
                <w:sz w:val="28"/>
                <w:szCs w:val="28"/>
                <w:lang w:val="nl-NL"/>
              </w:rPr>
              <w:t>V/v Tạm ứng (Thanh toán) kinh phí …….…</w:t>
            </w:r>
          </w:p>
        </w:tc>
      </w:tr>
      <w:tr w:rsidR="00471D50" w:rsidRPr="003F0F25" w:rsidTr="001C248A">
        <w:trPr>
          <w:tblCellSpacing w:w="0" w:type="dxa"/>
        </w:trPr>
        <w:tc>
          <w:tcPr>
            <w:tcW w:w="2252" w:type="dxa"/>
            <w:vAlign w:val="center"/>
            <w:hideMark/>
          </w:tcPr>
          <w:p w:rsidR="00471D50" w:rsidRPr="003F0F25" w:rsidRDefault="00612431" w:rsidP="00612431">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10. </w:t>
            </w:r>
            <w:r w:rsidR="00471D50" w:rsidRPr="003F0F25">
              <w:rPr>
                <w:rFonts w:ascii="Times New Roman" w:eastAsia="Times New Roman" w:hAnsi="Times New Roman" w:cs="Times New Roman"/>
                <w:b/>
                <w:bCs/>
                <w:color w:val="000000" w:themeColor="text1"/>
                <w:sz w:val="28"/>
                <w:szCs w:val="28"/>
              </w:rPr>
              <w:t xml:space="preserve">Yêu cầu, điều kiện thực hiện </w:t>
            </w:r>
            <w:r w:rsidRPr="003F0F25">
              <w:rPr>
                <w:rFonts w:ascii="Times New Roman" w:eastAsia="Times New Roman" w:hAnsi="Times New Roman" w:cs="Times New Roman"/>
                <w:b/>
                <w:bCs/>
                <w:color w:val="000000" w:themeColor="text1"/>
                <w:sz w:val="28"/>
                <w:szCs w:val="28"/>
              </w:rPr>
              <w:t>TTHC</w:t>
            </w:r>
            <w:r w:rsidR="00CC1F2C" w:rsidRPr="003F0F25">
              <w:rPr>
                <w:rFonts w:ascii="Times New Roman" w:eastAsia="Times New Roman" w:hAnsi="Times New Roman" w:cs="Times New Roman"/>
                <w:b/>
                <w:bCs/>
                <w:color w:val="000000" w:themeColor="text1"/>
                <w:sz w:val="28"/>
                <w:szCs w:val="28"/>
              </w:rPr>
              <w:t>:</w:t>
            </w:r>
          </w:p>
        </w:tc>
        <w:tc>
          <w:tcPr>
            <w:tcW w:w="7732" w:type="dxa"/>
            <w:vAlign w:val="center"/>
            <w:hideMark/>
          </w:tcPr>
          <w:p w:rsidR="00471D50" w:rsidRPr="003F0F25" w:rsidRDefault="00471D50"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Nhà đầu tư có dự án đầu tư vào lĩnh vực nông nghiệp, nông thôn thuộc đối tượng được hưởng các khoản hỗ trợ của ngân sách Nhà nước từ Điều 10 đến Điều 16 Nghị định số 210/2013/NĐ-CP và đã được Ủy ban nhân dân cấp tỉnh giao kế hoạch vốn.</w:t>
            </w:r>
          </w:p>
        </w:tc>
      </w:tr>
      <w:tr w:rsidR="00471D50" w:rsidRPr="003F0F25" w:rsidTr="003F2FEA">
        <w:trPr>
          <w:trHeight w:val="4252"/>
          <w:tblCellSpacing w:w="0" w:type="dxa"/>
        </w:trPr>
        <w:tc>
          <w:tcPr>
            <w:tcW w:w="2252" w:type="dxa"/>
            <w:vAlign w:val="center"/>
            <w:hideMark/>
          </w:tcPr>
          <w:p w:rsidR="00471D50" w:rsidRPr="003F0F25" w:rsidRDefault="00612431" w:rsidP="00612431">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11. </w:t>
            </w:r>
            <w:r w:rsidR="00471D50" w:rsidRPr="003F0F25">
              <w:rPr>
                <w:rFonts w:ascii="Times New Roman" w:eastAsia="Times New Roman" w:hAnsi="Times New Roman" w:cs="Times New Roman"/>
                <w:b/>
                <w:bCs/>
                <w:color w:val="000000" w:themeColor="text1"/>
                <w:sz w:val="28"/>
                <w:szCs w:val="28"/>
              </w:rPr>
              <w:t xml:space="preserve">Căn cứ pháp lý của </w:t>
            </w:r>
            <w:r w:rsidRPr="003F0F25">
              <w:rPr>
                <w:rFonts w:ascii="Times New Roman" w:eastAsia="Times New Roman" w:hAnsi="Times New Roman" w:cs="Times New Roman"/>
                <w:b/>
                <w:bCs/>
                <w:color w:val="000000" w:themeColor="text1"/>
                <w:sz w:val="28"/>
                <w:szCs w:val="28"/>
              </w:rPr>
              <w:t>TTHC</w:t>
            </w:r>
            <w:r w:rsidR="00471D50" w:rsidRPr="003F0F25">
              <w:rPr>
                <w:rFonts w:ascii="Times New Roman" w:eastAsia="Times New Roman" w:hAnsi="Times New Roman" w:cs="Times New Roman"/>
                <w:b/>
                <w:bCs/>
                <w:color w:val="000000" w:themeColor="text1"/>
                <w:sz w:val="28"/>
                <w:szCs w:val="28"/>
              </w:rPr>
              <w:t>:</w:t>
            </w:r>
          </w:p>
        </w:tc>
        <w:tc>
          <w:tcPr>
            <w:tcW w:w="7732" w:type="dxa"/>
            <w:vAlign w:val="center"/>
            <w:hideMark/>
          </w:tcPr>
          <w:p w:rsidR="00471D50" w:rsidRPr="003F0F25" w:rsidRDefault="00471D50"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Nghị định số 210/2013/NĐ-CP ngày 19/12/2013 của Chính phủ về chính sách khuyến khích doanh nghiệp đầu tư vào nông nghiệp, nông thôn;</w:t>
            </w:r>
          </w:p>
          <w:p w:rsidR="00536013" w:rsidRPr="003F0F25" w:rsidRDefault="00536013"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3F2FEA" w:rsidRDefault="003F2FEA"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E26B94" w:rsidRPr="003F0F25" w:rsidRDefault="00E26B94" w:rsidP="00BB7545">
            <w:pPr>
              <w:spacing w:before="1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Quyết định số </w:t>
            </w:r>
            <w:r w:rsidR="00AB1698">
              <w:rPr>
                <w:rFonts w:ascii="Times New Roman" w:eastAsia="Times New Roman" w:hAnsi="Times New Roman" w:cs="Times New Roman"/>
                <w:color w:val="000000" w:themeColor="text1"/>
                <w:sz w:val="28"/>
                <w:szCs w:val="28"/>
              </w:rPr>
              <w:t>19/2017/QĐ-UBND ngày 16/6/2017 của Ủy ban nhân dân tỉnh ban hành quy định về chính sách đặc thù khuyến khích doanh nghiệp đầu tư vào lĩnh vực nông nghiệp, nông thôn trên địa bàn tỉnh giai đoạn 2017-2020.</w:t>
            </w:r>
          </w:p>
        </w:tc>
      </w:tr>
      <w:tr w:rsidR="002A0990" w:rsidRPr="003F0F25" w:rsidTr="001C248A">
        <w:trPr>
          <w:tblCellSpacing w:w="0" w:type="dxa"/>
        </w:trPr>
        <w:tc>
          <w:tcPr>
            <w:tcW w:w="9984" w:type="dxa"/>
            <w:gridSpan w:val="2"/>
            <w:vAlign w:val="center"/>
            <w:hideMark/>
          </w:tcPr>
          <w:p w:rsidR="002A0990" w:rsidRPr="003F0F25" w:rsidRDefault="002A0990"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Ghi chú:</w:t>
            </w:r>
          </w:p>
        </w:tc>
      </w:tr>
    </w:tbl>
    <w:tbl>
      <w:tblPr>
        <w:tblpPr w:leftFromText="180" w:rightFromText="180" w:vertAnchor="text" w:tblpY="1"/>
        <w:tblOverlap w:val="never"/>
        <w:tblW w:w="9965" w:type="dxa"/>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43"/>
        <w:gridCol w:w="7722"/>
      </w:tblGrid>
      <w:tr w:rsidR="0054527B" w:rsidRPr="003F0F25" w:rsidTr="00C902EF">
        <w:trPr>
          <w:trHeight w:val="641"/>
          <w:tblCellSpacing w:w="0" w:type="dxa"/>
        </w:trPr>
        <w:tc>
          <w:tcPr>
            <w:tcW w:w="2243" w:type="dxa"/>
            <w:tcBorders>
              <w:top w:val="outset" w:sz="6" w:space="0" w:color="auto"/>
              <w:left w:val="outset" w:sz="6" w:space="0" w:color="auto"/>
              <w:bottom w:val="single" w:sz="4" w:space="0" w:color="auto"/>
              <w:right w:val="outset" w:sz="6" w:space="0" w:color="auto"/>
            </w:tcBorders>
            <w:vAlign w:val="center"/>
            <w:hideMark/>
          </w:tcPr>
          <w:p w:rsidR="00C902EF" w:rsidRPr="003F0F25" w:rsidRDefault="0054527B" w:rsidP="00C902EF">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Thành phần </w:t>
            </w:r>
          </w:p>
          <w:p w:rsidR="0054527B" w:rsidRPr="003F0F25" w:rsidRDefault="0054527B" w:rsidP="00C902EF">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hồ sơ lưu</w:t>
            </w:r>
          </w:p>
        </w:tc>
        <w:tc>
          <w:tcPr>
            <w:tcW w:w="7722" w:type="dxa"/>
            <w:tcBorders>
              <w:top w:val="outset" w:sz="6" w:space="0" w:color="auto"/>
              <w:left w:val="outset" w:sz="6" w:space="0" w:color="auto"/>
              <w:bottom w:val="single" w:sz="4" w:space="0" w:color="auto"/>
              <w:right w:val="outset" w:sz="6" w:space="0" w:color="auto"/>
            </w:tcBorders>
            <w:vAlign w:val="center"/>
            <w:hideMark/>
          </w:tcPr>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Lưu theo thành phần hồ sơ đã nhận của cơ quan tổ chức đã nộp </w:t>
            </w:r>
            <w:r w:rsidRPr="003F0F25">
              <w:rPr>
                <w:rFonts w:ascii="Times New Roman" w:hAnsi="Times New Roman"/>
                <w:color w:val="000000" w:themeColor="text1"/>
                <w:sz w:val="28"/>
                <w:szCs w:val="28"/>
                <w:lang w:val="nl-NL"/>
              </w:rPr>
              <w:lastRenderedPageBreak/>
              <w:t>(như trên)</w:t>
            </w:r>
          </w:p>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4527B" w:rsidRPr="003F0F25" w:rsidTr="00C902EF">
        <w:trPr>
          <w:trHeight w:val="641"/>
          <w:tblCellSpacing w:w="0" w:type="dxa"/>
        </w:trPr>
        <w:tc>
          <w:tcPr>
            <w:tcW w:w="2243" w:type="dxa"/>
            <w:tcBorders>
              <w:top w:val="outset" w:sz="6" w:space="0" w:color="auto"/>
              <w:left w:val="outset" w:sz="6" w:space="0" w:color="auto"/>
              <w:bottom w:val="single" w:sz="4" w:space="0" w:color="auto"/>
              <w:right w:val="outset" w:sz="6" w:space="0" w:color="auto"/>
            </w:tcBorders>
            <w:vAlign w:val="center"/>
            <w:hideMark/>
          </w:tcPr>
          <w:p w:rsidR="00C902EF" w:rsidRPr="003F0F25" w:rsidRDefault="0054527B" w:rsidP="00C902EF">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 xml:space="preserve">Thời gian lưu </w:t>
            </w:r>
          </w:p>
          <w:p w:rsidR="0054527B" w:rsidRPr="003F0F25" w:rsidRDefault="0054527B" w:rsidP="00C902EF">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và nơi lưu</w:t>
            </w:r>
          </w:p>
        </w:tc>
        <w:tc>
          <w:tcPr>
            <w:tcW w:w="7722" w:type="dxa"/>
            <w:tcBorders>
              <w:top w:val="outset" w:sz="6" w:space="0" w:color="auto"/>
              <w:left w:val="outset" w:sz="6" w:space="0" w:color="auto"/>
              <w:bottom w:val="single" w:sz="4" w:space="0" w:color="auto"/>
              <w:right w:val="outset" w:sz="6" w:space="0" w:color="auto"/>
            </w:tcBorders>
            <w:vAlign w:val="center"/>
            <w:hideMark/>
          </w:tcPr>
          <w:p w:rsidR="0054527B" w:rsidRPr="003F0F25" w:rsidRDefault="0054527B" w:rsidP="00514C3D">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w:t>
            </w:r>
            <w:r w:rsidR="00514C3D" w:rsidRPr="003F0F25">
              <w:rPr>
                <w:rFonts w:ascii="Times New Roman" w:hAnsi="Times New Roman" w:cs="Times New Roman"/>
                <w:color w:val="000000" w:themeColor="text1"/>
                <w:sz w:val="28"/>
                <w:szCs w:val="28"/>
                <w:lang w:val="nl-NL"/>
              </w:rPr>
              <w:t>2-3 năm</w:t>
            </w:r>
            <w:r w:rsidRPr="003F0F25">
              <w:rPr>
                <w:rFonts w:ascii="Times New Roman" w:hAnsi="Times New Roman" w:cs="Times New Roman"/>
                <w:color w:val="000000" w:themeColor="text1"/>
                <w:sz w:val="28"/>
                <w:szCs w:val="28"/>
                <w:lang w:val="nl-NL"/>
              </w:rPr>
              <w:t xml:space="preserve">, sau đó chuyển hồ sơ </w:t>
            </w:r>
            <w:r w:rsidR="00514C3D" w:rsidRPr="003F0F25">
              <w:rPr>
                <w:rFonts w:ascii="Times New Roman" w:hAnsi="Times New Roman" w:cs="Times New Roman"/>
                <w:color w:val="000000" w:themeColor="text1"/>
                <w:sz w:val="28"/>
                <w:szCs w:val="28"/>
                <w:lang w:val="nl-NL"/>
              </w:rPr>
              <w:t>đến</w:t>
            </w:r>
            <w:r w:rsidRPr="003F0F25">
              <w:rPr>
                <w:rFonts w:ascii="Times New Roman" w:hAnsi="Times New Roman" w:cs="Times New Roman"/>
                <w:color w:val="000000" w:themeColor="text1"/>
                <w:sz w:val="28"/>
                <w:szCs w:val="28"/>
                <w:lang w:val="nl-NL"/>
              </w:rPr>
              <w:t xml:space="preserve"> kho lưu trữ của Sở.</w:t>
            </w:r>
          </w:p>
        </w:tc>
      </w:tr>
    </w:tbl>
    <w:p w:rsidR="00D96147" w:rsidRPr="003F0F25" w:rsidRDefault="00D96147" w:rsidP="00BB7545">
      <w:pPr>
        <w:spacing w:before="120"/>
        <w:ind w:left="6480"/>
        <w:jc w:val="center"/>
        <w:rPr>
          <w:rFonts w:ascii="Times New Roman" w:hAnsi="Times New Roman" w:cs="Times New Roman"/>
          <w:b/>
          <w:bCs/>
          <w:color w:val="000000" w:themeColor="text1"/>
          <w:sz w:val="24"/>
          <w:szCs w:val="24"/>
          <w:lang w:val="nl-NL"/>
        </w:rPr>
      </w:pPr>
    </w:p>
    <w:p w:rsidR="00D96147" w:rsidRPr="003F0F25" w:rsidRDefault="00D96147">
      <w:pPr>
        <w:rPr>
          <w:rFonts w:ascii="Times New Roman" w:hAnsi="Times New Roman" w:cs="Times New Roman"/>
          <w:b/>
          <w:bCs/>
          <w:color w:val="000000" w:themeColor="text1"/>
          <w:sz w:val="24"/>
          <w:szCs w:val="24"/>
          <w:lang w:val="nl-NL"/>
        </w:rPr>
      </w:pPr>
      <w:r w:rsidRPr="003F0F25">
        <w:rPr>
          <w:rFonts w:ascii="Times New Roman" w:hAnsi="Times New Roman" w:cs="Times New Roman"/>
          <w:b/>
          <w:bCs/>
          <w:color w:val="000000" w:themeColor="text1"/>
          <w:sz w:val="24"/>
          <w:szCs w:val="24"/>
          <w:lang w:val="nl-NL"/>
        </w:rPr>
        <w:br w:type="page"/>
      </w:r>
    </w:p>
    <w:p w:rsidR="00A24FD7" w:rsidRPr="003F0F25" w:rsidRDefault="00D21765" w:rsidP="00D21765">
      <w:pPr>
        <w:spacing w:before="120"/>
        <w:rPr>
          <w:rFonts w:ascii="Times New Roman" w:hAnsi="Times New Roman" w:cs="Times New Roman"/>
          <w:b/>
          <w:bCs/>
          <w:color w:val="000000" w:themeColor="text1"/>
          <w:sz w:val="24"/>
          <w:szCs w:val="24"/>
          <w:lang w:val="nl-NL"/>
        </w:rPr>
      </w:pPr>
      <w:r w:rsidRPr="003F0F25">
        <w:rPr>
          <w:rFonts w:ascii="Times New Roman" w:hAnsi="Times New Roman" w:cs="Times New Roman"/>
          <w:b/>
          <w:bCs/>
          <w:color w:val="000000" w:themeColor="text1"/>
          <w:sz w:val="24"/>
          <w:szCs w:val="24"/>
          <w:lang w:val="nl-NL"/>
        </w:rPr>
        <w:lastRenderedPageBreak/>
        <w:t xml:space="preserve">                                                           </w:t>
      </w:r>
      <w:r w:rsidR="00A24FD7" w:rsidRPr="003F0F25">
        <w:rPr>
          <w:rFonts w:ascii="Times New Roman" w:hAnsi="Times New Roman" w:cs="Times New Roman"/>
          <w:b/>
          <w:bCs/>
          <w:color w:val="000000" w:themeColor="text1"/>
          <w:sz w:val="24"/>
          <w:szCs w:val="24"/>
          <w:lang w:val="nl-NL"/>
        </w:rPr>
        <w:t>PHỤ LỤC SỐ 01</w:t>
      </w:r>
    </w:p>
    <w:tbl>
      <w:tblPr>
        <w:tblW w:w="0" w:type="auto"/>
        <w:tblBorders>
          <w:top w:val="nil"/>
          <w:bottom w:val="nil"/>
          <w:insideH w:val="nil"/>
          <w:insideV w:val="nil"/>
        </w:tblBorders>
        <w:tblCellMar>
          <w:left w:w="0" w:type="dxa"/>
          <w:right w:w="0" w:type="dxa"/>
        </w:tblCellMar>
        <w:tblLook w:val="04A0"/>
      </w:tblPr>
      <w:tblGrid>
        <w:gridCol w:w="3227"/>
        <w:gridCol w:w="5670"/>
      </w:tblGrid>
      <w:tr w:rsidR="00A24FD7" w:rsidRPr="003F0F25" w:rsidTr="00A24FD7">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A24FD7" w:rsidRPr="003F0F25" w:rsidRDefault="00A24FD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TÊN DOANH NGHIỆP…</w:t>
            </w:r>
            <w:r w:rsidRPr="003F0F25">
              <w:rPr>
                <w:rFonts w:ascii="Times New Roman" w:hAnsi="Times New Roman" w:cs="Times New Roman"/>
                <w:b/>
                <w:bCs/>
                <w:color w:val="000000" w:themeColor="text1"/>
                <w:sz w:val="24"/>
                <w:szCs w:val="24"/>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A24FD7" w:rsidRPr="003F0F25" w:rsidRDefault="00A24FD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CỘNG HÒA XÃ HỘI CHỦ NGHĨA VIỆT NAM</w:t>
            </w:r>
            <w:r w:rsidRPr="003F0F25">
              <w:rPr>
                <w:rFonts w:ascii="Times New Roman" w:hAnsi="Times New Roman" w:cs="Times New Roman"/>
                <w:b/>
                <w:bCs/>
                <w:color w:val="000000" w:themeColor="text1"/>
                <w:sz w:val="24"/>
                <w:szCs w:val="24"/>
              </w:rPr>
              <w:br/>
              <w:t xml:space="preserve">Độc lập - Tự do - Hạnh phúc </w:t>
            </w:r>
            <w:r w:rsidRPr="003F0F25">
              <w:rPr>
                <w:rFonts w:ascii="Times New Roman" w:hAnsi="Times New Roman" w:cs="Times New Roman"/>
                <w:b/>
                <w:bCs/>
                <w:color w:val="000000" w:themeColor="text1"/>
                <w:sz w:val="24"/>
                <w:szCs w:val="24"/>
              </w:rPr>
              <w:br/>
              <w:t>---------------</w:t>
            </w:r>
          </w:p>
        </w:tc>
      </w:tr>
      <w:tr w:rsidR="00A24FD7" w:rsidRPr="003F0F25" w:rsidTr="00A24FD7">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A24FD7" w:rsidRPr="003F0F25" w:rsidRDefault="00A24FD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A24FD7" w:rsidRPr="003F0F25" w:rsidRDefault="00A24FD7" w:rsidP="00BB7545">
            <w:pPr>
              <w:spacing w:before="120"/>
              <w:jc w:val="right"/>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….ngày ….tháng …. năm…..</w:t>
            </w:r>
          </w:p>
        </w:tc>
      </w:tr>
    </w:tbl>
    <w:p w:rsidR="00A24FD7" w:rsidRPr="003F0F25" w:rsidRDefault="00A24FD7"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 </w:t>
      </w:r>
    </w:p>
    <w:p w:rsidR="00A24FD7" w:rsidRPr="003F0F25" w:rsidRDefault="00A24FD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Kính gửi: Sở Tài chính tỉnh</w:t>
      </w:r>
      <w:r w:rsidR="004933E7" w:rsidRPr="003F0F25">
        <w:rPr>
          <w:rFonts w:ascii="Times New Roman" w:hAnsi="Times New Roman" w:cs="Times New Roman"/>
          <w:color w:val="000000" w:themeColor="text1"/>
          <w:sz w:val="24"/>
          <w:szCs w:val="24"/>
          <w:lang w:val="nl-NL"/>
        </w:rPr>
        <w:t xml:space="preserve"> Tây Ninh</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Thông tư số 05/2014/TT-BKHĐT ngày 30/9/2014 của Bộ Kế hoạch và Đầu tư hướng dẫn thực hiện Nghị định số 210/2013/NĐ-CP ngày 19/12/2013 của Chính phủ.</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Quyết định số …. ngày ….của Ủy ban nhân dân tỉnh</w:t>
      </w:r>
      <w:r w:rsidR="008D4F4C" w:rsidRPr="003F0F25">
        <w:rPr>
          <w:rFonts w:ascii="Times New Roman" w:hAnsi="Times New Roman" w:cs="Times New Roman"/>
          <w:color w:val="000000" w:themeColor="text1"/>
          <w:sz w:val="24"/>
          <w:szCs w:val="24"/>
        </w:rPr>
        <w:t xml:space="preserve"> Tây Ninh </w:t>
      </w:r>
      <w:r w:rsidRPr="003F0F25">
        <w:rPr>
          <w:rFonts w:ascii="Times New Roman" w:hAnsi="Times New Roman" w:cs="Times New Roman"/>
          <w:color w:val="000000" w:themeColor="text1"/>
          <w:sz w:val="24"/>
          <w:szCs w:val="24"/>
        </w:rPr>
        <w:t>về việc ưu đãi, hỗ trợ cho doanh nghiệp đầu tư vào nông nghiệp, nông thôn theo Nghị định số 210/2013/NĐ-CP ngày 19/12/2013 của Chính phủ.</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Doanh nghiệp: (tên doanh nghiệp)…..</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Trụ sở chính: ….</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Điện thoại: …. ……………………………. Fax: ……..</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Tài khoản số ….. tại …….</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Lý do tạm ứng (thanh toán): …….</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Nội dung ưu đãi, hỗ trợ:</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Hạng mục (diện tích thuê đất, số tiền thuê đất …):</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p w:rsidR="00A24FD7" w:rsidRPr="003F0F25" w:rsidRDefault="00A24FD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Số tiền đề nghị tạm ứng (thanh toán):……(Viết bằng chữ): …………</w:t>
      </w:r>
    </w:p>
    <w:p w:rsidR="00A24FD7" w:rsidRPr="003F0F25" w:rsidRDefault="00A24FD7"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tbl>
      <w:tblPr>
        <w:tblW w:w="9464" w:type="dxa"/>
        <w:tblBorders>
          <w:top w:val="nil"/>
          <w:bottom w:val="nil"/>
          <w:insideH w:val="nil"/>
          <w:insideV w:val="nil"/>
        </w:tblBorders>
        <w:tblCellMar>
          <w:left w:w="0" w:type="dxa"/>
          <w:right w:w="0" w:type="dxa"/>
        </w:tblCellMar>
        <w:tblLook w:val="04A0"/>
      </w:tblPr>
      <w:tblGrid>
        <w:gridCol w:w="3108"/>
        <w:gridCol w:w="6356"/>
      </w:tblGrid>
      <w:tr w:rsidR="00A24FD7" w:rsidRPr="003F0F25" w:rsidTr="008D4F4C">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A24FD7" w:rsidRPr="003F0F25" w:rsidRDefault="00A24FD7" w:rsidP="00BB7545">
            <w:pPr>
              <w:spacing w:before="120"/>
              <w:jc w:val="left"/>
              <w:rPr>
                <w:rFonts w:ascii="Times New Roman" w:hAnsi="Times New Roman" w:cs="Times New Roman"/>
                <w:color w:val="000000" w:themeColor="text1"/>
                <w:sz w:val="24"/>
                <w:szCs w:val="24"/>
              </w:rPr>
            </w:pPr>
            <w:r w:rsidRPr="003F0F25">
              <w:rPr>
                <w:rFonts w:ascii="Times New Roman" w:hAnsi="Times New Roman" w:cs="Times New Roman"/>
                <w:b/>
                <w:bCs/>
                <w:i/>
                <w:iCs/>
                <w:color w:val="000000" w:themeColor="text1"/>
                <w:sz w:val="24"/>
                <w:szCs w:val="24"/>
              </w:rPr>
              <w:t>Nơinhận:</w:t>
            </w:r>
            <w:r w:rsidRPr="003F0F25">
              <w:rPr>
                <w:rFonts w:ascii="Times New Roman" w:hAnsi="Times New Roman" w:cs="Times New Roman"/>
                <w:b/>
                <w:bCs/>
                <w:i/>
                <w:iCs/>
                <w:color w:val="000000" w:themeColor="text1"/>
                <w:sz w:val="24"/>
                <w:szCs w:val="24"/>
              </w:rPr>
              <w:br/>
            </w:r>
            <w:r w:rsidRPr="003F0F25">
              <w:rPr>
                <w:rFonts w:ascii="Times New Roman" w:hAnsi="Times New Roman" w:cs="Times New Roman"/>
                <w:color w:val="000000" w:themeColor="text1"/>
                <w:sz w:val="24"/>
                <w:szCs w:val="24"/>
              </w:rPr>
              <w:t>-Như trên</w:t>
            </w:r>
            <w:r w:rsidRPr="003F0F25">
              <w:rPr>
                <w:rFonts w:ascii="Times New Roman" w:hAnsi="Times New Roman" w:cs="Times New Roman"/>
                <w:color w:val="000000" w:themeColor="text1"/>
                <w:sz w:val="24"/>
                <w:szCs w:val="24"/>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A24FD7" w:rsidRPr="003F0F25" w:rsidRDefault="00A24FD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CHỨC DANH NGƯỜI ĐẠI DIỆN DOANH NGHIỆP</w:t>
            </w:r>
          </w:p>
          <w:p w:rsidR="00A24FD7" w:rsidRPr="003F0F25" w:rsidRDefault="00A24FD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(Ký tên, đóng dấu)</w:t>
            </w:r>
          </w:p>
        </w:tc>
      </w:tr>
    </w:tbl>
    <w:p w:rsidR="00A24FD7" w:rsidRPr="003F0F25" w:rsidRDefault="00A24FD7" w:rsidP="00BB7545">
      <w:pPr>
        <w:spacing w:before="120"/>
        <w:rPr>
          <w:rFonts w:ascii="Times New Roman" w:hAnsi="Times New Roman" w:cs="Times New Roman"/>
          <w:color w:val="000000" w:themeColor="text1"/>
          <w:sz w:val="24"/>
          <w:szCs w:val="24"/>
        </w:rPr>
      </w:pPr>
    </w:p>
    <w:p w:rsidR="005D5D54" w:rsidRPr="003F0F25" w:rsidRDefault="005D5D54" w:rsidP="00BB7545">
      <w:pPr>
        <w:spacing w:before="120"/>
        <w:rPr>
          <w:rFonts w:ascii="Times New Roman" w:hAnsi="Times New Roman" w:cs="Times New Roman"/>
          <w:color w:val="000000" w:themeColor="text1"/>
          <w:sz w:val="24"/>
          <w:szCs w:val="24"/>
        </w:rPr>
      </w:pPr>
    </w:p>
    <w:p w:rsidR="005D5D54" w:rsidRPr="003F0F25" w:rsidRDefault="005D5D54" w:rsidP="00BB7545">
      <w:pPr>
        <w:spacing w:before="120"/>
        <w:rPr>
          <w:rFonts w:ascii="Times New Roman" w:hAnsi="Times New Roman" w:cs="Times New Roman"/>
          <w:color w:val="000000" w:themeColor="text1"/>
          <w:sz w:val="24"/>
          <w:szCs w:val="24"/>
        </w:rPr>
      </w:pPr>
    </w:p>
    <w:p w:rsidR="005D5D54" w:rsidRPr="003F0F25" w:rsidRDefault="005D5D54" w:rsidP="00BB7545">
      <w:pPr>
        <w:spacing w:before="120"/>
        <w:rPr>
          <w:rFonts w:ascii="Times New Roman" w:hAnsi="Times New Roman" w:cs="Times New Roman"/>
          <w:color w:val="000000" w:themeColor="text1"/>
          <w:sz w:val="24"/>
          <w:szCs w:val="24"/>
        </w:rPr>
      </w:pPr>
    </w:p>
    <w:p w:rsidR="005D5D54" w:rsidRPr="003F0F25" w:rsidRDefault="005D5D54" w:rsidP="00BB7545">
      <w:pPr>
        <w:spacing w:before="120"/>
        <w:rPr>
          <w:rFonts w:ascii="Times New Roman" w:hAnsi="Times New Roman" w:cs="Times New Roman"/>
          <w:color w:val="000000" w:themeColor="text1"/>
          <w:sz w:val="24"/>
          <w:szCs w:val="24"/>
        </w:rPr>
      </w:pPr>
    </w:p>
    <w:p w:rsidR="00EE35DC" w:rsidRPr="003F0F25" w:rsidRDefault="00EE35DC">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p w:rsidR="004233AF" w:rsidRPr="003F0F25" w:rsidRDefault="004233AF" w:rsidP="00BB7545">
      <w:pPr>
        <w:spacing w:before="120"/>
        <w:rPr>
          <w:rFonts w:ascii="Times New Roman" w:hAnsi="Times New Roman" w:cs="Times New Roman"/>
          <w:color w:val="000000" w:themeColor="text1"/>
          <w:sz w:val="24"/>
          <w:szCs w:val="24"/>
        </w:rPr>
      </w:pPr>
    </w:p>
    <w:tbl>
      <w:tblPr>
        <w:tblW w:w="972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04"/>
        <w:gridCol w:w="7616"/>
      </w:tblGrid>
      <w:tr w:rsidR="005D5D54" w:rsidRPr="003F0F25" w:rsidTr="007C1422">
        <w:trPr>
          <w:tblCellSpacing w:w="0" w:type="dxa"/>
        </w:trPr>
        <w:tc>
          <w:tcPr>
            <w:tcW w:w="2104" w:type="dxa"/>
            <w:vAlign w:val="center"/>
            <w:hideMark/>
          </w:tcPr>
          <w:p w:rsidR="005D5D54" w:rsidRPr="003F0F25" w:rsidRDefault="005D5D54" w:rsidP="00BB7545">
            <w:pPr>
              <w:spacing w:before="120"/>
              <w:jc w:val="center"/>
              <w:rPr>
                <w:rFonts w:ascii="Times New Roman" w:hAnsi="Times New Roman" w:cs="Times New Roman"/>
                <w:b/>
                <w:color w:val="000000" w:themeColor="text1"/>
                <w:sz w:val="28"/>
                <w:szCs w:val="28"/>
              </w:rPr>
            </w:pPr>
            <w:r w:rsidRPr="003F0F25">
              <w:rPr>
                <w:rFonts w:ascii="Times New Roman" w:eastAsia="Times New Roman" w:hAnsi="Times New Roman" w:cs="Times New Roman"/>
                <w:b/>
                <w:color w:val="000000" w:themeColor="text1"/>
                <w:sz w:val="28"/>
                <w:szCs w:val="28"/>
              </w:rPr>
              <w:t xml:space="preserve">Thủ tục </w:t>
            </w:r>
            <w:r w:rsidR="008227D6" w:rsidRPr="003F0F25">
              <w:rPr>
                <w:rFonts w:ascii="Times New Roman" w:eastAsia="Times New Roman" w:hAnsi="Times New Roman" w:cs="Times New Roman"/>
                <w:b/>
                <w:color w:val="000000" w:themeColor="text1"/>
                <w:sz w:val="28"/>
                <w:szCs w:val="28"/>
              </w:rPr>
              <w:t>0</w:t>
            </w:r>
            <w:r w:rsidR="007E6B12" w:rsidRPr="003F0F25">
              <w:rPr>
                <w:rFonts w:ascii="Times New Roman" w:eastAsia="Times New Roman" w:hAnsi="Times New Roman" w:cs="Times New Roman"/>
                <w:b/>
                <w:color w:val="000000" w:themeColor="text1"/>
                <w:sz w:val="28"/>
                <w:szCs w:val="28"/>
              </w:rPr>
              <w:t>4</w:t>
            </w:r>
            <w:r w:rsidRPr="003F0F25">
              <w:rPr>
                <w:rFonts w:ascii="Times New Roman" w:eastAsia="Times New Roman" w:hAnsi="Times New Roman" w:cs="Times New Roman"/>
                <w:b/>
                <w:color w:val="000000" w:themeColor="text1"/>
                <w:sz w:val="28"/>
                <w:szCs w:val="28"/>
              </w:rPr>
              <w:t>:</w:t>
            </w:r>
          </w:p>
        </w:tc>
        <w:tc>
          <w:tcPr>
            <w:tcW w:w="7616" w:type="dxa"/>
            <w:vAlign w:val="center"/>
            <w:hideMark/>
          </w:tcPr>
          <w:p w:rsidR="005D5D54" w:rsidRPr="003F0F25" w:rsidRDefault="00FA035F" w:rsidP="00BB7545">
            <w:pPr>
              <w:spacing w:before="120"/>
              <w:rPr>
                <w:rFonts w:ascii="Times New Roman" w:eastAsia="Calibri" w:hAnsi="Times New Roman" w:cs="Times New Roman"/>
                <w:b/>
                <w:color w:val="000000" w:themeColor="text1"/>
                <w:sz w:val="28"/>
                <w:szCs w:val="28"/>
              </w:rPr>
            </w:pPr>
            <w:r w:rsidRPr="003F0F25">
              <w:rPr>
                <w:rFonts w:ascii="Times New Roman" w:eastAsia="Calibri" w:hAnsi="Times New Roman" w:cs="Times New Roman"/>
                <w:b/>
                <w:color w:val="000000" w:themeColor="text1"/>
                <w:sz w:val="28"/>
                <w:szCs w:val="28"/>
              </w:rPr>
              <w:t>T</w:t>
            </w:r>
            <w:r w:rsidR="00DB3FA1" w:rsidRPr="003F0F25">
              <w:rPr>
                <w:rFonts w:ascii="Times New Roman" w:eastAsia="Calibri" w:hAnsi="Times New Roman" w:cs="Times New Roman"/>
                <w:b/>
                <w:color w:val="000000" w:themeColor="text1"/>
                <w:sz w:val="28"/>
                <w:szCs w:val="28"/>
              </w:rPr>
              <w:t xml:space="preserve">hanh toán kinh phí đào tạo nguồn nhân lực </w:t>
            </w:r>
          </w:p>
        </w:tc>
      </w:tr>
      <w:tr w:rsidR="00584E1E" w:rsidRPr="003F0F25" w:rsidTr="007C1422">
        <w:trPr>
          <w:tblCellSpacing w:w="0" w:type="dxa"/>
        </w:trPr>
        <w:tc>
          <w:tcPr>
            <w:tcW w:w="2104" w:type="dxa"/>
            <w:vAlign w:val="center"/>
            <w:hideMark/>
          </w:tcPr>
          <w:p w:rsidR="00584E1E" w:rsidRPr="003F0F25" w:rsidRDefault="00584E1E"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16" w:type="dxa"/>
            <w:vAlign w:val="center"/>
            <w:hideMark/>
          </w:tcPr>
          <w:p w:rsidR="000049DB" w:rsidRPr="003F0F25" w:rsidRDefault="00E016EB" w:rsidP="000049DB">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es-ES"/>
              </w:rPr>
              <w:t>Doanh nghiệp có dự án đầu tư thuộc đối tượng được hỗ trợ theo quy định tại Nghị định số 210/2013/NĐ-CP</w:t>
            </w:r>
            <w:r w:rsidR="000049DB" w:rsidRPr="003F0F25">
              <w:rPr>
                <w:rFonts w:ascii="Times New Roman" w:hAnsi="Times New Roman" w:cs="Times New Roman"/>
                <w:color w:val="000000" w:themeColor="text1"/>
                <w:sz w:val="28"/>
                <w:szCs w:val="28"/>
                <w:lang w:val="en-GB"/>
              </w:rPr>
              <w:t xml:space="preserve"> n</w:t>
            </w:r>
            <w:r w:rsidR="000049DB"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000049DB" w:rsidRPr="003F0F25">
              <w:rPr>
                <w:rFonts w:ascii="Times New Roman" w:hAnsi="Times New Roman" w:cs="Times New Roman"/>
                <w:color w:val="000000" w:themeColor="text1"/>
                <w:sz w:val="28"/>
                <w:szCs w:val="28"/>
                <w:lang w:val="es-AR"/>
              </w:rPr>
              <w:t>địa chỉ số 439 đường 30/4, khu phố 2, phường 1,</w:t>
            </w:r>
            <w:r w:rsidR="00B43279" w:rsidRPr="003F0F25">
              <w:rPr>
                <w:rFonts w:ascii="Times New Roman" w:hAnsi="Times New Roman" w:cs="Times New Roman"/>
                <w:color w:val="000000" w:themeColor="text1"/>
                <w:sz w:val="28"/>
                <w:szCs w:val="28"/>
                <w:lang w:val="es-AR"/>
              </w:rPr>
              <w:t xml:space="preserve"> </w:t>
            </w:r>
            <w:r w:rsidR="000049DB" w:rsidRPr="003F0F25">
              <w:rPr>
                <w:rFonts w:ascii="Times New Roman" w:hAnsi="Times New Roman" w:cs="Times New Roman"/>
                <w:color w:val="000000" w:themeColor="text1"/>
                <w:sz w:val="28"/>
                <w:szCs w:val="28"/>
                <w:lang w:val="es-AR"/>
              </w:rPr>
              <w:t>Thành phố T</w:t>
            </w:r>
            <w:r w:rsidR="000049DB" w:rsidRPr="003F0F25">
              <w:rPr>
                <w:rFonts w:ascii="Times New Roman" w:hAnsi="Times New Roman" w:cs="Times New Roman"/>
                <w:color w:val="000000" w:themeColor="text1"/>
                <w:sz w:val="28"/>
                <w:szCs w:val="28"/>
                <w:lang w:val="hr-HR"/>
              </w:rPr>
              <w:t>â</w:t>
            </w:r>
            <w:r w:rsidR="000049DB" w:rsidRPr="003F0F25">
              <w:rPr>
                <w:rFonts w:ascii="Times New Roman" w:hAnsi="Times New Roman" w:cs="Times New Roman"/>
                <w:color w:val="000000" w:themeColor="text1"/>
                <w:sz w:val="28"/>
                <w:szCs w:val="28"/>
                <w:lang w:val="es-AR"/>
              </w:rPr>
              <w:t>y Ninh, tỉnh Tây Ninh)</w:t>
            </w:r>
            <w:r w:rsidR="000049DB" w:rsidRPr="003F0F25">
              <w:rPr>
                <w:rFonts w:ascii="Times New Roman" w:hAnsi="Times New Roman" w:cs="Times New Roman"/>
                <w:color w:val="000000" w:themeColor="text1"/>
                <w:spacing w:val="-4"/>
                <w:sz w:val="28"/>
                <w:szCs w:val="28"/>
                <w:lang w:val="es-AR"/>
              </w:rPr>
              <w:t xml:space="preserve">. </w:t>
            </w:r>
          </w:p>
          <w:p w:rsidR="000049DB" w:rsidRPr="003F0F25" w:rsidRDefault="000049DB" w:rsidP="000049DB">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3549"/>
              <w:gridCol w:w="1724"/>
              <w:gridCol w:w="1215"/>
            </w:tblGrid>
            <w:tr w:rsidR="00384248" w:rsidRPr="003F0F25" w:rsidTr="006E332C">
              <w:trPr>
                <w:trHeight w:val="551"/>
                <w:tblHeader/>
              </w:trPr>
              <w:tc>
                <w:tcPr>
                  <w:tcW w:w="724"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339"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15 ngày </w:t>
                  </w:r>
                </w:p>
              </w:tc>
            </w:tr>
            <w:tr w:rsidR="00384248" w:rsidRPr="003F0F25" w:rsidTr="006E332C">
              <w:trPr>
                <w:trHeight w:val="409"/>
              </w:trPr>
              <w:tc>
                <w:tcPr>
                  <w:tcW w:w="724" w:type="pct"/>
                  <w:vMerge w:val="restart"/>
                  <w:shd w:val="clear" w:color="auto" w:fill="auto"/>
                  <w:vAlign w:val="center"/>
                </w:tcPr>
                <w:p w:rsidR="00384248" w:rsidRPr="003F0F25" w:rsidRDefault="00384248" w:rsidP="00384248">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1</w:t>
                  </w:r>
                </w:p>
              </w:tc>
              <w:tc>
                <w:tcPr>
                  <w:tcW w:w="4276" w:type="pct"/>
                  <w:gridSpan w:val="3"/>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384248" w:rsidRPr="003F0F25" w:rsidTr="006E332C">
              <w:trPr>
                <w:trHeight w:val="825"/>
              </w:trPr>
              <w:tc>
                <w:tcPr>
                  <w:tcW w:w="724" w:type="pct"/>
                  <w:vMerge/>
                  <w:shd w:val="clear" w:color="auto" w:fill="auto"/>
                  <w:vAlign w:val="center"/>
                </w:tcPr>
                <w:p w:rsidR="00384248" w:rsidRPr="003F0F25" w:rsidRDefault="00384248" w:rsidP="00384248">
                  <w:pPr>
                    <w:pStyle w:val="Header"/>
                    <w:tabs>
                      <w:tab w:val="clear" w:pos="4320"/>
                      <w:tab w:val="clear" w:pos="8640"/>
                    </w:tabs>
                    <w:spacing w:before="120"/>
                    <w:jc w:val="both"/>
                    <w:rPr>
                      <w:rFonts w:ascii="Times New Roman" w:hAnsi="Times New Roman"/>
                      <w:b/>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384248" w:rsidRPr="003F0F25" w:rsidRDefault="00384248" w:rsidP="00384248">
                  <w:pPr>
                    <w:pStyle w:val="Header"/>
                    <w:tabs>
                      <w:tab w:val="clear" w:pos="4320"/>
                      <w:tab w:val="clear" w:pos="8640"/>
                      <w:tab w:val="left" w:pos="643"/>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 xml:space="preserve">và chuyển hồ sơ đến </w:t>
                  </w:r>
                  <w:r w:rsidRPr="003F0F25">
                    <w:rPr>
                      <w:rFonts w:ascii="Times New Roman" w:hAnsi="Times New Roman"/>
                      <w:color w:val="000000" w:themeColor="text1"/>
                      <w:sz w:val="28"/>
                      <w:szCs w:val="28"/>
                    </w:rPr>
                    <w:t>P</w:t>
                  </w:r>
                  <w:r w:rsidRPr="003F0F25">
                    <w:rPr>
                      <w:rFonts w:ascii="Times New Roman" w:hAnsi="Times New Roman"/>
                      <w:color w:val="000000" w:themeColor="text1"/>
                      <w:sz w:val="28"/>
                      <w:szCs w:val="28"/>
                      <w:lang w:val="vi-VN"/>
                    </w:rPr>
                    <w:t>hòng</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nl-NL"/>
                    </w:rPr>
                    <w:t xml:space="preserve"> Quản lý Ngân sách.</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717"/>
              </w:trPr>
              <w:tc>
                <w:tcPr>
                  <w:tcW w:w="724" w:type="pct"/>
                  <w:vMerge w:val="restart"/>
                  <w:shd w:val="clear" w:color="auto" w:fill="auto"/>
                  <w:vAlign w:val="center"/>
                </w:tcPr>
                <w:p w:rsidR="00384248" w:rsidRPr="003F0F25" w:rsidRDefault="00384248" w:rsidP="00384248">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2</w:t>
                  </w:r>
                </w:p>
              </w:tc>
              <w:tc>
                <w:tcPr>
                  <w:tcW w:w="2339" w:type="pct"/>
                  <w:shd w:val="clear" w:color="auto" w:fill="auto"/>
                  <w:vAlign w:val="center"/>
                </w:tcPr>
                <w:p w:rsidR="00384248" w:rsidRPr="003F0F25" w:rsidRDefault="00384248" w:rsidP="00384248">
                  <w:pPr>
                    <w:pStyle w:val="Header"/>
                    <w:jc w:val="both"/>
                    <w:rPr>
                      <w:rFonts w:ascii="Times New Roman" w:hAnsi="Times New Roman"/>
                      <w:color w:val="000000" w:themeColor="text1"/>
                      <w:sz w:val="28"/>
                      <w:szCs w:val="28"/>
                    </w:rPr>
                  </w:pP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tc>
              <w:tc>
                <w:tcPr>
                  <w:tcW w:w="1136" w:type="pct"/>
                  <w:vMerge w:val="restar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p w:rsidR="00384248" w:rsidRPr="003F0F25" w:rsidRDefault="00384248" w:rsidP="00384248">
                  <w:pPr>
                    <w:pStyle w:val="Header"/>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1126"/>
              </w:trPr>
              <w:tc>
                <w:tcPr>
                  <w:tcW w:w="724" w:type="pct"/>
                  <w:vMerge/>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Nếu quá thời gian quy định, doanh nghiệp không gửi hồ sơ bổ sung. Lập thông báo báo cáo lãnh đạo phòng, Sở gửi doanh nghiệp trả lại hồ sơ. </w:t>
                  </w:r>
                </w:p>
              </w:tc>
              <w:tc>
                <w:tcPr>
                  <w:tcW w:w="1136" w:type="pct"/>
                  <w:vMerge/>
                  <w:vAlign w:val="center"/>
                </w:tcPr>
                <w:p w:rsidR="00384248" w:rsidRPr="003F0F25" w:rsidRDefault="00384248" w:rsidP="00384248">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782"/>
              </w:trPr>
              <w:tc>
                <w:tcPr>
                  <w:tcW w:w="724" w:type="pct"/>
                  <w:vMerge/>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r w:rsidRPr="003F0F25">
                    <w:rPr>
                      <w:rFonts w:ascii="Times New Roman" w:hAnsi="Times New Roman"/>
                      <w:bCs/>
                      <w:color w:val="000000" w:themeColor="text1"/>
                      <w:sz w:val="28"/>
                      <w:szCs w:val="28"/>
                      <w:lang w:val="nl-NL"/>
                    </w:rPr>
                    <w:t>T</w:t>
                  </w:r>
                  <w:r w:rsidRPr="003F0F25">
                    <w:rPr>
                      <w:rFonts w:ascii="Times New Roman" w:hAnsi="Times New Roman"/>
                      <w:color w:val="000000" w:themeColor="text1"/>
                      <w:sz w:val="28"/>
                      <w:szCs w:val="28"/>
                      <w:lang w:val="es-ES"/>
                    </w:rPr>
                    <w:t xml:space="preserve">hẩm định hồ sơ và căn cứ dự toán ngân sách được phê duyệt, kiểm soát hồ sơ chứng từ của từng khoản chi, bảo </w:t>
                  </w:r>
                  <w:r w:rsidRPr="003F0F25">
                    <w:rPr>
                      <w:rFonts w:ascii="Times New Roman" w:hAnsi="Times New Roman"/>
                      <w:color w:val="000000" w:themeColor="text1"/>
                      <w:sz w:val="28"/>
                      <w:szCs w:val="28"/>
                      <w:lang w:val="es-ES"/>
                    </w:rPr>
                    <w:lastRenderedPageBreak/>
                    <w:t xml:space="preserve">đảm các điều kiện thanh toán chi trả ngân sách theo quy định. </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lastRenderedPageBreak/>
                    <w:t>Chuyên viên Phòng QLNS</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05 ngày</w:t>
                  </w:r>
                </w:p>
              </w:tc>
            </w:tr>
            <w:tr w:rsidR="00384248" w:rsidRPr="003F0F25" w:rsidTr="006E332C">
              <w:trPr>
                <w:trHeight w:val="462"/>
              </w:trPr>
              <w:tc>
                <w:tcPr>
                  <w:tcW w:w="724" w:type="pct"/>
                  <w:vMerge/>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Dự thảo thông báo kết quả thẩm định, lệnh chi tiền trình Lãnh đạo Phòng.</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997"/>
              </w:trPr>
              <w:tc>
                <w:tcPr>
                  <w:tcW w:w="724" w:type="pct"/>
                  <w:vMerge/>
                  <w:shd w:val="clear" w:color="auto" w:fill="auto"/>
                  <w:vAlign w:val="center"/>
                </w:tcPr>
                <w:p w:rsidR="00384248" w:rsidRPr="003F0F25" w:rsidRDefault="00384248" w:rsidP="00384248">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có ý kiến về dự thảo Thông báo kết quả thẩm định và lệnh chi tiền ký trình lãnh đạo Sở ký ban hành gửi Kho bạc nhà nước.</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QLNS, Sở</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581"/>
              </w:trPr>
              <w:tc>
                <w:tcPr>
                  <w:tcW w:w="724" w:type="pct"/>
                  <w:vMerge w:val="restart"/>
                  <w:shd w:val="clear" w:color="auto" w:fill="auto"/>
                  <w:vAlign w:val="center"/>
                </w:tcPr>
                <w:p w:rsidR="00384248" w:rsidRPr="003F0F25" w:rsidRDefault="00384248" w:rsidP="0038424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tc>
              <w:tc>
                <w:tcPr>
                  <w:tcW w:w="4276" w:type="pct"/>
                  <w:gridSpan w:val="3"/>
                  <w:shd w:val="clear" w:color="auto" w:fill="auto"/>
                  <w:vAlign w:val="center"/>
                </w:tcPr>
                <w:p w:rsidR="00384248" w:rsidRPr="003F0F25" w:rsidRDefault="00384248" w:rsidP="0038424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Kho bạc Nhà nước tỉnh</w:t>
                  </w:r>
                </w:p>
              </w:tc>
            </w:tr>
            <w:tr w:rsidR="00384248" w:rsidRPr="003F0F25" w:rsidTr="006E332C">
              <w:trPr>
                <w:trHeight w:val="517"/>
              </w:trPr>
              <w:tc>
                <w:tcPr>
                  <w:tcW w:w="724" w:type="pct"/>
                  <w:vMerge/>
                  <w:shd w:val="clear" w:color="auto" w:fill="auto"/>
                  <w:vAlign w:val="center"/>
                </w:tcPr>
                <w:p w:rsidR="00384248" w:rsidRPr="003F0F25" w:rsidRDefault="00384248" w:rsidP="00384248">
                  <w:pPr>
                    <w:pStyle w:val="Header"/>
                    <w:spacing w:before="120"/>
                    <w:jc w:val="center"/>
                    <w:rPr>
                      <w:rFonts w:ascii="Times New Roman" w:hAnsi="Times New Roman"/>
                      <w:b/>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rPr>
                      <w:rFonts w:ascii="Times New Roman" w:hAnsi="Times New Roman"/>
                      <w:color w:val="000000" w:themeColor="text1"/>
                      <w:sz w:val="28"/>
                      <w:szCs w:val="28"/>
                      <w:lang w:val="nl-NL"/>
                    </w:rPr>
                  </w:pPr>
                  <w:r w:rsidRPr="003F0F25">
                    <w:rPr>
                      <w:rFonts w:ascii="Times New Roman" w:eastAsia="Calibri" w:hAnsi="Times New Roman"/>
                      <w:color w:val="000000" w:themeColor="text1"/>
                      <w:sz w:val="28"/>
                      <w:szCs w:val="28"/>
                      <w:lang w:val="es-ES"/>
                    </w:rPr>
                    <w:t>Phê duyệt tạm ứng, thanh toán</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Kho bạc nhà nước</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384248" w:rsidRPr="003F0F25" w:rsidTr="006E332C">
              <w:trPr>
                <w:trHeight w:val="517"/>
              </w:trPr>
              <w:tc>
                <w:tcPr>
                  <w:tcW w:w="724" w:type="pct"/>
                  <w:vMerge/>
                  <w:shd w:val="clear" w:color="auto" w:fill="auto"/>
                  <w:vAlign w:val="center"/>
                </w:tcPr>
                <w:p w:rsidR="00384248" w:rsidRPr="003F0F25" w:rsidRDefault="00384248" w:rsidP="00384248">
                  <w:pPr>
                    <w:pStyle w:val="Header"/>
                    <w:spacing w:before="120"/>
                    <w:jc w:val="center"/>
                    <w:rPr>
                      <w:rFonts w:ascii="Times New Roman" w:hAnsi="Times New Roman"/>
                      <w:color w:val="000000" w:themeColor="text1"/>
                      <w:sz w:val="28"/>
                      <w:szCs w:val="28"/>
                      <w:lang w:val="nl-NL"/>
                    </w:rPr>
                  </w:pPr>
                </w:p>
              </w:tc>
              <w:tc>
                <w:tcPr>
                  <w:tcW w:w="4276" w:type="pct"/>
                  <w:gridSpan w:val="3"/>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384248" w:rsidRPr="003F0F25" w:rsidTr="006E332C">
              <w:trPr>
                <w:trHeight w:val="517"/>
              </w:trPr>
              <w:tc>
                <w:tcPr>
                  <w:tcW w:w="724" w:type="pct"/>
                  <w:vMerge/>
                  <w:shd w:val="clear" w:color="auto" w:fill="auto"/>
                  <w:vAlign w:val="center"/>
                </w:tcPr>
                <w:p w:rsidR="00384248" w:rsidRPr="003F0F25" w:rsidRDefault="00384248" w:rsidP="00384248">
                  <w:pPr>
                    <w:pStyle w:val="Header"/>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 xml:space="preserve">Khi có phê duyệt tạm ứng, thanh toán của KBNN. </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517"/>
              </w:trPr>
              <w:tc>
                <w:tcPr>
                  <w:tcW w:w="724" w:type="pct"/>
                  <w:vMerge/>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Chuyển kết quả đến Bộ phận tiếp nhận và trả kết quả  để trả cho cơ quan, đơn vị và kết thúc hồ sơ.</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bl>
          <w:p w:rsidR="00584E1E" w:rsidRPr="003F0F25" w:rsidRDefault="00584E1E" w:rsidP="00BB7545">
            <w:pPr>
              <w:spacing w:before="120"/>
              <w:rPr>
                <w:rFonts w:ascii="Times New Roman" w:hAnsi="Times New Roman" w:cs="Times New Roman"/>
                <w:color w:val="000000" w:themeColor="text1"/>
                <w:sz w:val="28"/>
                <w:szCs w:val="28"/>
                <w:lang w:val="es-ES"/>
              </w:rPr>
            </w:pPr>
          </w:p>
        </w:tc>
      </w:tr>
      <w:tr w:rsidR="00584E1E" w:rsidRPr="003F0F25" w:rsidTr="007C1422">
        <w:trPr>
          <w:tblCellSpacing w:w="0" w:type="dxa"/>
        </w:trPr>
        <w:tc>
          <w:tcPr>
            <w:tcW w:w="2104" w:type="dxa"/>
            <w:vAlign w:val="center"/>
            <w:hideMark/>
          </w:tcPr>
          <w:p w:rsidR="00584E1E" w:rsidRPr="003F0F25" w:rsidRDefault="00584E1E"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7616" w:type="dxa"/>
            <w:vAlign w:val="center"/>
            <w:hideMark/>
          </w:tcPr>
          <w:p w:rsidR="00584E1E" w:rsidRPr="003F0F25" w:rsidRDefault="0090244C" w:rsidP="009E5C57">
            <w:pPr>
              <w:pStyle w:val="BodyTextIndent2"/>
              <w:spacing w:line="240" w:lineRule="auto"/>
              <w:ind w:firstLine="0"/>
              <w:rPr>
                <w:rFonts w:ascii="Times New Roman" w:hAnsi="Times New Roman" w:cs="Times New Roman"/>
                <w:i w:val="0"/>
                <w:color w:val="000000" w:themeColor="text1"/>
                <w:lang w:val="hr-HR"/>
              </w:rPr>
            </w:pPr>
            <w:r w:rsidRPr="003F0F25">
              <w:rPr>
                <w:rFonts w:ascii="Times New Roman" w:hAnsi="Times New Roman" w:cs="Times New Roman"/>
                <w:i w:val="0"/>
                <w:color w:val="000000" w:themeColor="text1"/>
                <w:lang w:val="es-ES"/>
              </w:rPr>
              <w:t xml:space="preserve"> </w:t>
            </w:r>
            <w:r w:rsidR="00584E1E"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p w:rsidR="00584E1E" w:rsidRPr="003F0F25" w:rsidRDefault="00584E1E" w:rsidP="00BB7545">
            <w:pPr>
              <w:pStyle w:val="NormalWeb"/>
              <w:spacing w:before="120" w:beforeAutospacing="0" w:after="0" w:afterAutospacing="0"/>
              <w:jc w:val="both"/>
              <w:rPr>
                <w:color w:val="000000" w:themeColor="text1"/>
                <w:sz w:val="28"/>
                <w:szCs w:val="28"/>
                <w:lang w:val="hr-HR"/>
              </w:rPr>
            </w:pPr>
          </w:p>
        </w:tc>
      </w:tr>
      <w:tr w:rsidR="00584E1E" w:rsidRPr="003F0F25" w:rsidTr="007C1422">
        <w:trPr>
          <w:tblCellSpacing w:w="0" w:type="dxa"/>
        </w:trPr>
        <w:tc>
          <w:tcPr>
            <w:tcW w:w="2104" w:type="dxa"/>
            <w:vAlign w:val="center"/>
            <w:hideMark/>
          </w:tcPr>
          <w:p w:rsidR="00584E1E" w:rsidRPr="003F0F25" w:rsidRDefault="00584E1E"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16" w:type="dxa"/>
            <w:vAlign w:val="center"/>
            <w:hideMark/>
          </w:tcPr>
          <w:p w:rsidR="00584E1E" w:rsidRPr="003F0F25" w:rsidRDefault="00584E1E" w:rsidP="00BB7545">
            <w:pPr>
              <w:spacing w:before="120"/>
              <w:rPr>
                <w:rFonts w:ascii="Times New Roman" w:eastAsia="Calibri"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 Thành phần hồ sơ gồm có:</w:t>
            </w:r>
          </w:p>
          <w:p w:rsidR="00584E1E" w:rsidRPr="003F0F25" w:rsidRDefault="00584E1E"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Công văn đề nghị hỗ trợ kinh phí đào tạo nguồn nhân lực (Phụ lục số 01);</w:t>
            </w:r>
          </w:p>
          <w:p w:rsidR="00584E1E" w:rsidRPr="003F0F25" w:rsidRDefault="00584E1E"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Giấy chứng nhận đăng ký doanh nghiệp (Bản sao);</w:t>
            </w:r>
          </w:p>
          <w:p w:rsidR="00584E1E" w:rsidRPr="003F0F25" w:rsidRDefault="00584E1E"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Quyết định ưu đãi, hỗ trợ đầu tư cho doanh nghiệp đầu tư vào nông nghiệp, nông thôn do Ủy ban nhân dân tỉnh phê duyệt (Bản sao);</w:t>
            </w:r>
          </w:p>
          <w:p w:rsidR="00584E1E" w:rsidRPr="003F0F25" w:rsidRDefault="00584E1E"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xml:space="preserve">+ Hợp đồng ký kết với cơ sở đào tạo; Biên bản thanh lý hợp đồng; Giấy chuyển tiền. Trường hợp đào tạo tại chỗ phải có danh sách cụ </w:t>
            </w:r>
            <w:r w:rsidRPr="003F0F25">
              <w:rPr>
                <w:rFonts w:ascii="Times New Roman" w:hAnsi="Times New Roman" w:cs="Times New Roman"/>
                <w:color w:val="000000" w:themeColor="text1"/>
                <w:sz w:val="28"/>
                <w:szCs w:val="28"/>
                <w:lang w:val="es-ES"/>
              </w:rPr>
              <w:lastRenderedPageBreak/>
              <w:t>thể về tên, địa chỉ, số chứng minh thư nhân dân và chữ ký của người lao động được đào tạo (Bản sao);</w:t>
            </w:r>
          </w:p>
          <w:p w:rsidR="00584E1E" w:rsidRPr="003F0F25" w:rsidRDefault="00584E1E"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Đối với trường hợp nhà đầu tư tuyển dụng lao động dài hạn chưa qua đào tạo nghề, đang sinh sống trong rừng đặc dụng để đào tạo và sử dụng để bảo vệ rừng đặc dụng thì doanh nghiệp được hỗ trợ đào tạo trực tiếp 1 lần tại doanh nghiệp cho mỗi lao động là 3 triệu đồng/3 tháng. Hồ sơ thanh toán kinh phí hỗ trợ theo quy định tại các điểm a, b, c, d của Điều này và bản sao có chứng thực hợp đồng lao động và hộ khẩu thường trú phù hợp với địa chỉ rừng đặc dụng.</w:t>
            </w:r>
          </w:p>
          <w:p w:rsidR="00584E1E" w:rsidRPr="003F0F25" w:rsidRDefault="00584E1E"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Số lượng hồ sơ: 01 bộ hồ sơ.</w:t>
            </w:r>
          </w:p>
        </w:tc>
      </w:tr>
      <w:tr w:rsidR="00584E1E" w:rsidRPr="003F0F25" w:rsidTr="007C1422">
        <w:trPr>
          <w:tblCellSpacing w:w="0" w:type="dxa"/>
        </w:trPr>
        <w:tc>
          <w:tcPr>
            <w:tcW w:w="2104" w:type="dxa"/>
            <w:vAlign w:val="center"/>
            <w:hideMark/>
          </w:tcPr>
          <w:p w:rsidR="00584E1E" w:rsidRPr="003F0F25" w:rsidRDefault="00584E1E"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4.Thời hạn giải quyết:</w:t>
            </w:r>
          </w:p>
        </w:tc>
        <w:tc>
          <w:tcPr>
            <w:tcW w:w="7616" w:type="dxa"/>
            <w:vAlign w:val="center"/>
            <w:hideMark/>
          </w:tcPr>
          <w:p w:rsidR="00584E1E" w:rsidRPr="003F0F25" w:rsidRDefault="00D93B9B" w:rsidP="000C3AF3">
            <w:pPr>
              <w:spacing w:before="120"/>
              <w:rPr>
                <w:rFonts w:ascii="Times New Roman" w:eastAsia="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00584E1E" w:rsidRPr="003F0F25">
              <w:rPr>
                <w:rFonts w:ascii="Times New Roman" w:hAnsi="Times New Roman" w:cs="Times New Roman"/>
                <w:color w:val="000000" w:themeColor="text1"/>
                <w:sz w:val="28"/>
                <w:szCs w:val="28"/>
              </w:rPr>
              <w:t>15 ngày làm việc kể từ ngày nhận đủ hồ sơ hợp lệ.</w:t>
            </w:r>
            <w:r w:rsidR="00584E1E" w:rsidRPr="003F0F25">
              <w:rPr>
                <w:rFonts w:ascii="Times New Roman" w:hAnsi="Times New Roman" w:cs="Times New Roman"/>
                <w:bCs/>
                <w:color w:val="000000" w:themeColor="text1"/>
                <w:sz w:val="28"/>
                <w:szCs w:val="28"/>
                <w:lang w:val="nl-NL"/>
              </w:rPr>
              <w:t xml:space="preserve"> </w:t>
            </w:r>
          </w:p>
        </w:tc>
      </w:tr>
      <w:tr w:rsidR="00584E1E" w:rsidRPr="003F0F25" w:rsidTr="007C1422">
        <w:trPr>
          <w:tblCellSpacing w:w="0" w:type="dxa"/>
        </w:trPr>
        <w:tc>
          <w:tcPr>
            <w:tcW w:w="2104" w:type="dxa"/>
            <w:vAlign w:val="center"/>
            <w:hideMark/>
          </w:tcPr>
          <w:p w:rsidR="00584E1E" w:rsidRPr="003F0F25" w:rsidRDefault="00584E1E"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16" w:type="dxa"/>
            <w:vAlign w:val="center"/>
            <w:hideMark/>
          </w:tcPr>
          <w:p w:rsidR="00584E1E" w:rsidRPr="003F0F25" w:rsidRDefault="00584E1E"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 (Doanh nghiệp nhận ưu đãi, hỗ trợ đầu tư theo quy định tại Nghị định số 210/2013/NĐ-CP của Chính phủ).</w:t>
            </w:r>
          </w:p>
        </w:tc>
      </w:tr>
      <w:tr w:rsidR="00584E1E" w:rsidRPr="003F0F25" w:rsidTr="007C1422">
        <w:trPr>
          <w:tblCellSpacing w:w="0" w:type="dxa"/>
        </w:trPr>
        <w:tc>
          <w:tcPr>
            <w:tcW w:w="2104" w:type="dxa"/>
            <w:vAlign w:val="center"/>
            <w:hideMark/>
          </w:tcPr>
          <w:p w:rsidR="00584E1E" w:rsidRPr="003F0F25" w:rsidRDefault="00584E1E"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16" w:type="dxa"/>
            <w:vAlign w:val="center"/>
            <w:hideMark/>
          </w:tcPr>
          <w:p w:rsidR="00584E1E" w:rsidRPr="003F0F25" w:rsidRDefault="00584E1E"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thực hiện thủ tục hành chính: Sở Tài chính.</w:t>
            </w:r>
          </w:p>
          <w:p w:rsidR="00584E1E" w:rsidRPr="003F0F25" w:rsidRDefault="00584E1E"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phối hợp thực hiện thủ tục hành chính: Kho bạc Nhà nước.</w:t>
            </w:r>
          </w:p>
        </w:tc>
      </w:tr>
      <w:tr w:rsidR="00584E1E" w:rsidRPr="003F0F25" w:rsidTr="007C1422">
        <w:trPr>
          <w:tblCellSpacing w:w="0" w:type="dxa"/>
        </w:trPr>
        <w:tc>
          <w:tcPr>
            <w:tcW w:w="2104" w:type="dxa"/>
            <w:vAlign w:val="center"/>
            <w:hideMark/>
          </w:tcPr>
          <w:p w:rsidR="00584E1E" w:rsidRPr="003F0F25" w:rsidRDefault="00584E1E"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16" w:type="dxa"/>
            <w:vAlign w:val="center"/>
            <w:hideMark/>
          </w:tcPr>
          <w:p w:rsidR="00584E1E" w:rsidRPr="003F0F25" w:rsidRDefault="00D93B9B"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00584E1E" w:rsidRPr="003F0F25">
              <w:rPr>
                <w:color w:val="000000" w:themeColor="text1"/>
                <w:sz w:val="28"/>
                <w:szCs w:val="28"/>
              </w:rPr>
              <w:t>Phê duyệt thanh toán của Kho bạc Nhà nước</w:t>
            </w:r>
          </w:p>
        </w:tc>
      </w:tr>
      <w:tr w:rsidR="00584E1E" w:rsidRPr="003F0F25" w:rsidTr="007C1422">
        <w:trPr>
          <w:tblCellSpacing w:w="0" w:type="dxa"/>
        </w:trPr>
        <w:tc>
          <w:tcPr>
            <w:tcW w:w="2104" w:type="dxa"/>
            <w:vAlign w:val="center"/>
            <w:hideMark/>
          </w:tcPr>
          <w:p w:rsidR="00584E1E" w:rsidRPr="003F0F25" w:rsidRDefault="00584E1E"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16" w:type="dxa"/>
            <w:vAlign w:val="center"/>
            <w:hideMark/>
          </w:tcPr>
          <w:p w:rsidR="00584E1E" w:rsidRPr="003F0F25" w:rsidRDefault="00584E1E"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584E1E" w:rsidRPr="003F0F25" w:rsidTr="007C1422">
        <w:trPr>
          <w:tblCellSpacing w:w="0" w:type="dxa"/>
        </w:trPr>
        <w:tc>
          <w:tcPr>
            <w:tcW w:w="2104" w:type="dxa"/>
            <w:vAlign w:val="center"/>
            <w:hideMark/>
          </w:tcPr>
          <w:p w:rsidR="00584E1E" w:rsidRPr="003F0F25" w:rsidRDefault="00584E1E"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16" w:type="dxa"/>
            <w:vAlign w:val="center"/>
            <w:hideMark/>
          </w:tcPr>
          <w:p w:rsidR="00584E1E" w:rsidRPr="003F0F25" w:rsidRDefault="00D93B9B"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00584E1E" w:rsidRPr="003F0F25">
              <w:rPr>
                <w:color w:val="000000" w:themeColor="text1"/>
                <w:sz w:val="28"/>
                <w:szCs w:val="28"/>
              </w:rPr>
              <w:t xml:space="preserve">Phụ lục số 01 </w:t>
            </w:r>
            <w:r w:rsidR="00584E1E" w:rsidRPr="003F0F25">
              <w:rPr>
                <w:color w:val="000000" w:themeColor="text1"/>
                <w:sz w:val="28"/>
                <w:szCs w:val="28"/>
                <w:lang w:val="nl-NL"/>
              </w:rPr>
              <w:t>V/v Tạm ứng (Thanh toán) kinh phí …….…</w:t>
            </w:r>
          </w:p>
        </w:tc>
      </w:tr>
      <w:tr w:rsidR="00584E1E" w:rsidRPr="003F0F25" w:rsidTr="007C1422">
        <w:trPr>
          <w:tblCellSpacing w:w="0" w:type="dxa"/>
        </w:trPr>
        <w:tc>
          <w:tcPr>
            <w:tcW w:w="2104" w:type="dxa"/>
            <w:vAlign w:val="center"/>
            <w:hideMark/>
          </w:tcPr>
          <w:p w:rsidR="00584E1E" w:rsidRPr="003F0F25" w:rsidRDefault="00584E1E"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16" w:type="dxa"/>
            <w:vAlign w:val="center"/>
            <w:hideMark/>
          </w:tcPr>
          <w:p w:rsidR="00584E1E" w:rsidRPr="003F0F25" w:rsidRDefault="00584E1E"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Nhà đầu tư có dự án đầu tư vào lĩnh vực nông nghiệp, nông thôn thuộc đối tượng được hưởng các khoản hỗ trợ của ngân sách Nhà nước từ Điều 10 đến Điều 16 Nghị định số 210/2013/NĐ-CP và đã được Ủy ban nhân dân cấp tỉnh giao kế hoạch vốn.</w:t>
            </w:r>
          </w:p>
        </w:tc>
      </w:tr>
      <w:tr w:rsidR="00584E1E" w:rsidRPr="003F0F25" w:rsidTr="007C1422">
        <w:trPr>
          <w:tblCellSpacing w:w="0" w:type="dxa"/>
        </w:trPr>
        <w:tc>
          <w:tcPr>
            <w:tcW w:w="2104" w:type="dxa"/>
            <w:vAlign w:val="center"/>
            <w:hideMark/>
          </w:tcPr>
          <w:p w:rsidR="00584E1E" w:rsidRPr="003F0F25" w:rsidRDefault="00584E1E"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16" w:type="dxa"/>
            <w:vAlign w:val="center"/>
            <w:hideMark/>
          </w:tcPr>
          <w:p w:rsidR="00584E1E" w:rsidRPr="003F0F25" w:rsidRDefault="00584E1E"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Nghị định số 210/2013/NĐ-CP ngày 19/12/2013 của Chính phủ về chính sách khuyến khích doanh nghiệp đầu tư vào nông nghiệp, nông thôn.</w:t>
            </w:r>
          </w:p>
          <w:p w:rsidR="00584E1E" w:rsidRPr="003F0F25" w:rsidRDefault="00584E1E"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584E1E" w:rsidRDefault="00584E1E"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lastRenderedPageBreak/>
              <w:t>- Quyết định số 45/2016/QĐ-TTg của Thủ tướng Chính phủ về việc tiếp nhận hồ sơ, trả kết quả giải quyết thủ tục hành chính qua dịch vụ bưu chính công ích.</w:t>
            </w:r>
          </w:p>
          <w:p w:rsidR="00973A38" w:rsidRPr="003F0F25" w:rsidRDefault="00973A38" w:rsidP="00BB7545">
            <w:pPr>
              <w:pStyle w:val="NormalWeb"/>
              <w:spacing w:before="120" w:beforeAutospacing="0" w:after="0" w:afterAutospacing="0"/>
              <w:jc w:val="both"/>
              <w:rPr>
                <w:color w:val="000000" w:themeColor="text1"/>
                <w:sz w:val="28"/>
                <w:szCs w:val="28"/>
              </w:rPr>
            </w:pPr>
            <w:r>
              <w:rPr>
                <w:color w:val="000000" w:themeColor="text1"/>
                <w:sz w:val="28"/>
                <w:szCs w:val="28"/>
              </w:rPr>
              <w:t>- Quyết định số 19/2017/QĐ-UBND ngày 16/6/2017 của Ủy ban nhân dân tỉnh ban hành quy định về chính sách đặc thù khuyến khích doanh nghiệp đầu tư vào lĩnh vực nông nghiệp, nông thôn trên địa bàn tỉnh giai đoạn 2017-2020.</w:t>
            </w:r>
          </w:p>
        </w:tc>
      </w:tr>
      <w:tr w:rsidR="007C1422" w:rsidRPr="003F0F25" w:rsidTr="007C1422">
        <w:trPr>
          <w:tblCellSpacing w:w="0" w:type="dxa"/>
        </w:trPr>
        <w:tc>
          <w:tcPr>
            <w:tcW w:w="9720" w:type="dxa"/>
            <w:gridSpan w:val="2"/>
            <w:vAlign w:val="center"/>
            <w:hideMark/>
          </w:tcPr>
          <w:p w:rsidR="007C1422" w:rsidRPr="003F0F25" w:rsidRDefault="007C1422" w:rsidP="00BB7545">
            <w:pPr>
              <w:pStyle w:val="NormalWeb"/>
              <w:spacing w:before="120" w:beforeAutospacing="0" w:after="0" w:afterAutospacing="0"/>
              <w:jc w:val="both"/>
              <w:rPr>
                <w:color w:val="000000" w:themeColor="text1"/>
                <w:sz w:val="28"/>
                <w:szCs w:val="28"/>
              </w:rPr>
            </w:pPr>
            <w:r w:rsidRPr="003F0F25">
              <w:rPr>
                <w:b/>
                <w:bCs/>
                <w:color w:val="000000" w:themeColor="text1"/>
                <w:sz w:val="28"/>
                <w:szCs w:val="28"/>
              </w:rPr>
              <w:lastRenderedPageBreak/>
              <w:t>Ghi chú:</w:t>
            </w:r>
          </w:p>
        </w:tc>
      </w:tr>
    </w:tbl>
    <w:tbl>
      <w:tblPr>
        <w:tblpPr w:leftFromText="180" w:rightFromText="180" w:vertAnchor="text" w:tblpY="1"/>
        <w:tblOverlap w:val="never"/>
        <w:tblW w:w="9695" w:type="dxa"/>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2"/>
        <w:gridCol w:w="7593"/>
      </w:tblGrid>
      <w:tr w:rsidR="0054527B" w:rsidRPr="003F0F25" w:rsidTr="00F32837">
        <w:trPr>
          <w:trHeight w:val="641"/>
          <w:tblCellSpacing w:w="0" w:type="dxa"/>
        </w:trPr>
        <w:tc>
          <w:tcPr>
            <w:tcW w:w="2102" w:type="dxa"/>
            <w:tcBorders>
              <w:top w:val="single" w:sz="4" w:space="0" w:color="auto"/>
              <w:left w:val="single" w:sz="4" w:space="0" w:color="auto"/>
              <w:bottom w:val="single" w:sz="4" w:space="0" w:color="auto"/>
              <w:right w:val="single" w:sz="4" w:space="0" w:color="auto"/>
            </w:tcBorders>
            <w:vAlign w:val="center"/>
            <w:hideMark/>
          </w:tcPr>
          <w:p w:rsidR="00D93B9B" w:rsidRPr="003F0F25" w:rsidRDefault="0054527B" w:rsidP="00D93B9B">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Thành phần </w:t>
            </w:r>
          </w:p>
          <w:p w:rsidR="0054527B" w:rsidRPr="003F0F25" w:rsidRDefault="0054527B" w:rsidP="00D93B9B">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hồ sơ lưu</w:t>
            </w:r>
          </w:p>
        </w:tc>
        <w:tc>
          <w:tcPr>
            <w:tcW w:w="7593" w:type="dxa"/>
            <w:tcBorders>
              <w:top w:val="single" w:sz="4" w:space="0" w:color="auto"/>
              <w:left w:val="single" w:sz="4" w:space="0" w:color="auto"/>
              <w:bottom w:val="single" w:sz="4" w:space="0" w:color="auto"/>
              <w:right w:val="single" w:sz="4" w:space="0" w:color="auto"/>
            </w:tcBorders>
            <w:vAlign w:val="center"/>
            <w:hideMark/>
          </w:tcPr>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4527B" w:rsidRPr="003F0F25" w:rsidRDefault="0054527B" w:rsidP="0054527B">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4527B" w:rsidRPr="003F0F25" w:rsidTr="00F32837">
        <w:trPr>
          <w:trHeight w:val="641"/>
          <w:tblCellSpacing w:w="0" w:type="dxa"/>
        </w:trPr>
        <w:tc>
          <w:tcPr>
            <w:tcW w:w="2102" w:type="dxa"/>
            <w:tcBorders>
              <w:top w:val="single" w:sz="4" w:space="0" w:color="auto"/>
              <w:left w:val="single" w:sz="4" w:space="0" w:color="auto"/>
              <w:bottom w:val="single" w:sz="4" w:space="0" w:color="auto"/>
              <w:right w:val="single" w:sz="4" w:space="0" w:color="auto"/>
            </w:tcBorders>
            <w:vAlign w:val="center"/>
            <w:hideMark/>
          </w:tcPr>
          <w:p w:rsidR="00D93B9B" w:rsidRPr="003F0F25" w:rsidRDefault="0054527B" w:rsidP="00D93B9B">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Thời gian lưu </w:t>
            </w:r>
          </w:p>
          <w:p w:rsidR="0054527B" w:rsidRPr="003F0F25" w:rsidRDefault="0054527B" w:rsidP="00D93B9B">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và nơi lưu</w:t>
            </w:r>
          </w:p>
        </w:tc>
        <w:tc>
          <w:tcPr>
            <w:tcW w:w="7593" w:type="dxa"/>
            <w:tcBorders>
              <w:top w:val="single" w:sz="4" w:space="0" w:color="auto"/>
              <w:left w:val="single" w:sz="4" w:space="0" w:color="auto"/>
              <w:bottom w:val="single" w:sz="4" w:space="0" w:color="auto"/>
              <w:right w:val="single" w:sz="4" w:space="0" w:color="auto"/>
            </w:tcBorders>
            <w:vAlign w:val="center"/>
            <w:hideMark/>
          </w:tcPr>
          <w:p w:rsidR="0054527B" w:rsidRPr="003F0F25" w:rsidRDefault="0054527B" w:rsidP="00514C3D">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w:t>
            </w:r>
            <w:r w:rsidR="00514C3D" w:rsidRPr="003F0F25">
              <w:rPr>
                <w:rFonts w:ascii="Times New Roman" w:hAnsi="Times New Roman" w:cs="Times New Roman"/>
                <w:color w:val="000000" w:themeColor="text1"/>
                <w:sz w:val="28"/>
                <w:szCs w:val="28"/>
                <w:lang w:val="nl-NL"/>
              </w:rPr>
              <w:t>2-3 năm</w:t>
            </w:r>
            <w:r w:rsidRPr="003F0F25">
              <w:rPr>
                <w:rFonts w:ascii="Times New Roman" w:hAnsi="Times New Roman" w:cs="Times New Roman"/>
                <w:color w:val="000000" w:themeColor="text1"/>
                <w:sz w:val="28"/>
                <w:szCs w:val="28"/>
                <w:lang w:val="nl-NL"/>
              </w:rPr>
              <w:t xml:space="preserve">, sau đó chuyển hồ sơ </w:t>
            </w:r>
            <w:r w:rsidR="00514C3D" w:rsidRPr="003F0F25">
              <w:rPr>
                <w:rFonts w:ascii="Times New Roman" w:hAnsi="Times New Roman" w:cs="Times New Roman"/>
                <w:color w:val="000000" w:themeColor="text1"/>
                <w:sz w:val="28"/>
                <w:szCs w:val="28"/>
                <w:lang w:val="nl-NL"/>
              </w:rPr>
              <w:t>đến</w:t>
            </w:r>
            <w:r w:rsidRPr="003F0F25">
              <w:rPr>
                <w:rFonts w:ascii="Times New Roman" w:hAnsi="Times New Roman" w:cs="Times New Roman"/>
                <w:color w:val="000000" w:themeColor="text1"/>
                <w:sz w:val="28"/>
                <w:szCs w:val="28"/>
                <w:lang w:val="nl-NL"/>
              </w:rPr>
              <w:t xml:space="preserve"> kho lưu trữ của Sở.</w:t>
            </w:r>
          </w:p>
        </w:tc>
      </w:tr>
    </w:tbl>
    <w:p w:rsidR="005D5D54" w:rsidRPr="003F0F25" w:rsidRDefault="005D5D54" w:rsidP="00BB7545">
      <w:pPr>
        <w:spacing w:before="120"/>
        <w:rPr>
          <w:rFonts w:ascii="Times New Roman" w:hAnsi="Times New Roman" w:cs="Times New Roman"/>
          <w:color w:val="000000" w:themeColor="text1"/>
          <w:sz w:val="24"/>
          <w:szCs w:val="24"/>
        </w:rPr>
      </w:pPr>
    </w:p>
    <w:p w:rsidR="005D5D54" w:rsidRPr="003F0F25" w:rsidRDefault="005D5D54" w:rsidP="00BB7545">
      <w:pPr>
        <w:spacing w:before="120"/>
        <w:rPr>
          <w:rFonts w:ascii="Times New Roman" w:hAnsi="Times New Roman" w:cs="Times New Roman"/>
          <w:color w:val="000000" w:themeColor="text1"/>
          <w:sz w:val="24"/>
          <w:szCs w:val="24"/>
        </w:rPr>
      </w:pPr>
    </w:p>
    <w:p w:rsidR="005D5D54" w:rsidRPr="003F0F25" w:rsidRDefault="005D5D54" w:rsidP="00BB7545">
      <w:pPr>
        <w:spacing w:before="120"/>
        <w:rPr>
          <w:rFonts w:ascii="Times New Roman" w:hAnsi="Times New Roman" w:cs="Times New Roman"/>
          <w:color w:val="000000" w:themeColor="text1"/>
          <w:sz w:val="24"/>
          <w:szCs w:val="24"/>
        </w:rPr>
      </w:pPr>
    </w:p>
    <w:p w:rsidR="001E7AF7" w:rsidRPr="003F0F25" w:rsidRDefault="001E7AF7" w:rsidP="00BB7545">
      <w:pPr>
        <w:spacing w:before="120"/>
        <w:rPr>
          <w:rFonts w:ascii="Times New Roman" w:hAnsi="Times New Roman" w:cs="Times New Roman"/>
          <w:color w:val="000000" w:themeColor="text1"/>
          <w:sz w:val="24"/>
          <w:szCs w:val="24"/>
        </w:rPr>
      </w:pPr>
    </w:p>
    <w:p w:rsidR="001E7AF7" w:rsidRPr="003F0F25" w:rsidRDefault="001E7AF7" w:rsidP="00BB7545">
      <w:pPr>
        <w:spacing w:before="120"/>
        <w:rPr>
          <w:rFonts w:ascii="Times New Roman" w:hAnsi="Times New Roman" w:cs="Times New Roman"/>
          <w:color w:val="000000" w:themeColor="text1"/>
          <w:sz w:val="24"/>
          <w:szCs w:val="24"/>
        </w:rPr>
      </w:pPr>
    </w:p>
    <w:p w:rsidR="001E7AF7" w:rsidRPr="003F0F25" w:rsidRDefault="001E7AF7" w:rsidP="00BB7545">
      <w:pPr>
        <w:spacing w:before="120"/>
        <w:rPr>
          <w:rFonts w:ascii="Times New Roman" w:hAnsi="Times New Roman" w:cs="Times New Roman"/>
          <w:color w:val="000000" w:themeColor="text1"/>
          <w:sz w:val="24"/>
          <w:szCs w:val="24"/>
        </w:rPr>
      </w:pPr>
    </w:p>
    <w:p w:rsidR="001E7AF7" w:rsidRPr="003F0F25" w:rsidRDefault="001E7AF7" w:rsidP="00BB7545">
      <w:pPr>
        <w:spacing w:before="120"/>
        <w:rPr>
          <w:rFonts w:ascii="Times New Roman" w:hAnsi="Times New Roman" w:cs="Times New Roman"/>
          <w:color w:val="000000" w:themeColor="text1"/>
          <w:sz w:val="24"/>
          <w:szCs w:val="24"/>
        </w:rPr>
      </w:pPr>
    </w:p>
    <w:p w:rsidR="001E7AF7" w:rsidRPr="003F0F25" w:rsidRDefault="001E7AF7" w:rsidP="00BB7545">
      <w:pPr>
        <w:spacing w:before="120"/>
        <w:rPr>
          <w:rFonts w:ascii="Times New Roman" w:hAnsi="Times New Roman" w:cs="Times New Roman"/>
          <w:color w:val="000000" w:themeColor="text1"/>
          <w:sz w:val="24"/>
          <w:szCs w:val="24"/>
        </w:rPr>
      </w:pPr>
    </w:p>
    <w:p w:rsidR="001E7AF7" w:rsidRPr="003F0F25" w:rsidRDefault="001E7AF7" w:rsidP="00BB7545">
      <w:pPr>
        <w:spacing w:before="120"/>
        <w:rPr>
          <w:rFonts w:ascii="Times New Roman" w:hAnsi="Times New Roman" w:cs="Times New Roman"/>
          <w:color w:val="000000" w:themeColor="text1"/>
          <w:sz w:val="24"/>
          <w:szCs w:val="24"/>
        </w:rPr>
      </w:pPr>
    </w:p>
    <w:p w:rsidR="001E7AF7" w:rsidRPr="003F0F25" w:rsidRDefault="001E7AF7" w:rsidP="00BB7545">
      <w:pPr>
        <w:spacing w:before="120"/>
        <w:rPr>
          <w:rFonts w:ascii="Times New Roman" w:hAnsi="Times New Roman" w:cs="Times New Roman"/>
          <w:color w:val="000000" w:themeColor="text1"/>
          <w:sz w:val="24"/>
          <w:szCs w:val="24"/>
        </w:rPr>
      </w:pPr>
    </w:p>
    <w:p w:rsidR="00980869" w:rsidRPr="003F0F25" w:rsidRDefault="00980869" w:rsidP="00BB7545">
      <w:pPr>
        <w:spacing w:before="120"/>
        <w:rPr>
          <w:rFonts w:ascii="Times New Roman" w:hAnsi="Times New Roman" w:cs="Times New Roman"/>
          <w:b/>
          <w:bCs/>
          <w:color w:val="000000" w:themeColor="text1"/>
          <w:sz w:val="24"/>
          <w:szCs w:val="24"/>
          <w:lang w:val="nl-NL"/>
        </w:rPr>
      </w:pPr>
      <w:r w:rsidRPr="003F0F25">
        <w:rPr>
          <w:rFonts w:ascii="Times New Roman" w:hAnsi="Times New Roman" w:cs="Times New Roman"/>
          <w:b/>
          <w:bCs/>
          <w:color w:val="000000" w:themeColor="text1"/>
          <w:sz w:val="24"/>
          <w:szCs w:val="24"/>
          <w:lang w:val="nl-NL"/>
        </w:rPr>
        <w:br w:type="page"/>
      </w:r>
    </w:p>
    <w:p w:rsidR="001E7AF7" w:rsidRPr="003F0F25" w:rsidRDefault="00D93B9B" w:rsidP="00D93B9B">
      <w:pPr>
        <w:spacing w:before="120"/>
        <w:rPr>
          <w:rFonts w:ascii="Times New Roman" w:hAnsi="Times New Roman" w:cs="Times New Roman"/>
          <w:b/>
          <w:bCs/>
          <w:color w:val="000000" w:themeColor="text1"/>
          <w:sz w:val="24"/>
          <w:szCs w:val="24"/>
          <w:lang w:val="nl-NL"/>
        </w:rPr>
      </w:pPr>
      <w:r w:rsidRPr="003F0F25">
        <w:rPr>
          <w:rFonts w:ascii="Times New Roman" w:hAnsi="Times New Roman" w:cs="Times New Roman"/>
          <w:b/>
          <w:bCs/>
          <w:color w:val="000000" w:themeColor="text1"/>
          <w:sz w:val="24"/>
          <w:szCs w:val="24"/>
          <w:lang w:val="nl-NL"/>
        </w:rPr>
        <w:lastRenderedPageBreak/>
        <w:t xml:space="preserve">                                                         </w:t>
      </w:r>
      <w:r w:rsidR="001E7AF7" w:rsidRPr="003F0F25">
        <w:rPr>
          <w:rFonts w:ascii="Times New Roman" w:hAnsi="Times New Roman" w:cs="Times New Roman"/>
          <w:b/>
          <w:bCs/>
          <w:color w:val="000000" w:themeColor="text1"/>
          <w:sz w:val="24"/>
          <w:szCs w:val="24"/>
          <w:lang w:val="nl-NL"/>
        </w:rPr>
        <w:t>PHỤ LỤC SỐ 01</w:t>
      </w:r>
    </w:p>
    <w:p w:rsidR="001E7AF7" w:rsidRPr="003F0F25" w:rsidRDefault="001E7AF7" w:rsidP="00BB7545">
      <w:pPr>
        <w:spacing w:before="120"/>
        <w:jc w:val="center"/>
        <w:rPr>
          <w:rFonts w:ascii="Times New Roman" w:hAnsi="Times New Roman" w:cs="Times New Roman"/>
          <w:color w:val="000000" w:themeColor="text1"/>
          <w:sz w:val="24"/>
          <w:szCs w:val="24"/>
        </w:rPr>
      </w:pPr>
    </w:p>
    <w:tbl>
      <w:tblPr>
        <w:tblW w:w="0" w:type="auto"/>
        <w:tblBorders>
          <w:top w:val="nil"/>
          <w:bottom w:val="nil"/>
          <w:insideH w:val="nil"/>
          <w:insideV w:val="nil"/>
        </w:tblBorders>
        <w:tblCellMar>
          <w:left w:w="0" w:type="dxa"/>
          <w:right w:w="0" w:type="dxa"/>
        </w:tblCellMar>
        <w:tblLook w:val="04A0"/>
      </w:tblPr>
      <w:tblGrid>
        <w:gridCol w:w="3227"/>
        <w:gridCol w:w="5670"/>
      </w:tblGrid>
      <w:tr w:rsidR="001E7AF7" w:rsidRPr="003F0F25" w:rsidTr="0013758F">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1E7AF7" w:rsidRPr="003F0F25" w:rsidRDefault="001E7AF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TÊN DOANH NGHIỆP…</w:t>
            </w:r>
            <w:r w:rsidRPr="003F0F25">
              <w:rPr>
                <w:rFonts w:ascii="Times New Roman" w:hAnsi="Times New Roman" w:cs="Times New Roman"/>
                <w:b/>
                <w:bCs/>
                <w:color w:val="000000" w:themeColor="text1"/>
                <w:sz w:val="24"/>
                <w:szCs w:val="24"/>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1E7AF7" w:rsidRPr="003F0F25" w:rsidRDefault="001E7AF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CỘNG HÒA XÃ HỘI CHỦ NGHĨA VIỆT NAM</w:t>
            </w:r>
            <w:r w:rsidRPr="003F0F25">
              <w:rPr>
                <w:rFonts w:ascii="Times New Roman" w:hAnsi="Times New Roman" w:cs="Times New Roman"/>
                <w:b/>
                <w:bCs/>
                <w:color w:val="000000" w:themeColor="text1"/>
                <w:sz w:val="24"/>
                <w:szCs w:val="24"/>
              </w:rPr>
              <w:br/>
              <w:t xml:space="preserve">Độc lập - Tự do - Hạnh phúc </w:t>
            </w:r>
            <w:r w:rsidRPr="003F0F25">
              <w:rPr>
                <w:rFonts w:ascii="Times New Roman" w:hAnsi="Times New Roman" w:cs="Times New Roman"/>
                <w:b/>
                <w:bCs/>
                <w:color w:val="000000" w:themeColor="text1"/>
                <w:sz w:val="24"/>
                <w:szCs w:val="24"/>
              </w:rPr>
              <w:br/>
              <w:t>---------------</w:t>
            </w:r>
          </w:p>
        </w:tc>
      </w:tr>
      <w:tr w:rsidR="001E7AF7" w:rsidRPr="003F0F25" w:rsidTr="0013758F">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1E7AF7" w:rsidRPr="003F0F25" w:rsidRDefault="001E7AF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1E7AF7" w:rsidRPr="003F0F25" w:rsidRDefault="001E7AF7" w:rsidP="00BB7545">
            <w:pPr>
              <w:spacing w:before="120"/>
              <w:jc w:val="right"/>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….ngày ….tháng …. năm…..</w:t>
            </w:r>
          </w:p>
        </w:tc>
      </w:tr>
    </w:tbl>
    <w:p w:rsidR="001E7AF7" w:rsidRPr="003F0F25" w:rsidRDefault="001E7AF7"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 </w:t>
      </w:r>
    </w:p>
    <w:p w:rsidR="001E7AF7" w:rsidRPr="003F0F25" w:rsidRDefault="001E7AF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Kính gửi: Sở Tài chính tỉnh Tây Ninh</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Thông tư số 05/2014/TT-BKHĐT ngày 30/9/2014 của Bộ Kế hoạch và Đầu tư hướng dẫn thực hiện Nghị định số 210/2013/NĐ-CP ngày 19/12/2013 của Chính phủ.</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Quyết định số …. ngày ….của Ủy ban nhân dân tỉnh Tây Ninh về việc ưu đãi, hỗ trợ cho doanh nghiệp đầu tư vào nông nghiệp, nông thôn theo Nghị định số 210/2013/NĐ-CP ngày 19/12/2013 của Chính phủ.</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Doanh nghiệp: (tên doanh nghiệp)…..</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Trụ sở chính: ….</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Điện thoại: …. ……………………………. Fax: ……..</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Tài khoản số ….. tại …….</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Lý do tạm ứng (thanh toán): …….</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Nội dung ưu đãi, hỗ trợ:</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Hạng mục (diện tích thuê đất, số tiền thuê đất …):</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p w:rsidR="001E7AF7" w:rsidRPr="003F0F25" w:rsidRDefault="001E7AF7"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Số tiền đề nghị tạm ứng (thanh toán):……(Viết bằng chữ): …………</w:t>
      </w:r>
    </w:p>
    <w:p w:rsidR="001E7AF7" w:rsidRPr="003F0F25" w:rsidRDefault="001E7AF7"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tbl>
      <w:tblPr>
        <w:tblW w:w="9464" w:type="dxa"/>
        <w:tblBorders>
          <w:top w:val="nil"/>
          <w:bottom w:val="nil"/>
          <w:insideH w:val="nil"/>
          <w:insideV w:val="nil"/>
        </w:tblBorders>
        <w:tblCellMar>
          <w:left w:w="0" w:type="dxa"/>
          <w:right w:w="0" w:type="dxa"/>
        </w:tblCellMar>
        <w:tblLook w:val="04A0"/>
      </w:tblPr>
      <w:tblGrid>
        <w:gridCol w:w="3108"/>
        <w:gridCol w:w="6356"/>
      </w:tblGrid>
      <w:tr w:rsidR="001E7AF7" w:rsidRPr="003F0F25" w:rsidTr="0013758F">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1E7AF7" w:rsidRPr="003F0F25" w:rsidRDefault="001E7AF7" w:rsidP="00BB7545">
            <w:pPr>
              <w:spacing w:before="120"/>
              <w:jc w:val="left"/>
              <w:rPr>
                <w:rFonts w:ascii="Times New Roman" w:hAnsi="Times New Roman" w:cs="Times New Roman"/>
                <w:color w:val="000000" w:themeColor="text1"/>
                <w:sz w:val="24"/>
                <w:szCs w:val="24"/>
              </w:rPr>
            </w:pPr>
            <w:r w:rsidRPr="003F0F25">
              <w:rPr>
                <w:rFonts w:ascii="Times New Roman" w:hAnsi="Times New Roman" w:cs="Times New Roman"/>
                <w:b/>
                <w:bCs/>
                <w:i/>
                <w:iCs/>
                <w:color w:val="000000" w:themeColor="text1"/>
                <w:sz w:val="24"/>
                <w:szCs w:val="24"/>
              </w:rPr>
              <w:t>Nơi nhận:</w:t>
            </w:r>
            <w:r w:rsidRPr="003F0F25">
              <w:rPr>
                <w:rFonts w:ascii="Times New Roman" w:hAnsi="Times New Roman" w:cs="Times New Roman"/>
                <w:b/>
                <w:bCs/>
                <w:i/>
                <w:iCs/>
                <w:color w:val="000000" w:themeColor="text1"/>
                <w:sz w:val="24"/>
                <w:szCs w:val="24"/>
              </w:rPr>
              <w:br/>
            </w:r>
            <w:r w:rsidRPr="003F0F25">
              <w:rPr>
                <w:rFonts w:ascii="Times New Roman" w:hAnsi="Times New Roman" w:cs="Times New Roman"/>
                <w:color w:val="000000" w:themeColor="text1"/>
                <w:sz w:val="24"/>
                <w:szCs w:val="24"/>
              </w:rPr>
              <w:t>-Như trên</w:t>
            </w:r>
            <w:r w:rsidRPr="003F0F25">
              <w:rPr>
                <w:rFonts w:ascii="Times New Roman" w:hAnsi="Times New Roman" w:cs="Times New Roman"/>
                <w:color w:val="000000" w:themeColor="text1"/>
                <w:sz w:val="24"/>
                <w:szCs w:val="24"/>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1E7AF7" w:rsidRPr="003F0F25" w:rsidRDefault="001E7AF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CHỨC DANH NGƯỜI ĐẠI DIỆN DOANH NGHIỆP</w:t>
            </w:r>
          </w:p>
          <w:p w:rsidR="001E7AF7" w:rsidRPr="003F0F25" w:rsidRDefault="001E7AF7"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(Ký tên, đóng dấu)</w:t>
            </w:r>
          </w:p>
        </w:tc>
      </w:tr>
    </w:tbl>
    <w:p w:rsidR="001E7AF7" w:rsidRPr="003F0F25" w:rsidRDefault="001E7AF7" w:rsidP="00BB7545">
      <w:pPr>
        <w:spacing w:before="120"/>
        <w:rPr>
          <w:rFonts w:ascii="Times New Roman" w:hAnsi="Times New Roman" w:cs="Times New Roman"/>
          <w:color w:val="000000" w:themeColor="text1"/>
          <w:sz w:val="24"/>
          <w:szCs w:val="24"/>
        </w:rPr>
      </w:pPr>
    </w:p>
    <w:p w:rsidR="00DB3FA1" w:rsidRPr="003F0F25" w:rsidRDefault="00DB3FA1" w:rsidP="00BB7545">
      <w:pPr>
        <w:spacing w:before="120"/>
        <w:rPr>
          <w:rFonts w:ascii="Times New Roman" w:hAnsi="Times New Roman" w:cs="Times New Roman"/>
          <w:color w:val="000000" w:themeColor="text1"/>
          <w:sz w:val="24"/>
          <w:szCs w:val="24"/>
        </w:rPr>
      </w:pPr>
    </w:p>
    <w:p w:rsidR="00DB3FA1" w:rsidRPr="003F0F25" w:rsidRDefault="00DB3FA1" w:rsidP="00BB7545">
      <w:pPr>
        <w:spacing w:before="120"/>
        <w:rPr>
          <w:rFonts w:ascii="Times New Roman" w:hAnsi="Times New Roman" w:cs="Times New Roman"/>
          <w:color w:val="000000" w:themeColor="text1"/>
          <w:sz w:val="24"/>
          <w:szCs w:val="24"/>
        </w:rPr>
      </w:pPr>
    </w:p>
    <w:p w:rsidR="00DB3FA1" w:rsidRPr="003F0F25" w:rsidRDefault="00DB3FA1" w:rsidP="00BB7545">
      <w:pPr>
        <w:spacing w:before="120"/>
        <w:rPr>
          <w:rFonts w:ascii="Times New Roman" w:hAnsi="Times New Roman" w:cs="Times New Roman"/>
          <w:color w:val="000000" w:themeColor="text1"/>
          <w:sz w:val="24"/>
          <w:szCs w:val="24"/>
        </w:rPr>
      </w:pPr>
    </w:p>
    <w:p w:rsidR="00DB3FA1" w:rsidRPr="003F0F25" w:rsidRDefault="00DB3FA1" w:rsidP="00BB7545">
      <w:pPr>
        <w:spacing w:before="120"/>
        <w:rPr>
          <w:rFonts w:ascii="Times New Roman" w:hAnsi="Times New Roman" w:cs="Times New Roman"/>
          <w:color w:val="000000" w:themeColor="text1"/>
          <w:sz w:val="24"/>
          <w:szCs w:val="24"/>
        </w:rPr>
      </w:pPr>
    </w:p>
    <w:p w:rsidR="00DB3FA1" w:rsidRPr="003F0F25" w:rsidRDefault="00DB3FA1" w:rsidP="00BB7545">
      <w:pPr>
        <w:spacing w:before="120"/>
        <w:rPr>
          <w:rFonts w:ascii="Times New Roman" w:hAnsi="Times New Roman" w:cs="Times New Roman"/>
          <w:color w:val="000000" w:themeColor="text1"/>
          <w:sz w:val="24"/>
          <w:szCs w:val="24"/>
        </w:rPr>
      </w:pPr>
    </w:p>
    <w:p w:rsidR="00DB3FA1" w:rsidRPr="003F0F25" w:rsidRDefault="00DB3FA1" w:rsidP="00BB7545">
      <w:pPr>
        <w:spacing w:before="120"/>
        <w:rPr>
          <w:rFonts w:ascii="Times New Roman" w:hAnsi="Times New Roman" w:cs="Times New Roman"/>
          <w:color w:val="000000" w:themeColor="text1"/>
          <w:sz w:val="24"/>
          <w:szCs w:val="24"/>
        </w:rPr>
      </w:pPr>
    </w:p>
    <w:p w:rsidR="00EE35DC" w:rsidRPr="003F0F25" w:rsidRDefault="00EE35DC">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p w:rsidR="00215896" w:rsidRPr="003F0F25" w:rsidRDefault="00215896" w:rsidP="00BB7545">
      <w:pPr>
        <w:spacing w:before="120"/>
        <w:rPr>
          <w:rFonts w:ascii="Times New Roman" w:hAnsi="Times New Roman" w:cs="Times New Roman"/>
          <w:color w:val="000000" w:themeColor="text1"/>
          <w:sz w:val="24"/>
          <w:szCs w:val="24"/>
        </w:rPr>
      </w:pPr>
    </w:p>
    <w:tbl>
      <w:tblPr>
        <w:tblW w:w="9720" w:type="dxa"/>
        <w:tblCellSpacing w:w="0" w:type="dxa"/>
        <w:tblCellMar>
          <w:left w:w="0" w:type="dxa"/>
          <w:right w:w="0" w:type="dxa"/>
        </w:tblCellMar>
        <w:tblLook w:val="04A0"/>
      </w:tblPr>
      <w:tblGrid>
        <w:gridCol w:w="15"/>
        <w:gridCol w:w="2089"/>
        <w:gridCol w:w="7616"/>
      </w:tblGrid>
      <w:tr w:rsidR="00DB3FA1" w:rsidRPr="003F0F25" w:rsidTr="006A0B52">
        <w:trPr>
          <w:gridBefore w:val="1"/>
          <w:gridAfter w:val="1"/>
          <w:wBefore w:w="15" w:type="dxa"/>
          <w:wAfter w:w="7616" w:type="dxa"/>
          <w:tblCellSpacing w:w="0" w:type="dxa"/>
        </w:trPr>
        <w:tc>
          <w:tcPr>
            <w:tcW w:w="0" w:type="auto"/>
            <w:hideMark/>
          </w:tcPr>
          <w:p w:rsidR="00DB3FA1" w:rsidRPr="003F0F25" w:rsidRDefault="00DB3FA1" w:rsidP="00BB7545">
            <w:pPr>
              <w:spacing w:before="120"/>
              <w:rPr>
                <w:rFonts w:ascii="Times New Roman" w:hAnsi="Times New Roman" w:cs="Times New Roman"/>
                <w:color w:val="000000" w:themeColor="text1"/>
                <w:sz w:val="28"/>
                <w:szCs w:val="28"/>
              </w:rPr>
            </w:pPr>
          </w:p>
        </w:tc>
      </w:tr>
      <w:tr w:rsidR="00DB3FA1"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DB3FA1" w:rsidRPr="003F0F25" w:rsidRDefault="00DB3FA1" w:rsidP="00BB7545">
            <w:pPr>
              <w:spacing w:before="120"/>
              <w:jc w:val="center"/>
              <w:rPr>
                <w:rFonts w:ascii="Times New Roman" w:hAnsi="Times New Roman" w:cs="Times New Roman"/>
                <w:b/>
                <w:color w:val="000000" w:themeColor="text1"/>
                <w:sz w:val="28"/>
                <w:szCs w:val="28"/>
              </w:rPr>
            </w:pPr>
            <w:r w:rsidRPr="003F0F25">
              <w:rPr>
                <w:rFonts w:ascii="Times New Roman" w:eastAsia="Times New Roman" w:hAnsi="Times New Roman" w:cs="Times New Roman"/>
                <w:b/>
                <w:color w:val="000000" w:themeColor="text1"/>
                <w:sz w:val="28"/>
                <w:szCs w:val="28"/>
              </w:rPr>
              <w:t>Thủ tục 0</w:t>
            </w:r>
            <w:r w:rsidR="007E6B12" w:rsidRPr="003F0F25">
              <w:rPr>
                <w:rFonts w:ascii="Times New Roman" w:eastAsia="Times New Roman" w:hAnsi="Times New Roman" w:cs="Times New Roman"/>
                <w:b/>
                <w:color w:val="000000" w:themeColor="text1"/>
                <w:sz w:val="28"/>
                <w:szCs w:val="28"/>
              </w:rPr>
              <w:t>5</w:t>
            </w:r>
            <w:r w:rsidRPr="003F0F25">
              <w:rPr>
                <w:rFonts w:ascii="Times New Roman" w:eastAsia="Times New Roman" w:hAnsi="Times New Roman" w:cs="Times New Roman"/>
                <w:b/>
                <w:color w:val="000000" w:themeColor="text1"/>
                <w:sz w:val="28"/>
                <w:szCs w:val="28"/>
              </w:rPr>
              <w:t>:</w:t>
            </w:r>
          </w:p>
        </w:tc>
        <w:tc>
          <w:tcPr>
            <w:tcW w:w="7616" w:type="dxa"/>
            <w:tcBorders>
              <w:top w:val="outset" w:sz="6" w:space="0" w:color="auto"/>
              <w:left w:val="outset" w:sz="6" w:space="0" w:color="auto"/>
              <w:bottom w:val="outset" w:sz="6" w:space="0" w:color="auto"/>
              <w:right w:val="outset" w:sz="6" w:space="0" w:color="auto"/>
            </w:tcBorders>
            <w:vAlign w:val="center"/>
            <w:hideMark/>
          </w:tcPr>
          <w:p w:rsidR="00DB3FA1" w:rsidRPr="003F0F25" w:rsidRDefault="004E2CB0" w:rsidP="00BB7545">
            <w:pPr>
              <w:spacing w:before="120"/>
              <w:rPr>
                <w:rFonts w:ascii="Times New Roman" w:eastAsia="Calibri" w:hAnsi="Times New Roman" w:cs="Times New Roman"/>
                <w:b/>
                <w:color w:val="000000" w:themeColor="text1"/>
                <w:sz w:val="28"/>
                <w:szCs w:val="28"/>
              </w:rPr>
            </w:pPr>
            <w:r w:rsidRPr="003F0F25">
              <w:rPr>
                <w:rFonts w:ascii="Times New Roman" w:eastAsia="Calibri" w:hAnsi="Times New Roman" w:cs="Times New Roman"/>
                <w:b/>
                <w:color w:val="000000" w:themeColor="text1"/>
                <w:sz w:val="28"/>
                <w:szCs w:val="28"/>
              </w:rPr>
              <w:t>T</w:t>
            </w:r>
            <w:r w:rsidR="00DB3FA1" w:rsidRPr="003F0F25">
              <w:rPr>
                <w:rFonts w:ascii="Times New Roman" w:eastAsia="Calibri" w:hAnsi="Times New Roman" w:cs="Times New Roman"/>
                <w:b/>
                <w:color w:val="000000" w:themeColor="text1"/>
                <w:sz w:val="28"/>
                <w:szCs w:val="28"/>
              </w:rPr>
              <w:t>ạm ứng kinh phí hỗ trợ phát triển thị trường</w:t>
            </w:r>
          </w:p>
        </w:tc>
      </w:tr>
      <w:tr w:rsidR="0084042A"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16" w:type="dxa"/>
            <w:tcBorders>
              <w:top w:val="outset" w:sz="6" w:space="0" w:color="auto"/>
              <w:left w:val="outset" w:sz="6" w:space="0" w:color="auto"/>
              <w:bottom w:val="outset" w:sz="6" w:space="0" w:color="auto"/>
              <w:right w:val="outset" w:sz="6" w:space="0" w:color="auto"/>
            </w:tcBorders>
            <w:vAlign w:val="center"/>
            <w:hideMark/>
          </w:tcPr>
          <w:p w:rsidR="001E238A" w:rsidRPr="003F0F25" w:rsidRDefault="001E238A" w:rsidP="001E238A">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es-ES"/>
              </w:rPr>
              <w:t>Doanh nghiệp có dự án đầu tư thuộc đối tượng được hỗ trợ theo quy định tại Nghị định số 210/2013/NĐ-CP</w:t>
            </w:r>
            <w:r w:rsidRPr="003F0F25">
              <w:rPr>
                <w:rFonts w:ascii="Times New Roman" w:hAnsi="Times New Roman" w:cs="Times New Roman"/>
                <w:color w:val="000000" w:themeColor="text1"/>
                <w:sz w:val="28"/>
                <w:szCs w:val="28"/>
                <w:lang w:val="en-GB"/>
              </w:rPr>
              <w:t xml:space="preserve"> n</w:t>
            </w:r>
            <w:r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 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1E238A" w:rsidRPr="003F0F25" w:rsidRDefault="001E238A" w:rsidP="001E238A">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1E238A" w:rsidRPr="003F0F25" w:rsidRDefault="001E238A" w:rsidP="001E238A">
            <w:pPr>
              <w:pStyle w:val="BodyTextIndent2"/>
              <w:spacing w:line="240" w:lineRule="auto"/>
              <w:ind w:firstLine="0"/>
              <w:rPr>
                <w:rFonts w:ascii="Times New Roman" w:hAnsi="Times New Roman" w:cs="Times New Roman"/>
                <w:i w:val="0"/>
                <w:color w:val="000000" w:themeColor="text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3544"/>
              <w:gridCol w:w="1721"/>
              <w:gridCol w:w="1214"/>
            </w:tblGrid>
            <w:tr w:rsidR="00384248" w:rsidRPr="003F0F25" w:rsidTr="006E332C">
              <w:trPr>
                <w:trHeight w:val="551"/>
                <w:tblHeader/>
              </w:trPr>
              <w:tc>
                <w:tcPr>
                  <w:tcW w:w="724"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339"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15 ngày </w:t>
                  </w:r>
                </w:p>
              </w:tc>
            </w:tr>
            <w:tr w:rsidR="00384248" w:rsidRPr="003F0F25" w:rsidTr="006E332C">
              <w:trPr>
                <w:trHeight w:val="409"/>
              </w:trPr>
              <w:tc>
                <w:tcPr>
                  <w:tcW w:w="724" w:type="pct"/>
                  <w:vMerge w:val="restart"/>
                  <w:shd w:val="clear" w:color="auto" w:fill="auto"/>
                  <w:vAlign w:val="center"/>
                </w:tcPr>
                <w:p w:rsidR="00384248" w:rsidRPr="003F0F25" w:rsidRDefault="00384248" w:rsidP="00384248">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1</w:t>
                  </w:r>
                </w:p>
              </w:tc>
              <w:tc>
                <w:tcPr>
                  <w:tcW w:w="4276" w:type="pct"/>
                  <w:gridSpan w:val="3"/>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384248" w:rsidRPr="003F0F25" w:rsidTr="006E332C">
              <w:trPr>
                <w:trHeight w:val="825"/>
              </w:trPr>
              <w:tc>
                <w:tcPr>
                  <w:tcW w:w="724" w:type="pct"/>
                  <w:vMerge/>
                  <w:shd w:val="clear" w:color="auto" w:fill="auto"/>
                  <w:vAlign w:val="center"/>
                </w:tcPr>
                <w:p w:rsidR="00384248" w:rsidRPr="003F0F25" w:rsidRDefault="00384248" w:rsidP="00384248">
                  <w:pPr>
                    <w:pStyle w:val="Header"/>
                    <w:tabs>
                      <w:tab w:val="clear" w:pos="4320"/>
                      <w:tab w:val="clear" w:pos="8640"/>
                    </w:tabs>
                    <w:spacing w:before="120"/>
                    <w:jc w:val="both"/>
                    <w:rPr>
                      <w:rFonts w:ascii="Times New Roman" w:hAnsi="Times New Roman"/>
                      <w:b/>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384248" w:rsidRPr="003F0F25" w:rsidRDefault="00384248" w:rsidP="00384248">
                  <w:pPr>
                    <w:pStyle w:val="Header"/>
                    <w:tabs>
                      <w:tab w:val="clear" w:pos="4320"/>
                      <w:tab w:val="clear" w:pos="8640"/>
                      <w:tab w:val="left" w:pos="643"/>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 xml:space="preserve">và chuyển hồ sơ đến </w:t>
                  </w:r>
                  <w:r w:rsidRPr="003F0F25">
                    <w:rPr>
                      <w:rFonts w:ascii="Times New Roman" w:hAnsi="Times New Roman"/>
                      <w:color w:val="000000" w:themeColor="text1"/>
                      <w:sz w:val="28"/>
                      <w:szCs w:val="28"/>
                    </w:rPr>
                    <w:t>P</w:t>
                  </w:r>
                  <w:r w:rsidRPr="003F0F25">
                    <w:rPr>
                      <w:rFonts w:ascii="Times New Roman" w:hAnsi="Times New Roman"/>
                      <w:color w:val="000000" w:themeColor="text1"/>
                      <w:sz w:val="28"/>
                      <w:szCs w:val="28"/>
                      <w:lang w:val="vi-VN"/>
                    </w:rPr>
                    <w:t>hòng</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nl-NL"/>
                    </w:rPr>
                    <w:t xml:space="preserve"> Quản lý Ngân sách.</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717"/>
              </w:trPr>
              <w:tc>
                <w:tcPr>
                  <w:tcW w:w="724" w:type="pct"/>
                  <w:vMerge w:val="restart"/>
                  <w:shd w:val="clear" w:color="auto" w:fill="auto"/>
                  <w:vAlign w:val="center"/>
                </w:tcPr>
                <w:p w:rsidR="00384248" w:rsidRPr="003F0F25" w:rsidRDefault="00384248" w:rsidP="00384248">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2</w:t>
                  </w:r>
                </w:p>
              </w:tc>
              <w:tc>
                <w:tcPr>
                  <w:tcW w:w="2339" w:type="pct"/>
                  <w:shd w:val="clear" w:color="auto" w:fill="auto"/>
                  <w:vAlign w:val="center"/>
                </w:tcPr>
                <w:p w:rsidR="00384248" w:rsidRPr="003F0F25" w:rsidRDefault="00384248" w:rsidP="00384248">
                  <w:pPr>
                    <w:pStyle w:val="Header"/>
                    <w:jc w:val="both"/>
                    <w:rPr>
                      <w:rFonts w:ascii="Times New Roman" w:hAnsi="Times New Roman"/>
                      <w:color w:val="000000" w:themeColor="text1"/>
                      <w:sz w:val="28"/>
                      <w:szCs w:val="28"/>
                    </w:rPr>
                  </w:pP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tc>
              <w:tc>
                <w:tcPr>
                  <w:tcW w:w="1136" w:type="pct"/>
                  <w:vMerge w:val="restar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p w:rsidR="00384248" w:rsidRPr="003F0F25" w:rsidRDefault="00384248" w:rsidP="00384248">
                  <w:pPr>
                    <w:pStyle w:val="Header"/>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1126"/>
              </w:trPr>
              <w:tc>
                <w:tcPr>
                  <w:tcW w:w="724" w:type="pct"/>
                  <w:vMerge/>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Nếu quá thời gian quy định, doanh nghiệp không gửi hồ sơ bổ sung. Lập thông báo báo cáo lãnh đạo phòng, Sở gửi doanh nghiệp trả lại hồ sơ. </w:t>
                  </w:r>
                </w:p>
              </w:tc>
              <w:tc>
                <w:tcPr>
                  <w:tcW w:w="1136" w:type="pct"/>
                  <w:vMerge/>
                  <w:vAlign w:val="center"/>
                </w:tcPr>
                <w:p w:rsidR="00384248" w:rsidRPr="003F0F25" w:rsidRDefault="00384248" w:rsidP="00384248">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782"/>
              </w:trPr>
              <w:tc>
                <w:tcPr>
                  <w:tcW w:w="724" w:type="pct"/>
                  <w:vMerge/>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r w:rsidRPr="003F0F25">
                    <w:rPr>
                      <w:rFonts w:ascii="Times New Roman" w:hAnsi="Times New Roman"/>
                      <w:bCs/>
                      <w:color w:val="000000" w:themeColor="text1"/>
                      <w:sz w:val="28"/>
                      <w:szCs w:val="28"/>
                      <w:lang w:val="nl-NL"/>
                    </w:rPr>
                    <w:t>T</w:t>
                  </w:r>
                  <w:r w:rsidRPr="003F0F25">
                    <w:rPr>
                      <w:rFonts w:ascii="Times New Roman" w:hAnsi="Times New Roman"/>
                      <w:color w:val="000000" w:themeColor="text1"/>
                      <w:sz w:val="28"/>
                      <w:szCs w:val="28"/>
                      <w:lang w:val="es-ES"/>
                    </w:rPr>
                    <w:t xml:space="preserve">hẩm định hồ sơ và căn cứ dự toán ngân sách được phê duyệt, kiểm soát hồ sơ chứng </w:t>
                  </w:r>
                  <w:r w:rsidRPr="003F0F25">
                    <w:rPr>
                      <w:rFonts w:ascii="Times New Roman" w:hAnsi="Times New Roman"/>
                      <w:color w:val="000000" w:themeColor="text1"/>
                      <w:sz w:val="28"/>
                      <w:szCs w:val="28"/>
                      <w:lang w:val="es-ES"/>
                    </w:rPr>
                    <w:lastRenderedPageBreak/>
                    <w:t xml:space="preserve">từ của từng khoản chi, bảo đảm các điều kiện thanh toán chi trả ngân sách theo quy định. </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lastRenderedPageBreak/>
                    <w:t>Chuyên viên Phòng QLNS</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05 ngày</w:t>
                  </w:r>
                </w:p>
              </w:tc>
            </w:tr>
            <w:tr w:rsidR="00384248" w:rsidRPr="003F0F25" w:rsidTr="006E332C">
              <w:trPr>
                <w:trHeight w:val="462"/>
              </w:trPr>
              <w:tc>
                <w:tcPr>
                  <w:tcW w:w="724" w:type="pct"/>
                  <w:vMerge/>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Dự thảo thông báo kết quả thẩm định, lệnh chi tiền trình Lãnh đạo Phòng.</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997"/>
              </w:trPr>
              <w:tc>
                <w:tcPr>
                  <w:tcW w:w="724" w:type="pct"/>
                  <w:vMerge/>
                  <w:shd w:val="clear" w:color="auto" w:fill="auto"/>
                  <w:vAlign w:val="center"/>
                </w:tcPr>
                <w:p w:rsidR="00384248" w:rsidRPr="003F0F25" w:rsidRDefault="00384248" w:rsidP="00384248">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có ý kiến về dự thảo Thông báo kết quả thẩm định và lệnh chi tiền ký trình lãnh đạo Sở ký ban hành gửi Kho bạc nhà nước.</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QLNS, Sở</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581"/>
              </w:trPr>
              <w:tc>
                <w:tcPr>
                  <w:tcW w:w="724" w:type="pct"/>
                  <w:vMerge w:val="restart"/>
                  <w:shd w:val="clear" w:color="auto" w:fill="auto"/>
                  <w:vAlign w:val="center"/>
                </w:tcPr>
                <w:p w:rsidR="00384248" w:rsidRPr="003F0F25" w:rsidRDefault="00384248" w:rsidP="0038424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tc>
              <w:tc>
                <w:tcPr>
                  <w:tcW w:w="4276" w:type="pct"/>
                  <w:gridSpan w:val="3"/>
                  <w:shd w:val="clear" w:color="auto" w:fill="auto"/>
                  <w:vAlign w:val="center"/>
                </w:tcPr>
                <w:p w:rsidR="00384248" w:rsidRPr="003F0F25" w:rsidRDefault="00384248" w:rsidP="0038424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Kho bạc Nhà nước tỉnh</w:t>
                  </w:r>
                </w:p>
              </w:tc>
            </w:tr>
            <w:tr w:rsidR="00384248" w:rsidRPr="003F0F25" w:rsidTr="006E332C">
              <w:trPr>
                <w:trHeight w:val="517"/>
              </w:trPr>
              <w:tc>
                <w:tcPr>
                  <w:tcW w:w="724" w:type="pct"/>
                  <w:vMerge/>
                  <w:shd w:val="clear" w:color="auto" w:fill="auto"/>
                  <w:vAlign w:val="center"/>
                </w:tcPr>
                <w:p w:rsidR="00384248" w:rsidRPr="003F0F25" w:rsidRDefault="00384248" w:rsidP="00384248">
                  <w:pPr>
                    <w:pStyle w:val="Header"/>
                    <w:spacing w:before="120"/>
                    <w:jc w:val="center"/>
                    <w:rPr>
                      <w:rFonts w:ascii="Times New Roman" w:hAnsi="Times New Roman"/>
                      <w:b/>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rPr>
                      <w:rFonts w:ascii="Times New Roman" w:hAnsi="Times New Roman"/>
                      <w:color w:val="000000" w:themeColor="text1"/>
                      <w:sz w:val="28"/>
                      <w:szCs w:val="28"/>
                      <w:lang w:val="nl-NL"/>
                    </w:rPr>
                  </w:pPr>
                  <w:r w:rsidRPr="003F0F25">
                    <w:rPr>
                      <w:rFonts w:ascii="Times New Roman" w:eastAsia="Calibri" w:hAnsi="Times New Roman"/>
                      <w:color w:val="000000" w:themeColor="text1"/>
                      <w:sz w:val="28"/>
                      <w:szCs w:val="28"/>
                      <w:lang w:val="es-ES"/>
                    </w:rPr>
                    <w:t>Phê duyệt tạm ứng, thanh toán</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Kho bạc nhà nước</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384248" w:rsidRPr="003F0F25" w:rsidTr="006E332C">
              <w:trPr>
                <w:trHeight w:val="517"/>
              </w:trPr>
              <w:tc>
                <w:tcPr>
                  <w:tcW w:w="724" w:type="pct"/>
                  <w:vMerge/>
                  <w:shd w:val="clear" w:color="auto" w:fill="auto"/>
                  <w:vAlign w:val="center"/>
                </w:tcPr>
                <w:p w:rsidR="00384248" w:rsidRPr="003F0F25" w:rsidRDefault="00384248" w:rsidP="00384248">
                  <w:pPr>
                    <w:pStyle w:val="Header"/>
                    <w:spacing w:before="120"/>
                    <w:jc w:val="center"/>
                    <w:rPr>
                      <w:rFonts w:ascii="Times New Roman" w:hAnsi="Times New Roman"/>
                      <w:color w:val="000000" w:themeColor="text1"/>
                      <w:sz w:val="28"/>
                      <w:szCs w:val="28"/>
                      <w:lang w:val="nl-NL"/>
                    </w:rPr>
                  </w:pPr>
                </w:p>
              </w:tc>
              <w:tc>
                <w:tcPr>
                  <w:tcW w:w="4276" w:type="pct"/>
                  <w:gridSpan w:val="3"/>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384248" w:rsidRPr="003F0F25" w:rsidTr="006E332C">
              <w:trPr>
                <w:trHeight w:val="517"/>
              </w:trPr>
              <w:tc>
                <w:tcPr>
                  <w:tcW w:w="724" w:type="pct"/>
                  <w:vMerge/>
                  <w:shd w:val="clear" w:color="auto" w:fill="auto"/>
                  <w:vAlign w:val="center"/>
                </w:tcPr>
                <w:p w:rsidR="00384248" w:rsidRPr="003F0F25" w:rsidRDefault="00384248" w:rsidP="00384248">
                  <w:pPr>
                    <w:pStyle w:val="Header"/>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 xml:space="preserve">Khi có phê duyệt tạm ứng, thanh toán của KBNN. </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384248" w:rsidRPr="003F0F25" w:rsidTr="006E332C">
              <w:trPr>
                <w:trHeight w:val="517"/>
              </w:trPr>
              <w:tc>
                <w:tcPr>
                  <w:tcW w:w="724" w:type="pct"/>
                  <w:vMerge/>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384248" w:rsidRPr="003F0F25" w:rsidRDefault="00384248" w:rsidP="00384248">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Chuyển kết quả đến Bộ phận tiếp nhận và trả kết quả  để trả cho cơ quan, đơn vị và kết thúc hồ sơ.</w:t>
                  </w:r>
                </w:p>
              </w:tc>
              <w:tc>
                <w:tcPr>
                  <w:tcW w:w="1136" w:type="pct"/>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384248" w:rsidRPr="003F0F25" w:rsidRDefault="00384248" w:rsidP="00384248">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bl>
          <w:p w:rsidR="0084042A" w:rsidRPr="003F0F25" w:rsidRDefault="0084042A" w:rsidP="00BB7545">
            <w:pPr>
              <w:spacing w:before="120"/>
              <w:rPr>
                <w:rFonts w:ascii="Times New Roman" w:hAnsi="Times New Roman" w:cs="Times New Roman"/>
                <w:color w:val="000000" w:themeColor="text1"/>
                <w:sz w:val="28"/>
                <w:szCs w:val="28"/>
                <w:lang w:val="es-ES"/>
              </w:rPr>
            </w:pPr>
          </w:p>
        </w:tc>
      </w:tr>
      <w:tr w:rsidR="0084042A"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7616" w:type="dxa"/>
            <w:tcBorders>
              <w:top w:val="outset" w:sz="6" w:space="0" w:color="auto"/>
              <w:left w:val="outset" w:sz="6" w:space="0" w:color="auto"/>
              <w:bottom w:val="outset" w:sz="6" w:space="0" w:color="auto"/>
              <w:right w:val="outset" w:sz="6" w:space="0" w:color="auto"/>
            </w:tcBorders>
            <w:vAlign w:val="center"/>
            <w:hideMark/>
          </w:tcPr>
          <w:p w:rsidR="0084042A" w:rsidRPr="003F0F25" w:rsidRDefault="00386DB5" w:rsidP="009E5C57">
            <w:pPr>
              <w:pStyle w:val="BodyTextIndent2"/>
              <w:spacing w:line="240" w:lineRule="auto"/>
              <w:ind w:firstLine="0"/>
              <w:rPr>
                <w:rFonts w:ascii="Times New Roman" w:hAnsi="Times New Roman" w:cs="Times New Roman"/>
                <w:i w:val="0"/>
                <w:color w:val="000000" w:themeColor="text1"/>
                <w:lang w:val="hr-HR"/>
              </w:rPr>
            </w:pPr>
            <w:r w:rsidRPr="003F0F25">
              <w:rPr>
                <w:rFonts w:ascii="Times New Roman" w:hAnsi="Times New Roman" w:cs="Times New Roman"/>
                <w:i w:val="0"/>
                <w:color w:val="000000" w:themeColor="text1"/>
                <w:lang w:val="es-ES"/>
              </w:rPr>
              <w:t xml:space="preserve"> </w:t>
            </w:r>
            <w:r w:rsidR="0084042A"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p w:rsidR="0084042A" w:rsidRPr="003F0F25" w:rsidRDefault="0084042A" w:rsidP="00BB7545">
            <w:pPr>
              <w:pStyle w:val="NormalWeb"/>
              <w:spacing w:before="120" w:beforeAutospacing="0" w:after="0" w:afterAutospacing="0"/>
              <w:jc w:val="both"/>
              <w:rPr>
                <w:color w:val="000000" w:themeColor="text1"/>
                <w:sz w:val="28"/>
                <w:szCs w:val="28"/>
                <w:lang w:val="hr-HR"/>
              </w:rPr>
            </w:pPr>
          </w:p>
        </w:tc>
      </w:tr>
      <w:tr w:rsidR="0084042A"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16" w:type="dxa"/>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BB7545">
            <w:pPr>
              <w:spacing w:before="120"/>
              <w:rPr>
                <w:rFonts w:ascii="Times New Roman" w:eastAsia="Calibri"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 Thành phần hồ sơ gồm có:</w:t>
            </w:r>
          </w:p>
          <w:p w:rsidR="0084042A" w:rsidRPr="003F0F25" w:rsidRDefault="0084042A"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Công văn đề nghị tạm ứng kinh phí ưu đãi, hỗ trợ đầu tư (Phụ lục số 01);</w:t>
            </w:r>
          </w:p>
          <w:p w:rsidR="0084042A" w:rsidRPr="003F0F25" w:rsidRDefault="0084042A"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Quyết định ưu đãi, hỗ trợ đầu tư cho doanh nghiệp đầu tư vào nông nghiệp, nông thôn do Ủy ban nhân dân cấp tỉnh phê duyệt (Bản sao);</w:t>
            </w:r>
          </w:p>
          <w:p w:rsidR="0084042A" w:rsidRPr="003F0F25" w:rsidRDefault="0084042A"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Hợp đồng thực hiện dịch vụ phát triển thị trường giữa doanh nghiệp và đơn vị thực hiện dịch vụ (Bản sao chứng thực);</w:t>
            </w:r>
          </w:p>
          <w:p w:rsidR="0084042A" w:rsidRPr="003F0F25" w:rsidRDefault="0084042A"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lastRenderedPageBreak/>
              <w:t>+ Chứng từ thanh toán (Bản sao chứng từ thanh toán một phần hay toàn bộ giá trị hợp đồng thực hiện dịch vụ phát triển thị trường).</w:t>
            </w:r>
          </w:p>
          <w:p w:rsidR="0084042A" w:rsidRPr="003F0F25" w:rsidRDefault="0084042A"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Số lượng hồ sơ: 01 bộ hồ sơ.</w:t>
            </w:r>
          </w:p>
        </w:tc>
      </w:tr>
      <w:tr w:rsidR="0084042A"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4.Thời hạn giải quyết:</w:t>
            </w:r>
          </w:p>
        </w:tc>
        <w:tc>
          <w:tcPr>
            <w:tcW w:w="7616" w:type="dxa"/>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517E82">
            <w:pPr>
              <w:spacing w:before="120"/>
              <w:rPr>
                <w:rFonts w:ascii="Times New Roman" w:eastAsia="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15 ngày làm việc kể từ ngày nhận đủ hồ sơ hợp lệ.</w:t>
            </w:r>
            <w:r w:rsidRPr="003F0F25">
              <w:rPr>
                <w:rFonts w:ascii="Times New Roman" w:hAnsi="Times New Roman" w:cs="Times New Roman"/>
                <w:bCs/>
                <w:color w:val="000000" w:themeColor="text1"/>
                <w:sz w:val="28"/>
                <w:szCs w:val="28"/>
                <w:lang w:val="nl-NL"/>
              </w:rPr>
              <w:t xml:space="preserve"> </w:t>
            </w:r>
          </w:p>
        </w:tc>
      </w:tr>
      <w:tr w:rsidR="0084042A"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84042A" w:rsidRPr="003F0F25" w:rsidRDefault="0076691B"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0084042A" w:rsidRPr="003F0F25">
              <w:rPr>
                <w:color w:val="000000" w:themeColor="text1"/>
                <w:sz w:val="28"/>
                <w:szCs w:val="28"/>
              </w:rPr>
              <w:t>Tổ chức (Doanh nghiệp nhận ưu đãi, hỗ trợ đầu tư theo quy định tại Nghị định số 210/2013/NĐ-CP của Chính phủ).</w:t>
            </w:r>
          </w:p>
        </w:tc>
      </w:tr>
      <w:tr w:rsidR="0084042A"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84042A" w:rsidRPr="003F0F25" w:rsidRDefault="0076691B"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0084042A" w:rsidRPr="003F0F25">
              <w:rPr>
                <w:color w:val="000000" w:themeColor="text1"/>
                <w:sz w:val="28"/>
                <w:szCs w:val="28"/>
              </w:rPr>
              <w:t>Cơ quan thực hiện thủ tục hành chính: Sở Tài chính.</w:t>
            </w:r>
          </w:p>
          <w:p w:rsidR="0084042A" w:rsidRPr="003F0F25" w:rsidRDefault="0076691B"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0084042A" w:rsidRPr="003F0F25">
              <w:rPr>
                <w:color w:val="000000" w:themeColor="text1"/>
                <w:sz w:val="28"/>
                <w:szCs w:val="28"/>
              </w:rPr>
              <w:t>Cơ quan phối hợp thực hiện thủ tục hành chính: Kho bạc Nhà nước.</w:t>
            </w:r>
          </w:p>
        </w:tc>
      </w:tr>
      <w:tr w:rsidR="0084042A"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84042A" w:rsidRPr="003F0F25" w:rsidRDefault="00D225D6" w:rsidP="00BB7545">
            <w:pPr>
              <w:pStyle w:val="NormalWeb"/>
              <w:spacing w:before="120" w:beforeAutospacing="0" w:after="0" w:afterAutospacing="0"/>
              <w:jc w:val="both"/>
              <w:rPr>
                <w:color w:val="000000" w:themeColor="text1"/>
                <w:sz w:val="28"/>
                <w:szCs w:val="28"/>
              </w:rPr>
            </w:pPr>
            <w:r w:rsidRPr="003F0F25">
              <w:rPr>
                <w:rFonts w:eastAsia="Calibri"/>
                <w:color w:val="000000" w:themeColor="text1"/>
                <w:sz w:val="28"/>
                <w:szCs w:val="28"/>
                <w:lang w:val="es-ES"/>
              </w:rPr>
              <w:t xml:space="preserve"> </w:t>
            </w:r>
            <w:r w:rsidR="0084042A" w:rsidRPr="003F0F25">
              <w:rPr>
                <w:rFonts w:eastAsia="Calibri"/>
                <w:color w:val="000000" w:themeColor="text1"/>
                <w:sz w:val="28"/>
                <w:szCs w:val="28"/>
                <w:lang w:val="es-ES"/>
              </w:rPr>
              <w:t>Phê duyệt tạm ứng của Kho bạc Nhà nước.</w:t>
            </w:r>
          </w:p>
        </w:tc>
      </w:tr>
      <w:tr w:rsidR="0084042A"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16" w:type="dxa"/>
            <w:tcBorders>
              <w:top w:val="outset" w:sz="6" w:space="0" w:color="auto"/>
              <w:left w:val="outset" w:sz="6" w:space="0" w:color="auto"/>
              <w:bottom w:val="outset" w:sz="6" w:space="0" w:color="auto"/>
              <w:right w:val="outset" w:sz="6" w:space="0" w:color="auto"/>
            </w:tcBorders>
            <w:vAlign w:val="center"/>
            <w:hideMark/>
          </w:tcPr>
          <w:p w:rsidR="0084042A" w:rsidRPr="003F0F25" w:rsidRDefault="00D225D6"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0084042A" w:rsidRPr="003F0F25">
              <w:rPr>
                <w:color w:val="000000" w:themeColor="text1"/>
                <w:sz w:val="28"/>
                <w:szCs w:val="28"/>
              </w:rPr>
              <w:t>Không có</w:t>
            </w:r>
          </w:p>
        </w:tc>
      </w:tr>
      <w:tr w:rsidR="0084042A"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16" w:type="dxa"/>
            <w:tcBorders>
              <w:top w:val="outset" w:sz="6" w:space="0" w:color="auto"/>
              <w:left w:val="outset" w:sz="6" w:space="0" w:color="auto"/>
              <w:bottom w:val="outset" w:sz="6" w:space="0" w:color="auto"/>
              <w:right w:val="outset" w:sz="6" w:space="0" w:color="auto"/>
            </w:tcBorders>
            <w:vAlign w:val="center"/>
            <w:hideMark/>
          </w:tcPr>
          <w:p w:rsidR="0084042A" w:rsidRPr="003F0F25" w:rsidRDefault="00D225D6"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0084042A" w:rsidRPr="003F0F25">
              <w:rPr>
                <w:color w:val="000000" w:themeColor="text1"/>
                <w:sz w:val="28"/>
                <w:szCs w:val="28"/>
              </w:rPr>
              <w:t xml:space="preserve">Phụ lục số 01 </w:t>
            </w:r>
            <w:r w:rsidR="0084042A" w:rsidRPr="003F0F25">
              <w:rPr>
                <w:color w:val="000000" w:themeColor="text1"/>
                <w:sz w:val="28"/>
                <w:szCs w:val="28"/>
                <w:lang w:val="nl-NL"/>
              </w:rPr>
              <w:t>V/v Tạm ứng (Thanh toán) kinh phí …….…</w:t>
            </w:r>
          </w:p>
        </w:tc>
      </w:tr>
      <w:tr w:rsidR="0084042A"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Nhà đầu tư có dự án đầu tư vào nông nghiệp, nông thôn được hỗ trợ kinh phí phát triển thị trường theo quy định tại điểm b, khoản 1 và khoản 2 Điều 9 Nghị định số 210/2013/NĐ-CP của Chính phủ và đảm bảo phù hợp với quy định tại điểm 2.21, khoản 2, Điều 6 Thông tư số 78/2014/TT-BTC ngày 18 tháng 6 năm 2014 của Bộ Tài chính hướng dẫn thi hành Nghị định số 218/2013/NĐ-CP ngày 26 tháng 12 năm 2013 của Chính phủ quy định và hướng dẫn thi hành Luật Thuế thu nhập doanh nghiệp.</w:t>
            </w:r>
          </w:p>
        </w:tc>
      </w:tr>
      <w:tr w:rsidR="0084042A" w:rsidRPr="003F0F25" w:rsidTr="006A0B52">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84042A" w:rsidRPr="003F0F25" w:rsidRDefault="0084042A"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Nghị định số 210/2013/NĐ-CP ngày 19/12/2013 của Chính phủ về chính sách khuyến khích doanh nghiệp đầu tư vào nông nghiệp, nông thôn.</w:t>
            </w:r>
          </w:p>
          <w:p w:rsidR="0084042A" w:rsidRPr="003F0F25" w:rsidRDefault="0084042A"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1755A9" w:rsidRDefault="001755A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973A38" w:rsidRPr="003F0F25" w:rsidRDefault="00973A38" w:rsidP="00BB7545">
            <w:pPr>
              <w:pStyle w:val="NormalWeb"/>
              <w:spacing w:before="120" w:beforeAutospacing="0" w:after="0" w:afterAutospacing="0"/>
              <w:jc w:val="both"/>
              <w:rPr>
                <w:color w:val="000000" w:themeColor="text1"/>
                <w:sz w:val="28"/>
                <w:szCs w:val="28"/>
              </w:rPr>
            </w:pPr>
            <w:r>
              <w:rPr>
                <w:color w:val="000000" w:themeColor="text1"/>
                <w:sz w:val="28"/>
                <w:szCs w:val="28"/>
              </w:rPr>
              <w:lastRenderedPageBreak/>
              <w:t>- Quyết định số 19/2017/QĐ-UBND ngày 16/6/2017 của Ủy ban nhân dân tỉnh ban hành quy định về chính sách đặc thù khuyến khích doanh nghiệp đầu tư vào lĩnh vực nông nghiệp, nông thôn trên địa bàn tỉnh giai đoạn 2017-2020.</w:t>
            </w:r>
          </w:p>
        </w:tc>
      </w:tr>
      <w:tr w:rsidR="00652853" w:rsidRPr="003F0F25" w:rsidTr="00DC1D87">
        <w:tblPrEx>
          <w:tblBorders>
            <w:top w:val="outset" w:sz="6" w:space="0" w:color="auto"/>
            <w:left w:val="outset" w:sz="6" w:space="0" w:color="auto"/>
            <w:bottom w:val="outset" w:sz="6" w:space="0" w:color="auto"/>
            <w:right w:val="outset" w:sz="6" w:space="0" w:color="auto"/>
          </w:tblBorders>
        </w:tblPrEx>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652853" w:rsidRPr="003F0F25" w:rsidRDefault="00652853" w:rsidP="00BB7545">
            <w:pPr>
              <w:pStyle w:val="NormalWeb"/>
              <w:spacing w:before="120" w:beforeAutospacing="0" w:after="0" w:afterAutospacing="0"/>
              <w:jc w:val="both"/>
              <w:rPr>
                <w:color w:val="000000" w:themeColor="text1"/>
                <w:sz w:val="28"/>
                <w:szCs w:val="28"/>
              </w:rPr>
            </w:pPr>
            <w:r w:rsidRPr="003F0F25">
              <w:rPr>
                <w:b/>
                <w:bCs/>
                <w:color w:val="000000" w:themeColor="text1"/>
                <w:sz w:val="28"/>
                <w:szCs w:val="28"/>
              </w:rPr>
              <w:lastRenderedPageBreak/>
              <w:t xml:space="preserve">Ghi chú: </w:t>
            </w:r>
          </w:p>
        </w:tc>
      </w:tr>
    </w:tbl>
    <w:tbl>
      <w:tblPr>
        <w:tblpPr w:leftFromText="180" w:rightFromText="180" w:vertAnchor="text" w:tblpY="1"/>
        <w:tblOverlap w:val="never"/>
        <w:tblW w:w="9695" w:type="dxa"/>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2"/>
        <w:gridCol w:w="7593"/>
      </w:tblGrid>
      <w:tr w:rsidR="00514C3D" w:rsidRPr="003F0F25" w:rsidTr="006A0B52">
        <w:trPr>
          <w:trHeight w:val="641"/>
          <w:tblCellSpacing w:w="0" w:type="dxa"/>
        </w:trPr>
        <w:tc>
          <w:tcPr>
            <w:tcW w:w="2102" w:type="dxa"/>
            <w:tcBorders>
              <w:top w:val="outset" w:sz="6" w:space="0" w:color="auto"/>
              <w:left w:val="outset" w:sz="6" w:space="0" w:color="auto"/>
              <w:bottom w:val="single" w:sz="4" w:space="0" w:color="auto"/>
              <w:right w:val="outset" w:sz="6" w:space="0" w:color="auto"/>
            </w:tcBorders>
            <w:vAlign w:val="center"/>
            <w:hideMark/>
          </w:tcPr>
          <w:p w:rsidR="001755A9" w:rsidRPr="003F0F25" w:rsidRDefault="00514C3D" w:rsidP="001755A9">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Thành phần </w:t>
            </w:r>
          </w:p>
          <w:p w:rsidR="00514C3D" w:rsidRPr="003F0F25" w:rsidRDefault="00514C3D" w:rsidP="001755A9">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hồ sơ lưu</w:t>
            </w:r>
          </w:p>
        </w:tc>
        <w:tc>
          <w:tcPr>
            <w:tcW w:w="7593" w:type="dxa"/>
            <w:tcBorders>
              <w:top w:val="outset" w:sz="6" w:space="0" w:color="auto"/>
              <w:left w:val="outset" w:sz="6" w:space="0" w:color="auto"/>
              <w:bottom w:val="single" w:sz="4" w:space="0" w:color="auto"/>
              <w:right w:val="outset" w:sz="6" w:space="0" w:color="auto"/>
            </w:tcBorders>
            <w:vAlign w:val="center"/>
            <w:hideMark/>
          </w:tcPr>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14C3D" w:rsidRPr="003F0F25" w:rsidTr="006A0B52">
        <w:trPr>
          <w:trHeight w:val="641"/>
          <w:tblCellSpacing w:w="0" w:type="dxa"/>
        </w:trPr>
        <w:tc>
          <w:tcPr>
            <w:tcW w:w="2102" w:type="dxa"/>
            <w:tcBorders>
              <w:top w:val="outset" w:sz="6" w:space="0" w:color="auto"/>
              <w:left w:val="outset" w:sz="6" w:space="0" w:color="auto"/>
              <w:bottom w:val="single" w:sz="4" w:space="0" w:color="auto"/>
              <w:right w:val="outset" w:sz="6" w:space="0" w:color="auto"/>
            </w:tcBorders>
            <w:vAlign w:val="center"/>
            <w:hideMark/>
          </w:tcPr>
          <w:p w:rsidR="001755A9" w:rsidRPr="003F0F25" w:rsidRDefault="00514C3D" w:rsidP="001755A9">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Thời gian lưu </w:t>
            </w:r>
          </w:p>
          <w:p w:rsidR="00514C3D" w:rsidRPr="003F0F25" w:rsidRDefault="00514C3D" w:rsidP="001755A9">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và nơi lưu</w:t>
            </w:r>
          </w:p>
        </w:tc>
        <w:tc>
          <w:tcPr>
            <w:tcW w:w="7593" w:type="dxa"/>
            <w:tcBorders>
              <w:top w:val="outset" w:sz="6" w:space="0" w:color="auto"/>
              <w:left w:val="outset" w:sz="6" w:space="0" w:color="auto"/>
              <w:bottom w:val="single" w:sz="4" w:space="0" w:color="auto"/>
              <w:right w:val="outset" w:sz="6" w:space="0" w:color="auto"/>
            </w:tcBorders>
            <w:vAlign w:val="center"/>
            <w:hideMark/>
          </w:tcPr>
          <w:p w:rsidR="00514C3D" w:rsidRPr="003F0F25" w:rsidRDefault="00514C3D" w:rsidP="00514C3D">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1755A9" w:rsidRPr="003F0F25" w:rsidRDefault="001755A9">
      <w:pPr>
        <w:rPr>
          <w:rFonts w:ascii="Times New Roman" w:hAnsi="Times New Roman" w:cs="Times New Roman"/>
          <w:b/>
          <w:bCs/>
          <w:color w:val="000000" w:themeColor="text1"/>
          <w:sz w:val="24"/>
          <w:szCs w:val="24"/>
          <w:lang w:val="nl-NL"/>
        </w:rPr>
      </w:pPr>
    </w:p>
    <w:p w:rsidR="00DB3FA1" w:rsidRPr="003F0F25" w:rsidRDefault="001755A9" w:rsidP="001755A9">
      <w:pPr>
        <w:spacing w:before="120"/>
        <w:rPr>
          <w:rFonts w:ascii="Times New Roman" w:hAnsi="Times New Roman" w:cs="Times New Roman"/>
          <w:b/>
          <w:bCs/>
          <w:color w:val="000000" w:themeColor="text1"/>
          <w:sz w:val="24"/>
          <w:szCs w:val="24"/>
          <w:lang w:val="nl-NL"/>
        </w:rPr>
      </w:pPr>
      <w:r w:rsidRPr="003F0F25">
        <w:rPr>
          <w:rFonts w:ascii="Times New Roman" w:hAnsi="Times New Roman" w:cs="Times New Roman"/>
          <w:b/>
          <w:bCs/>
          <w:color w:val="000000" w:themeColor="text1"/>
          <w:sz w:val="24"/>
          <w:szCs w:val="24"/>
          <w:lang w:val="nl-NL"/>
        </w:rPr>
        <w:t xml:space="preserve">                                                            </w:t>
      </w:r>
      <w:r w:rsidR="00DB3FA1" w:rsidRPr="003F0F25">
        <w:rPr>
          <w:rFonts w:ascii="Times New Roman" w:hAnsi="Times New Roman" w:cs="Times New Roman"/>
          <w:b/>
          <w:bCs/>
          <w:color w:val="000000" w:themeColor="text1"/>
          <w:sz w:val="24"/>
          <w:szCs w:val="24"/>
          <w:lang w:val="nl-NL"/>
        </w:rPr>
        <w:t>PHỤ LỤC SỐ 01</w:t>
      </w:r>
    </w:p>
    <w:p w:rsidR="00DB3FA1" w:rsidRPr="003F0F25" w:rsidRDefault="00DB3FA1" w:rsidP="00BB7545">
      <w:pPr>
        <w:spacing w:before="120"/>
        <w:jc w:val="center"/>
        <w:rPr>
          <w:rFonts w:ascii="Times New Roman" w:hAnsi="Times New Roman" w:cs="Times New Roman"/>
          <w:color w:val="000000" w:themeColor="text1"/>
          <w:sz w:val="24"/>
          <w:szCs w:val="24"/>
        </w:rPr>
      </w:pPr>
    </w:p>
    <w:tbl>
      <w:tblPr>
        <w:tblW w:w="0" w:type="auto"/>
        <w:tblBorders>
          <w:top w:val="nil"/>
          <w:bottom w:val="nil"/>
          <w:insideH w:val="nil"/>
          <w:insideV w:val="nil"/>
        </w:tblBorders>
        <w:tblCellMar>
          <w:left w:w="0" w:type="dxa"/>
          <w:right w:w="0" w:type="dxa"/>
        </w:tblCellMar>
        <w:tblLook w:val="04A0"/>
      </w:tblPr>
      <w:tblGrid>
        <w:gridCol w:w="3227"/>
        <w:gridCol w:w="5670"/>
      </w:tblGrid>
      <w:tr w:rsidR="00DB3FA1" w:rsidRPr="003F0F25" w:rsidTr="0013758F">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DB3FA1" w:rsidRPr="003F0F25" w:rsidRDefault="00DB3FA1"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TÊN DOANH NGHIỆP…</w:t>
            </w:r>
            <w:r w:rsidRPr="003F0F25">
              <w:rPr>
                <w:rFonts w:ascii="Times New Roman" w:hAnsi="Times New Roman" w:cs="Times New Roman"/>
                <w:b/>
                <w:bCs/>
                <w:color w:val="000000" w:themeColor="text1"/>
                <w:sz w:val="24"/>
                <w:szCs w:val="24"/>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DB3FA1" w:rsidRPr="003F0F25" w:rsidRDefault="00DB3FA1"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CỘNG HÒA XÃ HỘI CHỦ NGHĨA VIỆT NAM</w:t>
            </w:r>
            <w:r w:rsidRPr="003F0F25">
              <w:rPr>
                <w:rFonts w:ascii="Times New Roman" w:hAnsi="Times New Roman" w:cs="Times New Roman"/>
                <w:b/>
                <w:bCs/>
                <w:color w:val="000000" w:themeColor="text1"/>
                <w:sz w:val="24"/>
                <w:szCs w:val="24"/>
              </w:rPr>
              <w:br/>
              <w:t xml:space="preserve">Độc lập - Tự do - Hạnh phúc </w:t>
            </w:r>
            <w:r w:rsidRPr="003F0F25">
              <w:rPr>
                <w:rFonts w:ascii="Times New Roman" w:hAnsi="Times New Roman" w:cs="Times New Roman"/>
                <w:b/>
                <w:bCs/>
                <w:color w:val="000000" w:themeColor="text1"/>
                <w:sz w:val="24"/>
                <w:szCs w:val="24"/>
              </w:rPr>
              <w:br/>
              <w:t>---------------</w:t>
            </w:r>
          </w:p>
        </w:tc>
      </w:tr>
      <w:tr w:rsidR="00DB3FA1" w:rsidRPr="003F0F25" w:rsidTr="0013758F">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DB3FA1" w:rsidRPr="003F0F25" w:rsidRDefault="00DB3FA1"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DB3FA1" w:rsidRPr="003F0F25" w:rsidRDefault="00DB3FA1" w:rsidP="00BB7545">
            <w:pPr>
              <w:spacing w:before="120"/>
              <w:jc w:val="right"/>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….ngày ….tháng …. năm…..</w:t>
            </w:r>
          </w:p>
        </w:tc>
      </w:tr>
    </w:tbl>
    <w:p w:rsidR="00DB3FA1" w:rsidRPr="003F0F25" w:rsidRDefault="00DB3FA1"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 </w:t>
      </w:r>
    </w:p>
    <w:p w:rsidR="00DB3FA1" w:rsidRPr="003F0F25" w:rsidRDefault="00DB3FA1"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Kính gửi: Sở Tài chính tỉnh Tây Ninh</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Thông tư số 05/2014/TT-BKHĐT ngày 30/9/2014 của Bộ Kế hoạch và Đầu tư hướng dẫn thực hiện Nghị định số 210/2013/NĐ-CP ngày 19/12/2013 của Chính phủ.</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Quyết định số …. ngày ….của Ủy ban nhân dân tỉnh Tây Ninh về việc ưu đãi, hỗ trợ cho doanh nghiệp đầu tư vào nông nghiệp, nông thôn theo Nghị định số 210/2013/NĐ-CP ngày 19/12/2013 của Chính phủ.</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Doanh nghiệp: (tên doanh nghiệp)…..</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Trụ sở chính: ….</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Điện thoại: …. ……………………………. Fax: ……..</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lastRenderedPageBreak/>
        <w:t>Tài khoản số ….. tại …….</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Lý do tạm ứng (thanh toán): …….</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Nội dung ưu đãi, hỗ trợ:</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Hạng mục (diện tích thuê đất, số tiền thuê đất …):</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p w:rsidR="00DB3FA1" w:rsidRPr="003F0F25" w:rsidRDefault="00DB3FA1"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Số tiền đề nghị tạm ứng (thanh toán):……(Viết bằng chữ): …………</w:t>
      </w:r>
    </w:p>
    <w:p w:rsidR="00DB3FA1" w:rsidRPr="003F0F25" w:rsidRDefault="00DB3FA1"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tbl>
      <w:tblPr>
        <w:tblW w:w="9464" w:type="dxa"/>
        <w:tblBorders>
          <w:top w:val="nil"/>
          <w:bottom w:val="nil"/>
          <w:insideH w:val="nil"/>
          <w:insideV w:val="nil"/>
        </w:tblBorders>
        <w:tblCellMar>
          <w:left w:w="0" w:type="dxa"/>
          <w:right w:w="0" w:type="dxa"/>
        </w:tblCellMar>
        <w:tblLook w:val="04A0"/>
      </w:tblPr>
      <w:tblGrid>
        <w:gridCol w:w="3108"/>
        <w:gridCol w:w="6356"/>
      </w:tblGrid>
      <w:tr w:rsidR="00DB3FA1" w:rsidRPr="003F0F25" w:rsidTr="0013758F">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DB3FA1" w:rsidRPr="003F0F25" w:rsidRDefault="00DB3FA1" w:rsidP="00BB7545">
            <w:pPr>
              <w:spacing w:before="120"/>
              <w:jc w:val="left"/>
              <w:rPr>
                <w:rFonts w:ascii="Times New Roman" w:hAnsi="Times New Roman" w:cs="Times New Roman"/>
                <w:color w:val="000000" w:themeColor="text1"/>
                <w:sz w:val="24"/>
                <w:szCs w:val="24"/>
              </w:rPr>
            </w:pPr>
            <w:r w:rsidRPr="003F0F25">
              <w:rPr>
                <w:rFonts w:ascii="Times New Roman" w:hAnsi="Times New Roman" w:cs="Times New Roman"/>
                <w:b/>
                <w:bCs/>
                <w:i/>
                <w:iCs/>
                <w:color w:val="000000" w:themeColor="text1"/>
                <w:sz w:val="24"/>
                <w:szCs w:val="24"/>
              </w:rPr>
              <w:t>Nơi nhận:</w:t>
            </w:r>
            <w:r w:rsidRPr="003F0F25">
              <w:rPr>
                <w:rFonts w:ascii="Times New Roman" w:hAnsi="Times New Roman" w:cs="Times New Roman"/>
                <w:b/>
                <w:bCs/>
                <w:i/>
                <w:iCs/>
                <w:color w:val="000000" w:themeColor="text1"/>
                <w:sz w:val="24"/>
                <w:szCs w:val="24"/>
              </w:rPr>
              <w:br/>
            </w:r>
            <w:r w:rsidRPr="003F0F25">
              <w:rPr>
                <w:rFonts w:ascii="Times New Roman" w:hAnsi="Times New Roman" w:cs="Times New Roman"/>
                <w:color w:val="000000" w:themeColor="text1"/>
                <w:sz w:val="24"/>
                <w:szCs w:val="24"/>
              </w:rPr>
              <w:t>-Như trên</w:t>
            </w:r>
            <w:r w:rsidRPr="003F0F25">
              <w:rPr>
                <w:rFonts w:ascii="Times New Roman" w:hAnsi="Times New Roman" w:cs="Times New Roman"/>
                <w:color w:val="000000" w:themeColor="text1"/>
                <w:sz w:val="24"/>
                <w:szCs w:val="24"/>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DB3FA1" w:rsidRPr="003F0F25" w:rsidRDefault="00DB3FA1"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CHỨC DANH NGƯỜI ĐẠI DIỆN DOANH NGHIỆP</w:t>
            </w:r>
          </w:p>
          <w:p w:rsidR="00DB3FA1" w:rsidRPr="003F0F25" w:rsidRDefault="00DB3FA1"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(Ký tên, đóng dấu)</w:t>
            </w:r>
          </w:p>
        </w:tc>
      </w:tr>
    </w:tbl>
    <w:p w:rsidR="00DB3FA1" w:rsidRPr="003F0F25" w:rsidRDefault="00DB3FA1" w:rsidP="00BB7545">
      <w:pPr>
        <w:spacing w:before="120"/>
        <w:rPr>
          <w:rFonts w:ascii="Times New Roman" w:hAnsi="Times New Roman" w:cs="Times New Roman"/>
          <w:color w:val="000000" w:themeColor="text1"/>
          <w:sz w:val="24"/>
          <w:szCs w:val="24"/>
        </w:rPr>
      </w:pPr>
    </w:p>
    <w:p w:rsidR="00DB3FA1" w:rsidRPr="003F0F25" w:rsidRDefault="00DB3FA1" w:rsidP="00BB7545">
      <w:pPr>
        <w:spacing w:before="120"/>
        <w:rPr>
          <w:rFonts w:ascii="Times New Roman" w:hAnsi="Times New Roman" w:cs="Times New Roman"/>
          <w:color w:val="000000" w:themeColor="text1"/>
          <w:sz w:val="24"/>
          <w:szCs w:val="24"/>
        </w:rPr>
      </w:pPr>
    </w:p>
    <w:p w:rsidR="00DB3FA1" w:rsidRPr="003F0F25" w:rsidRDefault="00DB3FA1" w:rsidP="00BB7545">
      <w:pPr>
        <w:spacing w:before="120"/>
        <w:rPr>
          <w:rFonts w:ascii="Times New Roman" w:hAnsi="Times New Roman" w:cs="Times New Roman"/>
          <w:color w:val="000000" w:themeColor="text1"/>
          <w:sz w:val="24"/>
          <w:szCs w:val="24"/>
        </w:rPr>
      </w:pPr>
    </w:p>
    <w:p w:rsidR="00882FD2" w:rsidRPr="003F0F25" w:rsidRDefault="00882FD2" w:rsidP="00BB7545">
      <w:pPr>
        <w:spacing w:before="120"/>
        <w:rPr>
          <w:rFonts w:ascii="Times New Roman" w:hAnsi="Times New Roman" w:cs="Times New Roman"/>
          <w:color w:val="000000" w:themeColor="text1"/>
          <w:sz w:val="24"/>
          <w:szCs w:val="24"/>
        </w:rPr>
      </w:pPr>
    </w:p>
    <w:p w:rsidR="00EE35DC" w:rsidRPr="003F0F25" w:rsidRDefault="00EE35DC">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p w:rsidR="00882FD2" w:rsidRPr="003F0F25" w:rsidRDefault="00882FD2" w:rsidP="00BB7545">
      <w:pPr>
        <w:spacing w:before="120"/>
        <w:rPr>
          <w:rFonts w:ascii="Times New Roman" w:hAnsi="Times New Roman" w:cs="Times New Roman"/>
          <w:color w:val="000000" w:themeColor="text1"/>
          <w:sz w:val="24"/>
          <w:szCs w:val="24"/>
        </w:rPr>
      </w:pPr>
    </w:p>
    <w:tbl>
      <w:tblPr>
        <w:tblW w:w="9720" w:type="dxa"/>
        <w:tblCellSpacing w:w="0" w:type="dxa"/>
        <w:tblCellMar>
          <w:left w:w="0" w:type="dxa"/>
          <w:right w:w="0" w:type="dxa"/>
        </w:tblCellMar>
        <w:tblLook w:val="04A0"/>
      </w:tblPr>
      <w:tblGrid>
        <w:gridCol w:w="15"/>
        <w:gridCol w:w="2089"/>
        <w:gridCol w:w="7616"/>
      </w:tblGrid>
      <w:tr w:rsidR="00882FD2" w:rsidRPr="003F0F25" w:rsidTr="0020569F">
        <w:trPr>
          <w:gridBefore w:val="1"/>
          <w:gridAfter w:val="1"/>
          <w:wBefore w:w="15" w:type="dxa"/>
          <w:wAfter w:w="7616" w:type="dxa"/>
          <w:tblCellSpacing w:w="0" w:type="dxa"/>
        </w:trPr>
        <w:tc>
          <w:tcPr>
            <w:tcW w:w="0" w:type="auto"/>
            <w:hideMark/>
          </w:tcPr>
          <w:p w:rsidR="00882FD2" w:rsidRPr="003F0F25" w:rsidRDefault="00882FD2" w:rsidP="00BB7545">
            <w:pPr>
              <w:spacing w:before="120"/>
              <w:rPr>
                <w:rFonts w:ascii="Times New Roman" w:hAnsi="Times New Roman" w:cs="Times New Roman"/>
                <w:color w:val="000000" w:themeColor="text1"/>
                <w:sz w:val="28"/>
                <w:szCs w:val="28"/>
              </w:rPr>
            </w:pPr>
          </w:p>
        </w:tc>
      </w:tr>
      <w:tr w:rsidR="00882FD2"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82FD2" w:rsidRPr="003F0F25" w:rsidRDefault="00882FD2" w:rsidP="00BB7545">
            <w:pPr>
              <w:spacing w:before="120"/>
              <w:jc w:val="center"/>
              <w:rPr>
                <w:rFonts w:ascii="Times New Roman" w:hAnsi="Times New Roman" w:cs="Times New Roman"/>
                <w:b/>
                <w:color w:val="000000" w:themeColor="text1"/>
                <w:sz w:val="28"/>
                <w:szCs w:val="28"/>
              </w:rPr>
            </w:pPr>
            <w:r w:rsidRPr="003F0F25">
              <w:rPr>
                <w:rFonts w:ascii="Times New Roman" w:eastAsia="Times New Roman" w:hAnsi="Times New Roman" w:cs="Times New Roman"/>
                <w:b/>
                <w:color w:val="000000" w:themeColor="text1"/>
                <w:sz w:val="28"/>
                <w:szCs w:val="28"/>
              </w:rPr>
              <w:t>Thủ tục 0</w:t>
            </w:r>
            <w:r w:rsidR="007E6B12" w:rsidRPr="003F0F25">
              <w:rPr>
                <w:rFonts w:ascii="Times New Roman" w:eastAsia="Times New Roman" w:hAnsi="Times New Roman" w:cs="Times New Roman"/>
                <w:b/>
                <w:color w:val="000000" w:themeColor="text1"/>
                <w:sz w:val="28"/>
                <w:szCs w:val="28"/>
              </w:rPr>
              <w:t>6</w:t>
            </w:r>
            <w:r w:rsidRPr="003F0F25">
              <w:rPr>
                <w:rFonts w:ascii="Times New Roman" w:eastAsia="Times New Roman" w:hAnsi="Times New Roman" w:cs="Times New Roman"/>
                <w:b/>
                <w:color w:val="000000" w:themeColor="text1"/>
                <w:sz w:val="28"/>
                <w:szCs w:val="28"/>
              </w:rPr>
              <w:t>:</w:t>
            </w:r>
          </w:p>
        </w:tc>
        <w:tc>
          <w:tcPr>
            <w:tcW w:w="7616" w:type="dxa"/>
            <w:tcBorders>
              <w:top w:val="outset" w:sz="6" w:space="0" w:color="auto"/>
              <w:left w:val="outset" w:sz="6" w:space="0" w:color="auto"/>
              <w:bottom w:val="outset" w:sz="6" w:space="0" w:color="auto"/>
              <w:right w:val="outset" w:sz="6" w:space="0" w:color="auto"/>
            </w:tcBorders>
            <w:vAlign w:val="center"/>
            <w:hideMark/>
          </w:tcPr>
          <w:p w:rsidR="00882FD2" w:rsidRPr="003F0F25" w:rsidRDefault="00CE5FBE" w:rsidP="00BB7545">
            <w:pPr>
              <w:spacing w:before="120"/>
              <w:rPr>
                <w:rFonts w:ascii="Times New Roman" w:eastAsia="Calibri" w:hAnsi="Times New Roman" w:cs="Times New Roman"/>
                <w:b/>
                <w:color w:val="000000" w:themeColor="text1"/>
                <w:sz w:val="28"/>
                <w:szCs w:val="28"/>
              </w:rPr>
            </w:pPr>
            <w:r w:rsidRPr="003F0F25">
              <w:rPr>
                <w:rFonts w:ascii="Times New Roman" w:eastAsia="Calibri" w:hAnsi="Times New Roman" w:cs="Times New Roman"/>
                <w:b/>
                <w:color w:val="000000" w:themeColor="text1"/>
                <w:sz w:val="28"/>
                <w:szCs w:val="28"/>
              </w:rPr>
              <w:t>T</w:t>
            </w:r>
            <w:r w:rsidR="00882FD2" w:rsidRPr="003F0F25">
              <w:rPr>
                <w:rFonts w:ascii="Times New Roman" w:eastAsia="Calibri" w:hAnsi="Times New Roman" w:cs="Times New Roman"/>
                <w:b/>
                <w:color w:val="000000" w:themeColor="text1"/>
                <w:sz w:val="28"/>
                <w:szCs w:val="28"/>
              </w:rPr>
              <w:t>hanh toán kinh phí hỗ trợ phát triển thị trường</w:t>
            </w:r>
          </w:p>
        </w:tc>
      </w:tr>
      <w:tr w:rsidR="00354E49"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16" w:type="dxa"/>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354E49">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es-ES"/>
              </w:rPr>
              <w:t>Doanh nghiệp có dự án đầu tư thuộc đối tượng được hỗ trợ theo quy định tại Nghị định số 210/2013/NĐ-CP</w:t>
            </w:r>
            <w:r w:rsidRPr="003F0F25">
              <w:rPr>
                <w:rFonts w:ascii="Times New Roman" w:hAnsi="Times New Roman" w:cs="Times New Roman"/>
                <w:color w:val="000000" w:themeColor="text1"/>
                <w:sz w:val="28"/>
                <w:szCs w:val="28"/>
                <w:lang w:val="en-GB"/>
              </w:rPr>
              <w:t xml:space="preserve"> n</w:t>
            </w:r>
            <w:r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 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354E49" w:rsidRPr="003F0F25" w:rsidRDefault="00354E49" w:rsidP="00354E49">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354E49" w:rsidRPr="003F0F25" w:rsidRDefault="00354E49" w:rsidP="00354E49">
            <w:pPr>
              <w:pStyle w:val="BodyTextIndent2"/>
              <w:spacing w:line="240" w:lineRule="auto"/>
              <w:ind w:firstLine="0"/>
              <w:rPr>
                <w:rFonts w:ascii="Times New Roman" w:hAnsi="Times New Roman" w:cs="Times New Roman"/>
                <w:i w:val="0"/>
                <w:color w:val="000000" w:themeColor="text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3544"/>
              <w:gridCol w:w="1721"/>
              <w:gridCol w:w="1214"/>
            </w:tblGrid>
            <w:tr w:rsidR="00477BEF" w:rsidRPr="003F0F25" w:rsidTr="006E332C">
              <w:trPr>
                <w:trHeight w:val="551"/>
                <w:tblHeader/>
              </w:trPr>
              <w:tc>
                <w:tcPr>
                  <w:tcW w:w="724"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339"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15 ngày </w:t>
                  </w:r>
                </w:p>
              </w:tc>
            </w:tr>
            <w:tr w:rsidR="00477BEF" w:rsidRPr="003F0F25" w:rsidTr="006E332C">
              <w:trPr>
                <w:trHeight w:val="409"/>
              </w:trPr>
              <w:tc>
                <w:tcPr>
                  <w:tcW w:w="724" w:type="pct"/>
                  <w:vMerge w:val="restart"/>
                  <w:shd w:val="clear" w:color="auto" w:fill="auto"/>
                  <w:vAlign w:val="center"/>
                </w:tcPr>
                <w:p w:rsidR="00477BEF" w:rsidRPr="003F0F25" w:rsidRDefault="00477BEF" w:rsidP="00477BEF">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1</w:t>
                  </w:r>
                </w:p>
              </w:tc>
              <w:tc>
                <w:tcPr>
                  <w:tcW w:w="4276" w:type="pct"/>
                  <w:gridSpan w:val="3"/>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477BEF" w:rsidRPr="003F0F25" w:rsidTr="006E332C">
              <w:trPr>
                <w:trHeight w:val="825"/>
              </w:trPr>
              <w:tc>
                <w:tcPr>
                  <w:tcW w:w="724" w:type="pct"/>
                  <w:vMerge/>
                  <w:shd w:val="clear" w:color="auto" w:fill="auto"/>
                  <w:vAlign w:val="center"/>
                </w:tcPr>
                <w:p w:rsidR="00477BEF" w:rsidRPr="003F0F25" w:rsidRDefault="00477BEF" w:rsidP="00477BEF">
                  <w:pPr>
                    <w:pStyle w:val="Header"/>
                    <w:tabs>
                      <w:tab w:val="clear" w:pos="4320"/>
                      <w:tab w:val="clear" w:pos="8640"/>
                    </w:tabs>
                    <w:spacing w:before="120"/>
                    <w:jc w:val="both"/>
                    <w:rPr>
                      <w:rFonts w:ascii="Times New Roman" w:hAnsi="Times New Roman"/>
                      <w:b/>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477BEF" w:rsidRPr="003F0F25" w:rsidRDefault="00477BEF" w:rsidP="00477BEF">
                  <w:pPr>
                    <w:pStyle w:val="Header"/>
                    <w:tabs>
                      <w:tab w:val="clear" w:pos="4320"/>
                      <w:tab w:val="clear" w:pos="8640"/>
                      <w:tab w:val="left" w:pos="643"/>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 xml:space="preserve">và chuyển hồ sơ đến </w:t>
                  </w:r>
                  <w:r w:rsidRPr="003F0F25">
                    <w:rPr>
                      <w:rFonts w:ascii="Times New Roman" w:hAnsi="Times New Roman"/>
                      <w:color w:val="000000" w:themeColor="text1"/>
                      <w:sz w:val="28"/>
                      <w:szCs w:val="28"/>
                    </w:rPr>
                    <w:t>P</w:t>
                  </w:r>
                  <w:r w:rsidRPr="003F0F25">
                    <w:rPr>
                      <w:rFonts w:ascii="Times New Roman" w:hAnsi="Times New Roman"/>
                      <w:color w:val="000000" w:themeColor="text1"/>
                      <w:sz w:val="28"/>
                      <w:szCs w:val="28"/>
                      <w:lang w:val="vi-VN"/>
                    </w:rPr>
                    <w:t>hòng</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nl-NL"/>
                    </w:rPr>
                    <w:t xml:space="preserve"> Quản lý Ngân sách.</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717"/>
              </w:trPr>
              <w:tc>
                <w:tcPr>
                  <w:tcW w:w="724" w:type="pct"/>
                  <w:vMerge w:val="restart"/>
                  <w:shd w:val="clear" w:color="auto" w:fill="auto"/>
                  <w:vAlign w:val="center"/>
                </w:tcPr>
                <w:p w:rsidR="00477BEF" w:rsidRPr="003F0F25" w:rsidRDefault="00477BEF" w:rsidP="00477BEF">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2</w:t>
                  </w:r>
                </w:p>
              </w:tc>
              <w:tc>
                <w:tcPr>
                  <w:tcW w:w="2339" w:type="pct"/>
                  <w:shd w:val="clear" w:color="auto" w:fill="auto"/>
                  <w:vAlign w:val="center"/>
                </w:tcPr>
                <w:p w:rsidR="00477BEF" w:rsidRPr="003F0F25" w:rsidRDefault="00477BEF" w:rsidP="00477BEF">
                  <w:pPr>
                    <w:pStyle w:val="Header"/>
                    <w:jc w:val="both"/>
                    <w:rPr>
                      <w:rFonts w:ascii="Times New Roman" w:hAnsi="Times New Roman"/>
                      <w:color w:val="000000" w:themeColor="text1"/>
                      <w:sz w:val="28"/>
                      <w:szCs w:val="28"/>
                    </w:rPr>
                  </w:pP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tc>
              <w:tc>
                <w:tcPr>
                  <w:tcW w:w="1136" w:type="pct"/>
                  <w:vMerge w:val="restar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p w:rsidR="00477BEF" w:rsidRPr="003F0F25" w:rsidRDefault="00477BEF" w:rsidP="00477BEF">
                  <w:pPr>
                    <w:pStyle w:val="Header"/>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1126"/>
              </w:trPr>
              <w:tc>
                <w:tcPr>
                  <w:tcW w:w="724" w:type="pct"/>
                  <w:vMerge/>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Nếu quá thời gian quy định, doanh nghiệp không gửi hồ sơ bổ sung. Lập thông báo báo cáo lãnh đạo phòng, Sở gửi doanh nghiệp trả lại hồ sơ. </w:t>
                  </w:r>
                </w:p>
              </w:tc>
              <w:tc>
                <w:tcPr>
                  <w:tcW w:w="1136" w:type="pct"/>
                  <w:vMerge/>
                  <w:vAlign w:val="center"/>
                </w:tcPr>
                <w:p w:rsidR="00477BEF" w:rsidRPr="003F0F25" w:rsidRDefault="00477BEF" w:rsidP="00477BEF">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782"/>
              </w:trPr>
              <w:tc>
                <w:tcPr>
                  <w:tcW w:w="724" w:type="pct"/>
                  <w:vMerge/>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r w:rsidRPr="003F0F25">
                    <w:rPr>
                      <w:rFonts w:ascii="Times New Roman" w:hAnsi="Times New Roman"/>
                      <w:bCs/>
                      <w:color w:val="000000" w:themeColor="text1"/>
                      <w:sz w:val="28"/>
                      <w:szCs w:val="28"/>
                      <w:lang w:val="nl-NL"/>
                    </w:rPr>
                    <w:t>T</w:t>
                  </w:r>
                  <w:r w:rsidRPr="003F0F25">
                    <w:rPr>
                      <w:rFonts w:ascii="Times New Roman" w:hAnsi="Times New Roman"/>
                      <w:color w:val="000000" w:themeColor="text1"/>
                      <w:sz w:val="28"/>
                      <w:szCs w:val="28"/>
                      <w:lang w:val="es-ES"/>
                    </w:rPr>
                    <w:t xml:space="preserve">hẩm định hồ sơ và căn cứ dự toán ngân sách được phê duyệt, kiểm soát hồ sơ chứng </w:t>
                  </w:r>
                  <w:r w:rsidRPr="003F0F25">
                    <w:rPr>
                      <w:rFonts w:ascii="Times New Roman" w:hAnsi="Times New Roman"/>
                      <w:color w:val="000000" w:themeColor="text1"/>
                      <w:sz w:val="28"/>
                      <w:szCs w:val="28"/>
                      <w:lang w:val="es-ES"/>
                    </w:rPr>
                    <w:lastRenderedPageBreak/>
                    <w:t xml:space="preserve">từ của từng khoản chi, bảo đảm các điều kiện thanh toán chi trả ngân sách theo quy định. </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lastRenderedPageBreak/>
                    <w:t>Chuyên viên Phòng QLNS</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05 ngày</w:t>
                  </w:r>
                </w:p>
              </w:tc>
            </w:tr>
            <w:tr w:rsidR="00477BEF" w:rsidRPr="003F0F25" w:rsidTr="006E332C">
              <w:trPr>
                <w:trHeight w:val="462"/>
              </w:trPr>
              <w:tc>
                <w:tcPr>
                  <w:tcW w:w="724" w:type="pct"/>
                  <w:vMerge/>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Dự thảo thông báo kết quả thẩm định, lệnh chi tiền trình Lãnh đạo Phòng.</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997"/>
              </w:trPr>
              <w:tc>
                <w:tcPr>
                  <w:tcW w:w="724" w:type="pct"/>
                  <w:vMerge/>
                  <w:shd w:val="clear" w:color="auto" w:fill="auto"/>
                  <w:vAlign w:val="center"/>
                </w:tcPr>
                <w:p w:rsidR="00477BEF" w:rsidRPr="003F0F25" w:rsidRDefault="00477BEF" w:rsidP="00477BEF">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có ý kiến về dự thảo Thông báo kết quả thẩm định và lệnh chi tiền ký trình lãnh đạo Sở ký ban hành gửi Kho bạc nhà nước.</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QLNS, Sở</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581"/>
              </w:trPr>
              <w:tc>
                <w:tcPr>
                  <w:tcW w:w="724" w:type="pct"/>
                  <w:vMerge w:val="restart"/>
                  <w:shd w:val="clear" w:color="auto" w:fill="auto"/>
                  <w:vAlign w:val="center"/>
                </w:tcPr>
                <w:p w:rsidR="00477BEF" w:rsidRPr="003F0F25" w:rsidRDefault="00477BEF" w:rsidP="00477BEF">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tc>
              <w:tc>
                <w:tcPr>
                  <w:tcW w:w="4276" w:type="pct"/>
                  <w:gridSpan w:val="3"/>
                  <w:shd w:val="clear" w:color="auto" w:fill="auto"/>
                  <w:vAlign w:val="center"/>
                </w:tcPr>
                <w:p w:rsidR="00477BEF" w:rsidRPr="003F0F25" w:rsidRDefault="00477BEF" w:rsidP="00477BEF">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Kho bạc Nhà nước tỉnh</w:t>
                  </w:r>
                </w:p>
              </w:tc>
            </w:tr>
            <w:tr w:rsidR="00477BEF" w:rsidRPr="003F0F25" w:rsidTr="006E332C">
              <w:trPr>
                <w:trHeight w:val="517"/>
              </w:trPr>
              <w:tc>
                <w:tcPr>
                  <w:tcW w:w="724" w:type="pct"/>
                  <w:vMerge/>
                  <w:shd w:val="clear" w:color="auto" w:fill="auto"/>
                  <w:vAlign w:val="center"/>
                </w:tcPr>
                <w:p w:rsidR="00477BEF" w:rsidRPr="003F0F25" w:rsidRDefault="00477BEF" w:rsidP="00477BEF">
                  <w:pPr>
                    <w:pStyle w:val="Header"/>
                    <w:spacing w:before="120"/>
                    <w:jc w:val="center"/>
                    <w:rPr>
                      <w:rFonts w:ascii="Times New Roman" w:hAnsi="Times New Roman"/>
                      <w:b/>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rPr>
                      <w:rFonts w:ascii="Times New Roman" w:hAnsi="Times New Roman"/>
                      <w:color w:val="000000" w:themeColor="text1"/>
                      <w:sz w:val="28"/>
                      <w:szCs w:val="28"/>
                      <w:lang w:val="nl-NL"/>
                    </w:rPr>
                  </w:pPr>
                  <w:r w:rsidRPr="003F0F25">
                    <w:rPr>
                      <w:rFonts w:ascii="Times New Roman" w:eastAsia="Calibri" w:hAnsi="Times New Roman"/>
                      <w:color w:val="000000" w:themeColor="text1"/>
                      <w:sz w:val="28"/>
                      <w:szCs w:val="28"/>
                      <w:lang w:val="es-ES"/>
                    </w:rPr>
                    <w:t>Phê duyệt tạm ứng, thanh toán</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Kho bạc nhà nước</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477BEF" w:rsidRPr="003F0F25" w:rsidTr="006E332C">
              <w:trPr>
                <w:trHeight w:val="517"/>
              </w:trPr>
              <w:tc>
                <w:tcPr>
                  <w:tcW w:w="724" w:type="pct"/>
                  <w:vMerge/>
                  <w:shd w:val="clear" w:color="auto" w:fill="auto"/>
                  <w:vAlign w:val="center"/>
                </w:tcPr>
                <w:p w:rsidR="00477BEF" w:rsidRPr="003F0F25" w:rsidRDefault="00477BEF" w:rsidP="00477BEF">
                  <w:pPr>
                    <w:pStyle w:val="Header"/>
                    <w:spacing w:before="120"/>
                    <w:jc w:val="center"/>
                    <w:rPr>
                      <w:rFonts w:ascii="Times New Roman" w:hAnsi="Times New Roman"/>
                      <w:color w:val="000000" w:themeColor="text1"/>
                      <w:sz w:val="28"/>
                      <w:szCs w:val="28"/>
                      <w:lang w:val="nl-NL"/>
                    </w:rPr>
                  </w:pPr>
                </w:p>
              </w:tc>
              <w:tc>
                <w:tcPr>
                  <w:tcW w:w="4276" w:type="pct"/>
                  <w:gridSpan w:val="3"/>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477BEF" w:rsidRPr="003F0F25" w:rsidTr="006E332C">
              <w:trPr>
                <w:trHeight w:val="517"/>
              </w:trPr>
              <w:tc>
                <w:tcPr>
                  <w:tcW w:w="724" w:type="pct"/>
                  <w:vMerge/>
                  <w:shd w:val="clear" w:color="auto" w:fill="auto"/>
                  <w:vAlign w:val="center"/>
                </w:tcPr>
                <w:p w:rsidR="00477BEF" w:rsidRPr="003F0F25" w:rsidRDefault="00477BEF" w:rsidP="00477BEF">
                  <w:pPr>
                    <w:pStyle w:val="Header"/>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 xml:space="preserve">Khi có phê duyệt tạm ứng, thanh toán của KBNN. </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517"/>
              </w:trPr>
              <w:tc>
                <w:tcPr>
                  <w:tcW w:w="724" w:type="pct"/>
                  <w:vMerge/>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Chuyển kết quả đến Bộ phận tiếp nhận và trả kết quả  để trả cho cơ quan, đơn vị và kết thúc hồ sơ.</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bl>
          <w:p w:rsidR="00354E49" w:rsidRPr="003F0F25" w:rsidRDefault="00354E49" w:rsidP="00BB7545">
            <w:pPr>
              <w:spacing w:before="120"/>
              <w:rPr>
                <w:rFonts w:ascii="Times New Roman" w:hAnsi="Times New Roman" w:cs="Times New Roman"/>
                <w:color w:val="000000" w:themeColor="text1"/>
                <w:sz w:val="28"/>
                <w:szCs w:val="28"/>
                <w:lang w:val="es-ES"/>
              </w:rPr>
            </w:pPr>
          </w:p>
        </w:tc>
      </w:tr>
      <w:tr w:rsidR="00354E49"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7616" w:type="dxa"/>
            <w:tcBorders>
              <w:top w:val="outset" w:sz="6" w:space="0" w:color="auto"/>
              <w:left w:val="outset" w:sz="6" w:space="0" w:color="auto"/>
              <w:bottom w:val="outset" w:sz="6" w:space="0" w:color="auto"/>
              <w:right w:val="outset" w:sz="6" w:space="0" w:color="auto"/>
            </w:tcBorders>
            <w:vAlign w:val="center"/>
            <w:hideMark/>
          </w:tcPr>
          <w:p w:rsidR="00354E49" w:rsidRPr="003F0F25" w:rsidRDefault="00C96076" w:rsidP="00280840">
            <w:pPr>
              <w:pStyle w:val="BodyTextIndent2"/>
              <w:spacing w:line="240" w:lineRule="auto"/>
              <w:ind w:firstLine="0"/>
              <w:rPr>
                <w:rFonts w:ascii="Times New Roman" w:hAnsi="Times New Roman" w:cs="Times New Roman"/>
                <w:i w:val="0"/>
                <w:color w:val="000000" w:themeColor="text1"/>
                <w:lang w:val="hr-HR"/>
              </w:rPr>
            </w:pPr>
            <w:r w:rsidRPr="003F0F25">
              <w:rPr>
                <w:rFonts w:ascii="Times New Roman" w:hAnsi="Times New Roman" w:cs="Times New Roman"/>
                <w:i w:val="0"/>
                <w:color w:val="000000" w:themeColor="text1"/>
                <w:lang w:val="es-ES"/>
              </w:rPr>
              <w:t xml:space="preserve"> </w:t>
            </w:r>
            <w:r w:rsidR="00354E49"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354E49"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16" w:type="dxa"/>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BB7545">
            <w:pPr>
              <w:spacing w:before="120"/>
              <w:rPr>
                <w:rFonts w:ascii="Times New Roman" w:eastAsia="Calibri"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 Thành phần hồ sơ gồm có:</w:t>
            </w:r>
          </w:p>
          <w:p w:rsidR="00354E49" w:rsidRPr="003F0F25" w:rsidRDefault="00354E49"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Công văn đề nghị hỗ trợ chi phí quảng cáo doanh nghiệp và sản phẩm trên các phương tiện thông tin đại chúng; kinh phí tham gia triển lãm hội trợ trong nước; phí tiếp cận thông tin thị trường và phí dịch vụ từ cơ quan xúc tiến thương mại của Nhà nước (Phụ lục số 01);</w:t>
            </w:r>
          </w:p>
          <w:p w:rsidR="00354E49" w:rsidRPr="003F0F25" w:rsidRDefault="00354E49"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Giấy chứng nhận đăng ký doanh nghiệp (Bản sao);</w:t>
            </w:r>
          </w:p>
          <w:p w:rsidR="00354E49" w:rsidRPr="003F0F25" w:rsidRDefault="00354E49"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xml:space="preserve">+ Quyết định ưu đãi, hỗ trợ đầu tư cho doanh nghiệp đầu tư vào </w:t>
            </w:r>
            <w:r w:rsidRPr="003F0F25">
              <w:rPr>
                <w:rFonts w:ascii="Times New Roman" w:hAnsi="Times New Roman" w:cs="Times New Roman"/>
                <w:color w:val="000000" w:themeColor="text1"/>
                <w:sz w:val="28"/>
                <w:szCs w:val="28"/>
                <w:lang w:val="es-ES"/>
              </w:rPr>
              <w:lastRenderedPageBreak/>
              <w:t>nông nghiệp, nông thôn do Ủy ban nhân dân cấp tỉnh phê duyệt (Bản sao);</w:t>
            </w:r>
          </w:p>
          <w:p w:rsidR="00354E49" w:rsidRPr="003F0F25" w:rsidRDefault="00354E49"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Hợp đồng ký kết giữa doanh nghiệp với đơn vị làm dịch vụ phát triển thị trường (bao gồm các dịch vụ quảng cáo, hội trợ triển lãm, tiếp cận thông tin thị trường, xúc tiến thương mại); Biên bản nghiệm thu, thanh lý hợp đồng (Bản sao các chứng từ, hoá đơn, giấy chuyển tiền của nhà đầu tư cho đơn vị thực hiện dịch vụ phát triển thị trường).</w:t>
            </w:r>
          </w:p>
          <w:p w:rsidR="00354E49" w:rsidRPr="003F0F25" w:rsidRDefault="00354E49"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Số lượng hồ sơ: 01 bộ hồ sơ.</w:t>
            </w:r>
          </w:p>
        </w:tc>
      </w:tr>
      <w:tr w:rsidR="00354E49"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4.Thời hạn giải quyết:</w:t>
            </w:r>
          </w:p>
        </w:tc>
        <w:tc>
          <w:tcPr>
            <w:tcW w:w="7616" w:type="dxa"/>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354E49">
            <w:pPr>
              <w:spacing w:before="120"/>
              <w:rPr>
                <w:rFonts w:ascii="Times New Roman" w:hAnsi="Times New Roman" w:cs="Times New Roman"/>
                <w:bCs/>
                <w:color w:val="000000" w:themeColor="text1"/>
                <w:sz w:val="28"/>
                <w:szCs w:val="28"/>
                <w:lang w:val="nl-NL"/>
              </w:rPr>
            </w:pPr>
            <w:r w:rsidRPr="003F0F25">
              <w:rPr>
                <w:rFonts w:ascii="Times New Roman" w:hAnsi="Times New Roman" w:cs="Times New Roman"/>
                <w:color w:val="000000" w:themeColor="text1"/>
                <w:sz w:val="28"/>
                <w:szCs w:val="28"/>
              </w:rPr>
              <w:t>15 ngày làm việc kể từ ngày nhận đủ hồ sơ hợp lệ.</w:t>
            </w:r>
            <w:r w:rsidRPr="003F0F25">
              <w:rPr>
                <w:rFonts w:ascii="Times New Roman" w:hAnsi="Times New Roman" w:cs="Times New Roman"/>
                <w:bCs/>
                <w:color w:val="000000" w:themeColor="text1"/>
                <w:sz w:val="28"/>
                <w:szCs w:val="28"/>
                <w:lang w:val="nl-NL"/>
              </w:rPr>
              <w:t xml:space="preserve"> </w:t>
            </w:r>
          </w:p>
        </w:tc>
      </w:tr>
      <w:tr w:rsidR="00354E49"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 (Doanh nghiệp nhận ưu đãi, hỗ trợ đầu tư theo quy định tại Nghị định số 210/2013/NĐ-CP của Chính phủ).</w:t>
            </w:r>
          </w:p>
        </w:tc>
      </w:tr>
      <w:tr w:rsidR="00354E49"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thực hiện thủ tục hành chính: Sở Tài chính.</w:t>
            </w:r>
          </w:p>
          <w:p w:rsidR="00354E49" w:rsidRPr="003F0F25" w:rsidRDefault="00354E4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phối hợp thực hiện thủ tục hành chính: Kho bạc Nhà nước.</w:t>
            </w:r>
          </w:p>
        </w:tc>
      </w:tr>
      <w:tr w:rsidR="00354E49"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BB7545">
            <w:pPr>
              <w:spacing w:before="120"/>
              <w:rPr>
                <w:rFonts w:ascii="Times New Roman" w:eastAsia="Calibri"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Phê duyệt thanh toán của Kho bạc Nhà nước.</w:t>
            </w:r>
          </w:p>
          <w:p w:rsidR="00354E49" w:rsidRPr="003F0F25" w:rsidRDefault="00354E49" w:rsidP="00BB7545">
            <w:pPr>
              <w:pStyle w:val="NormalWeb"/>
              <w:spacing w:before="120" w:beforeAutospacing="0" w:after="0" w:afterAutospacing="0"/>
              <w:jc w:val="both"/>
              <w:rPr>
                <w:color w:val="000000" w:themeColor="text1"/>
                <w:sz w:val="28"/>
                <w:szCs w:val="28"/>
              </w:rPr>
            </w:pPr>
          </w:p>
        </w:tc>
      </w:tr>
      <w:tr w:rsidR="00354E49"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16" w:type="dxa"/>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354E49"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16" w:type="dxa"/>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Phụ lục số 01 </w:t>
            </w:r>
            <w:r w:rsidRPr="003F0F25">
              <w:rPr>
                <w:color w:val="000000" w:themeColor="text1"/>
                <w:sz w:val="28"/>
                <w:szCs w:val="28"/>
                <w:lang w:val="nl-NL"/>
              </w:rPr>
              <w:t>V/v Tạm ứng (Thanh toán) kinh phí …….…</w:t>
            </w:r>
          </w:p>
        </w:tc>
      </w:tr>
      <w:tr w:rsidR="00354E49"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Nhà đầu tư có dự án đầu tư vào nông nghiệp, nông thôn được hỗ trợ kinh phí phát triển thị trường theo quy định tại điểm b, khoản 1 và khoản 2 Điều 9 Nghị định số 210/2013/NĐ-CP của Chính phủ và đảm bảo phù hợp với quy định tại điểm 2.21, khoản 2, Điều 6 Thông tư số 78/2014/TT-BTC ngày 18 tháng 6 năm 2014 của Bộ Tài chính hướng dẫn thi hành Nghị định số 218/2013/NĐ-CP ngày 26 tháng 12 năm 2013 của Chính phủ quy định và hướng dẫn thi hành Luật Thuế thu nhập doanh nghiệp.</w:t>
            </w:r>
          </w:p>
        </w:tc>
      </w:tr>
      <w:tr w:rsidR="00354E49" w:rsidRPr="003F0F25" w:rsidTr="0020569F">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354E49" w:rsidRPr="003F0F25" w:rsidRDefault="00354E4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Nghị định số 210/2013/NĐ-CP ngày 19/12/2013 của Chính phủ về chính sách khuyến khích doanh nghiệp đầu tư vào nông nghiệp, nông thôn.</w:t>
            </w:r>
          </w:p>
          <w:p w:rsidR="00354E49" w:rsidRPr="003F0F25" w:rsidRDefault="00354E4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Quyết định số 45/2016/QĐ-TTg của Thủ tướng Chính phủ về việc tiếp nhận hồ sơ, trả kết quả giải quyết thủ tục hành chính qua </w:t>
            </w:r>
            <w:r w:rsidRPr="003F0F25">
              <w:rPr>
                <w:color w:val="000000" w:themeColor="text1"/>
                <w:sz w:val="28"/>
                <w:szCs w:val="28"/>
              </w:rPr>
              <w:lastRenderedPageBreak/>
              <w:t>dịch vụ bưu chính công ích.</w:t>
            </w:r>
          </w:p>
          <w:p w:rsidR="00325DF1" w:rsidRDefault="00325DF1"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973A38" w:rsidRPr="003F0F25" w:rsidRDefault="00973A38" w:rsidP="00BB7545">
            <w:pPr>
              <w:pStyle w:val="NormalWeb"/>
              <w:spacing w:before="120" w:beforeAutospacing="0" w:after="0" w:afterAutospacing="0"/>
              <w:jc w:val="both"/>
              <w:rPr>
                <w:color w:val="000000" w:themeColor="text1"/>
                <w:sz w:val="28"/>
                <w:szCs w:val="28"/>
              </w:rPr>
            </w:pPr>
            <w:r>
              <w:rPr>
                <w:color w:val="000000" w:themeColor="text1"/>
                <w:sz w:val="28"/>
                <w:szCs w:val="28"/>
              </w:rPr>
              <w:t>- Quyết định số 19/2017/QĐ-UBND ngày 16/6/2017 của Ủy ban nhân dân tỉnh ban hành quy định về chính sách đặc thù khuyến khích doanh nghiệp đầu tư vào lĩnh vực nông nghiệp, nông thôn trên địa bàn tỉnh giai đoạn 2017-2020.</w:t>
            </w:r>
          </w:p>
        </w:tc>
      </w:tr>
      <w:tr w:rsidR="00BD1311" w:rsidRPr="003F0F25" w:rsidTr="007025B8">
        <w:tblPrEx>
          <w:tblBorders>
            <w:top w:val="outset" w:sz="6" w:space="0" w:color="auto"/>
            <w:left w:val="outset" w:sz="6" w:space="0" w:color="auto"/>
            <w:bottom w:val="outset" w:sz="6" w:space="0" w:color="auto"/>
            <w:right w:val="outset" w:sz="6" w:space="0" w:color="auto"/>
          </w:tblBorders>
        </w:tblPrEx>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BD1311" w:rsidRPr="003F0F25" w:rsidRDefault="00BD1311" w:rsidP="00BB7545">
            <w:pPr>
              <w:pStyle w:val="NormalWeb"/>
              <w:spacing w:before="120" w:beforeAutospacing="0" w:after="0" w:afterAutospacing="0"/>
              <w:jc w:val="both"/>
              <w:rPr>
                <w:b/>
                <w:color w:val="000000" w:themeColor="text1"/>
                <w:sz w:val="28"/>
                <w:szCs w:val="28"/>
              </w:rPr>
            </w:pPr>
            <w:r w:rsidRPr="003F0F25">
              <w:rPr>
                <w:b/>
                <w:color w:val="000000" w:themeColor="text1"/>
                <w:sz w:val="28"/>
                <w:szCs w:val="28"/>
              </w:rPr>
              <w:lastRenderedPageBreak/>
              <w:t>Ghi chú:</w:t>
            </w:r>
          </w:p>
        </w:tc>
      </w:tr>
    </w:tbl>
    <w:tbl>
      <w:tblPr>
        <w:tblpPr w:leftFromText="180" w:rightFromText="180" w:vertAnchor="text" w:tblpY="1"/>
        <w:tblOverlap w:val="never"/>
        <w:tblW w:w="9695" w:type="dxa"/>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2"/>
        <w:gridCol w:w="7593"/>
      </w:tblGrid>
      <w:tr w:rsidR="00514C3D" w:rsidRPr="003F0F25" w:rsidTr="00E5343E">
        <w:trPr>
          <w:trHeight w:val="641"/>
          <w:tblCellSpacing w:w="0" w:type="dxa"/>
        </w:trPr>
        <w:tc>
          <w:tcPr>
            <w:tcW w:w="2102" w:type="dxa"/>
            <w:tcBorders>
              <w:top w:val="outset" w:sz="6" w:space="0" w:color="auto"/>
              <w:left w:val="outset" w:sz="6" w:space="0" w:color="auto"/>
              <w:bottom w:val="single" w:sz="4" w:space="0" w:color="auto"/>
              <w:right w:val="outset" w:sz="6" w:space="0" w:color="auto"/>
            </w:tcBorders>
            <w:vAlign w:val="center"/>
            <w:hideMark/>
          </w:tcPr>
          <w:p w:rsidR="00BD1311" w:rsidRPr="003F0F25" w:rsidRDefault="00514C3D" w:rsidP="00BD1311">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w:t>
            </w:r>
          </w:p>
          <w:p w:rsidR="00514C3D" w:rsidRPr="003F0F25" w:rsidRDefault="00514C3D" w:rsidP="00BD1311">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 hồ sơ lưu</w:t>
            </w:r>
          </w:p>
        </w:tc>
        <w:tc>
          <w:tcPr>
            <w:tcW w:w="7593" w:type="dxa"/>
            <w:tcBorders>
              <w:top w:val="outset" w:sz="6" w:space="0" w:color="auto"/>
              <w:left w:val="outset" w:sz="6" w:space="0" w:color="auto"/>
              <w:bottom w:val="single" w:sz="4" w:space="0" w:color="auto"/>
              <w:right w:val="outset" w:sz="6" w:space="0" w:color="auto"/>
            </w:tcBorders>
            <w:vAlign w:val="center"/>
            <w:hideMark/>
          </w:tcPr>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14C3D" w:rsidRPr="003F0F25" w:rsidTr="00E5343E">
        <w:trPr>
          <w:trHeight w:val="641"/>
          <w:tblCellSpacing w:w="0" w:type="dxa"/>
        </w:trPr>
        <w:tc>
          <w:tcPr>
            <w:tcW w:w="2102" w:type="dxa"/>
            <w:tcBorders>
              <w:top w:val="outset" w:sz="6" w:space="0" w:color="auto"/>
              <w:left w:val="outset" w:sz="6" w:space="0" w:color="auto"/>
              <w:bottom w:val="single" w:sz="4" w:space="0" w:color="auto"/>
              <w:right w:val="outset" w:sz="6" w:space="0" w:color="auto"/>
            </w:tcBorders>
            <w:vAlign w:val="center"/>
            <w:hideMark/>
          </w:tcPr>
          <w:p w:rsidR="00BD1311" w:rsidRPr="003F0F25" w:rsidRDefault="00514C3D" w:rsidP="00BD1311">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w:t>
            </w:r>
          </w:p>
          <w:p w:rsidR="00514C3D" w:rsidRPr="003F0F25" w:rsidRDefault="00514C3D" w:rsidP="00BD1311">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 và nơi lưu</w:t>
            </w:r>
          </w:p>
        </w:tc>
        <w:tc>
          <w:tcPr>
            <w:tcW w:w="7593" w:type="dxa"/>
            <w:tcBorders>
              <w:top w:val="outset" w:sz="6" w:space="0" w:color="auto"/>
              <w:left w:val="outset" w:sz="6" w:space="0" w:color="auto"/>
              <w:bottom w:val="single" w:sz="4" w:space="0" w:color="auto"/>
              <w:right w:val="outset" w:sz="6" w:space="0" w:color="auto"/>
            </w:tcBorders>
            <w:vAlign w:val="center"/>
            <w:hideMark/>
          </w:tcPr>
          <w:p w:rsidR="00514C3D" w:rsidRPr="003F0F25" w:rsidRDefault="00514C3D" w:rsidP="00514C3D">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882FD2" w:rsidRPr="003F0F25" w:rsidRDefault="00882FD2" w:rsidP="00BB7545">
      <w:pPr>
        <w:spacing w:before="120"/>
        <w:rPr>
          <w:rFonts w:ascii="Times New Roman" w:hAnsi="Times New Roman" w:cs="Times New Roman"/>
          <w:color w:val="000000" w:themeColor="text1"/>
          <w:sz w:val="24"/>
          <w:szCs w:val="24"/>
        </w:rPr>
      </w:pPr>
    </w:p>
    <w:p w:rsidR="00882FD2" w:rsidRPr="003F0F25" w:rsidRDefault="00882FD2" w:rsidP="00BB7545">
      <w:pPr>
        <w:spacing w:before="120"/>
        <w:rPr>
          <w:rFonts w:ascii="Times New Roman" w:hAnsi="Times New Roman" w:cs="Times New Roman"/>
          <w:color w:val="000000" w:themeColor="text1"/>
          <w:sz w:val="24"/>
          <w:szCs w:val="24"/>
        </w:rPr>
      </w:pPr>
    </w:p>
    <w:p w:rsidR="00882FD2" w:rsidRPr="003F0F25" w:rsidRDefault="00882FD2" w:rsidP="00BB7545">
      <w:pPr>
        <w:spacing w:before="120"/>
        <w:rPr>
          <w:rFonts w:ascii="Times New Roman" w:hAnsi="Times New Roman" w:cs="Times New Roman"/>
          <w:color w:val="000000" w:themeColor="text1"/>
          <w:sz w:val="24"/>
          <w:szCs w:val="24"/>
        </w:rPr>
      </w:pPr>
    </w:p>
    <w:p w:rsidR="00882FD2" w:rsidRPr="003F0F25" w:rsidRDefault="00882FD2" w:rsidP="00BB7545">
      <w:pPr>
        <w:spacing w:before="120"/>
        <w:rPr>
          <w:rFonts w:ascii="Times New Roman" w:hAnsi="Times New Roman" w:cs="Times New Roman"/>
          <w:color w:val="000000" w:themeColor="text1"/>
          <w:sz w:val="24"/>
          <w:szCs w:val="24"/>
        </w:rPr>
      </w:pPr>
    </w:p>
    <w:p w:rsidR="00882FD2" w:rsidRPr="003F0F25" w:rsidRDefault="00882FD2" w:rsidP="00BB7545">
      <w:pPr>
        <w:spacing w:before="120"/>
        <w:rPr>
          <w:rFonts w:ascii="Times New Roman" w:hAnsi="Times New Roman" w:cs="Times New Roman"/>
          <w:color w:val="000000" w:themeColor="text1"/>
          <w:sz w:val="24"/>
          <w:szCs w:val="24"/>
        </w:rPr>
      </w:pPr>
    </w:p>
    <w:p w:rsidR="00F60CE8" w:rsidRPr="003F0F25" w:rsidRDefault="00F60CE8" w:rsidP="00BB7545">
      <w:pPr>
        <w:spacing w:before="120"/>
        <w:rPr>
          <w:rFonts w:ascii="Times New Roman" w:hAnsi="Times New Roman" w:cs="Times New Roman"/>
          <w:b/>
          <w:bCs/>
          <w:color w:val="000000" w:themeColor="text1"/>
          <w:sz w:val="24"/>
          <w:szCs w:val="24"/>
          <w:lang w:val="nl-NL"/>
        </w:rPr>
      </w:pPr>
      <w:r w:rsidRPr="003F0F25">
        <w:rPr>
          <w:rFonts w:ascii="Times New Roman" w:hAnsi="Times New Roman" w:cs="Times New Roman"/>
          <w:b/>
          <w:bCs/>
          <w:color w:val="000000" w:themeColor="text1"/>
          <w:sz w:val="24"/>
          <w:szCs w:val="24"/>
          <w:lang w:val="nl-NL"/>
        </w:rPr>
        <w:br w:type="page"/>
      </w:r>
    </w:p>
    <w:p w:rsidR="00882FD2" w:rsidRPr="003F0F25" w:rsidRDefault="00BD1311" w:rsidP="00BD1311">
      <w:pPr>
        <w:spacing w:before="120"/>
        <w:rPr>
          <w:rFonts w:ascii="Times New Roman" w:hAnsi="Times New Roman" w:cs="Times New Roman"/>
          <w:b/>
          <w:bCs/>
          <w:color w:val="000000" w:themeColor="text1"/>
          <w:sz w:val="24"/>
          <w:szCs w:val="24"/>
          <w:lang w:val="nl-NL"/>
        </w:rPr>
      </w:pPr>
      <w:r w:rsidRPr="003F0F25">
        <w:rPr>
          <w:rFonts w:ascii="Times New Roman" w:hAnsi="Times New Roman" w:cs="Times New Roman"/>
          <w:b/>
          <w:bCs/>
          <w:color w:val="000000" w:themeColor="text1"/>
          <w:sz w:val="24"/>
          <w:szCs w:val="24"/>
          <w:lang w:val="nl-NL"/>
        </w:rPr>
        <w:lastRenderedPageBreak/>
        <w:t xml:space="preserve">                                                    </w:t>
      </w:r>
      <w:r w:rsidR="00882FD2" w:rsidRPr="003F0F25">
        <w:rPr>
          <w:rFonts w:ascii="Times New Roman" w:hAnsi="Times New Roman" w:cs="Times New Roman"/>
          <w:b/>
          <w:bCs/>
          <w:color w:val="000000" w:themeColor="text1"/>
          <w:sz w:val="24"/>
          <w:szCs w:val="24"/>
          <w:lang w:val="nl-NL"/>
        </w:rPr>
        <w:t>PHỤ LỤC SỐ 01</w:t>
      </w:r>
    </w:p>
    <w:p w:rsidR="00882FD2" w:rsidRPr="003F0F25" w:rsidRDefault="00882FD2" w:rsidP="00BB7545">
      <w:pPr>
        <w:spacing w:before="120"/>
        <w:jc w:val="center"/>
        <w:rPr>
          <w:rFonts w:ascii="Times New Roman" w:hAnsi="Times New Roman" w:cs="Times New Roman"/>
          <w:color w:val="000000" w:themeColor="text1"/>
          <w:sz w:val="24"/>
          <w:szCs w:val="24"/>
        </w:rPr>
      </w:pPr>
    </w:p>
    <w:tbl>
      <w:tblPr>
        <w:tblW w:w="0" w:type="auto"/>
        <w:tblBorders>
          <w:top w:val="nil"/>
          <w:bottom w:val="nil"/>
          <w:insideH w:val="nil"/>
          <w:insideV w:val="nil"/>
        </w:tblBorders>
        <w:tblCellMar>
          <w:left w:w="0" w:type="dxa"/>
          <w:right w:w="0" w:type="dxa"/>
        </w:tblCellMar>
        <w:tblLook w:val="04A0"/>
      </w:tblPr>
      <w:tblGrid>
        <w:gridCol w:w="3227"/>
        <w:gridCol w:w="5670"/>
      </w:tblGrid>
      <w:tr w:rsidR="00882FD2" w:rsidRPr="003F0F25" w:rsidTr="0013758F">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882FD2" w:rsidRPr="003F0F25" w:rsidRDefault="00882FD2"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TÊN DOANH NGHIỆP…</w:t>
            </w:r>
            <w:r w:rsidRPr="003F0F25">
              <w:rPr>
                <w:rFonts w:ascii="Times New Roman" w:hAnsi="Times New Roman" w:cs="Times New Roman"/>
                <w:b/>
                <w:bCs/>
                <w:color w:val="000000" w:themeColor="text1"/>
                <w:sz w:val="24"/>
                <w:szCs w:val="24"/>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82FD2" w:rsidRPr="003F0F25" w:rsidRDefault="00882FD2"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CỘNG HÒA XÃ HỘI CHỦ NGHĨA VIỆT NAM</w:t>
            </w:r>
            <w:r w:rsidRPr="003F0F25">
              <w:rPr>
                <w:rFonts w:ascii="Times New Roman" w:hAnsi="Times New Roman" w:cs="Times New Roman"/>
                <w:b/>
                <w:bCs/>
                <w:color w:val="000000" w:themeColor="text1"/>
                <w:sz w:val="24"/>
                <w:szCs w:val="24"/>
              </w:rPr>
              <w:br/>
              <w:t xml:space="preserve">Độc lập - Tự do - Hạnh phúc </w:t>
            </w:r>
            <w:r w:rsidRPr="003F0F25">
              <w:rPr>
                <w:rFonts w:ascii="Times New Roman" w:hAnsi="Times New Roman" w:cs="Times New Roman"/>
                <w:b/>
                <w:bCs/>
                <w:color w:val="000000" w:themeColor="text1"/>
                <w:sz w:val="24"/>
                <w:szCs w:val="24"/>
              </w:rPr>
              <w:br/>
              <w:t>---------------</w:t>
            </w:r>
          </w:p>
        </w:tc>
      </w:tr>
      <w:tr w:rsidR="00882FD2" w:rsidRPr="003F0F25" w:rsidTr="0013758F">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882FD2" w:rsidRPr="003F0F25" w:rsidRDefault="00882FD2"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82FD2" w:rsidRPr="003F0F25" w:rsidRDefault="00882FD2" w:rsidP="00BB7545">
            <w:pPr>
              <w:spacing w:before="120"/>
              <w:jc w:val="right"/>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….ngày ….tháng …. năm…..</w:t>
            </w:r>
          </w:p>
        </w:tc>
      </w:tr>
    </w:tbl>
    <w:p w:rsidR="00882FD2" w:rsidRPr="003F0F25" w:rsidRDefault="00882FD2"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 </w:t>
      </w:r>
    </w:p>
    <w:p w:rsidR="00882FD2" w:rsidRPr="003F0F25" w:rsidRDefault="00882FD2"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Kính gửi: Sở Tài chính tỉnh Tây Ninh</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Thông tư số 05/2014/TT-BKHĐT ngày 30/9/2014 của Bộ Kế hoạch và Đầu tư hướng dẫn thực hiện Nghị định số 210/2013/NĐ-CP ngày 19/12/2013 của Chính phủ.</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Quyết định số …. ngày ….của Ủy ban nhân dân tỉnh Tây Ninh về việc ưu đãi, hỗ trợ cho doanh nghiệp đầu tư vào nông nghiệp, nông thôn theo Nghị định số 210/2013/NĐ-CP ngày 19/12/2013 của Chính phủ.</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Doanh nghiệp: (tên doanh nghiệp)…..</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Trụ sở chính: ….</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Điện thoại: …. ……………………………. Fax: ……..</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Tài khoản số ….. tại …….</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Lý do tạm ứng (thanh toán): …….</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Nội dung ưu đãi, hỗ trợ:</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Hạng mục (diện tích thuê đất, số tiền thuê đất …):</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p w:rsidR="00882FD2" w:rsidRPr="003F0F25" w:rsidRDefault="00882FD2"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Số tiền đề nghị tạm ứng (thanh toán):……(Viết bằng chữ): …………</w:t>
      </w:r>
    </w:p>
    <w:p w:rsidR="00882FD2" w:rsidRPr="003F0F25" w:rsidRDefault="00882FD2"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tbl>
      <w:tblPr>
        <w:tblW w:w="9464" w:type="dxa"/>
        <w:tblBorders>
          <w:top w:val="nil"/>
          <w:bottom w:val="nil"/>
          <w:insideH w:val="nil"/>
          <w:insideV w:val="nil"/>
        </w:tblBorders>
        <w:tblCellMar>
          <w:left w:w="0" w:type="dxa"/>
          <w:right w:w="0" w:type="dxa"/>
        </w:tblCellMar>
        <w:tblLook w:val="04A0"/>
      </w:tblPr>
      <w:tblGrid>
        <w:gridCol w:w="3108"/>
        <w:gridCol w:w="6356"/>
      </w:tblGrid>
      <w:tr w:rsidR="00882FD2" w:rsidRPr="003F0F25" w:rsidTr="0013758F">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882FD2" w:rsidRPr="003F0F25" w:rsidRDefault="00882FD2" w:rsidP="00BB7545">
            <w:pPr>
              <w:spacing w:before="120"/>
              <w:jc w:val="left"/>
              <w:rPr>
                <w:rFonts w:ascii="Times New Roman" w:hAnsi="Times New Roman" w:cs="Times New Roman"/>
                <w:color w:val="000000" w:themeColor="text1"/>
                <w:sz w:val="24"/>
                <w:szCs w:val="24"/>
              </w:rPr>
            </w:pPr>
            <w:r w:rsidRPr="003F0F25">
              <w:rPr>
                <w:rFonts w:ascii="Times New Roman" w:hAnsi="Times New Roman" w:cs="Times New Roman"/>
                <w:b/>
                <w:bCs/>
                <w:i/>
                <w:iCs/>
                <w:color w:val="000000" w:themeColor="text1"/>
                <w:sz w:val="24"/>
                <w:szCs w:val="24"/>
              </w:rPr>
              <w:t>Nơi nhận:</w:t>
            </w:r>
            <w:r w:rsidRPr="003F0F25">
              <w:rPr>
                <w:rFonts w:ascii="Times New Roman" w:hAnsi="Times New Roman" w:cs="Times New Roman"/>
                <w:b/>
                <w:bCs/>
                <w:i/>
                <w:iCs/>
                <w:color w:val="000000" w:themeColor="text1"/>
                <w:sz w:val="24"/>
                <w:szCs w:val="24"/>
              </w:rPr>
              <w:br/>
            </w:r>
            <w:r w:rsidRPr="003F0F25">
              <w:rPr>
                <w:rFonts w:ascii="Times New Roman" w:hAnsi="Times New Roman" w:cs="Times New Roman"/>
                <w:color w:val="000000" w:themeColor="text1"/>
                <w:sz w:val="24"/>
                <w:szCs w:val="24"/>
              </w:rPr>
              <w:t>-Như trên</w:t>
            </w:r>
            <w:r w:rsidRPr="003F0F25">
              <w:rPr>
                <w:rFonts w:ascii="Times New Roman" w:hAnsi="Times New Roman" w:cs="Times New Roman"/>
                <w:color w:val="000000" w:themeColor="text1"/>
                <w:sz w:val="24"/>
                <w:szCs w:val="24"/>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882FD2" w:rsidRPr="003F0F25" w:rsidRDefault="00882FD2"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CHỨC DANH NGƯỜI ĐẠI DIỆN DOANH NGHIỆP</w:t>
            </w:r>
          </w:p>
          <w:p w:rsidR="00882FD2" w:rsidRPr="003F0F25" w:rsidRDefault="00882FD2"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(Ký tên, đóng dấu)</w:t>
            </w:r>
          </w:p>
        </w:tc>
      </w:tr>
    </w:tbl>
    <w:p w:rsidR="00882FD2" w:rsidRPr="003F0F25" w:rsidRDefault="00882FD2" w:rsidP="00BB7545">
      <w:pPr>
        <w:spacing w:before="120"/>
        <w:rPr>
          <w:rFonts w:ascii="Times New Roman" w:hAnsi="Times New Roman" w:cs="Times New Roman"/>
          <w:color w:val="000000" w:themeColor="text1"/>
          <w:sz w:val="24"/>
          <w:szCs w:val="24"/>
        </w:rPr>
      </w:pPr>
    </w:p>
    <w:p w:rsidR="00882FD2" w:rsidRPr="003F0F25" w:rsidRDefault="00882FD2" w:rsidP="00BB7545">
      <w:pPr>
        <w:spacing w:before="120"/>
        <w:rPr>
          <w:rFonts w:ascii="Times New Roman" w:hAnsi="Times New Roman" w:cs="Times New Roman"/>
          <w:color w:val="000000" w:themeColor="text1"/>
          <w:sz w:val="24"/>
          <w:szCs w:val="24"/>
        </w:rPr>
      </w:pPr>
    </w:p>
    <w:p w:rsidR="00882FD2" w:rsidRPr="003F0F25" w:rsidRDefault="00882FD2" w:rsidP="00BB7545">
      <w:pPr>
        <w:spacing w:before="120"/>
        <w:rPr>
          <w:rFonts w:ascii="Times New Roman" w:hAnsi="Times New Roman" w:cs="Times New Roman"/>
          <w:color w:val="000000" w:themeColor="text1"/>
          <w:sz w:val="24"/>
          <w:szCs w:val="24"/>
        </w:rPr>
      </w:pPr>
    </w:p>
    <w:p w:rsidR="00882FD2" w:rsidRPr="003F0F25" w:rsidRDefault="00882FD2" w:rsidP="00BB7545">
      <w:pPr>
        <w:spacing w:before="120"/>
        <w:rPr>
          <w:rFonts w:ascii="Times New Roman" w:hAnsi="Times New Roman" w:cs="Times New Roman"/>
          <w:color w:val="000000" w:themeColor="text1"/>
          <w:sz w:val="24"/>
          <w:szCs w:val="24"/>
        </w:rPr>
      </w:pPr>
    </w:p>
    <w:p w:rsidR="00882FD2" w:rsidRPr="003F0F25" w:rsidRDefault="00882FD2" w:rsidP="00BB7545">
      <w:pPr>
        <w:spacing w:before="120"/>
        <w:rPr>
          <w:rFonts w:ascii="Times New Roman" w:hAnsi="Times New Roman" w:cs="Times New Roman"/>
          <w:color w:val="000000" w:themeColor="text1"/>
          <w:sz w:val="24"/>
          <w:szCs w:val="24"/>
        </w:rPr>
      </w:pPr>
    </w:p>
    <w:p w:rsidR="002E02DA" w:rsidRPr="003F0F25" w:rsidRDefault="002E02DA" w:rsidP="00BB7545">
      <w:pPr>
        <w:spacing w:before="120"/>
        <w:rPr>
          <w:rFonts w:ascii="Times New Roman" w:hAnsi="Times New Roman" w:cs="Times New Roman"/>
          <w:color w:val="000000" w:themeColor="text1"/>
          <w:sz w:val="24"/>
          <w:szCs w:val="24"/>
        </w:rPr>
      </w:pPr>
    </w:p>
    <w:p w:rsidR="002E02DA" w:rsidRPr="003F0F25" w:rsidRDefault="002E02DA" w:rsidP="00BB7545">
      <w:pPr>
        <w:spacing w:before="120"/>
        <w:rPr>
          <w:rFonts w:ascii="Times New Roman" w:hAnsi="Times New Roman" w:cs="Times New Roman"/>
          <w:color w:val="000000" w:themeColor="text1"/>
          <w:sz w:val="24"/>
          <w:szCs w:val="24"/>
        </w:rPr>
      </w:pPr>
    </w:p>
    <w:p w:rsidR="00EE35DC" w:rsidRPr="003F0F25" w:rsidRDefault="00EE35DC">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p w:rsidR="00AF3A49" w:rsidRPr="003F0F25" w:rsidRDefault="00AF3A49" w:rsidP="00BB7545">
      <w:pPr>
        <w:spacing w:before="120"/>
        <w:rPr>
          <w:rFonts w:ascii="Times New Roman" w:hAnsi="Times New Roman" w:cs="Times New Roman"/>
          <w:color w:val="000000" w:themeColor="text1"/>
          <w:sz w:val="24"/>
          <w:szCs w:val="24"/>
        </w:rPr>
      </w:pPr>
    </w:p>
    <w:tbl>
      <w:tblPr>
        <w:tblW w:w="9990" w:type="dxa"/>
        <w:tblCellSpacing w:w="0" w:type="dxa"/>
        <w:tblCellMar>
          <w:left w:w="0" w:type="dxa"/>
          <w:right w:w="0" w:type="dxa"/>
        </w:tblCellMar>
        <w:tblLook w:val="04A0"/>
      </w:tblPr>
      <w:tblGrid>
        <w:gridCol w:w="20"/>
        <w:gridCol w:w="2086"/>
        <w:gridCol w:w="7884"/>
      </w:tblGrid>
      <w:tr w:rsidR="002E02DA" w:rsidRPr="003F0F25" w:rsidTr="008552C3">
        <w:trPr>
          <w:gridBefore w:val="1"/>
          <w:gridAfter w:val="1"/>
          <w:wBefore w:w="20" w:type="dxa"/>
          <w:wAfter w:w="7884" w:type="dxa"/>
          <w:tblCellSpacing w:w="0" w:type="dxa"/>
        </w:trPr>
        <w:tc>
          <w:tcPr>
            <w:tcW w:w="0" w:type="auto"/>
            <w:hideMark/>
          </w:tcPr>
          <w:p w:rsidR="002E02DA" w:rsidRPr="003F0F25" w:rsidRDefault="002E02DA" w:rsidP="00BB7545">
            <w:pPr>
              <w:spacing w:before="120"/>
              <w:rPr>
                <w:rFonts w:ascii="Times New Roman" w:hAnsi="Times New Roman" w:cs="Times New Roman"/>
                <w:color w:val="000000" w:themeColor="text1"/>
                <w:sz w:val="28"/>
                <w:szCs w:val="28"/>
              </w:rPr>
            </w:pPr>
          </w:p>
        </w:tc>
      </w:tr>
      <w:tr w:rsidR="002E02DA"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2E02DA" w:rsidRPr="003F0F25" w:rsidRDefault="002E02DA" w:rsidP="00BB7545">
            <w:pPr>
              <w:spacing w:before="120"/>
              <w:jc w:val="center"/>
              <w:rPr>
                <w:rFonts w:ascii="Times New Roman" w:hAnsi="Times New Roman" w:cs="Times New Roman"/>
                <w:b/>
                <w:color w:val="000000" w:themeColor="text1"/>
                <w:sz w:val="28"/>
                <w:szCs w:val="28"/>
              </w:rPr>
            </w:pPr>
            <w:r w:rsidRPr="003F0F25">
              <w:rPr>
                <w:rFonts w:ascii="Times New Roman" w:eastAsia="Times New Roman" w:hAnsi="Times New Roman" w:cs="Times New Roman"/>
                <w:b/>
                <w:color w:val="000000" w:themeColor="text1"/>
                <w:sz w:val="28"/>
                <w:szCs w:val="28"/>
              </w:rPr>
              <w:t xml:space="preserve">Thủ tục </w:t>
            </w:r>
            <w:r w:rsidR="007E6B12" w:rsidRPr="003F0F25">
              <w:rPr>
                <w:rFonts w:ascii="Times New Roman" w:eastAsia="Times New Roman" w:hAnsi="Times New Roman" w:cs="Times New Roman"/>
                <w:b/>
                <w:color w:val="000000" w:themeColor="text1"/>
                <w:sz w:val="28"/>
                <w:szCs w:val="28"/>
              </w:rPr>
              <w:t>07</w:t>
            </w:r>
            <w:r w:rsidRPr="003F0F25">
              <w:rPr>
                <w:rFonts w:ascii="Times New Roman" w:eastAsia="Times New Roman" w:hAnsi="Times New Roman" w:cs="Times New Roman"/>
                <w:b/>
                <w:color w:val="000000" w:themeColor="text1"/>
                <w:sz w:val="28"/>
                <w:szCs w:val="28"/>
              </w:rPr>
              <w:t>:</w:t>
            </w:r>
          </w:p>
        </w:tc>
        <w:tc>
          <w:tcPr>
            <w:tcW w:w="7884" w:type="dxa"/>
            <w:tcBorders>
              <w:top w:val="outset" w:sz="6" w:space="0" w:color="auto"/>
              <w:left w:val="outset" w:sz="6" w:space="0" w:color="auto"/>
              <w:bottom w:val="outset" w:sz="6" w:space="0" w:color="auto"/>
              <w:right w:val="outset" w:sz="6" w:space="0" w:color="auto"/>
            </w:tcBorders>
            <w:vAlign w:val="center"/>
            <w:hideMark/>
          </w:tcPr>
          <w:p w:rsidR="002E02DA" w:rsidRPr="003F0F25" w:rsidRDefault="008552C3" w:rsidP="00BB7545">
            <w:pPr>
              <w:spacing w:before="120"/>
              <w:rPr>
                <w:rFonts w:ascii="Times New Roman" w:eastAsia="Calibri" w:hAnsi="Times New Roman" w:cs="Times New Roman"/>
                <w:b/>
                <w:color w:val="000000" w:themeColor="text1"/>
                <w:sz w:val="28"/>
                <w:szCs w:val="28"/>
              </w:rPr>
            </w:pPr>
            <w:r w:rsidRPr="003F0F25">
              <w:rPr>
                <w:rFonts w:ascii="Times New Roman" w:eastAsia="Calibri" w:hAnsi="Times New Roman" w:cs="Times New Roman"/>
                <w:b/>
                <w:color w:val="000000" w:themeColor="text1"/>
                <w:sz w:val="28"/>
                <w:szCs w:val="28"/>
              </w:rPr>
              <w:t>T</w:t>
            </w:r>
            <w:r w:rsidR="002E02DA" w:rsidRPr="003F0F25">
              <w:rPr>
                <w:rFonts w:ascii="Times New Roman" w:eastAsia="Calibri" w:hAnsi="Times New Roman" w:cs="Times New Roman"/>
                <w:b/>
                <w:color w:val="000000" w:themeColor="text1"/>
                <w:sz w:val="28"/>
                <w:szCs w:val="28"/>
              </w:rPr>
              <w:t>ạm ứng kinh phí hỗ trợ áp dụng khoa học công nghệ</w:t>
            </w:r>
          </w:p>
        </w:tc>
      </w:tr>
      <w:tr w:rsidR="00DC6BF4"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884" w:type="dxa"/>
            <w:tcBorders>
              <w:top w:val="outset" w:sz="6" w:space="0" w:color="auto"/>
              <w:left w:val="outset" w:sz="6" w:space="0" w:color="auto"/>
              <w:bottom w:val="outset" w:sz="6" w:space="0" w:color="auto"/>
              <w:right w:val="outset" w:sz="6" w:space="0" w:color="auto"/>
            </w:tcBorders>
            <w:vAlign w:val="center"/>
            <w:hideMark/>
          </w:tcPr>
          <w:p w:rsidR="00967BBE" w:rsidRPr="003F0F25" w:rsidRDefault="00967BBE" w:rsidP="00967BBE">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es-ES"/>
              </w:rPr>
              <w:t>Doanh nghiệp có dự án đầu tư thuộc đối tượng được hỗ trợ theo quy định tại Nghị định số 210/2013/NĐ-CP</w:t>
            </w:r>
            <w:r w:rsidRPr="003F0F25">
              <w:rPr>
                <w:rFonts w:ascii="Times New Roman" w:hAnsi="Times New Roman" w:cs="Times New Roman"/>
                <w:color w:val="000000" w:themeColor="text1"/>
                <w:sz w:val="28"/>
                <w:szCs w:val="28"/>
                <w:lang w:val="en-GB"/>
              </w:rPr>
              <w:t xml:space="preserve"> n</w:t>
            </w:r>
            <w:r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 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967BBE" w:rsidRPr="003F0F25" w:rsidRDefault="00967BBE" w:rsidP="00967BBE">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967BBE" w:rsidRPr="003F0F25" w:rsidRDefault="00967BBE" w:rsidP="00967BBE">
            <w:pPr>
              <w:pStyle w:val="BodyTextIndent2"/>
              <w:spacing w:line="240" w:lineRule="auto"/>
              <w:ind w:firstLine="0"/>
              <w:rPr>
                <w:rFonts w:ascii="Times New Roman" w:hAnsi="Times New Roman" w:cs="Times New Roman"/>
                <w:i w:val="0"/>
                <w:color w:val="000000" w:themeColor="text1"/>
                <w:lang w:val="es-E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6"/>
              <w:gridCol w:w="3669"/>
              <w:gridCol w:w="1782"/>
              <w:gridCol w:w="1257"/>
            </w:tblGrid>
            <w:tr w:rsidR="00477BEF" w:rsidRPr="003F0F25" w:rsidTr="006E332C">
              <w:trPr>
                <w:trHeight w:val="551"/>
                <w:tblHeader/>
              </w:trPr>
              <w:tc>
                <w:tcPr>
                  <w:tcW w:w="724"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339"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15 ngày </w:t>
                  </w:r>
                </w:p>
              </w:tc>
            </w:tr>
            <w:tr w:rsidR="00477BEF" w:rsidRPr="003F0F25" w:rsidTr="006E332C">
              <w:trPr>
                <w:trHeight w:val="409"/>
              </w:trPr>
              <w:tc>
                <w:tcPr>
                  <w:tcW w:w="724" w:type="pct"/>
                  <w:vMerge w:val="restart"/>
                  <w:shd w:val="clear" w:color="auto" w:fill="auto"/>
                  <w:vAlign w:val="center"/>
                </w:tcPr>
                <w:p w:rsidR="00477BEF" w:rsidRPr="003F0F25" w:rsidRDefault="00477BEF" w:rsidP="00477BEF">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1</w:t>
                  </w:r>
                </w:p>
              </w:tc>
              <w:tc>
                <w:tcPr>
                  <w:tcW w:w="4276" w:type="pct"/>
                  <w:gridSpan w:val="3"/>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477BEF" w:rsidRPr="003F0F25" w:rsidTr="006E332C">
              <w:trPr>
                <w:trHeight w:val="825"/>
              </w:trPr>
              <w:tc>
                <w:tcPr>
                  <w:tcW w:w="724" w:type="pct"/>
                  <w:vMerge/>
                  <w:shd w:val="clear" w:color="auto" w:fill="auto"/>
                  <w:vAlign w:val="center"/>
                </w:tcPr>
                <w:p w:rsidR="00477BEF" w:rsidRPr="003F0F25" w:rsidRDefault="00477BEF" w:rsidP="00477BEF">
                  <w:pPr>
                    <w:pStyle w:val="Header"/>
                    <w:tabs>
                      <w:tab w:val="clear" w:pos="4320"/>
                      <w:tab w:val="clear" w:pos="8640"/>
                    </w:tabs>
                    <w:spacing w:before="120"/>
                    <w:jc w:val="both"/>
                    <w:rPr>
                      <w:rFonts w:ascii="Times New Roman" w:hAnsi="Times New Roman"/>
                      <w:b/>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477BEF" w:rsidRPr="003F0F25" w:rsidRDefault="00477BEF" w:rsidP="00477BEF">
                  <w:pPr>
                    <w:pStyle w:val="Header"/>
                    <w:tabs>
                      <w:tab w:val="clear" w:pos="4320"/>
                      <w:tab w:val="clear" w:pos="8640"/>
                      <w:tab w:val="left" w:pos="643"/>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 xml:space="preserve">và chuyển hồ sơ đến </w:t>
                  </w:r>
                  <w:r w:rsidRPr="003F0F25">
                    <w:rPr>
                      <w:rFonts w:ascii="Times New Roman" w:hAnsi="Times New Roman"/>
                      <w:color w:val="000000" w:themeColor="text1"/>
                      <w:sz w:val="28"/>
                      <w:szCs w:val="28"/>
                    </w:rPr>
                    <w:t>P</w:t>
                  </w:r>
                  <w:r w:rsidRPr="003F0F25">
                    <w:rPr>
                      <w:rFonts w:ascii="Times New Roman" w:hAnsi="Times New Roman"/>
                      <w:color w:val="000000" w:themeColor="text1"/>
                      <w:sz w:val="28"/>
                      <w:szCs w:val="28"/>
                      <w:lang w:val="vi-VN"/>
                    </w:rPr>
                    <w:t>hòng</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nl-NL"/>
                    </w:rPr>
                    <w:t xml:space="preserve"> Quản lý Ngân sách.</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717"/>
              </w:trPr>
              <w:tc>
                <w:tcPr>
                  <w:tcW w:w="724" w:type="pct"/>
                  <w:vMerge w:val="restart"/>
                  <w:shd w:val="clear" w:color="auto" w:fill="auto"/>
                  <w:vAlign w:val="center"/>
                </w:tcPr>
                <w:p w:rsidR="00477BEF" w:rsidRPr="003F0F25" w:rsidRDefault="00477BEF" w:rsidP="00477BEF">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2</w:t>
                  </w:r>
                </w:p>
              </w:tc>
              <w:tc>
                <w:tcPr>
                  <w:tcW w:w="2339" w:type="pct"/>
                  <w:shd w:val="clear" w:color="auto" w:fill="auto"/>
                  <w:vAlign w:val="center"/>
                </w:tcPr>
                <w:p w:rsidR="00477BEF" w:rsidRPr="003F0F25" w:rsidRDefault="00477BEF" w:rsidP="00477BEF">
                  <w:pPr>
                    <w:pStyle w:val="Header"/>
                    <w:jc w:val="both"/>
                    <w:rPr>
                      <w:rFonts w:ascii="Times New Roman" w:hAnsi="Times New Roman"/>
                      <w:color w:val="000000" w:themeColor="text1"/>
                      <w:sz w:val="28"/>
                      <w:szCs w:val="28"/>
                    </w:rPr>
                  </w:pP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tc>
              <w:tc>
                <w:tcPr>
                  <w:tcW w:w="1136" w:type="pct"/>
                  <w:vMerge w:val="restar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p w:rsidR="00477BEF" w:rsidRPr="003F0F25" w:rsidRDefault="00477BEF" w:rsidP="00477BEF">
                  <w:pPr>
                    <w:pStyle w:val="Header"/>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1126"/>
              </w:trPr>
              <w:tc>
                <w:tcPr>
                  <w:tcW w:w="724" w:type="pct"/>
                  <w:vMerge/>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Nếu quá thời gian quy định, doanh nghiệp không gửi hồ sơ bổ sung. Lập thông báo báo cáo lãnh đạo phòng, Sở gửi doanh nghiệp trả lại hồ sơ. </w:t>
                  </w:r>
                </w:p>
              </w:tc>
              <w:tc>
                <w:tcPr>
                  <w:tcW w:w="1136" w:type="pct"/>
                  <w:vMerge/>
                  <w:vAlign w:val="center"/>
                </w:tcPr>
                <w:p w:rsidR="00477BEF" w:rsidRPr="003F0F25" w:rsidRDefault="00477BEF" w:rsidP="00477BEF">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782"/>
              </w:trPr>
              <w:tc>
                <w:tcPr>
                  <w:tcW w:w="724" w:type="pct"/>
                  <w:vMerge/>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r w:rsidRPr="003F0F25">
                    <w:rPr>
                      <w:rFonts w:ascii="Times New Roman" w:hAnsi="Times New Roman"/>
                      <w:bCs/>
                      <w:color w:val="000000" w:themeColor="text1"/>
                      <w:sz w:val="28"/>
                      <w:szCs w:val="28"/>
                      <w:lang w:val="nl-NL"/>
                    </w:rPr>
                    <w:t>T</w:t>
                  </w:r>
                  <w:r w:rsidRPr="003F0F25">
                    <w:rPr>
                      <w:rFonts w:ascii="Times New Roman" w:hAnsi="Times New Roman"/>
                      <w:color w:val="000000" w:themeColor="text1"/>
                      <w:sz w:val="28"/>
                      <w:szCs w:val="28"/>
                      <w:lang w:val="es-ES"/>
                    </w:rPr>
                    <w:t xml:space="preserve">hẩm định hồ sơ và căn cứ dự toán ngân sách được phê duyệt, kiểm soát hồ sơ chứng từ của từng khoản chi, bảo </w:t>
                  </w:r>
                  <w:r w:rsidRPr="003F0F25">
                    <w:rPr>
                      <w:rFonts w:ascii="Times New Roman" w:hAnsi="Times New Roman"/>
                      <w:color w:val="000000" w:themeColor="text1"/>
                      <w:sz w:val="28"/>
                      <w:szCs w:val="28"/>
                      <w:lang w:val="es-ES"/>
                    </w:rPr>
                    <w:lastRenderedPageBreak/>
                    <w:t xml:space="preserve">đảm các điều kiện thanh toán chi trả ngân sách theo quy định. </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lastRenderedPageBreak/>
                    <w:t>Chuyên viên Phòng QLNS</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05 ngày</w:t>
                  </w:r>
                </w:p>
              </w:tc>
            </w:tr>
            <w:tr w:rsidR="00477BEF" w:rsidRPr="003F0F25" w:rsidTr="006E332C">
              <w:trPr>
                <w:trHeight w:val="462"/>
              </w:trPr>
              <w:tc>
                <w:tcPr>
                  <w:tcW w:w="724" w:type="pct"/>
                  <w:vMerge/>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Dự thảo thông báo kết quả thẩm định, lệnh chi tiền trình Lãnh đạo Phòng.</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997"/>
              </w:trPr>
              <w:tc>
                <w:tcPr>
                  <w:tcW w:w="724" w:type="pct"/>
                  <w:vMerge/>
                  <w:shd w:val="clear" w:color="auto" w:fill="auto"/>
                  <w:vAlign w:val="center"/>
                </w:tcPr>
                <w:p w:rsidR="00477BEF" w:rsidRPr="003F0F25" w:rsidRDefault="00477BEF" w:rsidP="00477BEF">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có ý kiến về dự thảo Thông báo kết quả thẩm định và lệnh chi tiền ký trình lãnh đạo Sở ký ban hành gửi Kho bạc nhà nước.</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QLNS, Sở</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581"/>
              </w:trPr>
              <w:tc>
                <w:tcPr>
                  <w:tcW w:w="724" w:type="pct"/>
                  <w:vMerge w:val="restart"/>
                  <w:shd w:val="clear" w:color="auto" w:fill="auto"/>
                  <w:vAlign w:val="center"/>
                </w:tcPr>
                <w:p w:rsidR="00477BEF" w:rsidRPr="003F0F25" w:rsidRDefault="00477BEF" w:rsidP="00477BEF">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tc>
              <w:tc>
                <w:tcPr>
                  <w:tcW w:w="4276" w:type="pct"/>
                  <w:gridSpan w:val="3"/>
                  <w:shd w:val="clear" w:color="auto" w:fill="auto"/>
                  <w:vAlign w:val="center"/>
                </w:tcPr>
                <w:p w:rsidR="00477BEF" w:rsidRPr="003F0F25" w:rsidRDefault="00477BEF" w:rsidP="00477BEF">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Kho bạc Nhà nước tỉnh</w:t>
                  </w:r>
                </w:p>
              </w:tc>
            </w:tr>
            <w:tr w:rsidR="00477BEF" w:rsidRPr="003F0F25" w:rsidTr="006E332C">
              <w:trPr>
                <w:trHeight w:val="517"/>
              </w:trPr>
              <w:tc>
                <w:tcPr>
                  <w:tcW w:w="724" w:type="pct"/>
                  <w:vMerge/>
                  <w:shd w:val="clear" w:color="auto" w:fill="auto"/>
                  <w:vAlign w:val="center"/>
                </w:tcPr>
                <w:p w:rsidR="00477BEF" w:rsidRPr="003F0F25" w:rsidRDefault="00477BEF" w:rsidP="00477BEF">
                  <w:pPr>
                    <w:pStyle w:val="Header"/>
                    <w:spacing w:before="120"/>
                    <w:jc w:val="center"/>
                    <w:rPr>
                      <w:rFonts w:ascii="Times New Roman" w:hAnsi="Times New Roman"/>
                      <w:b/>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rPr>
                      <w:rFonts w:ascii="Times New Roman" w:hAnsi="Times New Roman"/>
                      <w:color w:val="000000" w:themeColor="text1"/>
                      <w:sz w:val="28"/>
                      <w:szCs w:val="28"/>
                      <w:lang w:val="nl-NL"/>
                    </w:rPr>
                  </w:pPr>
                  <w:r w:rsidRPr="003F0F25">
                    <w:rPr>
                      <w:rFonts w:ascii="Times New Roman" w:eastAsia="Calibri" w:hAnsi="Times New Roman"/>
                      <w:color w:val="000000" w:themeColor="text1"/>
                      <w:sz w:val="28"/>
                      <w:szCs w:val="28"/>
                      <w:lang w:val="es-ES"/>
                    </w:rPr>
                    <w:t>Phê duyệt tạm ứng, thanh toán</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Kho bạc nhà nước</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477BEF" w:rsidRPr="003F0F25" w:rsidTr="006E332C">
              <w:trPr>
                <w:trHeight w:val="517"/>
              </w:trPr>
              <w:tc>
                <w:tcPr>
                  <w:tcW w:w="724" w:type="pct"/>
                  <w:vMerge/>
                  <w:shd w:val="clear" w:color="auto" w:fill="auto"/>
                  <w:vAlign w:val="center"/>
                </w:tcPr>
                <w:p w:rsidR="00477BEF" w:rsidRPr="003F0F25" w:rsidRDefault="00477BEF" w:rsidP="00477BEF">
                  <w:pPr>
                    <w:pStyle w:val="Header"/>
                    <w:spacing w:before="120"/>
                    <w:jc w:val="center"/>
                    <w:rPr>
                      <w:rFonts w:ascii="Times New Roman" w:hAnsi="Times New Roman"/>
                      <w:color w:val="000000" w:themeColor="text1"/>
                      <w:sz w:val="28"/>
                      <w:szCs w:val="28"/>
                      <w:lang w:val="nl-NL"/>
                    </w:rPr>
                  </w:pPr>
                </w:p>
              </w:tc>
              <w:tc>
                <w:tcPr>
                  <w:tcW w:w="4276" w:type="pct"/>
                  <w:gridSpan w:val="3"/>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477BEF" w:rsidRPr="003F0F25" w:rsidTr="006E332C">
              <w:trPr>
                <w:trHeight w:val="517"/>
              </w:trPr>
              <w:tc>
                <w:tcPr>
                  <w:tcW w:w="724" w:type="pct"/>
                  <w:vMerge/>
                  <w:shd w:val="clear" w:color="auto" w:fill="auto"/>
                  <w:vAlign w:val="center"/>
                </w:tcPr>
                <w:p w:rsidR="00477BEF" w:rsidRPr="003F0F25" w:rsidRDefault="00477BEF" w:rsidP="00477BEF">
                  <w:pPr>
                    <w:pStyle w:val="Header"/>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 xml:space="preserve">Khi có phê duyệt tạm ứng, thanh toán của KBNN. </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477BEF" w:rsidRPr="003F0F25" w:rsidTr="006E332C">
              <w:trPr>
                <w:trHeight w:val="517"/>
              </w:trPr>
              <w:tc>
                <w:tcPr>
                  <w:tcW w:w="724" w:type="pct"/>
                  <w:vMerge/>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477BEF" w:rsidRPr="003F0F25" w:rsidRDefault="00477BEF" w:rsidP="00477BEF">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Chuyển kết quả đến Bộ phận tiếp nhận và trả kết quả  để trả cho cơ quan, đơn vị và kết thúc hồ sơ.</w:t>
                  </w:r>
                </w:p>
              </w:tc>
              <w:tc>
                <w:tcPr>
                  <w:tcW w:w="1136" w:type="pct"/>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477BEF" w:rsidRPr="003F0F25" w:rsidRDefault="00477BEF" w:rsidP="00477BE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bl>
          <w:p w:rsidR="00DC6BF4" w:rsidRPr="003F0F25" w:rsidRDefault="00DC6BF4" w:rsidP="00BB7545">
            <w:pPr>
              <w:spacing w:before="120"/>
              <w:rPr>
                <w:rFonts w:ascii="Times New Roman" w:hAnsi="Times New Roman" w:cs="Times New Roman"/>
                <w:color w:val="000000" w:themeColor="text1"/>
                <w:sz w:val="28"/>
                <w:szCs w:val="28"/>
                <w:lang w:val="es-ES"/>
              </w:rPr>
            </w:pPr>
          </w:p>
        </w:tc>
      </w:tr>
      <w:tr w:rsidR="00DC6BF4"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7884" w:type="dxa"/>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9E5C57">
            <w:pPr>
              <w:pStyle w:val="BodyTextIndent2"/>
              <w:spacing w:line="240" w:lineRule="auto"/>
              <w:ind w:firstLine="0"/>
              <w:rPr>
                <w:rFonts w:ascii="Times New Roman" w:hAnsi="Times New Roman" w:cs="Times New Roman"/>
                <w:i w:val="0"/>
                <w:color w:val="000000" w:themeColor="text1"/>
                <w:lang w:val="hr-HR"/>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p w:rsidR="00DC6BF4" w:rsidRPr="003F0F25" w:rsidRDefault="00DC6BF4" w:rsidP="00BB7545">
            <w:pPr>
              <w:pStyle w:val="NormalWeb"/>
              <w:spacing w:before="120" w:beforeAutospacing="0" w:after="0" w:afterAutospacing="0"/>
              <w:jc w:val="both"/>
              <w:rPr>
                <w:color w:val="000000" w:themeColor="text1"/>
                <w:sz w:val="28"/>
                <w:szCs w:val="28"/>
                <w:lang w:val="hr-HR"/>
              </w:rPr>
            </w:pPr>
          </w:p>
        </w:tc>
      </w:tr>
      <w:tr w:rsidR="00DC6BF4"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884" w:type="dxa"/>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BB7545">
            <w:pPr>
              <w:spacing w:before="120"/>
              <w:rPr>
                <w:rFonts w:ascii="Times New Roman" w:eastAsia="Calibri"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 Thành phần hồ sơ gồm có:</w:t>
            </w:r>
          </w:p>
          <w:p w:rsidR="00DC6BF4" w:rsidRPr="003F0F25" w:rsidRDefault="00DC6BF4"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Công văn đề nghị hỗ trợ áp dụng khoa học công nghệ (Phụ lục số 01);</w:t>
            </w:r>
          </w:p>
          <w:p w:rsidR="00DC6BF4" w:rsidRPr="003F0F25" w:rsidRDefault="00DC6BF4"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Quyết định ưu đãi, hỗ trợ đầu tư cho doanh nghiệp đầu tư vào nông nghiệp, nông thôn do Ủy ban nhân dân cấp tỉnh phê duyệt (Bản sao);</w:t>
            </w:r>
          </w:p>
          <w:p w:rsidR="00DC6BF4" w:rsidRPr="003F0F25" w:rsidRDefault="00DC6BF4"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Hợp đồng ký kết giữa doanh nghiệp với đơn vị nghiên cứu khoa học, công nghệ (Bản sao có chứng thực);</w:t>
            </w:r>
          </w:p>
          <w:p w:rsidR="00DC6BF4" w:rsidRPr="003F0F25" w:rsidRDefault="00DC6BF4"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Chứng từ thanh toán (Ban sao chứng từ thanh toán một phần hay toàn bộ giá trị hợp đồng với đơn vị nghiên cứu khoa học).</w:t>
            </w:r>
          </w:p>
          <w:p w:rsidR="00DC6BF4" w:rsidRPr="003F0F25" w:rsidRDefault="00DC6BF4"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lastRenderedPageBreak/>
              <w:t>- Số lượng hồ sơ: 01 bộ hồ sơ.</w:t>
            </w:r>
          </w:p>
        </w:tc>
      </w:tr>
      <w:tr w:rsidR="00DC6BF4"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4.Thời hạn giải quyết:</w:t>
            </w:r>
          </w:p>
        </w:tc>
        <w:tc>
          <w:tcPr>
            <w:tcW w:w="7884" w:type="dxa"/>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1D200E">
            <w:pPr>
              <w:spacing w:before="120"/>
              <w:rPr>
                <w:rFonts w:ascii="Times New Roman" w:eastAsia="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15 ngày làm việc kể từ ngày nhận đủ hồ sơ hợp lệ.</w:t>
            </w:r>
            <w:r w:rsidRPr="003F0F25">
              <w:rPr>
                <w:rFonts w:ascii="Times New Roman" w:hAnsi="Times New Roman" w:cs="Times New Roman"/>
                <w:bCs/>
                <w:color w:val="000000" w:themeColor="text1"/>
                <w:sz w:val="28"/>
                <w:szCs w:val="28"/>
                <w:lang w:val="nl-NL"/>
              </w:rPr>
              <w:t xml:space="preserve"> </w:t>
            </w:r>
          </w:p>
        </w:tc>
      </w:tr>
      <w:tr w:rsidR="00DC6BF4"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884" w:type="dxa"/>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 (Doanh nghiệp nhận ưu đãi, hỗ trợ đầu tư theo quy định tại Nghị định số 210/2013/NĐ-CP của Chính phủ).</w:t>
            </w:r>
          </w:p>
        </w:tc>
      </w:tr>
      <w:tr w:rsidR="00DC6BF4"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884" w:type="dxa"/>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thực hiện thủ tục hành chính: Sở Tài chính.</w:t>
            </w:r>
          </w:p>
          <w:p w:rsidR="00DC6BF4" w:rsidRPr="003F0F25" w:rsidRDefault="00DC6BF4"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phối hợp thực hiện thủ tục hành chính: Kho bạc Nhà nước.</w:t>
            </w:r>
          </w:p>
        </w:tc>
      </w:tr>
      <w:tr w:rsidR="00DC6BF4"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884" w:type="dxa"/>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BB7545">
            <w:pPr>
              <w:pStyle w:val="NormalWeb"/>
              <w:spacing w:before="120" w:beforeAutospacing="0" w:after="0" w:afterAutospacing="0"/>
              <w:jc w:val="both"/>
              <w:rPr>
                <w:color w:val="000000" w:themeColor="text1"/>
                <w:sz w:val="28"/>
                <w:szCs w:val="28"/>
              </w:rPr>
            </w:pPr>
            <w:r w:rsidRPr="003F0F25">
              <w:rPr>
                <w:rFonts w:eastAsia="Calibri"/>
                <w:color w:val="000000" w:themeColor="text1"/>
                <w:sz w:val="28"/>
                <w:szCs w:val="28"/>
                <w:lang w:val="es-ES"/>
              </w:rPr>
              <w:t>Phê duyệt tạm ứng của Kho bạc Nhà nước.</w:t>
            </w:r>
          </w:p>
        </w:tc>
      </w:tr>
      <w:tr w:rsidR="00DC6BF4"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884" w:type="dxa"/>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DC6BF4"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884" w:type="dxa"/>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Phụ lục số 01 </w:t>
            </w:r>
            <w:r w:rsidRPr="003F0F25">
              <w:rPr>
                <w:color w:val="000000" w:themeColor="text1"/>
                <w:sz w:val="28"/>
                <w:szCs w:val="28"/>
                <w:lang w:val="nl-NL"/>
              </w:rPr>
              <w:t>V/v Tạm ứng (Thanh toán) kinh phí …….…</w:t>
            </w:r>
          </w:p>
        </w:tc>
      </w:tr>
      <w:tr w:rsidR="00DC6BF4"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884" w:type="dxa"/>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Nhà đầu tư có dự án đầu tư vào nông nghiệp, nông thôn được hỗ trợ kinh phí áp dụng khoa học công nghệ từ Quỹ Phát triển khoa học và công nghệ của các bộ, địa phương nhưng Quỹ Phát triển khoa học và công nghệ của các bộ, địa phương chưa thành lập.</w:t>
            </w:r>
          </w:p>
        </w:tc>
      </w:tr>
      <w:tr w:rsidR="00DC6BF4"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884" w:type="dxa"/>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Nghị định số 210/2013/NĐ-CP ngày 19/12/2013 của Chính phủ về chính sách khuyến khích doanh nghiệp đầu tư vào nông nghiệp, nông thôn.</w:t>
            </w:r>
          </w:p>
          <w:p w:rsidR="00DC6BF4" w:rsidRPr="003F0F25" w:rsidRDefault="00DC6BF4"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093A6C" w:rsidRDefault="00093A6C"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973A38" w:rsidRPr="003F0F25" w:rsidRDefault="00973A38" w:rsidP="00BB7545">
            <w:pPr>
              <w:pStyle w:val="NormalWeb"/>
              <w:spacing w:before="120" w:beforeAutospacing="0" w:after="0" w:afterAutospacing="0"/>
              <w:jc w:val="both"/>
              <w:rPr>
                <w:color w:val="000000" w:themeColor="text1"/>
                <w:sz w:val="28"/>
                <w:szCs w:val="28"/>
              </w:rPr>
            </w:pPr>
            <w:r>
              <w:rPr>
                <w:color w:val="000000" w:themeColor="text1"/>
                <w:sz w:val="28"/>
                <w:szCs w:val="28"/>
              </w:rPr>
              <w:t>- Quyết định số 19/2017/QĐ-UBND ngày 16/6/2017 của Ủy ban nhân dân tỉnh ban hành quy định về chính sách đặc thù khuyến khích doanh nghiệp đầu tư vào lĩnh vực nông nghiệp, nông thôn trên địa bàn tỉnh giai đoạn 2017-2020.</w:t>
            </w:r>
          </w:p>
        </w:tc>
      </w:tr>
      <w:tr w:rsidR="00DC6BF4" w:rsidRPr="003F0F25" w:rsidTr="00093A6C">
        <w:tblPrEx>
          <w:tblBorders>
            <w:top w:val="outset" w:sz="6" w:space="0" w:color="auto"/>
            <w:left w:val="outset" w:sz="6" w:space="0" w:color="auto"/>
            <w:bottom w:val="outset" w:sz="6" w:space="0" w:color="auto"/>
            <w:right w:val="outset" w:sz="6" w:space="0" w:color="auto"/>
          </w:tblBorders>
        </w:tblPrEx>
        <w:trPr>
          <w:trHeight w:val="60"/>
          <w:tblCellSpacing w:w="0" w:type="dxa"/>
        </w:trPr>
        <w:tc>
          <w:tcPr>
            <w:tcW w:w="9990" w:type="dxa"/>
            <w:gridSpan w:val="3"/>
            <w:tcBorders>
              <w:top w:val="outset" w:sz="6" w:space="0" w:color="auto"/>
              <w:left w:val="outset" w:sz="6" w:space="0" w:color="auto"/>
              <w:bottom w:val="outset" w:sz="6" w:space="0" w:color="auto"/>
              <w:right w:val="outset" w:sz="6" w:space="0" w:color="auto"/>
            </w:tcBorders>
            <w:vAlign w:val="center"/>
            <w:hideMark/>
          </w:tcPr>
          <w:p w:rsidR="00DC6BF4" w:rsidRPr="003F0F25" w:rsidRDefault="00DC6BF4" w:rsidP="00BB7545">
            <w:pPr>
              <w:pStyle w:val="NormalWeb"/>
              <w:spacing w:before="120" w:beforeAutospacing="0" w:after="0" w:afterAutospacing="0"/>
              <w:jc w:val="both"/>
              <w:rPr>
                <w:color w:val="000000" w:themeColor="text1"/>
                <w:sz w:val="28"/>
                <w:szCs w:val="28"/>
              </w:rPr>
            </w:pPr>
            <w:r w:rsidRPr="003F0F25">
              <w:rPr>
                <w:b/>
                <w:bCs/>
                <w:color w:val="000000" w:themeColor="text1"/>
                <w:sz w:val="28"/>
                <w:szCs w:val="28"/>
              </w:rPr>
              <w:t>Ghi chú:</w:t>
            </w:r>
          </w:p>
        </w:tc>
      </w:tr>
      <w:tr w:rsidR="00514C3D"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tcPr>
          <w:p w:rsidR="00093A6C" w:rsidRPr="003F0F25" w:rsidRDefault="00514C3D" w:rsidP="00093A6C">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Thành phần </w:t>
            </w:r>
          </w:p>
          <w:p w:rsidR="00514C3D" w:rsidRPr="003F0F25" w:rsidRDefault="00514C3D" w:rsidP="00093A6C">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hồ sơ lưu</w:t>
            </w:r>
          </w:p>
        </w:tc>
        <w:tc>
          <w:tcPr>
            <w:tcW w:w="7884" w:type="dxa"/>
            <w:tcBorders>
              <w:top w:val="outset" w:sz="6" w:space="0" w:color="auto"/>
              <w:left w:val="outset" w:sz="6" w:space="0" w:color="auto"/>
              <w:bottom w:val="outset" w:sz="6" w:space="0" w:color="auto"/>
              <w:right w:val="outset" w:sz="6" w:space="0" w:color="auto"/>
            </w:tcBorders>
            <w:vAlign w:val="center"/>
          </w:tcPr>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Lưu theo thành phần hồ sơ đã nhận của cơ quan tổ chức đã nộp </w:t>
            </w:r>
            <w:r w:rsidRPr="003F0F25">
              <w:rPr>
                <w:rFonts w:ascii="Times New Roman" w:hAnsi="Times New Roman"/>
                <w:color w:val="000000" w:themeColor="text1"/>
                <w:sz w:val="28"/>
                <w:szCs w:val="28"/>
                <w:lang w:val="nl-NL"/>
              </w:rPr>
              <w:lastRenderedPageBreak/>
              <w:t>(như trên)</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14C3D" w:rsidRPr="003F0F25" w:rsidTr="008552C3">
        <w:tblPrEx>
          <w:tblBorders>
            <w:top w:val="outset" w:sz="6" w:space="0" w:color="auto"/>
            <w:left w:val="outset" w:sz="6" w:space="0" w:color="auto"/>
            <w:bottom w:val="outset" w:sz="6" w:space="0" w:color="auto"/>
            <w:right w:val="outset" w:sz="6" w:space="0" w:color="auto"/>
          </w:tblBorders>
        </w:tblPrEx>
        <w:trPr>
          <w:tblCellSpacing w:w="0" w:type="dxa"/>
        </w:trPr>
        <w:tc>
          <w:tcPr>
            <w:tcW w:w="2106" w:type="dxa"/>
            <w:gridSpan w:val="2"/>
            <w:tcBorders>
              <w:top w:val="outset" w:sz="6" w:space="0" w:color="auto"/>
              <w:left w:val="outset" w:sz="6" w:space="0" w:color="auto"/>
              <w:bottom w:val="outset" w:sz="6" w:space="0" w:color="auto"/>
              <w:right w:val="outset" w:sz="6" w:space="0" w:color="auto"/>
            </w:tcBorders>
            <w:vAlign w:val="center"/>
          </w:tcPr>
          <w:p w:rsidR="00093A6C" w:rsidRPr="003F0F25" w:rsidRDefault="00514C3D" w:rsidP="00093A6C">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 xml:space="preserve">Thời gian lưu </w:t>
            </w:r>
          </w:p>
          <w:p w:rsidR="00514C3D" w:rsidRPr="003F0F25" w:rsidRDefault="00514C3D" w:rsidP="00093A6C">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và nơi lưu</w:t>
            </w:r>
          </w:p>
        </w:tc>
        <w:tc>
          <w:tcPr>
            <w:tcW w:w="7884" w:type="dxa"/>
            <w:tcBorders>
              <w:top w:val="outset" w:sz="6" w:space="0" w:color="auto"/>
              <w:left w:val="outset" w:sz="6" w:space="0" w:color="auto"/>
              <w:bottom w:val="outset" w:sz="6" w:space="0" w:color="auto"/>
              <w:right w:val="outset" w:sz="6" w:space="0" w:color="auto"/>
            </w:tcBorders>
            <w:vAlign w:val="center"/>
          </w:tcPr>
          <w:p w:rsidR="00514C3D" w:rsidRPr="003F0F25" w:rsidRDefault="00514C3D" w:rsidP="00514C3D">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073904" w:rsidRPr="003F0F25" w:rsidRDefault="00073904" w:rsidP="00BB7545">
      <w:pPr>
        <w:spacing w:before="120"/>
        <w:ind w:left="6480"/>
        <w:jc w:val="center"/>
        <w:rPr>
          <w:rFonts w:ascii="Times New Roman" w:hAnsi="Times New Roman" w:cs="Times New Roman"/>
          <w:b/>
          <w:bCs/>
          <w:color w:val="000000" w:themeColor="text1"/>
          <w:sz w:val="24"/>
          <w:szCs w:val="24"/>
          <w:lang w:val="nl-NL"/>
        </w:rPr>
      </w:pPr>
    </w:p>
    <w:p w:rsidR="002E02DA" w:rsidRPr="003F0F25" w:rsidRDefault="00073904" w:rsidP="00A9578F">
      <w:pPr>
        <w:rPr>
          <w:rFonts w:ascii="Times New Roman" w:hAnsi="Times New Roman" w:cs="Times New Roman"/>
          <w:b/>
          <w:bCs/>
          <w:color w:val="000000" w:themeColor="text1"/>
          <w:sz w:val="24"/>
          <w:szCs w:val="24"/>
          <w:lang w:val="nl-NL"/>
        </w:rPr>
      </w:pPr>
      <w:r w:rsidRPr="003F0F25">
        <w:rPr>
          <w:rFonts w:ascii="Times New Roman" w:hAnsi="Times New Roman" w:cs="Times New Roman"/>
          <w:b/>
          <w:bCs/>
          <w:color w:val="000000" w:themeColor="text1"/>
          <w:sz w:val="24"/>
          <w:szCs w:val="24"/>
          <w:lang w:val="nl-NL"/>
        </w:rPr>
        <w:br w:type="page"/>
      </w:r>
      <w:r w:rsidR="00A9578F" w:rsidRPr="003F0F25">
        <w:rPr>
          <w:rFonts w:ascii="Times New Roman" w:hAnsi="Times New Roman" w:cs="Times New Roman"/>
          <w:b/>
          <w:bCs/>
          <w:color w:val="000000" w:themeColor="text1"/>
          <w:sz w:val="24"/>
          <w:szCs w:val="24"/>
          <w:lang w:val="nl-NL"/>
        </w:rPr>
        <w:lastRenderedPageBreak/>
        <w:t xml:space="preserve">                                                          </w:t>
      </w:r>
      <w:r w:rsidR="002E02DA" w:rsidRPr="003F0F25">
        <w:rPr>
          <w:rFonts w:ascii="Times New Roman" w:hAnsi="Times New Roman" w:cs="Times New Roman"/>
          <w:b/>
          <w:bCs/>
          <w:color w:val="000000" w:themeColor="text1"/>
          <w:sz w:val="24"/>
          <w:szCs w:val="24"/>
          <w:lang w:val="nl-NL"/>
        </w:rPr>
        <w:t>PHỤ LỤC SỐ 01</w:t>
      </w:r>
    </w:p>
    <w:tbl>
      <w:tblPr>
        <w:tblW w:w="0" w:type="auto"/>
        <w:tblBorders>
          <w:top w:val="nil"/>
          <w:bottom w:val="nil"/>
          <w:insideH w:val="nil"/>
          <w:insideV w:val="nil"/>
        </w:tblBorders>
        <w:tblCellMar>
          <w:left w:w="0" w:type="dxa"/>
          <w:right w:w="0" w:type="dxa"/>
        </w:tblCellMar>
        <w:tblLook w:val="04A0"/>
      </w:tblPr>
      <w:tblGrid>
        <w:gridCol w:w="3227"/>
        <w:gridCol w:w="5670"/>
      </w:tblGrid>
      <w:tr w:rsidR="002E02DA" w:rsidRPr="003F0F25" w:rsidTr="0013758F">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2E02DA" w:rsidRPr="003F0F25" w:rsidRDefault="002E02DA"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TÊN DOANH NGHIỆP…</w:t>
            </w:r>
            <w:r w:rsidRPr="003F0F25">
              <w:rPr>
                <w:rFonts w:ascii="Times New Roman" w:hAnsi="Times New Roman" w:cs="Times New Roman"/>
                <w:b/>
                <w:bCs/>
                <w:color w:val="000000" w:themeColor="text1"/>
                <w:sz w:val="24"/>
                <w:szCs w:val="24"/>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2E02DA" w:rsidRPr="003F0F25" w:rsidRDefault="002E02DA"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CỘNG HÒA XÃ HỘI CHỦ NGHĨA VIỆT NAM</w:t>
            </w:r>
            <w:r w:rsidRPr="003F0F25">
              <w:rPr>
                <w:rFonts w:ascii="Times New Roman" w:hAnsi="Times New Roman" w:cs="Times New Roman"/>
                <w:b/>
                <w:bCs/>
                <w:color w:val="000000" w:themeColor="text1"/>
                <w:sz w:val="24"/>
                <w:szCs w:val="24"/>
              </w:rPr>
              <w:br/>
              <w:t xml:space="preserve">Độc lập - Tự do - Hạnh phúc </w:t>
            </w:r>
            <w:r w:rsidRPr="003F0F25">
              <w:rPr>
                <w:rFonts w:ascii="Times New Roman" w:hAnsi="Times New Roman" w:cs="Times New Roman"/>
                <w:b/>
                <w:bCs/>
                <w:color w:val="000000" w:themeColor="text1"/>
                <w:sz w:val="24"/>
                <w:szCs w:val="24"/>
              </w:rPr>
              <w:br/>
              <w:t>---------------</w:t>
            </w:r>
          </w:p>
        </w:tc>
      </w:tr>
      <w:tr w:rsidR="002E02DA" w:rsidRPr="003F0F25" w:rsidTr="0013758F">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2E02DA" w:rsidRPr="003F0F25" w:rsidRDefault="002E02DA"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2E02DA" w:rsidRPr="003F0F25" w:rsidRDefault="002E02DA" w:rsidP="00BB7545">
            <w:pPr>
              <w:spacing w:before="120"/>
              <w:jc w:val="right"/>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….ngày ….tháng …. năm…..</w:t>
            </w:r>
          </w:p>
        </w:tc>
      </w:tr>
    </w:tbl>
    <w:p w:rsidR="002E02DA" w:rsidRPr="003F0F25" w:rsidRDefault="002E02DA"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 </w:t>
      </w:r>
    </w:p>
    <w:p w:rsidR="002E02DA" w:rsidRPr="003F0F25" w:rsidRDefault="002E02DA"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Kính gửi: Sở Tài chính tỉnh Tây Ninh</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Thông tư số 05/2014/TT-BKHĐT ngày 30/9/2014 của Bộ Kế hoạch và Đầu tư hướng dẫn thực hiện Nghị định số 210/2013/NĐ-CP ngày 19/12/2013 của Chính phủ.</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Quyết định số …. ngày ….của Ủy ban nhân dân tỉnh Tây Ninh về việc ưu đãi, hỗ trợ cho doanh nghiệp đầu tư vào nông nghiệp, nông thôn theo Nghị định số 210/2013/NĐ-CP ngày 19/12/2013 của Chính phủ.</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Doanh nghiệp: (tên doanh nghiệp)…..</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Trụ sở chính: ….</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Điện thoại: …. ……………………………. Fax: ……..</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Tài khoản số ….. tại …….</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Lý do tạm ứng (thanh toán): …….</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Nội dung ưu đãi, hỗ trợ:</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Hạng mục (diện tích thuê đất, số tiền thuê đất …):</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p w:rsidR="002E02DA" w:rsidRPr="003F0F25" w:rsidRDefault="002E02DA"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Số tiền đề nghị tạm ứng (thanh toán):……(Viết bằng chữ): …………</w:t>
      </w:r>
    </w:p>
    <w:p w:rsidR="002E02DA" w:rsidRPr="003F0F25" w:rsidRDefault="002E02DA"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tbl>
      <w:tblPr>
        <w:tblW w:w="9464" w:type="dxa"/>
        <w:tblBorders>
          <w:top w:val="nil"/>
          <w:bottom w:val="nil"/>
          <w:insideH w:val="nil"/>
          <w:insideV w:val="nil"/>
        </w:tblBorders>
        <w:tblCellMar>
          <w:left w:w="0" w:type="dxa"/>
          <w:right w:w="0" w:type="dxa"/>
        </w:tblCellMar>
        <w:tblLook w:val="04A0"/>
      </w:tblPr>
      <w:tblGrid>
        <w:gridCol w:w="3108"/>
        <w:gridCol w:w="6356"/>
      </w:tblGrid>
      <w:tr w:rsidR="002E02DA" w:rsidRPr="003F0F25" w:rsidTr="0013758F">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2E02DA" w:rsidRPr="003F0F25" w:rsidRDefault="002E02DA" w:rsidP="00BB7545">
            <w:pPr>
              <w:spacing w:before="120"/>
              <w:jc w:val="left"/>
              <w:rPr>
                <w:rFonts w:ascii="Times New Roman" w:hAnsi="Times New Roman" w:cs="Times New Roman"/>
                <w:color w:val="000000" w:themeColor="text1"/>
                <w:sz w:val="24"/>
                <w:szCs w:val="24"/>
              </w:rPr>
            </w:pPr>
            <w:r w:rsidRPr="003F0F25">
              <w:rPr>
                <w:rFonts w:ascii="Times New Roman" w:hAnsi="Times New Roman" w:cs="Times New Roman"/>
                <w:b/>
                <w:bCs/>
                <w:i/>
                <w:iCs/>
                <w:color w:val="000000" w:themeColor="text1"/>
                <w:sz w:val="24"/>
                <w:szCs w:val="24"/>
              </w:rPr>
              <w:t>Nơi nhận:</w:t>
            </w:r>
            <w:r w:rsidRPr="003F0F25">
              <w:rPr>
                <w:rFonts w:ascii="Times New Roman" w:hAnsi="Times New Roman" w:cs="Times New Roman"/>
                <w:b/>
                <w:bCs/>
                <w:i/>
                <w:iCs/>
                <w:color w:val="000000" w:themeColor="text1"/>
                <w:sz w:val="24"/>
                <w:szCs w:val="24"/>
              </w:rPr>
              <w:br/>
            </w:r>
            <w:r w:rsidRPr="003F0F25">
              <w:rPr>
                <w:rFonts w:ascii="Times New Roman" w:hAnsi="Times New Roman" w:cs="Times New Roman"/>
                <w:color w:val="000000" w:themeColor="text1"/>
                <w:sz w:val="24"/>
                <w:szCs w:val="24"/>
              </w:rPr>
              <w:t>-Như trên</w:t>
            </w:r>
            <w:r w:rsidRPr="003F0F25">
              <w:rPr>
                <w:rFonts w:ascii="Times New Roman" w:hAnsi="Times New Roman" w:cs="Times New Roman"/>
                <w:color w:val="000000" w:themeColor="text1"/>
                <w:sz w:val="24"/>
                <w:szCs w:val="24"/>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2E02DA" w:rsidRPr="003F0F25" w:rsidRDefault="002E02DA"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CHỨC DANH NGƯỜI ĐẠI DIỆN DOANH NGHIỆP</w:t>
            </w:r>
          </w:p>
          <w:p w:rsidR="002E02DA" w:rsidRPr="003F0F25" w:rsidRDefault="002E02DA"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(Ký tên, đóng dấu)</w:t>
            </w:r>
          </w:p>
        </w:tc>
      </w:tr>
    </w:tbl>
    <w:p w:rsidR="002E02DA" w:rsidRPr="003F0F25" w:rsidRDefault="002E02DA" w:rsidP="00BB7545">
      <w:pPr>
        <w:spacing w:before="120"/>
        <w:rPr>
          <w:rFonts w:ascii="Times New Roman" w:hAnsi="Times New Roman" w:cs="Times New Roman"/>
          <w:color w:val="000000" w:themeColor="text1"/>
          <w:sz w:val="24"/>
          <w:szCs w:val="24"/>
        </w:rPr>
      </w:pPr>
    </w:p>
    <w:p w:rsidR="002E02DA" w:rsidRPr="003F0F25" w:rsidRDefault="002E02DA" w:rsidP="00BB7545">
      <w:pPr>
        <w:spacing w:before="120"/>
        <w:rPr>
          <w:rFonts w:ascii="Times New Roman" w:hAnsi="Times New Roman" w:cs="Times New Roman"/>
          <w:color w:val="000000" w:themeColor="text1"/>
          <w:sz w:val="24"/>
          <w:szCs w:val="24"/>
        </w:rPr>
      </w:pPr>
    </w:p>
    <w:p w:rsidR="002E02DA" w:rsidRPr="003F0F25" w:rsidRDefault="002E02DA" w:rsidP="00BB7545">
      <w:pPr>
        <w:spacing w:before="120"/>
        <w:rPr>
          <w:rFonts w:ascii="Times New Roman" w:hAnsi="Times New Roman" w:cs="Times New Roman"/>
          <w:color w:val="000000" w:themeColor="text1"/>
          <w:sz w:val="24"/>
          <w:szCs w:val="24"/>
        </w:rPr>
      </w:pPr>
    </w:p>
    <w:p w:rsidR="002E02DA" w:rsidRPr="003F0F25" w:rsidRDefault="002E02DA" w:rsidP="00BB7545">
      <w:pPr>
        <w:spacing w:before="120"/>
        <w:rPr>
          <w:rFonts w:ascii="Times New Roman" w:hAnsi="Times New Roman" w:cs="Times New Roman"/>
          <w:color w:val="000000" w:themeColor="text1"/>
          <w:sz w:val="24"/>
          <w:szCs w:val="24"/>
        </w:rPr>
      </w:pPr>
    </w:p>
    <w:p w:rsidR="00AF4F36" w:rsidRPr="003F0F25" w:rsidRDefault="00AF4F36" w:rsidP="00BB7545">
      <w:pPr>
        <w:spacing w:before="120"/>
        <w:rPr>
          <w:rFonts w:ascii="Times New Roman" w:hAnsi="Times New Roman" w:cs="Times New Roman"/>
          <w:color w:val="000000" w:themeColor="text1"/>
          <w:sz w:val="24"/>
          <w:szCs w:val="24"/>
        </w:rPr>
      </w:pPr>
    </w:p>
    <w:p w:rsidR="00AF4F36" w:rsidRPr="003F0F25" w:rsidRDefault="00AF4F36" w:rsidP="00BB7545">
      <w:pPr>
        <w:spacing w:before="120"/>
        <w:rPr>
          <w:rFonts w:ascii="Times New Roman" w:hAnsi="Times New Roman" w:cs="Times New Roman"/>
          <w:color w:val="000000" w:themeColor="text1"/>
          <w:sz w:val="24"/>
          <w:szCs w:val="24"/>
        </w:rPr>
      </w:pPr>
    </w:p>
    <w:p w:rsidR="00AF4F36" w:rsidRPr="003F0F25" w:rsidRDefault="00AF4F36" w:rsidP="00BB7545">
      <w:pPr>
        <w:spacing w:before="120"/>
        <w:rPr>
          <w:rFonts w:ascii="Times New Roman" w:hAnsi="Times New Roman" w:cs="Times New Roman"/>
          <w:color w:val="000000" w:themeColor="text1"/>
          <w:sz w:val="24"/>
          <w:szCs w:val="24"/>
        </w:rPr>
      </w:pPr>
    </w:p>
    <w:p w:rsidR="00EE35DC" w:rsidRPr="003F0F25" w:rsidRDefault="00EE35DC">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lastRenderedPageBreak/>
        <w:br w:type="page"/>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4"/>
        <w:gridCol w:w="7616"/>
      </w:tblGrid>
      <w:tr w:rsidR="009D7BFC"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9D7BFC" w:rsidRPr="003F0F25" w:rsidRDefault="009D7BFC" w:rsidP="00BB7545">
            <w:pPr>
              <w:spacing w:before="120"/>
              <w:jc w:val="center"/>
              <w:rPr>
                <w:rFonts w:ascii="Times New Roman" w:hAnsi="Times New Roman" w:cs="Times New Roman"/>
                <w:b/>
                <w:color w:val="000000" w:themeColor="text1"/>
                <w:sz w:val="28"/>
                <w:szCs w:val="28"/>
              </w:rPr>
            </w:pPr>
            <w:r w:rsidRPr="003F0F25">
              <w:rPr>
                <w:rFonts w:ascii="Times New Roman" w:eastAsia="Times New Roman" w:hAnsi="Times New Roman" w:cs="Times New Roman"/>
                <w:b/>
                <w:color w:val="000000" w:themeColor="text1"/>
                <w:sz w:val="28"/>
                <w:szCs w:val="28"/>
              </w:rPr>
              <w:lastRenderedPageBreak/>
              <w:t>Thủ tục</w:t>
            </w:r>
            <w:r w:rsidR="007E6B12" w:rsidRPr="003F0F25">
              <w:rPr>
                <w:rFonts w:ascii="Times New Roman" w:eastAsia="Times New Roman" w:hAnsi="Times New Roman" w:cs="Times New Roman"/>
                <w:b/>
                <w:color w:val="000000" w:themeColor="text1"/>
                <w:sz w:val="28"/>
                <w:szCs w:val="28"/>
              </w:rPr>
              <w:t xml:space="preserve"> 08</w:t>
            </w:r>
            <w:r w:rsidRPr="003F0F25">
              <w:rPr>
                <w:rFonts w:ascii="Times New Roman" w:eastAsia="Times New Roman" w:hAnsi="Times New Roman" w:cs="Times New Roman"/>
                <w:b/>
                <w:color w:val="000000" w:themeColor="text1"/>
                <w:sz w:val="28"/>
                <w:szCs w:val="28"/>
              </w:rPr>
              <w:t>:</w:t>
            </w:r>
          </w:p>
        </w:tc>
        <w:tc>
          <w:tcPr>
            <w:tcW w:w="7616" w:type="dxa"/>
            <w:tcBorders>
              <w:top w:val="outset" w:sz="6" w:space="0" w:color="auto"/>
              <w:left w:val="outset" w:sz="6" w:space="0" w:color="auto"/>
              <w:bottom w:val="outset" w:sz="6" w:space="0" w:color="auto"/>
              <w:right w:val="outset" w:sz="6" w:space="0" w:color="auto"/>
            </w:tcBorders>
            <w:vAlign w:val="center"/>
            <w:hideMark/>
          </w:tcPr>
          <w:p w:rsidR="009D7BFC" w:rsidRPr="003F0F25" w:rsidRDefault="00A9578F" w:rsidP="00BB7545">
            <w:pPr>
              <w:spacing w:before="120"/>
              <w:rPr>
                <w:rFonts w:ascii="Times New Roman" w:eastAsia="Calibri" w:hAnsi="Times New Roman" w:cs="Times New Roman"/>
                <w:b/>
                <w:color w:val="000000" w:themeColor="text1"/>
                <w:sz w:val="28"/>
                <w:szCs w:val="28"/>
              </w:rPr>
            </w:pPr>
            <w:r w:rsidRPr="003F0F25">
              <w:rPr>
                <w:rFonts w:ascii="Times New Roman" w:eastAsia="Calibri" w:hAnsi="Times New Roman" w:cs="Times New Roman"/>
                <w:b/>
                <w:color w:val="000000" w:themeColor="text1"/>
                <w:sz w:val="28"/>
                <w:szCs w:val="28"/>
              </w:rPr>
              <w:t>T</w:t>
            </w:r>
            <w:r w:rsidR="009D7BFC" w:rsidRPr="003F0F25">
              <w:rPr>
                <w:rFonts w:ascii="Times New Roman" w:eastAsia="Calibri" w:hAnsi="Times New Roman" w:cs="Times New Roman"/>
                <w:b/>
                <w:color w:val="000000" w:themeColor="text1"/>
                <w:sz w:val="28"/>
                <w:szCs w:val="28"/>
              </w:rPr>
              <w:t>hanh toán kinh phí hỗ trợ áp dụng khoa học công nghệ</w:t>
            </w:r>
          </w:p>
        </w:tc>
      </w:tr>
      <w:tr w:rsidR="001F5279"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16"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1F5279">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es-ES"/>
              </w:rPr>
              <w:t>Doanh nghiệp có dự án đầu tư thuộc đối tượng được hỗ trợ theo quy định tại Nghị định số 210/2013/NĐ-CP</w:t>
            </w:r>
            <w:r w:rsidRPr="003F0F25">
              <w:rPr>
                <w:rFonts w:ascii="Times New Roman" w:hAnsi="Times New Roman" w:cs="Times New Roman"/>
                <w:color w:val="000000" w:themeColor="text1"/>
                <w:sz w:val="28"/>
                <w:szCs w:val="28"/>
                <w:lang w:val="en-GB"/>
              </w:rPr>
              <w:t xml:space="preserve"> n</w:t>
            </w:r>
            <w:r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 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1F5279" w:rsidRPr="003F0F25" w:rsidRDefault="001F5279" w:rsidP="001F5279">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3544"/>
              <w:gridCol w:w="1721"/>
              <w:gridCol w:w="1214"/>
            </w:tblGrid>
            <w:tr w:rsidR="00097C0F" w:rsidRPr="003F0F25" w:rsidTr="006E332C">
              <w:trPr>
                <w:trHeight w:val="551"/>
                <w:tblHeader/>
              </w:trPr>
              <w:tc>
                <w:tcPr>
                  <w:tcW w:w="724"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339"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15 ngày </w:t>
                  </w:r>
                </w:p>
              </w:tc>
            </w:tr>
            <w:tr w:rsidR="00097C0F" w:rsidRPr="003F0F25" w:rsidTr="006E332C">
              <w:trPr>
                <w:trHeight w:val="409"/>
              </w:trPr>
              <w:tc>
                <w:tcPr>
                  <w:tcW w:w="724" w:type="pct"/>
                  <w:vMerge w:val="restart"/>
                  <w:shd w:val="clear" w:color="auto" w:fill="auto"/>
                  <w:vAlign w:val="center"/>
                </w:tcPr>
                <w:p w:rsidR="00097C0F" w:rsidRPr="003F0F25" w:rsidRDefault="00097C0F" w:rsidP="00097C0F">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1</w:t>
                  </w:r>
                </w:p>
              </w:tc>
              <w:tc>
                <w:tcPr>
                  <w:tcW w:w="4276" w:type="pct"/>
                  <w:gridSpan w:val="3"/>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097C0F" w:rsidRPr="003F0F25" w:rsidTr="006E332C">
              <w:trPr>
                <w:trHeight w:val="825"/>
              </w:trPr>
              <w:tc>
                <w:tcPr>
                  <w:tcW w:w="724" w:type="pct"/>
                  <w:vMerge/>
                  <w:shd w:val="clear" w:color="auto" w:fill="auto"/>
                  <w:vAlign w:val="center"/>
                </w:tcPr>
                <w:p w:rsidR="00097C0F" w:rsidRPr="003F0F25" w:rsidRDefault="00097C0F" w:rsidP="00097C0F">
                  <w:pPr>
                    <w:pStyle w:val="Header"/>
                    <w:tabs>
                      <w:tab w:val="clear" w:pos="4320"/>
                      <w:tab w:val="clear" w:pos="8640"/>
                    </w:tabs>
                    <w:spacing w:before="120"/>
                    <w:jc w:val="both"/>
                    <w:rPr>
                      <w:rFonts w:ascii="Times New Roman" w:hAnsi="Times New Roman"/>
                      <w:b/>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097C0F" w:rsidRPr="003F0F25" w:rsidRDefault="00097C0F" w:rsidP="00097C0F">
                  <w:pPr>
                    <w:pStyle w:val="Header"/>
                    <w:tabs>
                      <w:tab w:val="clear" w:pos="4320"/>
                      <w:tab w:val="clear" w:pos="8640"/>
                      <w:tab w:val="left" w:pos="643"/>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 xml:space="preserve">và chuyển hồ sơ đến </w:t>
                  </w:r>
                  <w:r w:rsidRPr="003F0F25">
                    <w:rPr>
                      <w:rFonts w:ascii="Times New Roman" w:hAnsi="Times New Roman"/>
                      <w:color w:val="000000" w:themeColor="text1"/>
                      <w:sz w:val="28"/>
                      <w:szCs w:val="28"/>
                    </w:rPr>
                    <w:t>P</w:t>
                  </w:r>
                  <w:r w:rsidRPr="003F0F25">
                    <w:rPr>
                      <w:rFonts w:ascii="Times New Roman" w:hAnsi="Times New Roman"/>
                      <w:color w:val="000000" w:themeColor="text1"/>
                      <w:sz w:val="28"/>
                      <w:szCs w:val="28"/>
                      <w:lang w:val="vi-VN"/>
                    </w:rPr>
                    <w:t>hòng</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nl-NL"/>
                    </w:rPr>
                    <w:t xml:space="preserve"> Quản lý Ngân sách.</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717"/>
              </w:trPr>
              <w:tc>
                <w:tcPr>
                  <w:tcW w:w="724" w:type="pct"/>
                  <w:vMerge w:val="restart"/>
                  <w:shd w:val="clear" w:color="auto" w:fill="auto"/>
                  <w:vAlign w:val="center"/>
                </w:tcPr>
                <w:p w:rsidR="00097C0F" w:rsidRPr="003F0F25" w:rsidRDefault="00097C0F" w:rsidP="00097C0F">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2</w:t>
                  </w:r>
                </w:p>
              </w:tc>
              <w:tc>
                <w:tcPr>
                  <w:tcW w:w="2339" w:type="pct"/>
                  <w:shd w:val="clear" w:color="auto" w:fill="auto"/>
                  <w:vAlign w:val="center"/>
                </w:tcPr>
                <w:p w:rsidR="00097C0F" w:rsidRPr="003F0F25" w:rsidRDefault="00097C0F" w:rsidP="00097C0F">
                  <w:pPr>
                    <w:pStyle w:val="Header"/>
                    <w:jc w:val="both"/>
                    <w:rPr>
                      <w:rFonts w:ascii="Times New Roman" w:hAnsi="Times New Roman"/>
                      <w:color w:val="000000" w:themeColor="text1"/>
                      <w:sz w:val="28"/>
                      <w:szCs w:val="28"/>
                    </w:rPr>
                  </w:pP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tc>
              <w:tc>
                <w:tcPr>
                  <w:tcW w:w="1136" w:type="pct"/>
                  <w:vMerge w:val="restar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p w:rsidR="00097C0F" w:rsidRPr="003F0F25" w:rsidRDefault="00097C0F" w:rsidP="00097C0F">
                  <w:pPr>
                    <w:pStyle w:val="Header"/>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1126"/>
              </w:trPr>
              <w:tc>
                <w:tcPr>
                  <w:tcW w:w="724" w:type="pct"/>
                  <w:vMerge/>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Nếu quá thời gian quy định, doanh nghiệp không gửi hồ sơ bổ sung. Lập thông báo báo cáo lãnh đạo phòng, Sở gửi doanh nghiệp trả lại hồ sơ. </w:t>
                  </w:r>
                </w:p>
              </w:tc>
              <w:tc>
                <w:tcPr>
                  <w:tcW w:w="1136" w:type="pct"/>
                  <w:vMerge/>
                  <w:vAlign w:val="center"/>
                </w:tcPr>
                <w:p w:rsidR="00097C0F" w:rsidRPr="003F0F25" w:rsidRDefault="00097C0F" w:rsidP="00097C0F">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782"/>
              </w:trPr>
              <w:tc>
                <w:tcPr>
                  <w:tcW w:w="724" w:type="pct"/>
                  <w:vMerge/>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r w:rsidRPr="003F0F25">
                    <w:rPr>
                      <w:rFonts w:ascii="Times New Roman" w:hAnsi="Times New Roman"/>
                      <w:bCs/>
                      <w:color w:val="000000" w:themeColor="text1"/>
                      <w:sz w:val="28"/>
                      <w:szCs w:val="28"/>
                      <w:lang w:val="nl-NL"/>
                    </w:rPr>
                    <w:t>T</w:t>
                  </w:r>
                  <w:r w:rsidRPr="003F0F25">
                    <w:rPr>
                      <w:rFonts w:ascii="Times New Roman" w:hAnsi="Times New Roman"/>
                      <w:color w:val="000000" w:themeColor="text1"/>
                      <w:sz w:val="28"/>
                      <w:szCs w:val="28"/>
                      <w:lang w:val="es-ES"/>
                    </w:rPr>
                    <w:t xml:space="preserve">hẩm định hồ sơ và căn cứ dự toán ngân sách được phê duyệt, kiểm soát hồ sơ chứng từ của từng khoản chi, bảo đảm các điều kiện thanh toán </w:t>
                  </w:r>
                  <w:r w:rsidRPr="003F0F25">
                    <w:rPr>
                      <w:rFonts w:ascii="Times New Roman" w:hAnsi="Times New Roman"/>
                      <w:color w:val="000000" w:themeColor="text1"/>
                      <w:sz w:val="28"/>
                      <w:szCs w:val="28"/>
                      <w:lang w:val="es-ES"/>
                    </w:rPr>
                    <w:lastRenderedPageBreak/>
                    <w:t xml:space="preserve">chi trả ngân sách theo quy định. </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lastRenderedPageBreak/>
                    <w:t>Chuyên viên Phòng QLNS</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05 ngày</w:t>
                  </w:r>
                </w:p>
              </w:tc>
            </w:tr>
            <w:tr w:rsidR="00097C0F" w:rsidRPr="003F0F25" w:rsidTr="006E332C">
              <w:trPr>
                <w:trHeight w:val="462"/>
              </w:trPr>
              <w:tc>
                <w:tcPr>
                  <w:tcW w:w="724" w:type="pct"/>
                  <w:vMerge/>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Dự thảo thông báo kết quả thẩm định, lệnh chi tiền trình Lãnh đạo Phòng.</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997"/>
              </w:trPr>
              <w:tc>
                <w:tcPr>
                  <w:tcW w:w="724" w:type="pct"/>
                  <w:vMerge/>
                  <w:shd w:val="clear" w:color="auto" w:fill="auto"/>
                  <w:vAlign w:val="center"/>
                </w:tcPr>
                <w:p w:rsidR="00097C0F" w:rsidRPr="003F0F25" w:rsidRDefault="00097C0F" w:rsidP="00097C0F">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có ý kiến về dự thảo Thông báo kết quả thẩm định và lệnh chi tiền ký trình lãnh đạo Sở ký ban hành gửi Kho bạc nhà nước.</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QLNS, Sở</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581"/>
              </w:trPr>
              <w:tc>
                <w:tcPr>
                  <w:tcW w:w="724" w:type="pct"/>
                  <w:vMerge w:val="restart"/>
                  <w:shd w:val="clear" w:color="auto" w:fill="auto"/>
                  <w:vAlign w:val="center"/>
                </w:tcPr>
                <w:p w:rsidR="00097C0F" w:rsidRPr="003F0F25" w:rsidRDefault="00097C0F" w:rsidP="00097C0F">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tc>
              <w:tc>
                <w:tcPr>
                  <w:tcW w:w="4276" w:type="pct"/>
                  <w:gridSpan w:val="3"/>
                  <w:shd w:val="clear" w:color="auto" w:fill="auto"/>
                  <w:vAlign w:val="center"/>
                </w:tcPr>
                <w:p w:rsidR="00097C0F" w:rsidRPr="003F0F25" w:rsidRDefault="00097C0F" w:rsidP="00097C0F">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Kho bạc Nhà nước tỉnh</w:t>
                  </w:r>
                </w:p>
              </w:tc>
            </w:tr>
            <w:tr w:rsidR="00097C0F" w:rsidRPr="003F0F25" w:rsidTr="006E332C">
              <w:trPr>
                <w:trHeight w:val="517"/>
              </w:trPr>
              <w:tc>
                <w:tcPr>
                  <w:tcW w:w="724" w:type="pct"/>
                  <w:vMerge/>
                  <w:shd w:val="clear" w:color="auto" w:fill="auto"/>
                  <w:vAlign w:val="center"/>
                </w:tcPr>
                <w:p w:rsidR="00097C0F" w:rsidRPr="003F0F25" w:rsidRDefault="00097C0F" w:rsidP="00097C0F">
                  <w:pPr>
                    <w:pStyle w:val="Header"/>
                    <w:spacing w:before="120"/>
                    <w:jc w:val="center"/>
                    <w:rPr>
                      <w:rFonts w:ascii="Times New Roman" w:hAnsi="Times New Roman"/>
                      <w:b/>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rPr>
                      <w:rFonts w:ascii="Times New Roman" w:hAnsi="Times New Roman"/>
                      <w:color w:val="000000" w:themeColor="text1"/>
                      <w:sz w:val="28"/>
                      <w:szCs w:val="28"/>
                      <w:lang w:val="nl-NL"/>
                    </w:rPr>
                  </w:pPr>
                  <w:r w:rsidRPr="003F0F25">
                    <w:rPr>
                      <w:rFonts w:ascii="Times New Roman" w:eastAsia="Calibri" w:hAnsi="Times New Roman"/>
                      <w:color w:val="000000" w:themeColor="text1"/>
                      <w:sz w:val="28"/>
                      <w:szCs w:val="28"/>
                      <w:lang w:val="es-ES"/>
                    </w:rPr>
                    <w:t>Phê duyệt tạm ứng, thanh toán</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Kho bạc nhà nước</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097C0F" w:rsidRPr="003F0F25" w:rsidTr="006E332C">
              <w:trPr>
                <w:trHeight w:val="517"/>
              </w:trPr>
              <w:tc>
                <w:tcPr>
                  <w:tcW w:w="724" w:type="pct"/>
                  <w:vMerge/>
                  <w:shd w:val="clear" w:color="auto" w:fill="auto"/>
                  <w:vAlign w:val="center"/>
                </w:tcPr>
                <w:p w:rsidR="00097C0F" w:rsidRPr="003F0F25" w:rsidRDefault="00097C0F" w:rsidP="00097C0F">
                  <w:pPr>
                    <w:pStyle w:val="Header"/>
                    <w:spacing w:before="120"/>
                    <w:jc w:val="center"/>
                    <w:rPr>
                      <w:rFonts w:ascii="Times New Roman" w:hAnsi="Times New Roman"/>
                      <w:color w:val="000000" w:themeColor="text1"/>
                      <w:sz w:val="28"/>
                      <w:szCs w:val="28"/>
                      <w:lang w:val="nl-NL"/>
                    </w:rPr>
                  </w:pPr>
                </w:p>
              </w:tc>
              <w:tc>
                <w:tcPr>
                  <w:tcW w:w="4276" w:type="pct"/>
                  <w:gridSpan w:val="3"/>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097C0F" w:rsidRPr="003F0F25" w:rsidTr="006E332C">
              <w:trPr>
                <w:trHeight w:val="517"/>
              </w:trPr>
              <w:tc>
                <w:tcPr>
                  <w:tcW w:w="724" w:type="pct"/>
                  <w:vMerge/>
                  <w:shd w:val="clear" w:color="auto" w:fill="auto"/>
                  <w:vAlign w:val="center"/>
                </w:tcPr>
                <w:p w:rsidR="00097C0F" w:rsidRPr="003F0F25" w:rsidRDefault="00097C0F" w:rsidP="00097C0F">
                  <w:pPr>
                    <w:pStyle w:val="Header"/>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 xml:space="preserve">Khi có phê duyệt tạm ứng, thanh toán của KBNN. </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517"/>
              </w:trPr>
              <w:tc>
                <w:tcPr>
                  <w:tcW w:w="724" w:type="pct"/>
                  <w:vMerge/>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Chuyển kết quả đến Bộ phận tiếp nhận và trả kết quả  để trả cho cơ quan, đơn vị và kết thúc hồ sơ.</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bl>
          <w:p w:rsidR="001F5279" w:rsidRPr="003F0F25" w:rsidRDefault="001F5279" w:rsidP="00BB7545">
            <w:pPr>
              <w:spacing w:before="120"/>
              <w:rPr>
                <w:rFonts w:ascii="Times New Roman" w:hAnsi="Times New Roman" w:cs="Times New Roman"/>
                <w:color w:val="000000" w:themeColor="text1"/>
                <w:sz w:val="28"/>
                <w:szCs w:val="28"/>
                <w:lang w:val="es-ES"/>
              </w:rPr>
            </w:pPr>
          </w:p>
        </w:tc>
      </w:tr>
      <w:tr w:rsidR="001F5279"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7616"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A161C5">
            <w:pPr>
              <w:pStyle w:val="BodyTextIndent2"/>
              <w:spacing w:line="240" w:lineRule="auto"/>
              <w:ind w:firstLine="0"/>
              <w:rPr>
                <w:rFonts w:ascii="Times New Roman" w:hAnsi="Times New Roman" w:cs="Times New Roman"/>
                <w:i w:val="0"/>
                <w:color w:val="000000" w:themeColor="text1"/>
                <w:lang w:val="hr-HR"/>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1F5279"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16"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BB7545">
            <w:pPr>
              <w:spacing w:before="120"/>
              <w:rPr>
                <w:rFonts w:ascii="Times New Roman" w:eastAsia="Calibri"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 Thành phần hồ sơ gồm có:</w:t>
            </w:r>
          </w:p>
          <w:p w:rsidR="001F5279" w:rsidRPr="003F0F25" w:rsidRDefault="001F5279"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Công văn đề nghị hỗ trợ áp dụng khoa học công nghệ (Phụ lục số 01);</w:t>
            </w:r>
          </w:p>
          <w:p w:rsidR="001F5279" w:rsidRPr="003F0F25" w:rsidRDefault="001F5279"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Giấy chứng nhận đăng ký doanh nghiệp (Bản sao);</w:t>
            </w:r>
          </w:p>
          <w:p w:rsidR="001F5279" w:rsidRPr="003F0F25" w:rsidRDefault="001F5279"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Quyết định ưu đãi, hỗ trợ đầu tư cho doanh nghiệp đầu tư vào nông nghiệp, nông thôn do Ủy ban nhân dân cấp tỉnh phê duyệt (Bản sao);</w:t>
            </w:r>
          </w:p>
          <w:p w:rsidR="001F5279" w:rsidRPr="003F0F25" w:rsidRDefault="001F5279"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xml:space="preserve">+ Hợp đồng ký kết giữa doanh nghiệp với đơn vị nghiên cứu khoa học, công nghệ; Biên bản nghiệm thu, thanh lý hợp đồng (Bản sao các chứng từ, hoá đơn, giấy chuyển tiền của nhà đầu tư cho đơn vị </w:t>
            </w:r>
            <w:r w:rsidRPr="003F0F25">
              <w:rPr>
                <w:rFonts w:ascii="Times New Roman" w:hAnsi="Times New Roman" w:cs="Times New Roman"/>
                <w:color w:val="000000" w:themeColor="text1"/>
                <w:sz w:val="28"/>
                <w:szCs w:val="28"/>
                <w:lang w:val="es-ES"/>
              </w:rPr>
              <w:lastRenderedPageBreak/>
              <w:t>thực hiện dịch vụ nghiên cứu khoa học, công nghệ).</w:t>
            </w:r>
          </w:p>
          <w:p w:rsidR="001F5279" w:rsidRPr="003F0F25" w:rsidRDefault="001F5279"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Số lượng hồ sơ: 01 bộ hồ sơ.</w:t>
            </w:r>
          </w:p>
        </w:tc>
      </w:tr>
      <w:tr w:rsidR="001F5279"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4.Thời hạn giải quyết:</w:t>
            </w:r>
          </w:p>
        </w:tc>
        <w:tc>
          <w:tcPr>
            <w:tcW w:w="7616"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1F5279">
            <w:pPr>
              <w:spacing w:before="120"/>
              <w:rPr>
                <w:rFonts w:ascii="Times New Roman" w:eastAsia="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15 ngày làm việc kể từ ngày nhận đủ hồ sơ hợp lệ.</w:t>
            </w:r>
            <w:r w:rsidRPr="003F0F25">
              <w:rPr>
                <w:rFonts w:ascii="Times New Roman" w:hAnsi="Times New Roman" w:cs="Times New Roman"/>
                <w:bCs/>
                <w:color w:val="000000" w:themeColor="text1"/>
                <w:sz w:val="28"/>
                <w:szCs w:val="28"/>
                <w:lang w:val="nl-NL"/>
              </w:rPr>
              <w:t xml:space="preserve"> </w:t>
            </w:r>
          </w:p>
        </w:tc>
      </w:tr>
      <w:tr w:rsidR="001F5279"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921176">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 (Doanh nghiệp nhận ưu đãi, hỗ trợ đầu tư theo quy định tại Nghị định số 210/2013/NĐ-CP của Chính phủ).</w:t>
            </w:r>
          </w:p>
        </w:tc>
      </w:tr>
      <w:tr w:rsidR="001F5279"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921176">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thực hiện thủ tục hành chính: Sở Tài chính.</w:t>
            </w:r>
          </w:p>
          <w:p w:rsidR="001F5279" w:rsidRPr="003F0F25" w:rsidRDefault="001F5279" w:rsidP="00921176">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phối hợp thực hiện thủ tục hành chính: Kho bạc Nhà nước.</w:t>
            </w:r>
          </w:p>
        </w:tc>
      </w:tr>
      <w:tr w:rsidR="001F5279"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921176">
            <w:pPr>
              <w:spacing w:before="120"/>
              <w:rPr>
                <w:rFonts w:ascii="Times New Roman" w:eastAsia="Calibri"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Phê duyệt thanh toán của Kho bạc Nhà nước.</w:t>
            </w:r>
          </w:p>
          <w:p w:rsidR="001F5279" w:rsidRPr="003F0F25" w:rsidRDefault="001F5279" w:rsidP="00921176">
            <w:pPr>
              <w:pStyle w:val="NormalWeb"/>
              <w:spacing w:before="120" w:beforeAutospacing="0" w:after="0" w:afterAutospacing="0"/>
              <w:jc w:val="both"/>
              <w:rPr>
                <w:color w:val="000000" w:themeColor="text1"/>
                <w:sz w:val="28"/>
                <w:szCs w:val="28"/>
              </w:rPr>
            </w:pPr>
          </w:p>
        </w:tc>
      </w:tr>
      <w:tr w:rsidR="001F5279"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16"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921176">
            <w:pPr>
              <w:pStyle w:val="NormalWeb"/>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1F5279"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16"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921176">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Phụ lục số 01 </w:t>
            </w:r>
            <w:r w:rsidRPr="003F0F25">
              <w:rPr>
                <w:color w:val="000000" w:themeColor="text1"/>
                <w:sz w:val="28"/>
                <w:szCs w:val="28"/>
                <w:lang w:val="nl-NL"/>
              </w:rPr>
              <w:t>V/v Tạm ứng (Thanh toán) kinh phí …….…</w:t>
            </w:r>
          </w:p>
        </w:tc>
      </w:tr>
      <w:tr w:rsidR="001F5279"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921176">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Nhà đầu tư có dự án đầu tư vào nông nghiệp, nông thôn được hỗ trợ kinh phí áp dụng khoa học công nghệ từ Quỹ Phát triển khoa học và công nghệ của các bộ, địa phương nhưng Quỹ Phát triển khoa học và công nghệ của các bộ, địa phương chưa thành lập.</w:t>
            </w:r>
          </w:p>
        </w:tc>
      </w:tr>
      <w:tr w:rsidR="001F5279"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1F5279" w:rsidRPr="003F0F25" w:rsidRDefault="001F5279" w:rsidP="00921176">
            <w:pPr>
              <w:pStyle w:val="NormalWeb"/>
              <w:spacing w:before="120" w:beforeAutospacing="0" w:after="0" w:afterAutospacing="0"/>
              <w:jc w:val="both"/>
              <w:rPr>
                <w:color w:val="000000" w:themeColor="text1"/>
                <w:sz w:val="28"/>
                <w:szCs w:val="28"/>
              </w:rPr>
            </w:pPr>
            <w:r w:rsidRPr="003F0F25">
              <w:rPr>
                <w:color w:val="000000" w:themeColor="text1"/>
                <w:sz w:val="28"/>
                <w:szCs w:val="28"/>
              </w:rPr>
              <w:t>- Nghị định số 210/2013/NĐ-CP ngày 19/12/2013 của Chính phủ về chính sách khuyến khích doanh nghiệp đầu tư vào nông nghiệp, nông thôn.</w:t>
            </w:r>
          </w:p>
          <w:p w:rsidR="001F5279" w:rsidRPr="003F0F25" w:rsidRDefault="001F5279" w:rsidP="00921176">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6F6570" w:rsidRDefault="006F6570" w:rsidP="00921176">
            <w:pPr>
              <w:pStyle w:val="NormalWeb"/>
              <w:spacing w:before="120" w:beforeAutospacing="0" w:after="0" w:afterAutospacing="0"/>
              <w:jc w:val="both"/>
              <w:rPr>
                <w:color w:val="000000" w:themeColor="text1"/>
                <w:sz w:val="28"/>
                <w:szCs w:val="28"/>
              </w:rPr>
            </w:pPr>
            <w:r w:rsidRPr="003F0F25">
              <w:rPr>
                <w:color w:val="000000" w:themeColor="text1"/>
                <w:sz w:val="28"/>
                <w:szCs w:val="28"/>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973A38" w:rsidRPr="003F0F25" w:rsidRDefault="00973A38" w:rsidP="00921176">
            <w:pPr>
              <w:pStyle w:val="NormalWeb"/>
              <w:spacing w:before="120" w:beforeAutospacing="0" w:after="0" w:afterAutospacing="0"/>
              <w:jc w:val="both"/>
              <w:rPr>
                <w:color w:val="000000" w:themeColor="text1"/>
                <w:sz w:val="28"/>
                <w:szCs w:val="28"/>
              </w:rPr>
            </w:pPr>
            <w:r>
              <w:rPr>
                <w:color w:val="000000" w:themeColor="text1"/>
                <w:sz w:val="28"/>
                <w:szCs w:val="28"/>
              </w:rPr>
              <w:t>- Quyết định số 19/2017/QĐ-UBND ngày 16/6/2017 của Ủy ban nhân dân tỉnh ban hành quy định về chính sách đặc thù khuyến khích doanh nghiệp đầu tư vào lĩnh vực nông nghiệp, nông thôn trên địa bàn tỉnh giai đoạn 2017-2020.</w:t>
            </w:r>
          </w:p>
        </w:tc>
      </w:tr>
      <w:tr w:rsidR="006F6570" w:rsidRPr="003F0F25" w:rsidTr="006F6570">
        <w:trPr>
          <w:trHeight w:val="269"/>
          <w:tblCellSpacing w:w="0" w:type="dxa"/>
        </w:trPr>
        <w:tc>
          <w:tcPr>
            <w:tcW w:w="9720" w:type="dxa"/>
            <w:gridSpan w:val="2"/>
            <w:tcBorders>
              <w:top w:val="outset" w:sz="6" w:space="0" w:color="auto"/>
              <w:left w:val="outset" w:sz="6" w:space="0" w:color="auto"/>
              <w:bottom w:val="outset" w:sz="6" w:space="0" w:color="auto"/>
              <w:right w:val="outset" w:sz="6" w:space="0" w:color="auto"/>
            </w:tcBorders>
            <w:vAlign w:val="center"/>
          </w:tcPr>
          <w:p w:rsidR="006F6570" w:rsidRPr="003F0F25" w:rsidRDefault="006F6570" w:rsidP="006F6570">
            <w:pPr>
              <w:pStyle w:val="ListParagraph"/>
              <w:spacing w:before="140" w:after="140"/>
              <w:ind w:left="225"/>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lastRenderedPageBreak/>
              <w:t>Ghi chú:</w:t>
            </w:r>
          </w:p>
        </w:tc>
      </w:tr>
      <w:tr w:rsidR="00514C3D"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tcPr>
          <w:p w:rsidR="00A4111F" w:rsidRPr="003F0F25" w:rsidRDefault="00514C3D" w:rsidP="00A4111F">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Thành phần </w:t>
            </w:r>
          </w:p>
          <w:p w:rsidR="00514C3D" w:rsidRPr="003F0F25" w:rsidRDefault="00514C3D" w:rsidP="00A4111F">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hồ sơ lưu</w:t>
            </w:r>
          </w:p>
        </w:tc>
        <w:tc>
          <w:tcPr>
            <w:tcW w:w="7616" w:type="dxa"/>
            <w:tcBorders>
              <w:top w:val="outset" w:sz="6" w:space="0" w:color="auto"/>
              <w:left w:val="outset" w:sz="6" w:space="0" w:color="auto"/>
              <w:bottom w:val="outset" w:sz="6" w:space="0" w:color="auto"/>
              <w:right w:val="outset" w:sz="6" w:space="0" w:color="auto"/>
            </w:tcBorders>
            <w:vAlign w:val="center"/>
          </w:tcPr>
          <w:p w:rsidR="00514C3D" w:rsidRPr="003F0F25" w:rsidRDefault="00514C3D" w:rsidP="00921176">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14C3D" w:rsidRPr="003F0F25" w:rsidRDefault="00514C3D" w:rsidP="00921176">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921176">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14C3D" w:rsidRPr="003F0F25" w:rsidRDefault="00514C3D" w:rsidP="00921176">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14C3D" w:rsidRPr="003F0F25" w:rsidTr="00921176">
        <w:trPr>
          <w:tblCellSpacing w:w="0" w:type="dxa"/>
        </w:trPr>
        <w:tc>
          <w:tcPr>
            <w:tcW w:w="2104" w:type="dxa"/>
            <w:tcBorders>
              <w:top w:val="outset" w:sz="6" w:space="0" w:color="auto"/>
              <w:left w:val="outset" w:sz="6" w:space="0" w:color="auto"/>
              <w:bottom w:val="outset" w:sz="6" w:space="0" w:color="auto"/>
              <w:right w:val="outset" w:sz="6" w:space="0" w:color="auto"/>
            </w:tcBorders>
            <w:vAlign w:val="center"/>
          </w:tcPr>
          <w:p w:rsidR="00A4111F" w:rsidRPr="003F0F25" w:rsidRDefault="00514C3D" w:rsidP="00A4111F">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w:t>
            </w:r>
          </w:p>
          <w:p w:rsidR="00514C3D" w:rsidRPr="003F0F25" w:rsidRDefault="00514C3D" w:rsidP="00A4111F">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 và nơi lưu</w:t>
            </w:r>
          </w:p>
        </w:tc>
        <w:tc>
          <w:tcPr>
            <w:tcW w:w="7616" w:type="dxa"/>
            <w:tcBorders>
              <w:top w:val="outset" w:sz="6" w:space="0" w:color="auto"/>
              <w:left w:val="outset" w:sz="6" w:space="0" w:color="auto"/>
              <w:bottom w:val="outset" w:sz="6" w:space="0" w:color="auto"/>
              <w:right w:val="outset" w:sz="6" w:space="0" w:color="auto"/>
            </w:tcBorders>
            <w:vAlign w:val="center"/>
          </w:tcPr>
          <w:p w:rsidR="00514C3D" w:rsidRPr="003F0F25" w:rsidRDefault="00514C3D" w:rsidP="00921176">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9D7BFC" w:rsidRPr="003F0F25" w:rsidRDefault="00A4111F" w:rsidP="00A4111F">
      <w:pPr>
        <w:spacing w:before="120"/>
        <w:rPr>
          <w:rFonts w:ascii="Times New Roman" w:hAnsi="Times New Roman" w:cs="Times New Roman"/>
          <w:b/>
          <w:bCs/>
          <w:color w:val="000000" w:themeColor="text1"/>
          <w:sz w:val="24"/>
          <w:szCs w:val="24"/>
          <w:lang w:val="nl-NL"/>
        </w:rPr>
      </w:pPr>
      <w:r w:rsidRPr="003F0F25">
        <w:rPr>
          <w:rFonts w:ascii="Times New Roman" w:hAnsi="Times New Roman" w:cs="Times New Roman"/>
          <w:b/>
          <w:bCs/>
          <w:color w:val="000000" w:themeColor="text1"/>
          <w:sz w:val="24"/>
          <w:szCs w:val="24"/>
          <w:lang w:val="nl-NL"/>
        </w:rPr>
        <w:t xml:space="preserve">                                                           </w:t>
      </w:r>
      <w:r w:rsidR="009D7BFC" w:rsidRPr="003F0F25">
        <w:rPr>
          <w:rFonts w:ascii="Times New Roman" w:hAnsi="Times New Roman" w:cs="Times New Roman"/>
          <w:b/>
          <w:bCs/>
          <w:color w:val="000000" w:themeColor="text1"/>
          <w:sz w:val="24"/>
          <w:szCs w:val="24"/>
          <w:lang w:val="nl-NL"/>
        </w:rPr>
        <w:t>PHỤ LỤC SỐ 01</w:t>
      </w:r>
    </w:p>
    <w:p w:rsidR="009D7BFC" w:rsidRPr="003F0F25" w:rsidRDefault="009D7BFC" w:rsidP="00BB7545">
      <w:pPr>
        <w:spacing w:before="120"/>
        <w:jc w:val="center"/>
        <w:rPr>
          <w:rFonts w:ascii="Times New Roman" w:hAnsi="Times New Roman" w:cs="Times New Roman"/>
          <w:color w:val="000000" w:themeColor="text1"/>
          <w:sz w:val="24"/>
          <w:szCs w:val="24"/>
        </w:rPr>
      </w:pPr>
    </w:p>
    <w:tbl>
      <w:tblPr>
        <w:tblW w:w="0" w:type="auto"/>
        <w:tblBorders>
          <w:top w:val="nil"/>
          <w:bottom w:val="nil"/>
          <w:insideH w:val="nil"/>
          <w:insideV w:val="nil"/>
        </w:tblBorders>
        <w:tblCellMar>
          <w:left w:w="0" w:type="dxa"/>
          <w:right w:w="0" w:type="dxa"/>
        </w:tblCellMar>
        <w:tblLook w:val="04A0"/>
      </w:tblPr>
      <w:tblGrid>
        <w:gridCol w:w="3227"/>
        <w:gridCol w:w="5670"/>
      </w:tblGrid>
      <w:tr w:rsidR="009D7BFC" w:rsidRPr="003F0F25" w:rsidTr="0013758F">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9D7BFC" w:rsidRPr="003F0F25" w:rsidRDefault="009D7BFC"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TÊN DOANH NGHIỆP…</w:t>
            </w:r>
            <w:r w:rsidRPr="003F0F25">
              <w:rPr>
                <w:rFonts w:ascii="Times New Roman" w:hAnsi="Times New Roman" w:cs="Times New Roman"/>
                <w:b/>
                <w:bCs/>
                <w:color w:val="000000" w:themeColor="text1"/>
                <w:sz w:val="24"/>
                <w:szCs w:val="24"/>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9D7BFC" w:rsidRPr="003F0F25" w:rsidRDefault="009D7BFC"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CỘNG HÒA XÃ HỘI CHỦ NGHĨA VIỆT NAM</w:t>
            </w:r>
            <w:r w:rsidRPr="003F0F25">
              <w:rPr>
                <w:rFonts w:ascii="Times New Roman" w:hAnsi="Times New Roman" w:cs="Times New Roman"/>
                <w:b/>
                <w:bCs/>
                <w:color w:val="000000" w:themeColor="text1"/>
                <w:sz w:val="24"/>
                <w:szCs w:val="24"/>
              </w:rPr>
              <w:br/>
              <w:t xml:space="preserve">Độc lập - Tự do - Hạnh phúc </w:t>
            </w:r>
            <w:r w:rsidRPr="003F0F25">
              <w:rPr>
                <w:rFonts w:ascii="Times New Roman" w:hAnsi="Times New Roman" w:cs="Times New Roman"/>
                <w:b/>
                <w:bCs/>
                <w:color w:val="000000" w:themeColor="text1"/>
                <w:sz w:val="24"/>
                <w:szCs w:val="24"/>
              </w:rPr>
              <w:br/>
              <w:t>---------------</w:t>
            </w:r>
          </w:p>
        </w:tc>
      </w:tr>
      <w:tr w:rsidR="009D7BFC" w:rsidRPr="003F0F25" w:rsidTr="0013758F">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9D7BFC" w:rsidRPr="003F0F25" w:rsidRDefault="009D7BFC"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9D7BFC" w:rsidRPr="003F0F25" w:rsidRDefault="009D7BFC" w:rsidP="00BB7545">
            <w:pPr>
              <w:spacing w:before="120"/>
              <w:jc w:val="right"/>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….ngày ….tháng …. năm…..</w:t>
            </w:r>
          </w:p>
        </w:tc>
      </w:tr>
    </w:tbl>
    <w:p w:rsidR="009D7BFC" w:rsidRPr="003F0F25" w:rsidRDefault="009D7BFC"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 </w:t>
      </w:r>
    </w:p>
    <w:p w:rsidR="009D7BFC" w:rsidRPr="003F0F25" w:rsidRDefault="009D7BFC"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Kính gửi: Sở Tài chính tỉnh Tây Ninh</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Thông tư số 05/2014/TT-BKHĐT ngày 30/9/2014 của Bộ Kế hoạch và Đầu tư hướng dẫn thực hiện Nghị định số 210/2013/NĐ-CP ngày 19/12/2013 của Chính phủ.</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Quyết định số …. ngày ….của Ủy ban nhân dân tỉnh Tây Ninh về việc ưu đãi, hỗ trợ cho doanh nghiệp đầu tư vào nông nghiệp, nông thôn theo Nghị định số 210/2013/NĐ-CP ngày 19/12/2013 của Chính phủ.</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Doanh nghiệp: (tên doanh nghiệp)…..</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Trụ sở chính: ….</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Điện thoại: …. ……………………………. Fax: ……..</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Tài khoản số ….. tại …….</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Lý do tạm ứng (thanh toán): …….</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Nội dung ưu đãi, hỗ trợ:</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lastRenderedPageBreak/>
        <w:t>+ Hạng mục (diện tích thuê đất, số tiền thuê đất …):</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p w:rsidR="009D7BFC" w:rsidRPr="003F0F25" w:rsidRDefault="009D7BFC"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Số tiền đề nghị tạm ứng (thanh toán):……(Viết bằng chữ): …………</w:t>
      </w:r>
    </w:p>
    <w:p w:rsidR="009D7BFC" w:rsidRPr="003F0F25" w:rsidRDefault="009D7BFC"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tbl>
      <w:tblPr>
        <w:tblW w:w="9464" w:type="dxa"/>
        <w:tblBorders>
          <w:top w:val="nil"/>
          <w:bottom w:val="nil"/>
          <w:insideH w:val="nil"/>
          <w:insideV w:val="nil"/>
        </w:tblBorders>
        <w:tblCellMar>
          <w:left w:w="0" w:type="dxa"/>
          <w:right w:w="0" w:type="dxa"/>
        </w:tblCellMar>
        <w:tblLook w:val="04A0"/>
      </w:tblPr>
      <w:tblGrid>
        <w:gridCol w:w="3108"/>
        <w:gridCol w:w="6356"/>
      </w:tblGrid>
      <w:tr w:rsidR="009D7BFC" w:rsidRPr="003F0F25" w:rsidTr="0013758F">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9D7BFC" w:rsidRPr="003F0F25" w:rsidRDefault="009D7BFC" w:rsidP="00BB7545">
            <w:pPr>
              <w:spacing w:before="120"/>
              <w:jc w:val="left"/>
              <w:rPr>
                <w:rFonts w:ascii="Times New Roman" w:hAnsi="Times New Roman" w:cs="Times New Roman"/>
                <w:color w:val="000000" w:themeColor="text1"/>
                <w:sz w:val="24"/>
                <w:szCs w:val="24"/>
              </w:rPr>
            </w:pPr>
            <w:r w:rsidRPr="003F0F25">
              <w:rPr>
                <w:rFonts w:ascii="Times New Roman" w:hAnsi="Times New Roman" w:cs="Times New Roman"/>
                <w:b/>
                <w:bCs/>
                <w:i/>
                <w:iCs/>
                <w:color w:val="000000" w:themeColor="text1"/>
                <w:sz w:val="24"/>
                <w:szCs w:val="24"/>
              </w:rPr>
              <w:t>Nơi nhận:</w:t>
            </w:r>
            <w:r w:rsidRPr="003F0F25">
              <w:rPr>
                <w:rFonts w:ascii="Times New Roman" w:hAnsi="Times New Roman" w:cs="Times New Roman"/>
                <w:b/>
                <w:bCs/>
                <w:i/>
                <w:iCs/>
                <w:color w:val="000000" w:themeColor="text1"/>
                <w:sz w:val="24"/>
                <w:szCs w:val="24"/>
              </w:rPr>
              <w:br/>
            </w:r>
            <w:r w:rsidRPr="003F0F25">
              <w:rPr>
                <w:rFonts w:ascii="Times New Roman" w:hAnsi="Times New Roman" w:cs="Times New Roman"/>
                <w:color w:val="000000" w:themeColor="text1"/>
                <w:sz w:val="24"/>
                <w:szCs w:val="24"/>
              </w:rPr>
              <w:t>-Như trên</w:t>
            </w:r>
            <w:r w:rsidRPr="003F0F25">
              <w:rPr>
                <w:rFonts w:ascii="Times New Roman" w:hAnsi="Times New Roman" w:cs="Times New Roman"/>
                <w:color w:val="000000" w:themeColor="text1"/>
                <w:sz w:val="24"/>
                <w:szCs w:val="24"/>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9D7BFC" w:rsidRPr="003F0F25" w:rsidRDefault="009D7BFC"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CHỨC DANH NGƯỜI ĐẠI DIỆN DOANH NGHIỆP</w:t>
            </w:r>
          </w:p>
          <w:p w:rsidR="009D7BFC" w:rsidRPr="003F0F25" w:rsidRDefault="009D7BFC"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(Ký tên, đóng dấu)</w:t>
            </w:r>
          </w:p>
        </w:tc>
      </w:tr>
    </w:tbl>
    <w:p w:rsidR="002E02DA" w:rsidRPr="003F0F25" w:rsidRDefault="002E02DA" w:rsidP="00BB7545">
      <w:pPr>
        <w:spacing w:before="120"/>
        <w:rPr>
          <w:rFonts w:ascii="Times New Roman" w:hAnsi="Times New Roman" w:cs="Times New Roman"/>
          <w:color w:val="000000" w:themeColor="text1"/>
          <w:sz w:val="24"/>
          <w:szCs w:val="24"/>
        </w:rPr>
      </w:pPr>
    </w:p>
    <w:p w:rsidR="004D56B6" w:rsidRPr="003F0F25" w:rsidRDefault="004D56B6" w:rsidP="00BB7545">
      <w:pPr>
        <w:spacing w:before="120"/>
        <w:rPr>
          <w:rFonts w:ascii="Times New Roman" w:hAnsi="Times New Roman" w:cs="Times New Roman"/>
          <w:color w:val="000000" w:themeColor="text1"/>
          <w:sz w:val="24"/>
          <w:szCs w:val="24"/>
        </w:rPr>
      </w:pPr>
    </w:p>
    <w:p w:rsidR="004D56B6" w:rsidRPr="003F0F25" w:rsidRDefault="004D56B6" w:rsidP="00BB7545">
      <w:pPr>
        <w:spacing w:before="120"/>
        <w:rPr>
          <w:rFonts w:ascii="Times New Roman" w:hAnsi="Times New Roman" w:cs="Times New Roman"/>
          <w:color w:val="000000" w:themeColor="text1"/>
          <w:sz w:val="24"/>
          <w:szCs w:val="24"/>
        </w:rPr>
      </w:pPr>
    </w:p>
    <w:p w:rsidR="00350F3E" w:rsidRPr="003F0F25" w:rsidRDefault="00350F3E" w:rsidP="00BB7545">
      <w:pPr>
        <w:spacing w:before="120"/>
        <w:rPr>
          <w:rFonts w:ascii="Times New Roman" w:hAnsi="Times New Roman" w:cs="Times New Roman"/>
          <w:color w:val="000000" w:themeColor="text1"/>
          <w:sz w:val="24"/>
          <w:szCs w:val="24"/>
        </w:rPr>
      </w:pPr>
    </w:p>
    <w:p w:rsidR="00350F3E" w:rsidRPr="003F0F25" w:rsidRDefault="00350F3E" w:rsidP="00BB7545">
      <w:pPr>
        <w:spacing w:before="120"/>
        <w:rPr>
          <w:rFonts w:ascii="Times New Roman" w:hAnsi="Times New Roman" w:cs="Times New Roman"/>
          <w:color w:val="000000" w:themeColor="text1"/>
          <w:sz w:val="24"/>
          <w:szCs w:val="24"/>
        </w:rPr>
      </w:pPr>
    </w:p>
    <w:p w:rsidR="00350F3E" w:rsidRPr="003F0F25" w:rsidRDefault="00350F3E" w:rsidP="00BB7545">
      <w:pPr>
        <w:spacing w:before="120"/>
        <w:rPr>
          <w:rFonts w:ascii="Times New Roman" w:hAnsi="Times New Roman" w:cs="Times New Roman"/>
          <w:color w:val="000000" w:themeColor="text1"/>
          <w:sz w:val="24"/>
          <w:szCs w:val="24"/>
        </w:rPr>
      </w:pPr>
    </w:p>
    <w:p w:rsidR="00350F3E" w:rsidRPr="003F0F25" w:rsidRDefault="00350F3E" w:rsidP="00BB7545">
      <w:pPr>
        <w:spacing w:before="120"/>
        <w:rPr>
          <w:rFonts w:ascii="Times New Roman" w:hAnsi="Times New Roman" w:cs="Times New Roman"/>
          <w:color w:val="000000" w:themeColor="text1"/>
          <w:sz w:val="24"/>
          <w:szCs w:val="24"/>
        </w:rPr>
      </w:pPr>
    </w:p>
    <w:p w:rsidR="00EE35DC" w:rsidRPr="003F0F25" w:rsidRDefault="00EE35DC">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p w:rsidR="00350F3E" w:rsidRPr="003F0F25" w:rsidRDefault="00350F3E" w:rsidP="00BB7545">
      <w:pPr>
        <w:spacing w:before="120"/>
        <w:rPr>
          <w:rFonts w:ascii="Times New Roman" w:hAnsi="Times New Roman" w:cs="Times New Roman"/>
          <w:color w:val="000000" w:themeColor="text1"/>
          <w:sz w:val="24"/>
          <w:szCs w:val="24"/>
        </w:rPr>
      </w:pPr>
    </w:p>
    <w:tbl>
      <w:tblPr>
        <w:tblW w:w="9720" w:type="dxa"/>
        <w:tblCellSpacing w:w="0" w:type="dxa"/>
        <w:tblCellMar>
          <w:left w:w="0" w:type="dxa"/>
          <w:right w:w="0" w:type="dxa"/>
        </w:tblCellMar>
        <w:tblLook w:val="04A0"/>
      </w:tblPr>
      <w:tblGrid>
        <w:gridCol w:w="15"/>
        <w:gridCol w:w="1783"/>
        <w:gridCol w:w="7922"/>
      </w:tblGrid>
      <w:tr w:rsidR="008923DF" w:rsidRPr="003F0F25" w:rsidTr="00110B84">
        <w:trPr>
          <w:gridBefore w:val="1"/>
          <w:gridAfter w:val="1"/>
          <w:wBefore w:w="15" w:type="dxa"/>
          <w:wAfter w:w="7616" w:type="dxa"/>
          <w:tblCellSpacing w:w="0" w:type="dxa"/>
        </w:trPr>
        <w:tc>
          <w:tcPr>
            <w:tcW w:w="0" w:type="auto"/>
            <w:hideMark/>
          </w:tcPr>
          <w:p w:rsidR="008923DF" w:rsidRPr="003F0F25" w:rsidRDefault="008923DF" w:rsidP="00BB7545">
            <w:pPr>
              <w:spacing w:before="120"/>
              <w:jc w:val="left"/>
              <w:rPr>
                <w:rFonts w:ascii="Times New Roman" w:eastAsia="Times New Roman" w:hAnsi="Times New Roman" w:cs="Times New Roman"/>
                <w:color w:val="000000" w:themeColor="text1"/>
                <w:sz w:val="28"/>
                <w:szCs w:val="28"/>
              </w:rPr>
            </w:pPr>
          </w:p>
        </w:tc>
      </w:tr>
      <w:tr w:rsidR="008923DF"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923DF" w:rsidRPr="003F0F25" w:rsidRDefault="008923DF" w:rsidP="00BB7545">
            <w:pPr>
              <w:spacing w:before="120"/>
              <w:jc w:val="center"/>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Thủ tục </w:t>
            </w:r>
            <w:r w:rsidR="00AB0676" w:rsidRPr="003F0F25">
              <w:rPr>
                <w:rFonts w:ascii="Times New Roman" w:eastAsia="Times New Roman" w:hAnsi="Times New Roman" w:cs="Times New Roman"/>
                <w:b/>
                <w:bCs/>
                <w:color w:val="000000" w:themeColor="text1"/>
                <w:sz w:val="28"/>
                <w:szCs w:val="28"/>
              </w:rPr>
              <w:t>09</w:t>
            </w:r>
            <w:r w:rsidRPr="003F0F25">
              <w:rPr>
                <w:rFonts w:ascii="Times New Roman" w:eastAsia="Times New Roman" w:hAnsi="Times New Roman" w:cs="Times New Roman"/>
                <w:b/>
                <w:bCs/>
                <w:color w:val="000000" w:themeColor="text1"/>
                <w:sz w:val="28"/>
                <w:szCs w:val="28"/>
              </w:rPr>
              <w:t>:</w:t>
            </w:r>
          </w:p>
        </w:tc>
        <w:tc>
          <w:tcPr>
            <w:tcW w:w="7616" w:type="dxa"/>
            <w:tcBorders>
              <w:top w:val="outset" w:sz="6" w:space="0" w:color="auto"/>
              <w:left w:val="outset" w:sz="6" w:space="0" w:color="auto"/>
              <w:bottom w:val="outset" w:sz="6" w:space="0" w:color="auto"/>
              <w:right w:val="outset" w:sz="6" w:space="0" w:color="auto"/>
            </w:tcBorders>
            <w:vAlign w:val="center"/>
            <w:hideMark/>
          </w:tcPr>
          <w:p w:rsidR="008923DF" w:rsidRPr="003F0F25" w:rsidRDefault="00A4111F" w:rsidP="00BB7545">
            <w:pPr>
              <w:spacing w:before="120"/>
              <w:jc w:val="left"/>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T</w:t>
            </w:r>
            <w:r w:rsidR="008923DF" w:rsidRPr="003F0F25">
              <w:rPr>
                <w:rFonts w:ascii="Times New Roman" w:eastAsia="Times New Roman" w:hAnsi="Times New Roman" w:cs="Times New Roman"/>
                <w:b/>
                <w:bCs/>
                <w:color w:val="000000" w:themeColor="text1"/>
                <w:sz w:val="28"/>
                <w:szCs w:val="28"/>
              </w:rPr>
              <w:t>ạm ứng kinh phí hỗ trợ hạng mục xây dựng cơ bản</w:t>
            </w:r>
          </w:p>
        </w:tc>
      </w:tr>
      <w:tr w:rsidR="00F63B49"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16" w:type="dxa"/>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F63B49">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es-ES"/>
              </w:rPr>
              <w:t>Doanh nghiệp có dự án đầu tư thuộc đối tượng được hỗ trợ theo quy định tại Nghị định số 210/2013/NĐ-CP</w:t>
            </w:r>
            <w:r w:rsidRPr="003F0F25">
              <w:rPr>
                <w:rFonts w:ascii="Times New Roman" w:hAnsi="Times New Roman" w:cs="Times New Roman"/>
                <w:color w:val="000000" w:themeColor="text1"/>
                <w:sz w:val="28"/>
                <w:szCs w:val="28"/>
                <w:lang w:val="en-GB"/>
              </w:rPr>
              <w:t xml:space="preserve"> n</w:t>
            </w:r>
            <w:r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 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F63B49" w:rsidRPr="003F0F25" w:rsidRDefault="00F63B49" w:rsidP="00F63B49">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FF1591" w:rsidRPr="003F0F25" w:rsidRDefault="00FF1591" w:rsidP="00F63B49">
            <w:pPr>
              <w:pStyle w:val="BodyTextIndent2"/>
              <w:spacing w:line="240" w:lineRule="auto"/>
              <w:ind w:firstLine="0"/>
              <w:rPr>
                <w:rFonts w:ascii="Times New Roman" w:hAnsi="Times New Roman" w:cs="Times New Roman"/>
                <w:i w:val="0"/>
                <w:color w:val="000000" w:themeColor="text1"/>
              </w:rPr>
            </w:pPr>
          </w:p>
          <w:tbl>
            <w:tblPr>
              <w:tblW w:w="7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5"/>
              <w:gridCol w:w="3325"/>
              <w:gridCol w:w="1499"/>
              <w:gridCol w:w="1803"/>
            </w:tblGrid>
            <w:tr w:rsidR="00451158" w:rsidRPr="00451158" w:rsidTr="00451158">
              <w:trPr>
                <w:trHeight w:val="551"/>
                <w:tblHeader/>
              </w:trPr>
              <w:tc>
                <w:tcPr>
                  <w:tcW w:w="796" w:type="pct"/>
                  <w:shd w:val="clear" w:color="auto" w:fill="auto"/>
                  <w:vAlign w:val="center"/>
                </w:tcPr>
                <w:p w:rsidR="00D47EA9" w:rsidRPr="00451158" w:rsidRDefault="00D47EA9" w:rsidP="005F42F7">
                  <w:pPr>
                    <w:pStyle w:val="Header"/>
                    <w:tabs>
                      <w:tab w:val="clear" w:pos="4320"/>
                      <w:tab w:val="clear" w:pos="8640"/>
                    </w:tabs>
                    <w:spacing w:before="120"/>
                    <w:jc w:val="center"/>
                    <w:rPr>
                      <w:rFonts w:ascii="Times New Roman" w:hAnsi="Times New Roman"/>
                      <w:b/>
                      <w:color w:val="000000"/>
                      <w:sz w:val="26"/>
                      <w:szCs w:val="26"/>
                      <w:lang w:val="nl-NL"/>
                    </w:rPr>
                  </w:pPr>
                  <w:r w:rsidRPr="00451158">
                    <w:rPr>
                      <w:rFonts w:ascii="Times New Roman" w:hAnsi="Times New Roman"/>
                      <w:b/>
                      <w:color w:val="000000"/>
                      <w:sz w:val="26"/>
                      <w:szCs w:val="26"/>
                      <w:lang w:val="nl-NL"/>
                    </w:rPr>
                    <w:t>STT</w:t>
                  </w:r>
                </w:p>
              </w:tc>
              <w:tc>
                <w:tcPr>
                  <w:tcW w:w="2109" w:type="pct"/>
                  <w:shd w:val="clear" w:color="auto" w:fill="auto"/>
                  <w:vAlign w:val="center"/>
                </w:tcPr>
                <w:p w:rsidR="00D47EA9" w:rsidRPr="00451158" w:rsidRDefault="00D47EA9" w:rsidP="005F42F7">
                  <w:pPr>
                    <w:pStyle w:val="Header"/>
                    <w:tabs>
                      <w:tab w:val="clear" w:pos="4320"/>
                      <w:tab w:val="clear" w:pos="8640"/>
                    </w:tabs>
                    <w:spacing w:before="120"/>
                    <w:jc w:val="center"/>
                    <w:rPr>
                      <w:rFonts w:ascii="Times New Roman" w:hAnsi="Times New Roman"/>
                      <w:b/>
                      <w:color w:val="000000"/>
                      <w:sz w:val="26"/>
                      <w:szCs w:val="26"/>
                      <w:lang w:val="nl-NL"/>
                    </w:rPr>
                  </w:pPr>
                  <w:r w:rsidRPr="00451158">
                    <w:rPr>
                      <w:rFonts w:ascii="Times New Roman" w:hAnsi="Times New Roman"/>
                      <w:b/>
                      <w:color w:val="000000"/>
                      <w:sz w:val="26"/>
                      <w:szCs w:val="26"/>
                      <w:lang w:val="nl-NL"/>
                    </w:rPr>
                    <w:t>Nội dung công việc</w:t>
                  </w:r>
                </w:p>
              </w:tc>
              <w:tc>
                <w:tcPr>
                  <w:tcW w:w="951" w:type="pct"/>
                  <w:vAlign w:val="center"/>
                </w:tcPr>
                <w:p w:rsidR="00D47EA9" w:rsidRPr="00451158" w:rsidRDefault="00D47EA9" w:rsidP="005F42F7">
                  <w:pPr>
                    <w:pStyle w:val="Header"/>
                    <w:tabs>
                      <w:tab w:val="clear" w:pos="4320"/>
                      <w:tab w:val="clear" w:pos="8640"/>
                    </w:tabs>
                    <w:spacing w:before="120"/>
                    <w:jc w:val="center"/>
                    <w:rPr>
                      <w:rFonts w:ascii="Times New Roman" w:hAnsi="Times New Roman"/>
                      <w:b/>
                      <w:color w:val="000000"/>
                      <w:sz w:val="26"/>
                      <w:szCs w:val="26"/>
                      <w:lang w:val="nl-NL"/>
                    </w:rPr>
                  </w:pPr>
                  <w:r w:rsidRPr="00451158">
                    <w:rPr>
                      <w:rFonts w:ascii="Times New Roman" w:hAnsi="Times New Roman"/>
                      <w:b/>
                      <w:color w:val="000000"/>
                      <w:sz w:val="26"/>
                      <w:szCs w:val="26"/>
                      <w:lang w:val="nl-NL"/>
                    </w:rPr>
                    <w:t>Trách nhiệm</w:t>
                  </w:r>
                </w:p>
              </w:tc>
              <w:tc>
                <w:tcPr>
                  <w:tcW w:w="1144" w:type="pct"/>
                  <w:shd w:val="clear" w:color="auto" w:fill="auto"/>
                  <w:vAlign w:val="center"/>
                </w:tcPr>
                <w:p w:rsidR="00D47EA9" w:rsidRPr="00451158" w:rsidRDefault="00D47EA9" w:rsidP="005F42F7">
                  <w:pPr>
                    <w:pStyle w:val="Header"/>
                    <w:tabs>
                      <w:tab w:val="clear" w:pos="4320"/>
                      <w:tab w:val="clear" w:pos="8640"/>
                    </w:tabs>
                    <w:spacing w:before="120"/>
                    <w:jc w:val="center"/>
                    <w:rPr>
                      <w:rFonts w:ascii="Times New Roman" w:hAnsi="Times New Roman"/>
                      <w:b/>
                      <w:color w:val="000000"/>
                      <w:sz w:val="26"/>
                      <w:szCs w:val="26"/>
                      <w:vertAlign w:val="superscript"/>
                      <w:lang w:val="nl-NL"/>
                    </w:rPr>
                  </w:pPr>
                  <w:r w:rsidRPr="00451158">
                    <w:rPr>
                      <w:rFonts w:ascii="Times New Roman" w:hAnsi="Times New Roman"/>
                      <w:b/>
                      <w:color w:val="000000"/>
                      <w:sz w:val="26"/>
                      <w:szCs w:val="26"/>
                      <w:lang w:val="nl-NL"/>
                    </w:rPr>
                    <w:t xml:space="preserve">Thời gian 15 ngày </w:t>
                  </w:r>
                </w:p>
              </w:tc>
            </w:tr>
            <w:tr w:rsidR="00451158" w:rsidRPr="00451158" w:rsidTr="00451158">
              <w:trPr>
                <w:trHeight w:val="825"/>
              </w:trPr>
              <w:tc>
                <w:tcPr>
                  <w:tcW w:w="796" w:type="pct"/>
                  <w:vMerge w:val="restart"/>
                  <w:shd w:val="clear" w:color="auto" w:fill="auto"/>
                  <w:vAlign w:val="center"/>
                </w:tcPr>
                <w:p w:rsidR="00451158" w:rsidRPr="00451158" w:rsidRDefault="00451158" w:rsidP="005F42F7">
                  <w:pPr>
                    <w:pStyle w:val="Header"/>
                    <w:tabs>
                      <w:tab w:val="num" w:pos="573"/>
                    </w:tabs>
                    <w:spacing w:before="120"/>
                    <w:ind w:left="142"/>
                    <w:jc w:val="center"/>
                    <w:rPr>
                      <w:rFonts w:ascii="Times New Roman" w:hAnsi="Times New Roman"/>
                      <w:b/>
                      <w:sz w:val="26"/>
                      <w:szCs w:val="26"/>
                      <w:lang w:val="nl-NL"/>
                    </w:rPr>
                  </w:pPr>
                  <w:r w:rsidRPr="00451158">
                    <w:rPr>
                      <w:rFonts w:ascii="Times New Roman" w:hAnsi="Times New Roman"/>
                      <w:b/>
                      <w:sz w:val="26"/>
                      <w:szCs w:val="26"/>
                      <w:lang w:val="nl-NL"/>
                    </w:rPr>
                    <w:t>Bước 1</w:t>
                  </w:r>
                </w:p>
              </w:tc>
              <w:tc>
                <w:tcPr>
                  <w:tcW w:w="4204" w:type="pct"/>
                  <w:gridSpan w:val="3"/>
                  <w:shd w:val="clear" w:color="auto" w:fill="auto"/>
                  <w:vAlign w:val="center"/>
                </w:tcPr>
                <w:p w:rsidR="00451158" w:rsidRPr="00451158" w:rsidRDefault="00451158" w:rsidP="00D47EA9">
                  <w:pPr>
                    <w:pStyle w:val="Header"/>
                    <w:tabs>
                      <w:tab w:val="clear" w:pos="4320"/>
                      <w:tab w:val="clear" w:pos="8640"/>
                    </w:tabs>
                    <w:spacing w:before="120"/>
                    <w:jc w:val="center"/>
                    <w:rPr>
                      <w:rFonts w:ascii="Times New Roman" w:hAnsi="Times New Roman"/>
                      <w:b/>
                      <w:sz w:val="26"/>
                      <w:szCs w:val="26"/>
                      <w:lang w:val="nl-NL"/>
                    </w:rPr>
                  </w:pPr>
                  <w:r w:rsidRPr="00451158">
                    <w:rPr>
                      <w:rFonts w:ascii="Times New Roman" w:hAnsi="Times New Roman"/>
                      <w:b/>
                      <w:sz w:val="26"/>
                      <w:szCs w:val="26"/>
                      <w:lang w:val="nl-NL"/>
                    </w:rPr>
                    <w:t>Sở Tài chính</w:t>
                  </w:r>
                </w:p>
              </w:tc>
            </w:tr>
            <w:tr w:rsidR="00451158" w:rsidRPr="00451158" w:rsidTr="00451158">
              <w:trPr>
                <w:trHeight w:val="825"/>
              </w:trPr>
              <w:tc>
                <w:tcPr>
                  <w:tcW w:w="796" w:type="pct"/>
                  <w:vMerge/>
                  <w:shd w:val="clear" w:color="auto" w:fill="auto"/>
                  <w:vAlign w:val="center"/>
                </w:tcPr>
                <w:p w:rsidR="00451158" w:rsidRPr="00451158" w:rsidRDefault="00451158" w:rsidP="005F42F7">
                  <w:pPr>
                    <w:pStyle w:val="Header"/>
                    <w:tabs>
                      <w:tab w:val="num" w:pos="573"/>
                    </w:tabs>
                    <w:spacing w:before="120"/>
                    <w:ind w:left="142"/>
                    <w:jc w:val="center"/>
                    <w:rPr>
                      <w:rFonts w:ascii="Times New Roman" w:hAnsi="Times New Roman"/>
                      <w:sz w:val="26"/>
                      <w:szCs w:val="26"/>
                      <w:lang w:val="nl-NL"/>
                    </w:rPr>
                  </w:pPr>
                </w:p>
              </w:tc>
              <w:tc>
                <w:tcPr>
                  <w:tcW w:w="2109" w:type="pct"/>
                  <w:shd w:val="clear" w:color="auto" w:fill="auto"/>
                  <w:vAlign w:val="center"/>
                </w:tcPr>
                <w:p w:rsidR="00451158" w:rsidRPr="00451158" w:rsidRDefault="00451158" w:rsidP="005F42F7">
                  <w:pPr>
                    <w:pStyle w:val="Header"/>
                    <w:tabs>
                      <w:tab w:val="clear" w:pos="4320"/>
                      <w:tab w:val="clear" w:pos="8640"/>
                    </w:tabs>
                    <w:spacing w:before="120"/>
                    <w:rPr>
                      <w:rFonts w:ascii="Times New Roman" w:hAnsi="Times New Roman"/>
                      <w:sz w:val="26"/>
                      <w:szCs w:val="26"/>
                      <w:lang w:val="nl-NL"/>
                    </w:rPr>
                  </w:pPr>
                  <w:r w:rsidRPr="00451158">
                    <w:rPr>
                      <w:rFonts w:ascii="Times New Roman" w:hAnsi="Times New Roman"/>
                      <w:sz w:val="26"/>
                      <w:szCs w:val="26"/>
                      <w:lang w:val="nl-NL"/>
                    </w:rPr>
                    <w:t>Tiếp nhận hồ sơ, ghi phiếu giao nhận (2 bản):</w:t>
                  </w:r>
                </w:p>
                <w:p w:rsidR="00451158" w:rsidRPr="00451158" w:rsidRDefault="00451158" w:rsidP="005F42F7">
                  <w:pPr>
                    <w:pStyle w:val="Header"/>
                    <w:numPr>
                      <w:ilvl w:val="0"/>
                      <w:numId w:val="5"/>
                    </w:numPr>
                    <w:tabs>
                      <w:tab w:val="clear" w:pos="4320"/>
                      <w:tab w:val="clear" w:pos="8640"/>
                      <w:tab w:val="left" w:pos="643"/>
                    </w:tabs>
                    <w:spacing w:before="120"/>
                    <w:ind w:left="0" w:firstLine="360"/>
                    <w:rPr>
                      <w:rFonts w:ascii="Times New Roman" w:hAnsi="Times New Roman"/>
                      <w:sz w:val="26"/>
                      <w:szCs w:val="26"/>
                      <w:lang w:val="nl-NL"/>
                    </w:rPr>
                  </w:pPr>
                  <w:r w:rsidRPr="00451158">
                    <w:rPr>
                      <w:rFonts w:ascii="Times New Roman" w:hAnsi="Times New Roman"/>
                      <w:sz w:val="26"/>
                      <w:szCs w:val="26"/>
                      <w:lang w:val="nl-NL"/>
                    </w:rPr>
                    <w:t>Nếu hồ sơ tạm ứng đầy đủ thủ tục theo quy định, ghi ngày nhận hồ sơ chính thức với chủ đầu tư.</w:t>
                  </w:r>
                </w:p>
                <w:p w:rsidR="00451158" w:rsidRPr="00451158" w:rsidRDefault="00451158" w:rsidP="005F42F7">
                  <w:pPr>
                    <w:pStyle w:val="Header"/>
                    <w:numPr>
                      <w:ilvl w:val="0"/>
                      <w:numId w:val="5"/>
                    </w:numPr>
                    <w:tabs>
                      <w:tab w:val="clear" w:pos="4320"/>
                      <w:tab w:val="clear" w:pos="8640"/>
                      <w:tab w:val="left" w:pos="643"/>
                    </w:tabs>
                    <w:spacing w:before="120"/>
                    <w:ind w:left="0" w:firstLine="360"/>
                    <w:rPr>
                      <w:rFonts w:ascii="Times New Roman" w:hAnsi="Times New Roman"/>
                      <w:sz w:val="26"/>
                      <w:szCs w:val="26"/>
                      <w:lang w:val="nl-NL"/>
                    </w:rPr>
                  </w:pPr>
                  <w:r w:rsidRPr="00451158">
                    <w:rPr>
                      <w:rFonts w:ascii="Times New Roman" w:hAnsi="Times New Roman"/>
                      <w:sz w:val="26"/>
                      <w:szCs w:val="26"/>
                      <w:lang w:val="nl-NL"/>
                    </w:rPr>
                    <w:t>Nếu hồ sơ tạm ứng chưa đầy đủ thủ tục, làm thủ tục ghi bổ sung hồ sơ.</w:t>
                  </w:r>
                </w:p>
              </w:tc>
              <w:tc>
                <w:tcPr>
                  <w:tcW w:w="951" w:type="pct"/>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Bộ phận tiếp nhận và trả kết quả</w:t>
                  </w:r>
                </w:p>
              </w:tc>
              <w:tc>
                <w:tcPr>
                  <w:tcW w:w="1144" w:type="pct"/>
                  <w:shd w:val="clear" w:color="auto" w:fill="auto"/>
                  <w:vAlign w:val="center"/>
                </w:tcPr>
                <w:p w:rsidR="00451158" w:rsidRPr="00451158" w:rsidRDefault="00451158" w:rsidP="00451158">
                  <w:pPr>
                    <w:pStyle w:val="Header"/>
                    <w:tabs>
                      <w:tab w:val="clear" w:pos="4320"/>
                      <w:tab w:val="clear" w:pos="8640"/>
                    </w:tabs>
                    <w:spacing w:before="120"/>
                    <w:ind w:left="360"/>
                    <w:jc w:val="center"/>
                    <w:rPr>
                      <w:rFonts w:ascii="Times New Roman" w:hAnsi="Times New Roman"/>
                      <w:sz w:val="26"/>
                      <w:szCs w:val="26"/>
                      <w:lang w:val="nl-NL"/>
                    </w:rPr>
                  </w:pPr>
                  <w:r>
                    <w:rPr>
                      <w:rFonts w:ascii="Times New Roman" w:hAnsi="Times New Roman"/>
                      <w:sz w:val="26"/>
                      <w:szCs w:val="26"/>
                      <w:lang w:val="nl-NL"/>
                    </w:rPr>
                    <w:t xml:space="preserve">½ </w:t>
                  </w:r>
                  <w:r w:rsidRPr="00451158">
                    <w:rPr>
                      <w:rFonts w:ascii="Times New Roman" w:hAnsi="Times New Roman"/>
                      <w:sz w:val="26"/>
                      <w:szCs w:val="26"/>
                      <w:lang w:val="nl-NL"/>
                    </w:rPr>
                    <w:t>ngày</w:t>
                  </w:r>
                </w:p>
              </w:tc>
            </w:tr>
            <w:tr w:rsidR="00451158" w:rsidRPr="00451158" w:rsidTr="00451158">
              <w:trPr>
                <w:trHeight w:val="863"/>
              </w:trPr>
              <w:tc>
                <w:tcPr>
                  <w:tcW w:w="796" w:type="pct"/>
                  <w:vMerge/>
                  <w:shd w:val="clear" w:color="auto" w:fill="auto"/>
                  <w:vAlign w:val="center"/>
                </w:tcPr>
                <w:p w:rsidR="00451158" w:rsidRPr="00451158" w:rsidRDefault="00451158" w:rsidP="005F42F7">
                  <w:pPr>
                    <w:pStyle w:val="Header"/>
                    <w:tabs>
                      <w:tab w:val="num" w:pos="573"/>
                    </w:tabs>
                    <w:spacing w:before="120"/>
                    <w:ind w:left="142"/>
                    <w:jc w:val="center"/>
                    <w:rPr>
                      <w:rFonts w:ascii="Times New Roman" w:hAnsi="Times New Roman"/>
                      <w:sz w:val="26"/>
                      <w:szCs w:val="26"/>
                      <w:lang w:val="nl-NL"/>
                    </w:rPr>
                  </w:pPr>
                </w:p>
              </w:tc>
              <w:tc>
                <w:tcPr>
                  <w:tcW w:w="2109" w:type="pct"/>
                  <w:shd w:val="clear" w:color="auto" w:fill="auto"/>
                  <w:vAlign w:val="center"/>
                </w:tcPr>
                <w:p w:rsidR="00451158" w:rsidRPr="00451158" w:rsidRDefault="00451158" w:rsidP="005F42F7">
                  <w:pPr>
                    <w:pStyle w:val="Header"/>
                    <w:tabs>
                      <w:tab w:val="clear" w:pos="4320"/>
                      <w:tab w:val="clear" w:pos="8640"/>
                    </w:tabs>
                    <w:spacing w:before="120"/>
                    <w:rPr>
                      <w:rFonts w:ascii="Times New Roman" w:hAnsi="Times New Roman"/>
                      <w:sz w:val="26"/>
                      <w:szCs w:val="26"/>
                      <w:lang w:val="nl-NL"/>
                    </w:rPr>
                  </w:pPr>
                  <w:r w:rsidRPr="00451158">
                    <w:rPr>
                      <w:rFonts w:ascii="Times New Roman" w:hAnsi="Times New Roman"/>
                      <w:sz w:val="26"/>
                      <w:szCs w:val="26"/>
                      <w:lang w:val="nl-NL"/>
                    </w:rPr>
                    <w:t>Kiểm tra hồ sơ bổ sung, nếu đầy đủ ghi ngày nhận hồ sơ chính thức.</w:t>
                  </w:r>
                </w:p>
              </w:tc>
              <w:tc>
                <w:tcPr>
                  <w:tcW w:w="951" w:type="pct"/>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Chuyên viên Phòng TCĐT</w:t>
                  </w:r>
                </w:p>
              </w:tc>
              <w:tc>
                <w:tcPr>
                  <w:tcW w:w="1144" w:type="pct"/>
                  <w:shd w:val="clear" w:color="auto" w:fill="auto"/>
                  <w:vAlign w:val="center"/>
                </w:tcPr>
                <w:p w:rsidR="00451158" w:rsidRPr="00451158" w:rsidRDefault="00451158" w:rsidP="005F42F7">
                  <w:pPr>
                    <w:pStyle w:val="Header"/>
                    <w:numPr>
                      <w:ilvl w:val="0"/>
                      <w:numId w:val="10"/>
                    </w:numP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ngày</w:t>
                  </w:r>
                </w:p>
              </w:tc>
            </w:tr>
            <w:tr w:rsidR="00451158" w:rsidRPr="00451158" w:rsidTr="00451158">
              <w:trPr>
                <w:trHeight w:val="1230"/>
              </w:trPr>
              <w:tc>
                <w:tcPr>
                  <w:tcW w:w="796" w:type="pct"/>
                  <w:vMerge/>
                  <w:shd w:val="clear" w:color="auto" w:fill="auto"/>
                  <w:vAlign w:val="center"/>
                </w:tcPr>
                <w:p w:rsidR="00451158" w:rsidRPr="00451158" w:rsidRDefault="00451158" w:rsidP="005F42F7">
                  <w:pPr>
                    <w:pStyle w:val="Header"/>
                    <w:tabs>
                      <w:tab w:val="clear" w:pos="4320"/>
                      <w:tab w:val="clear" w:pos="8640"/>
                      <w:tab w:val="num" w:pos="573"/>
                    </w:tabs>
                    <w:spacing w:before="120"/>
                    <w:ind w:left="142"/>
                    <w:jc w:val="center"/>
                    <w:rPr>
                      <w:rFonts w:ascii="Times New Roman" w:hAnsi="Times New Roman"/>
                      <w:sz w:val="26"/>
                      <w:szCs w:val="26"/>
                      <w:lang w:val="nl-NL"/>
                    </w:rPr>
                  </w:pPr>
                </w:p>
              </w:tc>
              <w:tc>
                <w:tcPr>
                  <w:tcW w:w="2109" w:type="pct"/>
                  <w:shd w:val="clear" w:color="auto" w:fill="auto"/>
                  <w:vAlign w:val="center"/>
                </w:tcPr>
                <w:p w:rsidR="00451158" w:rsidRPr="00451158" w:rsidRDefault="00451158" w:rsidP="005F42F7">
                  <w:pPr>
                    <w:pStyle w:val="Header"/>
                    <w:tabs>
                      <w:tab w:val="clear" w:pos="4320"/>
                      <w:tab w:val="clear" w:pos="8640"/>
                    </w:tabs>
                    <w:spacing w:before="120"/>
                    <w:rPr>
                      <w:rFonts w:ascii="Times New Roman" w:hAnsi="Times New Roman"/>
                      <w:sz w:val="26"/>
                      <w:szCs w:val="26"/>
                      <w:lang w:val="nl-NL"/>
                    </w:rPr>
                  </w:pPr>
                  <w:r w:rsidRPr="00451158">
                    <w:rPr>
                      <w:rFonts w:ascii="Times New Roman" w:hAnsi="Times New Roman"/>
                      <w:sz w:val="26"/>
                      <w:szCs w:val="26"/>
                      <w:lang w:val="nl-NL"/>
                    </w:rPr>
                    <w:t>Nếu quá thời gian quy định, doanh nghiệp không gửi hồ sơ bổ sung. Lập thông báo gửi doanh nghiệp trả lại hồ sơ.</w:t>
                  </w:r>
                </w:p>
              </w:tc>
              <w:tc>
                <w:tcPr>
                  <w:tcW w:w="951" w:type="pct"/>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Lãnh đạo Phòng TCĐT</w:t>
                  </w:r>
                </w:p>
              </w:tc>
              <w:tc>
                <w:tcPr>
                  <w:tcW w:w="1144" w:type="pct"/>
                  <w:shd w:val="clear" w:color="auto" w:fill="auto"/>
                  <w:vAlign w:val="center"/>
                </w:tcPr>
                <w:p w:rsidR="00451158" w:rsidRPr="00451158" w:rsidRDefault="00451158" w:rsidP="005F42F7">
                  <w:pPr>
                    <w:pStyle w:val="Header"/>
                    <w:numPr>
                      <w:ilvl w:val="0"/>
                      <w:numId w:val="11"/>
                    </w:numPr>
                    <w:tabs>
                      <w:tab w:val="clear" w:pos="4320"/>
                      <w:tab w:val="clear" w:pos="8640"/>
                    </w:tabs>
                    <w:spacing w:before="120"/>
                    <w:rPr>
                      <w:rFonts w:ascii="Times New Roman" w:hAnsi="Times New Roman"/>
                      <w:sz w:val="26"/>
                      <w:szCs w:val="26"/>
                      <w:lang w:val="nl-NL"/>
                    </w:rPr>
                  </w:pPr>
                  <w:r w:rsidRPr="00451158">
                    <w:rPr>
                      <w:rFonts w:ascii="Times New Roman" w:hAnsi="Times New Roman"/>
                      <w:sz w:val="26"/>
                      <w:szCs w:val="26"/>
                      <w:lang w:val="nl-NL"/>
                    </w:rPr>
                    <w:t>ngày</w:t>
                  </w:r>
                </w:p>
              </w:tc>
            </w:tr>
            <w:tr w:rsidR="00451158" w:rsidRPr="00451158" w:rsidTr="00451158">
              <w:trPr>
                <w:trHeight w:val="782"/>
              </w:trPr>
              <w:tc>
                <w:tcPr>
                  <w:tcW w:w="796" w:type="pct"/>
                  <w:vMerge w:val="restart"/>
                  <w:shd w:val="clear" w:color="auto" w:fill="auto"/>
                  <w:vAlign w:val="center"/>
                </w:tcPr>
                <w:p w:rsidR="00451158" w:rsidRPr="00451158" w:rsidRDefault="00451158" w:rsidP="005F42F7">
                  <w:pPr>
                    <w:pStyle w:val="Header"/>
                    <w:spacing w:before="120"/>
                    <w:jc w:val="center"/>
                    <w:rPr>
                      <w:rFonts w:ascii="Times New Roman" w:hAnsi="Times New Roman"/>
                      <w:b/>
                      <w:sz w:val="26"/>
                      <w:szCs w:val="26"/>
                      <w:lang w:val="nl-NL"/>
                    </w:rPr>
                  </w:pPr>
                  <w:r w:rsidRPr="00451158">
                    <w:rPr>
                      <w:rFonts w:ascii="Times New Roman" w:hAnsi="Times New Roman"/>
                      <w:b/>
                      <w:sz w:val="26"/>
                      <w:szCs w:val="26"/>
                      <w:lang w:val="nl-NL"/>
                    </w:rPr>
                    <w:t>Bước 2</w:t>
                  </w:r>
                </w:p>
              </w:tc>
              <w:tc>
                <w:tcPr>
                  <w:tcW w:w="2109" w:type="pct"/>
                  <w:shd w:val="clear" w:color="auto" w:fill="auto"/>
                  <w:vAlign w:val="center"/>
                </w:tcPr>
                <w:p w:rsidR="00451158" w:rsidRPr="00451158" w:rsidRDefault="00451158" w:rsidP="005F42F7">
                  <w:pPr>
                    <w:pStyle w:val="Header"/>
                    <w:spacing w:before="120"/>
                    <w:rPr>
                      <w:rFonts w:ascii="Times New Roman" w:hAnsi="Times New Roman"/>
                      <w:sz w:val="26"/>
                      <w:szCs w:val="26"/>
                      <w:lang w:val="nl-NL"/>
                    </w:rPr>
                  </w:pPr>
                  <w:r w:rsidRPr="00451158">
                    <w:rPr>
                      <w:rFonts w:ascii="Times New Roman" w:hAnsi="Times New Roman"/>
                      <w:sz w:val="26"/>
                      <w:szCs w:val="26"/>
                      <w:lang w:val="nl-NL"/>
                    </w:rPr>
                    <w:t>Thẩm định hồ sơ dự toán và kiểm soát hồ sơ chứng từ từng khoản chi.</w:t>
                  </w:r>
                </w:p>
              </w:tc>
              <w:tc>
                <w:tcPr>
                  <w:tcW w:w="951" w:type="pct"/>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Chuyên viên Phòng TCĐT</w:t>
                  </w:r>
                </w:p>
              </w:tc>
              <w:tc>
                <w:tcPr>
                  <w:tcW w:w="1144" w:type="pct"/>
                  <w:shd w:val="clear" w:color="auto" w:fill="auto"/>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05 ngày</w:t>
                  </w:r>
                </w:p>
              </w:tc>
            </w:tr>
            <w:tr w:rsidR="00451158" w:rsidRPr="00451158" w:rsidTr="00451158">
              <w:trPr>
                <w:trHeight w:val="700"/>
              </w:trPr>
              <w:tc>
                <w:tcPr>
                  <w:tcW w:w="796" w:type="pct"/>
                  <w:vMerge/>
                  <w:shd w:val="clear" w:color="auto" w:fill="auto"/>
                  <w:vAlign w:val="center"/>
                </w:tcPr>
                <w:p w:rsidR="00451158" w:rsidRPr="00451158" w:rsidRDefault="00451158" w:rsidP="005F42F7">
                  <w:pPr>
                    <w:pStyle w:val="Header"/>
                    <w:spacing w:before="120"/>
                    <w:jc w:val="center"/>
                    <w:rPr>
                      <w:rFonts w:ascii="Times New Roman" w:hAnsi="Times New Roman"/>
                      <w:sz w:val="26"/>
                      <w:szCs w:val="26"/>
                      <w:lang w:val="nl-NL"/>
                    </w:rPr>
                  </w:pPr>
                </w:p>
              </w:tc>
              <w:tc>
                <w:tcPr>
                  <w:tcW w:w="2109" w:type="pct"/>
                  <w:shd w:val="clear" w:color="auto" w:fill="auto"/>
                  <w:vAlign w:val="center"/>
                </w:tcPr>
                <w:p w:rsidR="00451158" w:rsidRPr="00451158" w:rsidRDefault="00451158" w:rsidP="005F42F7">
                  <w:pPr>
                    <w:pStyle w:val="Header"/>
                    <w:spacing w:before="120"/>
                    <w:rPr>
                      <w:rFonts w:ascii="Times New Roman" w:hAnsi="Times New Roman"/>
                      <w:sz w:val="26"/>
                      <w:szCs w:val="26"/>
                      <w:lang w:val="nl-NL"/>
                    </w:rPr>
                  </w:pPr>
                  <w:r w:rsidRPr="00451158">
                    <w:rPr>
                      <w:rFonts w:ascii="Times New Roman" w:hAnsi="Times New Roman"/>
                      <w:sz w:val="26"/>
                      <w:szCs w:val="26"/>
                      <w:lang w:val="nl-NL"/>
                    </w:rPr>
                    <w:t>Dự thảo thông báo kết quả thẩm định trình Lãnh đạo Phòng.</w:t>
                  </w:r>
                </w:p>
              </w:tc>
              <w:tc>
                <w:tcPr>
                  <w:tcW w:w="951" w:type="pct"/>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Chuyên viên Phòng TCĐT</w:t>
                  </w:r>
                </w:p>
              </w:tc>
              <w:tc>
                <w:tcPr>
                  <w:tcW w:w="1144" w:type="pct"/>
                  <w:shd w:val="clear" w:color="auto" w:fill="auto"/>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01 ngày</w:t>
                  </w:r>
                </w:p>
              </w:tc>
            </w:tr>
            <w:tr w:rsidR="00451158" w:rsidRPr="00451158" w:rsidTr="00DA31D5">
              <w:trPr>
                <w:trHeight w:val="388"/>
              </w:trPr>
              <w:tc>
                <w:tcPr>
                  <w:tcW w:w="796" w:type="pct"/>
                  <w:vMerge/>
                  <w:tcBorders>
                    <w:bottom w:val="nil"/>
                  </w:tcBorders>
                  <w:shd w:val="clear" w:color="auto" w:fill="auto"/>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p>
              </w:tc>
              <w:tc>
                <w:tcPr>
                  <w:tcW w:w="2109" w:type="pct"/>
                  <w:shd w:val="clear" w:color="auto" w:fill="auto"/>
                  <w:vAlign w:val="center"/>
                </w:tcPr>
                <w:p w:rsidR="00451158" w:rsidRPr="00451158" w:rsidRDefault="00451158" w:rsidP="005F42F7">
                  <w:pPr>
                    <w:pStyle w:val="Header"/>
                    <w:spacing w:before="120"/>
                    <w:rPr>
                      <w:rFonts w:ascii="Times New Roman" w:hAnsi="Times New Roman"/>
                      <w:sz w:val="26"/>
                      <w:szCs w:val="26"/>
                      <w:lang w:val="nl-NL"/>
                    </w:rPr>
                  </w:pPr>
                  <w:r w:rsidRPr="00451158">
                    <w:rPr>
                      <w:rFonts w:ascii="Times New Roman" w:hAnsi="Times New Roman"/>
                      <w:sz w:val="26"/>
                      <w:szCs w:val="26"/>
                      <w:lang w:val="nl-NL"/>
                    </w:rPr>
                    <w:t>Lãnh đạo phòng có ý kiến về dự thảo Thông báo kết quả thẩm định, ký  thông báo gửi Phòng Quản lý Ngân sách</w:t>
                  </w:r>
                </w:p>
              </w:tc>
              <w:tc>
                <w:tcPr>
                  <w:tcW w:w="951" w:type="pct"/>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Lãnh đạo Phòng TCĐT</w:t>
                  </w:r>
                </w:p>
              </w:tc>
              <w:tc>
                <w:tcPr>
                  <w:tcW w:w="1144" w:type="pct"/>
                  <w:shd w:val="clear" w:color="auto" w:fill="auto"/>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01 ngày</w:t>
                  </w:r>
                </w:p>
              </w:tc>
            </w:tr>
            <w:tr w:rsidR="00451158" w:rsidRPr="00451158" w:rsidTr="00DA31D5">
              <w:trPr>
                <w:trHeight w:val="926"/>
              </w:trPr>
              <w:tc>
                <w:tcPr>
                  <w:tcW w:w="796" w:type="pct"/>
                  <w:tcBorders>
                    <w:top w:val="nil"/>
                  </w:tcBorders>
                  <w:shd w:val="clear" w:color="auto" w:fill="auto"/>
                  <w:vAlign w:val="center"/>
                </w:tcPr>
                <w:p w:rsidR="00D47EA9" w:rsidRPr="00451158" w:rsidRDefault="00D47EA9" w:rsidP="005F42F7">
                  <w:pPr>
                    <w:pStyle w:val="Header"/>
                    <w:tabs>
                      <w:tab w:val="clear" w:pos="4320"/>
                      <w:tab w:val="clear" w:pos="8640"/>
                    </w:tabs>
                    <w:spacing w:before="120"/>
                    <w:jc w:val="center"/>
                    <w:rPr>
                      <w:rFonts w:ascii="Times New Roman" w:hAnsi="Times New Roman"/>
                      <w:sz w:val="26"/>
                      <w:szCs w:val="26"/>
                      <w:lang w:val="nl-NL"/>
                    </w:rPr>
                  </w:pPr>
                </w:p>
              </w:tc>
              <w:tc>
                <w:tcPr>
                  <w:tcW w:w="2109" w:type="pct"/>
                  <w:shd w:val="clear" w:color="auto" w:fill="auto"/>
                  <w:vAlign w:val="center"/>
                </w:tcPr>
                <w:p w:rsidR="00D47EA9" w:rsidRPr="00451158" w:rsidRDefault="00D47EA9" w:rsidP="005F42F7">
                  <w:pPr>
                    <w:pStyle w:val="Header"/>
                    <w:spacing w:before="120"/>
                    <w:rPr>
                      <w:rFonts w:ascii="Times New Roman" w:hAnsi="Times New Roman"/>
                      <w:sz w:val="26"/>
                      <w:szCs w:val="26"/>
                      <w:lang w:val="nl-NL"/>
                    </w:rPr>
                  </w:pPr>
                  <w:r w:rsidRPr="00451158">
                    <w:rPr>
                      <w:rFonts w:ascii="Times New Roman" w:hAnsi="Times New Roman"/>
                      <w:sz w:val="26"/>
                      <w:szCs w:val="26"/>
                      <w:lang w:val="nl-NL"/>
                    </w:rPr>
                    <w:t>Lập Lệnh chi tiền</w:t>
                  </w:r>
                </w:p>
              </w:tc>
              <w:tc>
                <w:tcPr>
                  <w:tcW w:w="951" w:type="pct"/>
                  <w:vAlign w:val="center"/>
                </w:tcPr>
                <w:p w:rsidR="00D47EA9" w:rsidRPr="00451158" w:rsidRDefault="00D47EA9"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Phòng Quản lý Ngân sách</w:t>
                  </w:r>
                </w:p>
              </w:tc>
              <w:tc>
                <w:tcPr>
                  <w:tcW w:w="1144" w:type="pct"/>
                  <w:shd w:val="clear" w:color="auto" w:fill="auto"/>
                  <w:vAlign w:val="center"/>
                </w:tcPr>
                <w:p w:rsidR="00D47EA9" w:rsidRPr="00451158" w:rsidRDefault="00D47EA9"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03 ngày</w:t>
                  </w:r>
                </w:p>
              </w:tc>
            </w:tr>
            <w:tr w:rsidR="00451158" w:rsidRPr="00451158" w:rsidTr="00DA31D5">
              <w:trPr>
                <w:trHeight w:val="330"/>
              </w:trPr>
              <w:tc>
                <w:tcPr>
                  <w:tcW w:w="796" w:type="pct"/>
                  <w:vMerge w:val="restart"/>
                  <w:shd w:val="clear" w:color="auto" w:fill="auto"/>
                  <w:vAlign w:val="center"/>
                </w:tcPr>
                <w:p w:rsidR="00451158" w:rsidRPr="00451158" w:rsidRDefault="00451158" w:rsidP="005F42F7">
                  <w:pPr>
                    <w:pStyle w:val="Header"/>
                    <w:spacing w:before="120"/>
                    <w:jc w:val="center"/>
                    <w:rPr>
                      <w:rFonts w:ascii="Times New Roman" w:hAnsi="Times New Roman"/>
                      <w:b/>
                      <w:sz w:val="26"/>
                      <w:szCs w:val="26"/>
                      <w:lang w:val="nl-NL"/>
                    </w:rPr>
                  </w:pPr>
                  <w:r w:rsidRPr="00451158">
                    <w:rPr>
                      <w:rFonts w:ascii="Times New Roman" w:hAnsi="Times New Roman"/>
                      <w:b/>
                      <w:sz w:val="26"/>
                      <w:szCs w:val="26"/>
                      <w:lang w:val="nl-NL"/>
                    </w:rPr>
                    <w:t>Bước 3</w:t>
                  </w:r>
                </w:p>
              </w:tc>
              <w:tc>
                <w:tcPr>
                  <w:tcW w:w="4204" w:type="pct"/>
                  <w:gridSpan w:val="3"/>
                  <w:shd w:val="clear" w:color="auto" w:fill="auto"/>
                  <w:vAlign w:val="center"/>
                </w:tcPr>
                <w:p w:rsidR="00451158" w:rsidRPr="00451158" w:rsidRDefault="00451158" w:rsidP="00D47EA9">
                  <w:pPr>
                    <w:pStyle w:val="Header"/>
                    <w:tabs>
                      <w:tab w:val="clear" w:pos="4320"/>
                      <w:tab w:val="clear" w:pos="8640"/>
                    </w:tabs>
                    <w:spacing w:before="120"/>
                    <w:jc w:val="center"/>
                    <w:rPr>
                      <w:rFonts w:ascii="Times New Roman" w:hAnsi="Times New Roman"/>
                      <w:b/>
                      <w:sz w:val="26"/>
                      <w:szCs w:val="26"/>
                      <w:lang w:val="nl-NL"/>
                    </w:rPr>
                  </w:pPr>
                  <w:r w:rsidRPr="00451158">
                    <w:rPr>
                      <w:rFonts w:ascii="Times New Roman" w:hAnsi="Times New Roman"/>
                      <w:b/>
                      <w:sz w:val="26"/>
                      <w:szCs w:val="26"/>
                      <w:lang w:val="nl-NL"/>
                    </w:rPr>
                    <w:t>Kho Bạc Nhà nước tỉnh</w:t>
                  </w:r>
                </w:p>
              </w:tc>
            </w:tr>
            <w:tr w:rsidR="00451158" w:rsidRPr="00451158" w:rsidTr="00451158">
              <w:trPr>
                <w:trHeight w:val="997"/>
              </w:trPr>
              <w:tc>
                <w:tcPr>
                  <w:tcW w:w="796" w:type="pct"/>
                  <w:vMerge/>
                  <w:shd w:val="clear" w:color="auto" w:fill="auto"/>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p>
              </w:tc>
              <w:tc>
                <w:tcPr>
                  <w:tcW w:w="2109" w:type="pct"/>
                  <w:shd w:val="clear" w:color="auto" w:fill="auto"/>
                  <w:vAlign w:val="center"/>
                </w:tcPr>
                <w:p w:rsidR="00451158" w:rsidRPr="00451158" w:rsidRDefault="00451158" w:rsidP="005F42F7">
                  <w:pPr>
                    <w:pStyle w:val="Header"/>
                    <w:spacing w:before="120"/>
                    <w:rPr>
                      <w:rFonts w:ascii="Times New Roman" w:hAnsi="Times New Roman"/>
                      <w:sz w:val="26"/>
                      <w:szCs w:val="26"/>
                      <w:lang w:val="nl-NL"/>
                    </w:rPr>
                  </w:pPr>
                  <w:r w:rsidRPr="00451158">
                    <w:rPr>
                      <w:rFonts w:ascii="Times New Roman" w:hAnsi="Times New Roman"/>
                      <w:sz w:val="26"/>
                      <w:szCs w:val="26"/>
                      <w:lang w:val="nl-NL"/>
                    </w:rPr>
                    <w:t xml:space="preserve">Phê duyệt tạm ứng của Kho bạc Nhà nước </w:t>
                  </w:r>
                </w:p>
              </w:tc>
              <w:tc>
                <w:tcPr>
                  <w:tcW w:w="951" w:type="pct"/>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Kho bạc Nhà nước</w:t>
                  </w:r>
                </w:p>
              </w:tc>
              <w:tc>
                <w:tcPr>
                  <w:tcW w:w="1144" w:type="pct"/>
                  <w:shd w:val="clear" w:color="auto" w:fill="auto"/>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02 ngày</w:t>
                  </w:r>
                </w:p>
              </w:tc>
            </w:tr>
            <w:tr w:rsidR="00451158" w:rsidRPr="00451158" w:rsidTr="00DA31D5">
              <w:trPr>
                <w:trHeight w:val="464"/>
              </w:trPr>
              <w:tc>
                <w:tcPr>
                  <w:tcW w:w="796" w:type="pct"/>
                  <w:vMerge/>
                  <w:shd w:val="clear" w:color="auto" w:fill="auto"/>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p>
              </w:tc>
              <w:tc>
                <w:tcPr>
                  <w:tcW w:w="4204" w:type="pct"/>
                  <w:gridSpan w:val="3"/>
                  <w:shd w:val="clear" w:color="auto" w:fill="auto"/>
                  <w:vAlign w:val="center"/>
                </w:tcPr>
                <w:p w:rsidR="00451158" w:rsidRPr="00451158" w:rsidRDefault="00451158" w:rsidP="005F42F7">
                  <w:pPr>
                    <w:pStyle w:val="Header"/>
                    <w:tabs>
                      <w:tab w:val="clear" w:pos="4320"/>
                      <w:tab w:val="clear" w:pos="8640"/>
                    </w:tabs>
                    <w:spacing w:before="120"/>
                    <w:jc w:val="center"/>
                    <w:rPr>
                      <w:rFonts w:ascii="Times New Roman" w:hAnsi="Times New Roman"/>
                      <w:b/>
                      <w:sz w:val="26"/>
                      <w:szCs w:val="26"/>
                      <w:lang w:val="nl-NL"/>
                    </w:rPr>
                  </w:pPr>
                  <w:r w:rsidRPr="00451158">
                    <w:rPr>
                      <w:rFonts w:ascii="Times New Roman" w:hAnsi="Times New Roman"/>
                      <w:b/>
                      <w:sz w:val="26"/>
                      <w:szCs w:val="26"/>
                      <w:lang w:val="nl-NL"/>
                    </w:rPr>
                    <w:t>Sở Tài chính</w:t>
                  </w:r>
                </w:p>
              </w:tc>
            </w:tr>
            <w:tr w:rsidR="00451158" w:rsidRPr="00451158" w:rsidTr="00451158">
              <w:trPr>
                <w:trHeight w:val="997"/>
              </w:trPr>
              <w:tc>
                <w:tcPr>
                  <w:tcW w:w="796" w:type="pct"/>
                  <w:vMerge/>
                  <w:shd w:val="clear" w:color="auto" w:fill="auto"/>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p>
              </w:tc>
              <w:tc>
                <w:tcPr>
                  <w:tcW w:w="2109" w:type="pct"/>
                  <w:shd w:val="clear" w:color="auto" w:fill="auto"/>
                  <w:vAlign w:val="center"/>
                </w:tcPr>
                <w:p w:rsidR="00451158" w:rsidRPr="00451158" w:rsidRDefault="00451158" w:rsidP="005F42F7">
                  <w:pPr>
                    <w:pStyle w:val="Header"/>
                    <w:spacing w:before="120"/>
                    <w:rPr>
                      <w:rFonts w:ascii="Times New Roman" w:hAnsi="Times New Roman"/>
                      <w:sz w:val="26"/>
                      <w:szCs w:val="26"/>
                      <w:lang w:val="nl-NL"/>
                    </w:rPr>
                  </w:pPr>
                  <w:r>
                    <w:rPr>
                      <w:rFonts w:ascii="Times New Roman" w:hAnsi="Times New Roman"/>
                      <w:sz w:val="26"/>
                      <w:szCs w:val="26"/>
                      <w:lang w:val="nl-NL"/>
                    </w:rPr>
                    <w:t>Phòng TCĐT thông báo kết quả giải quyết hồ sơ cho Bộ phận tiếp nhận và trả kết quả, kết thúc hồ sơ trên hệ thống.</w:t>
                  </w:r>
                </w:p>
              </w:tc>
              <w:tc>
                <w:tcPr>
                  <w:tcW w:w="951" w:type="pct"/>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Pr>
                      <w:rFonts w:ascii="Times New Roman" w:hAnsi="Times New Roman"/>
                      <w:sz w:val="26"/>
                      <w:szCs w:val="26"/>
                      <w:lang w:val="nl-NL"/>
                    </w:rPr>
                    <w:t>Chuyên viên Phòng TCĐT, Bộ phận tiếp nhận và trả kết quả</w:t>
                  </w:r>
                </w:p>
              </w:tc>
              <w:tc>
                <w:tcPr>
                  <w:tcW w:w="1144" w:type="pct"/>
                  <w:shd w:val="clear" w:color="auto" w:fill="auto"/>
                  <w:vAlign w:val="center"/>
                </w:tcPr>
                <w:p w:rsidR="00451158" w:rsidRPr="00451158" w:rsidRDefault="00451158" w:rsidP="005F42F7">
                  <w:pPr>
                    <w:pStyle w:val="Header"/>
                    <w:tabs>
                      <w:tab w:val="clear" w:pos="4320"/>
                      <w:tab w:val="clear" w:pos="8640"/>
                    </w:tabs>
                    <w:spacing w:before="120"/>
                    <w:jc w:val="center"/>
                    <w:rPr>
                      <w:rFonts w:ascii="Times New Roman" w:hAnsi="Times New Roman"/>
                      <w:sz w:val="26"/>
                      <w:szCs w:val="26"/>
                      <w:lang w:val="nl-NL"/>
                    </w:rPr>
                  </w:pPr>
                  <w:r>
                    <w:rPr>
                      <w:rFonts w:ascii="Times New Roman" w:hAnsi="Times New Roman"/>
                      <w:sz w:val="26"/>
                      <w:szCs w:val="26"/>
                      <w:lang w:val="nl-NL"/>
                    </w:rPr>
                    <w:t>½ ngày</w:t>
                  </w:r>
                </w:p>
              </w:tc>
            </w:tr>
          </w:tbl>
          <w:p w:rsidR="00F63B49" w:rsidRPr="003F0F25" w:rsidRDefault="00F63B49" w:rsidP="00BB7545">
            <w:pPr>
              <w:spacing w:before="120"/>
              <w:rPr>
                <w:rFonts w:ascii="Times New Roman" w:eastAsia="Times New Roman" w:hAnsi="Times New Roman" w:cs="Times New Roman"/>
                <w:color w:val="000000" w:themeColor="text1"/>
                <w:sz w:val="28"/>
                <w:szCs w:val="28"/>
              </w:rPr>
            </w:pPr>
          </w:p>
        </w:tc>
      </w:tr>
      <w:tr w:rsidR="00F63B49"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7616" w:type="dxa"/>
            <w:tcBorders>
              <w:top w:val="outset" w:sz="6" w:space="0" w:color="auto"/>
              <w:left w:val="outset" w:sz="6" w:space="0" w:color="auto"/>
              <w:bottom w:val="outset" w:sz="6" w:space="0" w:color="auto"/>
              <w:right w:val="outset" w:sz="6" w:space="0" w:color="auto"/>
            </w:tcBorders>
            <w:vAlign w:val="center"/>
            <w:hideMark/>
          </w:tcPr>
          <w:p w:rsidR="00F63B49" w:rsidRPr="003F0F25" w:rsidRDefault="003854A0" w:rsidP="00AF0A19">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i w:val="0"/>
                <w:color w:val="000000" w:themeColor="text1"/>
                <w:lang w:val="es-ES"/>
              </w:rPr>
              <w:t xml:space="preserve"> </w:t>
            </w:r>
            <w:r w:rsidR="00F63B49"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F63B49"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16" w:type="dxa"/>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Thành phần hồ sơ gồm có:</w:t>
            </w:r>
          </w:p>
          <w:p w:rsidR="00F63B49" w:rsidRPr="003F0F25" w:rsidRDefault="00F63B49"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Công văn đề nghị tạm ứng của doanh nghiệp (Phụ lục số 01);</w:t>
            </w:r>
          </w:p>
          <w:p w:rsidR="00F63B49" w:rsidRPr="003F0F25" w:rsidRDefault="00F63B49"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Quyết định ưu đãi, hỗ trợ đầu tư cho doanh nghiệp đầu tư vào nông nghiệp, nông thôn do Ủy ban nhân dân cấp tỉnh phê duyệt (Bản sao);</w:t>
            </w:r>
          </w:p>
          <w:p w:rsidR="00F63B49" w:rsidRPr="003F0F25" w:rsidRDefault="00F63B49"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Biên bản nghiệm thu hoàn thành các hạng mục, gói thầu của dự án theo quy định (Bản chính).</w:t>
            </w:r>
          </w:p>
          <w:p w:rsidR="00F63B49" w:rsidRPr="003F0F25" w:rsidRDefault="00F63B49" w:rsidP="00BB7545">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Số lượng hồ sơ: 01 bộ hồ sơ.</w:t>
            </w:r>
          </w:p>
        </w:tc>
      </w:tr>
      <w:tr w:rsidR="00F63B49"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616" w:type="dxa"/>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F06126">
            <w:pPr>
              <w:spacing w:before="120"/>
              <w:rPr>
                <w:rFonts w:ascii="Times New Roman" w:hAnsi="Times New Roman" w:cs="Times New Roman"/>
                <w:bCs/>
                <w:color w:val="000000" w:themeColor="text1"/>
                <w:sz w:val="28"/>
                <w:szCs w:val="28"/>
                <w:lang w:val="nl-NL"/>
              </w:rPr>
            </w:pPr>
            <w:r w:rsidRPr="003F0F25">
              <w:rPr>
                <w:rFonts w:ascii="Times New Roman" w:eastAsia="Times New Roman" w:hAnsi="Times New Roman" w:cs="Times New Roman"/>
                <w:color w:val="000000" w:themeColor="text1"/>
                <w:sz w:val="28"/>
                <w:szCs w:val="28"/>
              </w:rPr>
              <w:t>15 ngày làm việc kể từ ngày nhận đủ hồ sơ hợp lệ.</w:t>
            </w:r>
            <w:r w:rsidRPr="003F0F25">
              <w:rPr>
                <w:rFonts w:ascii="Times New Roman" w:hAnsi="Times New Roman" w:cs="Times New Roman"/>
                <w:b/>
                <w:bCs/>
                <w:color w:val="000000" w:themeColor="text1"/>
                <w:sz w:val="28"/>
                <w:szCs w:val="28"/>
                <w:lang w:val="nl-NL"/>
              </w:rPr>
              <w:t xml:space="preserve"> </w:t>
            </w:r>
          </w:p>
        </w:tc>
      </w:tr>
      <w:tr w:rsidR="00F63B49"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110B84">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Tổ chức (Doanh nghiệp nhận ưu đãi, hỗ trợ đầu tư theo quy định tại Nghị định số 210/2013/NĐ-CP của Chính phủ).</w:t>
            </w:r>
          </w:p>
        </w:tc>
      </w:tr>
      <w:tr w:rsidR="00F63B49"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6.Cơ quan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110B84">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Cơ quan thực hiện thủ tục hành chính: Sở Tài chính.</w:t>
            </w:r>
          </w:p>
          <w:p w:rsidR="00F63B49" w:rsidRPr="003F0F25" w:rsidRDefault="00F63B49" w:rsidP="00110B84">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Cơ quan phối hợp thực hiện thủ tục hành chính: Kho bạc Nhà nước.</w:t>
            </w:r>
          </w:p>
        </w:tc>
      </w:tr>
      <w:tr w:rsidR="00F63B49"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110B84">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Phê duyệt tạm ứng của Kho bạc Nhà nước</w:t>
            </w:r>
          </w:p>
        </w:tc>
      </w:tr>
      <w:tr w:rsidR="00F63B49"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16" w:type="dxa"/>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110B84">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Không có.</w:t>
            </w:r>
          </w:p>
        </w:tc>
      </w:tr>
      <w:tr w:rsidR="00F63B49"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16" w:type="dxa"/>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110B84">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xml:space="preserve">Phụ lục số 01 </w:t>
            </w:r>
            <w:r w:rsidRPr="003F0F25">
              <w:rPr>
                <w:rFonts w:ascii="Times New Roman" w:hAnsi="Times New Roman" w:cs="Times New Roman"/>
                <w:color w:val="000000" w:themeColor="text1"/>
                <w:sz w:val="28"/>
                <w:szCs w:val="28"/>
                <w:lang w:val="nl-NL"/>
              </w:rPr>
              <w:t>V/v Tạm ứng kinh phí …….…</w:t>
            </w:r>
          </w:p>
        </w:tc>
      </w:tr>
      <w:tr w:rsidR="00F63B49"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110B84">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Nhà đầu tư có dự án đầu tư vào lĩnh vực nông nghiệp, nông thôn thuộc đối tượng được hưởng các khoản hỗ trợ của ngân sách Nhà nước từ Điều 10 đến Điều 16 Nghị định số 210/2013/NĐ-CP và đã được Ủy ban nhân dân cấp tỉnh giao kế hoạch vốn.</w:t>
            </w:r>
          </w:p>
        </w:tc>
      </w:tr>
      <w:tr w:rsidR="00F63B49" w:rsidRPr="003F0F25" w:rsidTr="00A90AAF">
        <w:tblPrEx>
          <w:tblBorders>
            <w:top w:val="outset" w:sz="6" w:space="0" w:color="auto"/>
            <w:left w:val="outset" w:sz="6" w:space="0" w:color="auto"/>
            <w:bottom w:val="outset" w:sz="6" w:space="0" w:color="auto"/>
            <w:right w:val="outset" w:sz="6" w:space="0" w:color="auto"/>
          </w:tblBorders>
        </w:tblPrEx>
        <w:trPr>
          <w:trHeight w:val="4112"/>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F63B49" w:rsidRPr="003F0F25" w:rsidRDefault="00F63B49" w:rsidP="00110B84">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Nghị định số 210/2013/NĐ-CP ngày 19/12/2013 của Chính phủ về chính sách khuyến khích doanh nghiệp đầu tư vào nông nghiệp, nông thôn;</w:t>
            </w:r>
          </w:p>
          <w:p w:rsidR="00F63B49" w:rsidRPr="003F0F25" w:rsidRDefault="00F63B49" w:rsidP="00110B84">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A90AAF" w:rsidRDefault="00A90AAF" w:rsidP="00110B84">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973A38" w:rsidRPr="003F0F25" w:rsidRDefault="00973A38" w:rsidP="00110B84">
            <w:pPr>
              <w:spacing w:before="1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Quyết định số 19/2017/QĐ-UBND ngày 16/6/2017 của Ủy ban nhân dân tỉnh ban hành quy định về chính sách đặc thù khuyến khích doanh nghiệp đầu tư vào lĩnh vực nông nghiệp, nông thôn trên địa bàn tỉnh giai đoạn 2017-2020.</w:t>
            </w:r>
          </w:p>
        </w:tc>
      </w:tr>
      <w:tr w:rsidR="0082142A" w:rsidRPr="003F0F25" w:rsidTr="00DC1D87">
        <w:tblPrEx>
          <w:tblBorders>
            <w:top w:val="outset" w:sz="6" w:space="0" w:color="auto"/>
            <w:left w:val="outset" w:sz="6" w:space="0" w:color="auto"/>
            <w:bottom w:val="outset" w:sz="6" w:space="0" w:color="auto"/>
            <w:right w:val="outset" w:sz="6" w:space="0" w:color="auto"/>
          </w:tblBorders>
        </w:tblPrEx>
        <w:trPr>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hideMark/>
          </w:tcPr>
          <w:p w:rsidR="0082142A" w:rsidRPr="003F0F25" w:rsidRDefault="0082142A" w:rsidP="00110B84">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Ghi chú:</w:t>
            </w:r>
          </w:p>
        </w:tc>
      </w:tr>
      <w:tr w:rsidR="00514C3D"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tcPr>
          <w:p w:rsidR="00E76F53" w:rsidRPr="003F0F25" w:rsidRDefault="00514C3D" w:rsidP="00E76F53">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Thành phần </w:t>
            </w:r>
          </w:p>
          <w:p w:rsidR="00514C3D" w:rsidRPr="003F0F25" w:rsidRDefault="00514C3D" w:rsidP="00E76F53">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hồ sơ lưu</w:t>
            </w:r>
          </w:p>
        </w:tc>
        <w:tc>
          <w:tcPr>
            <w:tcW w:w="7616" w:type="dxa"/>
            <w:tcBorders>
              <w:top w:val="outset" w:sz="6" w:space="0" w:color="auto"/>
              <w:left w:val="outset" w:sz="6" w:space="0" w:color="auto"/>
              <w:bottom w:val="outset" w:sz="6" w:space="0" w:color="auto"/>
              <w:right w:val="outset" w:sz="6" w:space="0" w:color="auto"/>
            </w:tcBorders>
            <w:vAlign w:val="center"/>
          </w:tcPr>
          <w:p w:rsidR="00514C3D" w:rsidRPr="003F0F25" w:rsidRDefault="00514C3D" w:rsidP="00110B84">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14C3D" w:rsidRPr="003F0F25" w:rsidRDefault="00514C3D" w:rsidP="00110B84">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110B84">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giao nhận hồ sơ và phiếu chuyển hồ sơ (đối với hồ sơ nhận tại </w:t>
            </w:r>
            <w:r w:rsidRPr="003F0F25">
              <w:rPr>
                <w:rFonts w:ascii="Times New Roman" w:hAnsi="Times New Roman"/>
                <w:color w:val="000000" w:themeColor="text1"/>
                <w:sz w:val="28"/>
                <w:szCs w:val="28"/>
                <w:lang w:val="nl-NL"/>
              </w:rPr>
              <w:lastRenderedPageBreak/>
              <w:t>một cửa điện tử)</w:t>
            </w:r>
          </w:p>
          <w:p w:rsidR="00514C3D" w:rsidRPr="003F0F25" w:rsidRDefault="00514C3D" w:rsidP="00110B84">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14C3D" w:rsidRPr="003F0F25" w:rsidTr="00110B84">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tcPr>
          <w:p w:rsidR="00A90AAF" w:rsidRPr="003F0F25" w:rsidRDefault="00514C3D" w:rsidP="00A90AAF">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 xml:space="preserve">Thời gian lưu </w:t>
            </w:r>
          </w:p>
          <w:p w:rsidR="00514C3D" w:rsidRPr="003F0F25" w:rsidRDefault="00514C3D" w:rsidP="00A90AAF">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và nơi lưu</w:t>
            </w:r>
          </w:p>
        </w:tc>
        <w:tc>
          <w:tcPr>
            <w:tcW w:w="7616" w:type="dxa"/>
            <w:tcBorders>
              <w:top w:val="outset" w:sz="6" w:space="0" w:color="auto"/>
              <w:left w:val="outset" w:sz="6" w:space="0" w:color="auto"/>
              <w:bottom w:val="outset" w:sz="6" w:space="0" w:color="auto"/>
              <w:right w:val="outset" w:sz="6" w:space="0" w:color="auto"/>
            </w:tcBorders>
            <w:vAlign w:val="center"/>
          </w:tcPr>
          <w:p w:rsidR="00514C3D" w:rsidRPr="003F0F25" w:rsidRDefault="00514C3D" w:rsidP="00110B84">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8923DF" w:rsidRPr="003F0F25" w:rsidRDefault="008923DF" w:rsidP="00BB7545">
      <w:pPr>
        <w:spacing w:before="120"/>
        <w:rPr>
          <w:rFonts w:ascii="Times New Roman" w:hAnsi="Times New Roman" w:cs="Times New Roman"/>
          <w:color w:val="000000" w:themeColor="text1"/>
        </w:rPr>
      </w:pPr>
    </w:p>
    <w:p w:rsidR="008923DF" w:rsidRPr="003F0F25" w:rsidRDefault="008923DF" w:rsidP="00BB7545">
      <w:pPr>
        <w:spacing w:before="120"/>
        <w:rPr>
          <w:rFonts w:ascii="Times New Roman" w:hAnsi="Times New Roman" w:cs="Times New Roman"/>
          <w:b/>
          <w:bCs/>
          <w:color w:val="000000" w:themeColor="text1"/>
          <w:lang w:val="nl-NL"/>
        </w:rPr>
      </w:pPr>
    </w:p>
    <w:p w:rsidR="00844AAB" w:rsidRPr="003F0F25" w:rsidRDefault="00844AAB" w:rsidP="00BB7545">
      <w:pPr>
        <w:spacing w:before="120"/>
        <w:rPr>
          <w:rFonts w:ascii="Times New Roman" w:hAnsi="Times New Roman" w:cs="Times New Roman"/>
          <w:b/>
          <w:bCs/>
          <w:color w:val="000000" w:themeColor="text1"/>
          <w:lang w:val="nl-NL"/>
        </w:rPr>
      </w:pPr>
      <w:r w:rsidRPr="003F0F25">
        <w:rPr>
          <w:rFonts w:ascii="Times New Roman" w:hAnsi="Times New Roman" w:cs="Times New Roman"/>
          <w:b/>
          <w:bCs/>
          <w:color w:val="000000" w:themeColor="text1"/>
          <w:lang w:val="nl-NL"/>
        </w:rPr>
        <w:br w:type="page"/>
      </w:r>
    </w:p>
    <w:p w:rsidR="008923DF" w:rsidRPr="003F0F25" w:rsidRDefault="0037066D" w:rsidP="0037066D">
      <w:pPr>
        <w:spacing w:before="120"/>
        <w:rPr>
          <w:rFonts w:ascii="Times New Roman" w:hAnsi="Times New Roman" w:cs="Times New Roman"/>
          <w:b/>
          <w:bCs/>
          <w:color w:val="000000" w:themeColor="text1"/>
          <w:lang w:val="nl-NL"/>
        </w:rPr>
      </w:pPr>
      <w:r w:rsidRPr="003F0F25">
        <w:rPr>
          <w:rFonts w:ascii="Times New Roman" w:hAnsi="Times New Roman" w:cs="Times New Roman"/>
          <w:b/>
          <w:bCs/>
          <w:color w:val="000000" w:themeColor="text1"/>
          <w:lang w:val="nl-NL"/>
        </w:rPr>
        <w:lastRenderedPageBreak/>
        <w:t xml:space="preserve">                                                                     </w:t>
      </w:r>
      <w:r w:rsidR="008923DF" w:rsidRPr="003F0F25">
        <w:rPr>
          <w:rFonts w:ascii="Times New Roman" w:hAnsi="Times New Roman" w:cs="Times New Roman"/>
          <w:b/>
          <w:bCs/>
          <w:color w:val="000000" w:themeColor="text1"/>
          <w:lang w:val="nl-NL"/>
        </w:rPr>
        <w:t>PHỤ LỤC SỐ 01</w:t>
      </w:r>
    </w:p>
    <w:p w:rsidR="008923DF" w:rsidRPr="003F0F25" w:rsidRDefault="008923DF" w:rsidP="00BB7545">
      <w:pPr>
        <w:spacing w:before="120"/>
        <w:jc w:val="center"/>
        <w:rPr>
          <w:rFonts w:ascii="Times New Roman" w:hAnsi="Times New Roman" w:cs="Times New Roman"/>
          <w:color w:val="000000" w:themeColor="text1"/>
        </w:rPr>
      </w:pPr>
    </w:p>
    <w:tbl>
      <w:tblPr>
        <w:tblW w:w="0" w:type="auto"/>
        <w:tblBorders>
          <w:top w:val="nil"/>
          <w:bottom w:val="nil"/>
          <w:insideH w:val="nil"/>
          <w:insideV w:val="nil"/>
        </w:tblBorders>
        <w:tblCellMar>
          <w:left w:w="0" w:type="dxa"/>
          <w:right w:w="0" w:type="dxa"/>
        </w:tblCellMar>
        <w:tblLook w:val="04A0"/>
      </w:tblPr>
      <w:tblGrid>
        <w:gridCol w:w="3227"/>
        <w:gridCol w:w="5670"/>
      </w:tblGrid>
      <w:tr w:rsidR="008923DF" w:rsidRPr="003F0F25" w:rsidTr="008923DF">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b/>
                <w:bCs/>
                <w:color w:val="000000" w:themeColor="text1"/>
                <w:lang w:val="nl-NL"/>
              </w:rPr>
              <w:t>TÊN DOANH NGHIỆP…</w:t>
            </w:r>
            <w:r w:rsidRPr="003F0F25">
              <w:rPr>
                <w:rFonts w:ascii="Times New Roman" w:hAnsi="Times New Roman" w:cs="Times New Roman"/>
                <w:b/>
                <w:bCs/>
                <w:color w:val="000000" w:themeColor="text1"/>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b/>
                <w:bCs/>
                <w:color w:val="000000" w:themeColor="text1"/>
              </w:rPr>
              <w:t>CỘNG HÒA XÃ HỘI CHỦ NGHĨA VIỆT NAM</w:t>
            </w:r>
            <w:r w:rsidRPr="003F0F25">
              <w:rPr>
                <w:rFonts w:ascii="Times New Roman" w:hAnsi="Times New Roman" w:cs="Times New Roman"/>
                <w:b/>
                <w:bCs/>
                <w:color w:val="000000" w:themeColor="text1"/>
              </w:rPr>
              <w:br/>
              <w:t xml:space="preserve">Độc lập - Tự do - Hạnh phúc </w:t>
            </w:r>
            <w:r w:rsidRPr="003F0F25">
              <w:rPr>
                <w:rFonts w:ascii="Times New Roman" w:hAnsi="Times New Roman" w:cs="Times New Roman"/>
                <w:b/>
                <w:bCs/>
                <w:color w:val="000000" w:themeColor="text1"/>
              </w:rPr>
              <w:br/>
              <w:t>---------------</w:t>
            </w:r>
          </w:p>
        </w:tc>
      </w:tr>
      <w:tr w:rsidR="008923DF" w:rsidRPr="003F0F25" w:rsidTr="008923DF">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color w:val="000000" w:themeColor="text1"/>
                <w:lang w:val="nl-NL"/>
              </w:rPr>
              <w:t>V/v Tạm ứng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right"/>
              <w:rPr>
                <w:rFonts w:ascii="Times New Roman" w:hAnsi="Times New Roman" w:cs="Times New Roman"/>
                <w:color w:val="000000" w:themeColor="text1"/>
              </w:rPr>
            </w:pPr>
            <w:r w:rsidRPr="003F0F25">
              <w:rPr>
                <w:rFonts w:ascii="Times New Roman" w:hAnsi="Times New Roman" w:cs="Times New Roman"/>
                <w:i/>
                <w:iCs/>
                <w:color w:val="000000" w:themeColor="text1"/>
              </w:rPr>
              <w:t>….ngày ….tháng …. năm…..</w:t>
            </w:r>
          </w:p>
        </w:tc>
      </w:tr>
    </w:tbl>
    <w:p w:rsidR="008923DF" w:rsidRPr="003F0F25" w:rsidRDefault="008923DF" w:rsidP="00BB7545">
      <w:pPr>
        <w:spacing w:before="120"/>
        <w:rPr>
          <w:rFonts w:ascii="Times New Roman" w:hAnsi="Times New Roman" w:cs="Times New Roman"/>
          <w:color w:val="000000" w:themeColor="text1"/>
        </w:rPr>
      </w:pPr>
      <w:r w:rsidRPr="003F0F25">
        <w:rPr>
          <w:rFonts w:ascii="Times New Roman" w:hAnsi="Times New Roman" w:cs="Times New Roman"/>
          <w:b/>
          <w:bCs/>
          <w:color w:val="000000" w:themeColor="text1"/>
          <w:lang w:val="nl-NL"/>
        </w:rPr>
        <w:t> </w:t>
      </w:r>
    </w:p>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color w:val="000000" w:themeColor="text1"/>
          <w:lang w:val="nl-NL"/>
        </w:rPr>
        <w:t>Kính gửi: Sở Tài chính tỉnh Tây Ninh</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Căn cứ Thông tư số 05/2014/TT-BKHĐT ngày 30/9/2014 của Bộ Kế hoạch và Đầu tư hướng dẫn thực hiện Nghị định số 210/2013/NĐ-CP ngày 19/12/2013 của Chính phủ.</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Căn cứ Quyết định số …. ngày ….của Ủy ban nhân dân tỉnh Tây Ninh về việc ưu đãi, hỗ trợ cho doanh nghiệp đầu tư vào nông nghiệp, nông thôn theo Nghị định số 210/2013/NĐ-CP ngày 19/12/2013 của Chính phủ.</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Doanh nghiệp: (tên doanh nghiệp)…..</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Trụ sở chính: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Điện thoại: …. ……………………………. Fax: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Tài khoản số ….. tại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Lý do tạm ứng: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Nội dung ưu đãi, hỗ trợ:</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 Hạng mục (diện tích thuê đất, số tiền thuê đất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Số tiền đề nghị tạm ứng :……(Viết bằng chữ): …………</w:t>
      </w:r>
    </w:p>
    <w:p w:rsidR="008923DF" w:rsidRPr="003F0F25" w:rsidRDefault="008923DF" w:rsidP="00BB7545">
      <w:pPr>
        <w:spacing w:before="120"/>
        <w:rPr>
          <w:rFonts w:ascii="Times New Roman" w:hAnsi="Times New Roman" w:cs="Times New Roman"/>
          <w:color w:val="000000" w:themeColor="text1"/>
        </w:rPr>
      </w:pPr>
      <w:r w:rsidRPr="003F0F25">
        <w:rPr>
          <w:rFonts w:ascii="Times New Roman" w:hAnsi="Times New Roman" w:cs="Times New Roman"/>
          <w:color w:val="000000" w:themeColor="text1"/>
        </w:rPr>
        <w:t> </w:t>
      </w:r>
    </w:p>
    <w:tbl>
      <w:tblPr>
        <w:tblW w:w="9464" w:type="dxa"/>
        <w:tblBorders>
          <w:top w:val="nil"/>
          <w:bottom w:val="nil"/>
          <w:insideH w:val="nil"/>
          <w:insideV w:val="nil"/>
        </w:tblBorders>
        <w:tblCellMar>
          <w:left w:w="0" w:type="dxa"/>
          <w:right w:w="0" w:type="dxa"/>
        </w:tblCellMar>
        <w:tblLook w:val="04A0"/>
      </w:tblPr>
      <w:tblGrid>
        <w:gridCol w:w="3108"/>
        <w:gridCol w:w="6356"/>
      </w:tblGrid>
      <w:tr w:rsidR="008923DF" w:rsidRPr="003F0F25" w:rsidTr="008923DF">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left"/>
              <w:rPr>
                <w:rFonts w:ascii="Times New Roman" w:hAnsi="Times New Roman" w:cs="Times New Roman"/>
                <w:color w:val="000000" w:themeColor="text1"/>
              </w:rPr>
            </w:pPr>
            <w:r w:rsidRPr="003F0F25">
              <w:rPr>
                <w:rFonts w:ascii="Times New Roman" w:hAnsi="Times New Roman" w:cs="Times New Roman"/>
                <w:b/>
                <w:bCs/>
                <w:i/>
                <w:iCs/>
                <w:color w:val="000000" w:themeColor="text1"/>
                <w:sz w:val="20"/>
                <w:szCs w:val="20"/>
              </w:rPr>
              <w:t>Nơi nhận:</w:t>
            </w:r>
            <w:r w:rsidRPr="003F0F25">
              <w:rPr>
                <w:rFonts w:ascii="Times New Roman" w:hAnsi="Times New Roman" w:cs="Times New Roman"/>
                <w:b/>
                <w:bCs/>
                <w:i/>
                <w:iCs/>
                <w:color w:val="000000" w:themeColor="text1"/>
              </w:rPr>
              <w:br/>
            </w:r>
            <w:r w:rsidRPr="003F0F25">
              <w:rPr>
                <w:rFonts w:ascii="Times New Roman" w:hAnsi="Times New Roman" w:cs="Times New Roman"/>
                <w:color w:val="000000" w:themeColor="text1"/>
                <w:sz w:val="19"/>
                <w:szCs w:val="19"/>
              </w:rPr>
              <w:t>-Như trên</w:t>
            </w:r>
            <w:r w:rsidRPr="003F0F25">
              <w:rPr>
                <w:rFonts w:ascii="Times New Roman" w:hAnsi="Times New Roman" w:cs="Times New Roman"/>
                <w:color w:val="000000" w:themeColor="text1"/>
                <w:sz w:val="19"/>
                <w:szCs w:val="19"/>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b/>
                <w:bCs/>
                <w:color w:val="000000" w:themeColor="text1"/>
              </w:rPr>
              <w:t>CHỨC DANH NGƯỜI ĐẠI DIỆN DOANH NGHIỆP</w:t>
            </w:r>
          </w:p>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i/>
                <w:iCs/>
                <w:color w:val="000000" w:themeColor="text1"/>
              </w:rPr>
              <w:t>(Ký tên, đóng dấu)</w:t>
            </w:r>
          </w:p>
        </w:tc>
      </w:tr>
    </w:tbl>
    <w:p w:rsidR="008923DF" w:rsidRPr="003F0F25" w:rsidRDefault="008923DF" w:rsidP="00BB7545">
      <w:pPr>
        <w:spacing w:before="120"/>
        <w:rPr>
          <w:rFonts w:ascii="Times New Roman" w:hAnsi="Times New Roman" w:cs="Times New Roman"/>
          <w:color w:val="000000" w:themeColor="text1"/>
        </w:rPr>
      </w:pPr>
    </w:p>
    <w:p w:rsidR="008923DF" w:rsidRPr="003F0F25" w:rsidRDefault="008923DF" w:rsidP="00BB7545">
      <w:pPr>
        <w:spacing w:before="120"/>
        <w:rPr>
          <w:rFonts w:ascii="Times New Roman" w:hAnsi="Times New Roman" w:cs="Times New Roman"/>
          <w:color w:val="000000" w:themeColor="text1"/>
        </w:rPr>
      </w:pPr>
    </w:p>
    <w:p w:rsidR="008923DF" w:rsidRPr="003F0F25" w:rsidRDefault="008923DF" w:rsidP="00BB7545">
      <w:pPr>
        <w:spacing w:before="120"/>
        <w:rPr>
          <w:rFonts w:ascii="Times New Roman" w:hAnsi="Times New Roman" w:cs="Times New Roman"/>
          <w:color w:val="000000" w:themeColor="text1"/>
        </w:rPr>
      </w:pPr>
    </w:p>
    <w:p w:rsidR="008923DF" w:rsidRPr="003F0F25" w:rsidRDefault="008923DF" w:rsidP="00BB7545">
      <w:pPr>
        <w:spacing w:before="120"/>
        <w:rPr>
          <w:rFonts w:ascii="Times New Roman" w:hAnsi="Times New Roman" w:cs="Times New Roman"/>
          <w:color w:val="000000" w:themeColor="text1"/>
        </w:rPr>
      </w:pPr>
    </w:p>
    <w:p w:rsidR="008923DF" w:rsidRPr="003F0F25" w:rsidRDefault="008923DF" w:rsidP="00BB7545">
      <w:pPr>
        <w:spacing w:before="120"/>
        <w:rPr>
          <w:rFonts w:ascii="Times New Roman" w:hAnsi="Times New Roman" w:cs="Times New Roman"/>
          <w:color w:val="000000" w:themeColor="text1"/>
        </w:rPr>
      </w:pPr>
    </w:p>
    <w:p w:rsidR="008923DF" w:rsidRPr="003F0F25" w:rsidRDefault="008923DF" w:rsidP="00BB7545">
      <w:pPr>
        <w:spacing w:before="120"/>
        <w:rPr>
          <w:rFonts w:ascii="Times New Roman" w:hAnsi="Times New Roman" w:cs="Times New Roman"/>
          <w:color w:val="000000" w:themeColor="text1"/>
        </w:rPr>
      </w:pPr>
    </w:p>
    <w:p w:rsidR="008923DF" w:rsidRPr="003F0F25" w:rsidRDefault="008923DF" w:rsidP="00BB7545">
      <w:pPr>
        <w:spacing w:before="120"/>
        <w:rPr>
          <w:rFonts w:ascii="Times New Roman" w:hAnsi="Times New Roman" w:cs="Times New Roman"/>
          <w:color w:val="000000" w:themeColor="text1"/>
        </w:rPr>
      </w:pPr>
    </w:p>
    <w:p w:rsidR="00844AAB" w:rsidRPr="003F0F25" w:rsidRDefault="00844AAB" w:rsidP="00BB7545">
      <w:pPr>
        <w:spacing w:before="120"/>
        <w:rPr>
          <w:rFonts w:ascii="Times New Roman" w:hAnsi="Times New Roman" w:cs="Times New Roman"/>
          <w:color w:val="000000" w:themeColor="text1"/>
        </w:rPr>
      </w:pPr>
      <w:r w:rsidRPr="003F0F25">
        <w:rPr>
          <w:rFonts w:ascii="Times New Roman" w:hAnsi="Times New Roman" w:cs="Times New Roman"/>
          <w:color w:val="000000" w:themeColor="text1"/>
        </w:rPr>
        <w:br w:type="page"/>
      </w:r>
    </w:p>
    <w:p w:rsidR="008923DF" w:rsidRPr="003F0F25" w:rsidRDefault="008923DF" w:rsidP="00BB7545">
      <w:pPr>
        <w:spacing w:before="120"/>
        <w:rPr>
          <w:rFonts w:ascii="Times New Roman" w:hAnsi="Times New Roman" w:cs="Times New Roman"/>
          <w:color w:val="000000" w:themeColor="text1"/>
        </w:rPr>
      </w:pPr>
    </w:p>
    <w:tbl>
      <w:tblPr>
        <w:tblW w:w="9720" w:type="dxa"/>
        <w:tblCellSpacing w:w="0" w:type="dxa"/>
        <w:tblCellMar>
          <w:left w:w="0" w:type="dxa"/>
          <w:right w:w="0" w:type="dxa"/>
        </w:tblCellMar>
        <w:tblLook w:val="04A0"/>
      </w:tblPr>
      <w:tblGrid>
        <w:gridCol w:w="15"/>
        <w:gridCol w:w="1783"/>
        <w:gridCol w:w="7922"/>
      </w:tblGrid>
      <w:tr w:rsidR="008923DF" w:rsidRPr="003F0F25" w:rsidTr="008C28BC">
        <w:trPr>
          <w:gridBefore w:val="1"/>
          <w:gridAfter w:val="1"/>
          <w:wBefore w:w="15" w:type="dxa"/>
          <w:wAfter w:w="7616" w:type="dxa"/>
          <w:tblCellSpacing w:w="0" w:type="dxa"/>
        </w:trPr>
        <w:tc>
          <w:tcPr>
            <w:tcW w:w="0" w:type="auto"/>
            <w:hideMark/>
          </w:tcPr>
          <w:p w:rsidR="008923DF" w:rsidRPr="003F0F25" w:rsidRDefault="008923DF" w:rsidP="00BB7545">
            <w:pPr>
              <w:spacing w:before="120"/>
              <w:rPr>
                <w:rFonts w:ascii="Times New Roman" w:hAnsi="Times New Roman" w:cs="Times New Roman"/>
                <w:color w:val="000000" w:themeColor="text1"/>
                <w:sz w:val="28"/>
                <w:szCs w:val="28"/>
              </w:rPr>
            </w:pPr>
          </w:p>
        </w:tc>
      </w:tr>
      <w:tr w:rsidR="008923DF"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8923DF" w:rsidRPr="003F0F25" w:rsidRDefault="00AB0676" w:rsidP="00BB7545">
            <w:pPr>
              <w:spacing w:before="120"/>
              <w:jc w:val="center"/>
              <w:rPr>
                <w:rFonts w:ascii="Times New Roman" w:hAnsi="Times New Roman" w:cs="Times New Roman"/>
                <w:b/>
                <w:color w:val="000000" w:themeColor="text1"/>
                <w:sz w:val="28"/>
                <w:szCs w:val="28"/>
              </w:rPr>
            </w:pPr>
            <w:r w:rsidRPr="003F0F25">
              <w:rPr>
                <w:rFonts w:ascii="Times New Roman" w:eastAsia="Times New Roman" w:hAnsi="Times New Roman" w:cs="Times New Roman"/>
                <w:b/>
                <w:color w:val="000000" w:themeColor="text1"/>
                <w:sz w:val="28"/>
                <w:szCs w:val="28"/>
              </w:rPr>
              <w:t xml:space="preserve">Thủ tục </w:t>
            </w:r>
            <w:r w:rsidR="000336CD" w:rsidRPr="003F0F25">
              <w:rPr>
                <w:rFonts w:ascii="Times New Roman" w:eastAsia="Times New Roman" w:hAnsi="Times New Roman" w:cs="Times New Roman"/>
                <w:b/>
                <w:color w:val="000000" w:themeColor="text1"/>
                <w:sz w:val="28"/>
                <w:szCs w:val="28"/>
              </w:rPr>
              <w:t>10</w:t>
            </w:r>
            <w:r w:rsidR="008923DF" w:rsidRPr="003F0F25">
              <w:rPr>
                <w:rFonts w:ascii="Times New Roman" w:eastAsia="Times New Roman" w:hAnsi="Times New Roman" w:cs="Times New Roman"/>
                <w:b/>
                <w:color w:val="000000" w:themeColor="text1"/>
                <w:sz w:val="28"/>
                <w:szCs w:val="28"/>
              </w:rPr>
              <w:t>:</w:t>
            </w:r>
          </w:p>
        </w:tc>
        <w:tc>
          <w:tcPr>
            <w:tcW w:w="7616" w:type="dxa"/>
            <w:tcBorders>
              <w:top w:val="outset" w:sz="6" w:space="0" w:color="auto"/>
              <w:left w:val="outset" w:sz="6" w:space="0" w:color="auto"/>
              <w:bottom w:val="outset" w:sz="6" w:space="0" w:color="auto"/>
              <w:right w:val="outset" w:sz="6" w:space="0" w:color="auto"/>
            </w:tcBorders>
            <w:vAlign w:val="center"/>
            <w:hideMark/>
          </w:tcPr>
          <w:p w:rsidR="008923DF" w:rsidRPr="003F0F25" w:rsidRDefault="0037066D" w:rsidP="00BB7545">
            <w:pPr>
              <w:pStyle w:val="NormalWeb"/>
              <w:spacing w:before="120" w:beforeAutospacing="0" w:after="0" w:afterAutospacing="0"/>
              <w:rPr>
                <w:color w:val="000000" w:themeColor="text1"/>
                <w:sz w:val="28"/>
                <w:szCs w:val="28"/>
              </w:rPr>
            </w:pPr>
            <w:r w:rsidRPr="003F0F25">
              <w:rPr>
                <w:rStyle w:val="Strong"/>
                <w:color w:val="000000" w:themeColor="text1"/>
                <w:sz w:val="28"/>
                <w:szCs w:val="28"/>
              </w:rPr>
              <w:t>T</w:t>
            </w:r>
            <w:r w:rsidR="008923DF" w:rsidRPr="003F0F25">
              <w:rPr>
                <w:rStyle w:val="Strong"/>
                <w:color w:val="000000" w:themeColor="text1"/>
                <w:sz w:val="28"/>
                <w:szCs w:val="28"/>
              </w:rPr>
              <w:t>hanh toán kinh phí hỗ trợ hạng mục xây dựng cơ bản</w:t>
            </w:r>
          </w:p>
        </w:tc>
      </w:tr>
      <w:tr w:rsidR="00471515"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16" w:type="dxa"/>
            <w:tcBorders>
              <w:top w:val="outset" w:sz="6" w:space="0" w:color="auto"/>
              <w:left w:val="outset" w:sz="6" w:space="0" w:color="auto"/>
              <w:bottom w:val="outset" w:sz="6" w:space="0" w:color="auto"/>
              <w:right w:val="outset" w:sz="6" w:space="0" w:color="auto"/>
            </w:tcBorders>
            <w:vAlign w:val="center"/>
            <w:hideMark/>
          </w:tcPr>
          <w:p w:rsidR="002573F7" w:rsidRPr="003F0F25" w:rsidRDefault="002573F7" w:rsidP="002573F7">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es-ES"/>
              </w:rPr>
              <w:t>Doanh nghiệp có dự án đầu tư thuộc đối tượng được hỗ trợ theo quy định tại Nghị định số 210/2013/NĐ-CP</w:t>
            </w:r>
            <w:r w:rsidRPr="003F0F25">
              <w:rPr>
                <w:rFonts w:ascii="Times New Roman" w:hAnsi="Times New Roman" w:cs="Times New Roman"/>
                <w:color w:val="000000" w:themeColor="text1"/>
                <w:sz w:val="28"/>
                <w:szCs w:val="28"/>
                <w:lang w:val="en-GB"/>
              </w:rPr>
              <w:t xml:space="preserve"> n</w:t>
            </w:r>
            <w:r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 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2573F7" w:rsidRPr="003F0F25" w:rsidRDefault="002573F7" w:rsidP="002573F7">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2573F7" w:rsidRPr="003F0F25" w:rsidRDefault="002573F7" w:rsidP="002573F7">
            <w:pPr>
              <w:pStyle w:val="BodyTextIndent2"/>
              <w:spacing w:line="240" w:lineRule="auto"/>
              <w:ind w:firstLine="0"/>
              <w:rPr>
                <w:rFonts w:ascii="Times New Roman" w:hAnsi="Times New Roman" w:cs="Times New Roman"/>
                <w:i w:val="0"/>
                <w:color w:val="000000" w:themeColor="text1"/>
              </w:rPr>
            </w:pPr>
          </w:p>
          <w:tbl>
            <w:tblPr>
              <w:tblW w:w="7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
              <w:gridCol w:w="3085"/>
              <w:gridCol w:w="1260"/>
              <w:gridCol w:w="2522"/>
            </w:tblGrid>
            <w:tr w:rsidR="00E26B94" w:rsidRPr="00451158" w:rsidTr="005F42F7">
              <w:trPr>
                <w:trHeight w:val="551"/>
                <w:tblHeader/>
              </w:trPr>
              <w:tc>
                <w:tcPr>
                  <w:tcW w:w="796" w:type="pct"/>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b/>
                      <w:color w:val="000000"/>
                      <w:sz w:val="26"/>
                      <w:szCs w:val="26"/>
                      <w:lang w:val="nl-NL"/>
                    </w:rPr>
                  </w:pPr>
                  <w:r w:rsidRPr="00451158">
                    <w:rPr>
                      <w:rFonts w:ascii="Times New Roman" w:hAnsi="Times New Roman"/>
                      <w:b/>
                      <w:color w:val="000000"/>
                      <w:sz w:val="26"/>
                      <w:szCs w:val="26"/>
                      <w:lang w:val="nl-NL"/>
                    </w:rPr>
                    <w:t>STT</w:t>
                  </w:r>
                </w:p>
              </w:tc>
              <w:tc>
                <w:tcPr>
                  <w:tcW w:w="2109" w:type="pct"/>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b/>
                      <w:color w:val="000000"/>
                      <w:sz w:val="26"/>
                      <w:szCs w:val="26"/>
                      <w:lang w:val="nl-NL"/>
                    </w:rPr>
                  </w:pPr>
                  <w:r w:rsidRPr="00451158">
                    <w:rPr>
                      <w:rFonts w:ascii="Times New Roman" w:hAnsi="Times New Roman"/>
                      <w:b/>
                      <w:color w:val="000000"/>
                      <w:sz w:val="26"/>
                      <w:szCs w:val="26"/>
                      <w:lang w:val="nl-NL"/>
                    </w:rPr>
                    <w:t>Nội dung công việc</w:t>
                  </w:r>
                </w:p>
              </w:tc>
              <w:tc>
                <w:tcPr>
                  <w:tcW w:w="951" w:type="pct"/>
                  <w:vAlign w:val="center"/>
                </w:tcPr>
                <w:p w:rsidR="00E26B94" w:rsidRPr="00451158" w:rsidRDefault="00E26B94" w:rsidP="005F42F7">
                  <w:pPr>
                    <w:pStyle w:val="Header"/>
                    <w:tabs>
                      <w:tab w:val="clear" w:pos="4320"/>
                      <w:tab w:val="clear" w:pos="8640"/>
                    </w:tabs>
                    <w:spacing w:before="120"/>
                    <w:jc w:val="center"/>
                    <w:rPr>
                      <w:rFonts w:ascii="Times New Roman" w:hAnsi="Times New Roman"/>
                      <w:b/>
                      <w:color w:val="000000"/>
                      <w:sz w:val="26"/>
                      <w:szCs w:val="26"/>
                      <w:lang w:val="nl-NL"/>
                    </w:rPr>
                  </w:pPr>
                  <w:r w:rsidRPr="00451158">
                    <w:rPr>
                      <w:rFonts w:ascii="Times New Roman" w:hAnsi="Times New Roman"/>
                      <w:b/>
                      <w:color w:val="000000"/>
                      <w:sz w:val="26"/>
                      <w:szCs w:val="26"/>
                      <w:lang w:val="nl-NL"/>
                    </w:rPr>
                    <w:t>Trách nhiệm</w:t>
                  </w:r>
                </w:p>
              </w:tc>
              <w:tc>
                <w:tcPr>
                  <w:tcW w:w="1144" w:type="pct"/>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b/>
                      <w:color w:val="000000"/>
                      <w:sz w:val="26"/>
                      <w:szCs w:val="26"/>
                      <w:vertAlign w:val="superscript"/>
                      <w:lang w:val="nl-NL"/>
                    </w:rPr>
                  </w:pPr>
                  <w:r w:rsidRPr="00451158">
                    <w:rPr>
                      <w:rFonts w:ascii="Times New Roman" w:hAnsi="Times New Roman"/>
                      <w:b/>
                      <w:color w:val="000000"/>
                      <w:sz w:val="26"/>
                      <w:szCs w:val="26"/>
                      <w:lang w:val="nl-NL"/>
                    </w:rPr>
                    <w:t xml:space="preserve">Thời gian 15 ngày </w:t>
                  </w:r>
                </w:p>
              </w:tc>
            </w:tr>
            <w:tr w:rsidR="00E26B94" w:rsidRPr="00451158" w:rsidTr="005F42F7">
              <w:trPr>
                <w:trHeight w:val="825"/>
              </w:trPr>
              <w:tc>
                <w:tcPr>
                  <w:tcW w:w="796" w:type="pct"/>
                  <w:vMerge w:val="restart"/>
                  <w:shd w:val="clear" w:color="auto" w:fill="auto"/>
                  <w:vAlign w:val="center"/>
                </w:tcPr>
                <w:p w:rsidR="00E26B94" w:rsidRPr="00451158" w:rsidRDefault="00E26B94" w:rsidP="005F42F7">
                  <w:pPr>
                    <w:pStyle w:val="Header"/>
                    <w:tabs>
                      <w:tab w:val="num" w:pos="573"/>
                    </w:tabs>
                    <w:spacing w:before="120"/>
                    <w:ind w:left="142"/>
                    <w:jc w:val="center"/>
                    <w:rPr>
                      <w:rFonts w:ascii="Times New Roman" w:hAnsi="Times New Roman"/>
                      <w:b/>
                      <w:sz w:val="26"/>
                      <w:szCs w:val="26"/>
                      <w:lang w:val="nl-NL"/>
                    </w:rPr>
                  </w:pPr>
                  <w:r w:rsidRPr="00451158">
                    <w:rPr>
                      <w:rFonts w:ascii="Times New Roman" w:hAnsi="Times New Roman"/>
                      <w:b/>
                      <w:sz w:val="26"/>
                      <w:szCs w:val="26"/>
                      <w:lang w:val="nl-NL"/>
                    </w:rPr>
                    <w:t>Bước 1</w:t>
                  </w:r>
                </w:p>
              </w:tc>
              <w:tc>
                <w:tcPr>
                  <w:tcW w:w="4204" w:type="pct"/>
                  <w:gridSpan w:val="3"/>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b/>
                      <w:sz w:val="26"/>
                      <w:szCs w:val="26"/>
                      <w:lang w:val="nl-NL"/>
                    </w:rPr>
                  </w:pPr>
                  <w:r w:rsidRPr="00451158">
                    <w:rPr>
                      <w:rFonts w:ascii="Times New Roman" w:hAnsi="Times New Roman"/>
                      <w:b/>
                      <w:sz w:val="26"/>
                      <w:szCs w:val="26"/>
                      <w:lang w:val="nl-NL"/>
                    </w:rPr>
                    <w:t>Sở Tài chính</w:t>
                  </w:r>
                </w:p>
              </w:tc>
            </w:tr>
            <w:tr w:rsidR="00E26B94" w:rsidRPr="00451158" w:rsidTr="005F42F7">
              <w:trPr>
                <w:trHeight w:val="825"/>
              </w:trPr>
              <w:tc>
                <w:tcPr>
                  <w:tcW w:w="796" w:type="pct"/>
                  <w:vMerge/>
                  <w:shd w:val="clear" w:color="auto" w:fill="auto"/>
                  <w:vAlign w:val="center"/>
                </w:tcPr>
                <w:p w:rsidR="00E26B94" w:rsidRPr="00451158" w:rsidRDefault="00E26B94" w:rsidP="005F42F7">
                  <w:pPr>
                    <w:pStyle w:val="Header"/>
                    <w:tabs>
                      <w:tab w:val="num" w:pos="573"/>
                    </w:tabs>
                    <w:spacing w:before="120"/>
                    <w:ind w:left="142"/>
                    <w:jc w:val="center"/>
                    <w:rPr>
                      <w:rFonts w:ascii="Times New Roman" w:hAnsi="Times New Roman"/>
                      <w:sz w:val="26"/>
                      <w:szCs w:val="26"/>
                      <w:lang w:val="nl-NL"/>
                    </w:rPr>
                  </w:pPr>
                </w:p>
              </w:tc>
              <w:tc>
                <w:tcPr>
                  <w:tcW w:w="2109" w:type="pct"/>
                  <w:shd w:val="clear" w:color="auto" w:fill="auto"/>
                  <w:vAlign w:val="center"/>
                </w:tcPr>
                <w:p w:rsidR="00E26B94" w:rsidRPr="00451158" w:rsidRDefault="00E26B94" w:rsidP="005F42F7">
                  <w:pPr>
                    <w:pStyle w:val="Header"/>
                    <w:tabs>
                      <w:tab w:val="clear" w:pos="4320"/>
                      <w:tab w:val="clear" w:pos="8640"/>
                    </w:tabs>
                    <w:spacing w:before="120"/>
                    <w:rPr>
                      <w:rFonts w:ascii="Times New Roman" w:hAnsi="Times New Roman"/>
                      <w:sz w:val="26"/>
                      <w:szCs w:val="26"/>
                      <w:lang w:val="nl-NL"/>
                    </w:rPr>
                  </w:pPr>
                  <w:r w:rsidRPr="00451158">
                    <w:rPr>
                      <w:rFonts w:ascii="Times New Roman" w:hAnsi="Times New Roman"/>
                      <w:sz w:val="26"/>
                      <w:szCs w:val="26"/>
                      <w:lang w:val="nl-NL"/>
                    </w:rPr>
                    <w:t>Tiếp nhận hồ sơ, ghi phiếu giao nhận (2 bản):</w:t>
                  </w:r>
                </w:p>
                <w:p w:rsidR="00E26B94" w:rsidRPr="00451158" w:rsidRDefault="00E26B94" w:rsidP="005F42F7">
                  <w:pPr>
                    <w:pStyle w:val="Header"/>
                    <w:numPr>
                      <w:ilvl w:val="0"/>
                      <w:numId w:val="5"/>
                    </w:numPr>
                    <w:tabs>
                      <w:tab w:val="clear" w:pos="4320"/>
                      <w:tab w:val="clear" w:pos="8640"/>
                      <w:tab w:val="left" w:pos="643"/>
                    </w:tabs>
                    <w:spacing w:before="120"/>
                    <w:ind w:left="0" w:firstLine="360"/>
                    <w:rPr>
                      <w:rFonts w:ascii="Times New Roman" w:hAnsi="Times New Roman"/>
                      <w:sz w:val="26"/>
                      <w:szCs w:val="26"/>
                      <w:lang w:val="nl-NL"/>
                    </w:rPr>
                  </w:pPr>
                  <w:r w:rsidRPr="00451158">
                    <w:rPr>
                      <w:rFonts w:ascii="Times New Roman" w:hAnsi="Times New Roman"/>
                      <w:sz w:val="26"/>
                      <w:szCs w:val="26"/>
                      <w:lang w:val="nl-NL"/>
                    </w:rPr>
                    <w:t>Nếu hồ sơ tạm ứng đầy đủ thủ tục theo quy định, ghi ngày nhận hồ sơ chính thức với chủ đầu tư.</w:t>
                  </w:r>
                </w:p>
                <w:p w:rsidR="00E26B94" w:rsidRPr="00451158" w:rsidRDefault="00E26B94" w:rsidP="005F42F7">
                  <w:pPr>
                    <w:pStyle w:val="Header"/>
                    <w:numPr>
                      <w:ilvl w:val="0"/>
                      <w:numId w:val="5"/>
                    </w:numPr>
                    <w:tabs>
                      <w:tab w:val="clear" w:pos="4320"/>
                      <w:tab w:val="clear" w:pos="8640"/>
                      <w:tab w:val="left" w:pos="643"/>
                    </w:tabs>
                    <w:spacing w:before="120"/>
                    <w:ind w:left="0" w:firstLine="360"/>
                    <w:rPr>
                      <w:rFonts w:ascii="Times New Roman" w:hAnsi="Times New Roman"/>
                      <w:sz w:val="26"/>
                      <w:szCs w:val="26"/>
                      <w:lang w:val="nl-NL"/>
                    </w:rPr>
                  </w:pPr>
                  <w:r w:rsidRPr="00451158">
                    <w:rPr>
                      <w:rFonts w:ascii="Times New Roman" w:hAnsi="Times New Roman"/>
                      <w:sz w:val="26"/>
                      <w:szCs w:val="26"/>
                      <w:lang w:val="nl-NL"/>
                    </w:rPr>
                    <w:t>Nếu hồ sơ tạm ứng chưa đầy đủ thủ tục, làm thủ tục ghi bổ sung hồ sơ.</w:t>
                  </w:r>
                </w:p>
              </w:tc>
              <w:tc>
                <w:tcPr>
                  <w:tcW w:w="951" w:type="pct"/>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Bộ phận tiếp nhận và trả kết quả</w:t>
                  </w:r>
                </w:p>
              </w:tc>
              <w:tc>
                <w:tcPr>
                  <w:tcW w:w="1144" w:type="pct"/>
                  <w:shd w:val="clear" w:color="auto" w:fill="auto"/>
                  <w:vAlign w:val="center"/>
                </w:tcPr>
                <w:p w:rsidR="00E26B94" w:rsidRPr="00451158" w:rsidRDefault="00E26B94" w:rsidP="005F42F7">
                  <w:pPr>
                    <w:pStyle w:val="Header"/>
                    <w:tabs>
                      <w:tab w:val="clear" w:pos="4320"/>
                      <w:tab w:val="clear" w:pos="8640"/>
                    </w:tabs>
                    <w:spacing w:before="120"/>
                    <w:ind w:left="360"/>
                    <w:jc w:val="center"/>
                    <w:rPr>
                      <w:rFonts w:ascii="Times New Roman" w:hAnsi="Times New Roman"/>
                      <w:sz w:val="26"/>
                      <w:szCs w:val="26"/>
                      <w:lang w:val="nl-NL"/>
                    </w:rPr>
                  </w:pPr>
                  <w:r>
                    <w:rPr>
                      <w:rFonts w:ascii="Times New Roman" w:hAnsi="Times New Roman"/>
                      <w:sz w:val="26"/>
                      <w:szCs w:val="26"/>
                      <w:lang w:val="nl-NL"/>
                    </w:rPr>
                    <w:t xml:space="preserve">½ </w:t>
                  </w:r>
                  <w:r w:rsidRPr="00451158">
                    <w:rPr>
                      <w:rFonts w:ascii="Times New Roman" w:hAnsi="Times New Roman"/>
                      <w:sz w:val="26"/>
                      <w:szCs w:val="26"/>
                      <w:lang w:val="nl-NL"/>
                    </w:rPr>
                    <w:t>ngày</w:t>
                  </w:r>
                </w:p>
              </w:tc>
            </w:tr>
            <w:tr w:rsidR="00E26B94" w:rsidRPr="00451158" w:rsidTr="005F42F7">
              <w:trPr>
                <w:trHeight w:val="863"/>
              </w:trPr>
              <w:tc>
                <w:tcPr>
                  <w:tcW w:w="796" w:type="pct"/>
                  <w:vMerge/>
                  <w:shd w:val="clear" w:color="auto" w:fill="auto"/>
                  <w:vAlign w:val="center"/>
                </w:tcPr>
                <w:p w:rsidR="00E26B94" w:rsidRPr="00451158" w:rsidRDefault="00E26B94" w:rsidP="005F42F7">
                  <w:pPr>
                    <w:pStyle w:val="Header"/>
                    <w:tabs>
                      <w:tab w:val="num" w:pos="573"/>
                    </w:tabs>
                    <w:spacing w:before="120"/>
                    <w:ind w:left="142"/>
                    <w:jc w:val="center"/>
                    <w:rPr>
                      <w:rFonts w:ascii="Times New Roman" w:hAnsi="Times New Roman"/>
                      <w:sz w:val="26"/>
                      <w:szCs w:val="26"/>
                      <w:lang w:val="nl-NL"/>
                    </w:rPr>
                  </w:pPr>
                </w:p>
              </w:tc>
              <w:tc>
                <w:tcPr>
                  <w:tcW w:w="2109" w:type="pct"/>
                  <w:shd w:val="clear" w:color="auto" w:fill="auto"/>
                  <w:vAlign w:val="center"/>
                </w:tcPr>
                <w:p w:rsidR="00E26B94" w:rsidRPr="00451158" w:rsidRDefault="00E26B94" w:rsidP="005F42F7">
                  <w:pPr>
                    <w:pStyle w:val="Header"/>
                    <w:tabs>
                      <w:tab w:val="clear" w:pos="4320"/>
                      <w:tab w:val="clear" w:pos="8640"/>
                    </w:tabs>
                    <w:spacing w:before="120"/>
                    <w:rPr>
                      <w:rFonts w:ascii="Times New Roman" w:hAnsi="Times New Roman"/>
                      <w:sz w:val="26"/>
                      <w:szCs w:val="26"/>
                      <w:lang w:val="nl-NL"/>
                    </w:rPr>
                  </w:pPr>
                  <w:r w:rsidRPr="00451158">
                    <w:rPr>
                      <w:rFonts w:ascii="Times New Roman" w:hAnsi="Times New Roman"/>
                      <w:sz w:val="26"/>
                      <w:szCs w:val="26"/>
                      <w:lang w:val="nl-NL"/>
                    </w:rPr>
                    <w:t>Kiểm tra hồ sơ bổ sung, nếu đầy đủ ghi ngày nhận hồ sơ chính thức.</w:t>
                  </w:r>
                </w:p>
              </w:tc>
              <w:tc>
                <w:tcPr>
                  <w:tcW w:w="951" w:type="pct"/>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Chuyên viên Phòng TCĐT</w:t>
                  </w:r>
                </w:p>
              </w:tc>
              <w:tc>
                <w:tcPr>
                  <w:tcW w:w="1144" w:type="pct"/>
                  <w:shd w:val="clear" w:color="auto" w:fill="auto"/>
                  <w:vAlign w:val="center"/>
                </w:tcPr>
                <w:p w:rsidR="00E26B94" w:rsidRPr="00451158" w:rsidRDefault="00E26B94" w:rsidP="0075087D">
                  <w:pPr>
                    <w:pStyle w:val="Header"/>
                    <w:numPr>
                      <w:ilvl w:val="0"/>
                      <w:numId w:val="16"/>
                    </w:numP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ngày</w:t>
                  </w:r>
                </w:p>
              </w:tc>
            </w:tr>
            <w:tr w:rsidR="00E26B94" w:rsidRPr="00451158" w:rsidTr="005F42F7">
              <w:trPr>
                <w:trHeight w:val="1230"/>
              </w:trPr>
              <w:tc>
                <w:tcPr>
                  <w:tcW w:w="796" w:type="pct"/>
                  <w:vMerge/>
                  <w:shd w:val="clear" w:color="auto" w:fill="auto"/>
                  <w:vAlign w:val="center"/>
                </w:tcPr>
                <w:p w:rsidR="00E26B94" w:rsidRPr="00451158" w:rsidRDefault="00E26B94" w:rsidP="005F42F7">
                  <w:pPr>
                    <w:pStyle w:val="Header"/>
                    <w:tabs>
                      <w:tab w:val="clear" w:pos="4320"/>
                      <w:tab w:val="clear" w:pos="8640"/>
                      <w:tab w:val="num" w:pos="573"/>
                    </w:tabs>
                    <w:spacing w:before="120"/>
                    <w:ind w:left="142"/>
                    <w:jc w:val="center"/>
                    <w:rPr>
                      <w:rFonts w:ascii="Times New Roman" w:hAnsi="Times New Roman"/>
                      <w:sz w:val="26"/>
                      <w:szCs w:val="26"/>
                      <w:lang w:val="nl-NL"/>
                    </w:rPr>
                  </w:pPr>
                </w:p>
              </w:tc>
              <w:tc>
                <w:tcPr>
                  <w:tcW w:w="2109" w:type="pct"/>
                  <w:shd w:val="clear" w:color="auto" w:fill="auto"/>
                  <w:vAlign w:val="center"/>
                </w:tcPr>
                <w:p w:rsidR="00E26B94" w:rsidRPr="00451158" w:rsidRDefault="00E26B94" w:rsidP="005F42F7">
                  <w:pPr>
                    <w:pStyle w:val="Header"/>
                    <w:tabs>
                      <w:tab w:val="clear" w:pos="4320"/>
                      <w:tab w:val="clear" w:pos="8640"/>
                    </w:tabs>
                    <w:spacing w:before="120"/>
                    <w:rPr>
                      <w:rFonts w:ascii="Times New Roman" w:hAnsi="Times New Roman"/>
                      <w:sz w:val="26"/>
                      <w:szCs w:val="26"/>
                      <w:lang w:val="nl-NL"/>
                    </w:rPr>
                  </w:pPr>
                  <w:r w:rsidRPr="00451158">
                    <w:rPr>
                      <w:rFonts w:ascii="Times New Roman" w:hAnsi="Times New Roman"/>
                      <w:sz w:val="26"/>
                      <w:szCs w:val="26"/>
                      <w:lang w:val="nl-NL"/>
                    </w:rPr>
                    <w:t>Nếu quá thời gian quy định, doanh nghiệp không gửi hồ sơ bổ sung. Lập thông báo gửi doanh nghiệp trả lại hồ sơ.</w:t>
                  </w:r>
                </w:p>
              </w:tc>
              <w:tc>
                <w:tcPr>
                  <w:tcW w:w="951" w:type="pct"/>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Lãnh đạo Phòng TCĐT</w:t>
                  </w:r>
                </w:p>
              </w:tc>
              <w:tc>
                <w:tcPr>
                  <w:tcW w:w="1144" w:type="pct"/>
                  <w:shd w:val="clear" w:color="auto" w:fill="auto"/>
                  <w:vAlign w:val="center"/>
                </w:tcPr>
                <w:p w:rsidR="00E26B94" w:rsidRPr="00451158" w:rsidRDefault="00E26B94" w:rsidP="0075087D">
                  <w:pPr>
                    <w:pStyle w:val="Header"/>
                    <w:numPr>
                      <w:ilvl w:val="0"/>
                      <w:numId w:val="17"/>
                    </w:numP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ngày</w:t>
                  </w:r>
                </w:p>
              </w:tc>
            </w:tr>
            <w:tr w:rsidR="00E26B94" w:rsidRPr="00451158" w:rsidTr="005F42F7">
              <w:trPr>
                <w:trHeight w:val="782"/>
              </w:trPr>
              <w:tc>
                <w:tcPr>
                  <w:tcW w:w="796" w:type="pct"/>
                  <w:vMerge w:val="restart"/>
                  <w:shd w:val="clear" w:color="auto" w:fill="auto"/>
                  <w:vAlign w:val="center"/>
                </w:tcPr>
                <w:p w:rsidR="00E26B94" w:rsidRPr="00451158" w:rsidRDefault="00E26B94" w:rsidP="005F42F7">
                  <w:pPr>
                    <w:pStyle w:val="Header"/>
                    <w:spacing w:before="120"/>
                    <w:jc w:val="center"/>
                    <w:rPr>
                      <w:rFonts w:ascii="Times New Roman" w:hAnsi="Times New Roman"/>
                      <w:b/>
                      <w:sz w:val="26"/>
                      <w:szCs w:val="26"/>
                      <w:lang w:val="nl-NL"/>
                    </w:rPr>
                  </w:pPr>
                  <w:r w:rsidRPr="00451158">
                    <w:rPr>
                      <w:rFonts w:ascii="Times New Roman" w:hAnsi="Times New Roman"/>
                      <w:b/>
                      <w:sz w:val="26"/>
                      <w:szCs w:val="26"/>
                      <w:lang w:val="nl-NL"/>
                    </w:rPr>
                    <w:t>Bước 2</w:t>
                  </w:r>
                </w:p>
              </w:tc>
              <w:tc>
                <w:tcPr>
                  <w:tcW w:w="2109" w:type="pct"/>
                  <w:shd w:val="clear" w:color="auto" w:fill="auto"/>
                  <w:vAlign w:val="center"/>
                </w:tcPr>
                <w:p w:rsidR="00E26B94" w:rsidRPr="00451158" w:rsidRDefault="00E26B94" w:rsidP="005F42F7">
                  <w:pPr>
                    <w:pStyle w:val="Header"/>
                    <w:spacing w:before="120"/>
                    <w:rPr>
                      <w:rFonts w:ascii="Times New Roman" w:hAnsi="Times New Roman"/>
                      <w:sz w:val="26"/>
                      <w:szCs w:val="26"/>
                      <w:lang w:val="nl-NL"/>
                    </w:rPr>
                  </w:pPr>
                  <w:r w:rsidRPr="00451158">
                    <w:rPr>
                      <w:rFonts w:ascii="Times New Roman" w:hAnsi="Times New Roman"/>
                      <w:sz w:val="26"/>
                      <w:szCs w:val="26"/>
                      <w:lang w:val="nl-NL"/>
                    </w:rPr>
                    <w:t>Thẩm định hồ sơ dự toán và kiểm soát hồ sơ chứng từ từng khoản chi.</w:t>
                  </w:r>
                </w:p>
              </w:tc>
              <w:tc>
                <w:tcPr>
                  <w:tcW w:w="951" w:type="pct"/>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Chuyên viên Phòng TCĐT</w:t>
                  </w:r>
                </w:p>
              </w:tc>
              <w:tc>
                <w:tcPr>
                  <w:tcW w:w="1144" w:type="pct"/>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05 ngày</w:t>
                  </w:r>
                </w:p>
              </w:tc>
            </w:tr>
            <w:tr w:rsidR="00E26B94" w:rsidRPr="00451158" w:rsidTr="005F42F7">
              <w:trPr>
                <w:trHeight w:val="700"/>
              </w:trPr>
              <w:tc>
                <w:tcPr>
                  <w:tcW w:w="796" w:type="pct"/>
                  <w:vMerge/>
                  <w:shd w:val="clear" w:color="auto" w:fill="auto"/>
                  <w:vAlign w:val="center"/>
                </w:tcPr>
                <w:p w:rsidR="00E26B94" w:rsidRPr="00451158" w:rsidRDefault="00E26B94" w:rsidP="005F42F7">
                  <w:pPr>
                    <w:pStyle w:val="Header"/>
                    <w:spacing w:before="120"/>
                    <w:jc w:val="center"/>
                    <w:rPr>
                      <w:rFonts w:ascii="Times New Roman" w:hAnsi="Times New Roman"/>
                      <w:sz w:val="26"/>
                      <w:szCs w:val="26"/>
                      <w:lang w:val="nl-NL"/>
                    </w:rPr>
                  </w:pPr>
                </w:p>
              </w:tc>
              <w:tc>
                <w:tcPr>
                  <w:tcW w:w="2109" w:type="pct"/>
                  <w:shd w:val="clear" w:color="auto" w:fill="auto"/>
                  <w:vAlign w:val="center"/>
                </w:tcPr>
                <w:p w:rsidR="00E26B94" w:rsidRPr="00451158" w:rsidRDefault="00E26B94" w:rsidP="005F42F7">
                  <w:pPr>
                    <w:pStyle w:val="Header"/>
                    <w:spacing w:before="120"/>
                    <w:rPr>
                      <w:rFonts w:ascii="Times New Roman" w:hAnsi="Times New Roman"/>
                      <w:sz w:val="26"/>
                      <w:szCs w:val="26"/>
                      <w:lang w:val="nl-NL"/>
                    </w:rPr>
                  </w:pPr>
                  <w:r w:rsidRPr="00451158">
                    <w:rPr>
                      <w:rFonts w:ascii="Times New Roman" w:hAnsi="Times New Roman"/>
                      <w:sz w:val="26"/>
                      <w:szCs w:val="26"/>
                      <w:lang w:val="nl-NL"/>
                    </w:rPr>
                    <w:t>Dự thảo thông báo kết quả thẩm định trình Lãnh đạo Phòng.</w:t>
                  </w:r>
                </w:p>
              </w:tc>
              <w:tc>
                <w:tcPr>
                  <w:tcW w:w="951" w:type="pct"/>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Chuyên viên Phòng TCĐT</w:t>
                  </w:r>
                </w:p>
              </w:tc>
              <w:tc>
                <w:tcPr>
                  <w:tcW w:w="1144" w:type="pct"/>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01 ngày</w:t>
                  </w:r>
                </w:p>
              </w:tc>
            </w:tr>
            <w:tr w:rsidR="00E26B94" w:rsidRPr="00451158" w:rsidTr="005F42F7">
              <w:trPr>
                <w:trHeight w:val="388"/>
              </w:trPr>
              <w:tc>
                <w:tcPr>
                  <w:tcW w:w="796" w:type="pct"/>
                  <w:vMerge/>
                  <w:tcBorders>
                    <w:bottom w:val="nil"/>
                  </w:tcBorders>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p>
              </w:tc>
              <w:tc>
                <w:tcPr>
                  <w:tcW w:w="2109" w:type="pct"/>
                  <w:shd w:val="clear" w:color="auto" w:fill="auto"/>
                  <w:vAlign w:val="center"/>
                </w:tcPr>
                <w:p w:rsidR="00E26B94" w:rsidRPr="00451158" w:rsidRDefault="00E26B94" w:rsidP="005F42F7">
                  <w:pPr>
                    <w:pStyle w:val="Header"/>
                    <w:spacing w:before="120"/>
                    <w:rPr>
                      <w:rFonts w:ascii="Times New Roman" w:hAnsi="Times New Roman"/>
                      <w:sz w:val="26"/>
                      <w:szCs w:val="26"/>
                      <w:lang w:val="nl-NL"/>
                    </w:rPr>
                  </w:pPr>
                  <w:r w:rsidRPr="00451158">
                    <w:rPr>
                      <w:rFonts w:ascii="Times New Roman" w:hAnsi="Times New Roman"/>
                      <w:sz w:val="26"/>
                      <w:szCs w:val="26"/>
                      <w:lang w:val="nl-NL"/>
                    </w:rPr>
                    <w:t>Lãnh đạo phòng có ý kiến về dự thảo Thông báo kết quả thẩm định, ký  thông báo gửi Phòng Quản lý Ngân sách</w:t>
                  </w:r>
                </w:p>
              </w:tc>
              <w:tc>
                <w:tcPr>
                  <w:tcW w:w="951" w:type="pct"/>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Lãnh đạo Phòng TCĐT</w:t>
                  </w:r>
                </w:p>
              </w:tc>
              <w:tc>
                <w:tcPr>
                  <w:tcW w:w="1144" w:type="pct"/>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01 ngày</w:t>
                  </w:r>
                </w:p>
              </w:tc>
            </w:tr>
            <w:tr w:rsidR="00E26B94" w:rsidRPr="00451158" w:rsidTr="005F42F7">
              <w:trPr>
                <w:trHeight w:val="926"/>
              </w:trPr>
              <w:tc>
                <w:tcPr>
                  <w:tcW w:w="796" w:type="pct"/>
                  <w:tcBorders>
                    <w:top w:val="nil"/>
                  </w:tcBorders>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p>
              </w:tc>
              <w:tc>
                <w:tcPr>
                  <w:tcW w:w="2109" w:type="pct"/>
                  <w:shd w:val="clear" w:color="auto" w:fill="auto"/>
                  <w:vAlign w:val="center"/>
                </w:tcPr>
                <w:p w:rsidR="00E26B94" w:rsidRPr="00451158" w:rsidRDefault="00E26B94" w:rsidP="005F42F7">
                  <w:pPr>
                    <w:pStyle w:val="Header"/>
                    <w:spacing w:before="120"/>
                    <w:rPr>
                      <w:rFonts w:ascii="Times New Roman" w:hAnsi="Times New Roman"/>
                      <w:sz w:val="26"/>
                      <w:szCs w:val="26"/>
                      <w:lang w:val="nl-NL"/>
                    </w:rPr>
                  </w:pPr>
                  <w:r w:rsidRPr="00451158">
                    <w:rPr>
                      <w:rFonts w:ascii="Times New Roman" w:hAnsi="Times New Roman"/>
                      <w:sz w:val="26"/>
                      <w:szCs w:val="26"/>
                      <w:lang w:val="nl-NL"/>
                    </w:rPr>
                    <w:t>Lập Lệnh chi tiền</w:t>
                  </w:r>
                </w:p>
              </w:tc>
              <w:tc>
                <w:tcPr>
                  <w:tcW w:w="951" w:type="pct"/>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Phòng Quản lý Ngân sách</w:t>
                  </w:r>
                </w:p>
              </w:tc>
              <w:tc>
                <w:tcPr>
                  <w:tcW w:w="1144" w:type="pct"/>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03 ngày</w:t>
                  </w:r>
                </w:p>
              </w:tc>
            </w:tr>
            <w:tr w:rsidR="00E26B94" w:rsidRPr="00451158" w:rsidTr="005F42F7">
              <w:trPr>
                <w:trHeight w:val="330"/>
              </w:trPr>
              <w:tc>
                <w:tcPr>
                  <w:tcW w:w="796" w:type="pct"/>
                  <w:vMerge w:val="restart"/>
                  <w:shd w:val="clear" w:color="auto" w:fill="auto"/>
                  <w:vAlign w:val="center"/>
                </w:tcPr>
                <w:p w:rsidR="00E26B94" w:rsidRPr="00451158" w:rsidRDefault="00E26B94" w:rsidP="005F42F7">
                  <w:pPr>
                    <w:pStyle w:val="Header"/>
                    <w:spacing w:before="120"/>
                    <w:jc w:val="center"/>
                    <w:rPr>
                      <w:rFonts w:ascii="Times New Roman" w:hAnsi="Times New Roman"/>
                      <w:b/>
                      <w:sz w:val="26"/>
                      <w:szCs w:val="26"/>
                      <w:lang w:val="nl-NL"/>
                    </w:rPr>
                  </w:pPr>
                  <w:r w:rsidRPr="00451158">
                    <w:rPr>
                      <w:rFonts w:ascii="Times New Roman" w:hAnsi="Times New Roman"/>
                      <w:b/>
                      <w:sz w:val="26"/>
                      <w:szCs w:val="26"/>
                      <w:lang w:val="nl-NL"/>
                    </w:rPr>
                    <w:t>Bước 3</w:t>
                  </w:r>
                </w:p>
              </w:tc>
              <w:tc>
                <w:tcPr>
                  <w:tcW w:w="4204" w:type="pct"/>
                  <w:gridSpan w:val="3"/>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b/>
                      <w:sz w:val="26"/>
                      <w:szCs w:val="26"/>
                      <w:lang w:val="nl-NL"/>
                    </w:rPr>
                  </w:pPr>
                  <w:r w:rsidRPr="00451158">
                    <w:rPr>
                      <w:rFonts w:ascii="Times New Roman" w:hAnsi="Times New Roman"/>
                      <w:b/>
                      <w:sz w:val="26"/>
                      <w:szCs w:val="26"/>
                      <w:lang w:val="nl-NL"/>
                    </w:rPr>
                    <w:t>Kho Bạc Nhà nước tỉnh</w:t>
                  </w:r>
                </w:p>
              </w:tc>
            </w:tr>
            <w:tr w:rsidR="00E26B94" w:rsidRPr="00451158" w:rsidTr="005F42F7">
              <w:trPr>
                <w:trHeight w:val="997"/>
              </w:trPr>
              <w:tc>
                <w:tcPr>
                  <w:tcW w:w="796" w:type="pct"/>
                  <w:vMerge/>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p>
              </w:tc>
              <w:tc>
                <w:tcPr>
                  <w:tcW w:w="2109" w:type="pct"/>
                  <w:shd w:val="clear" w:color="auto" w:fill="auto"/>
                  <w:vAlign w:val="center"/>
                </w:tcPr>
                <w:p w:rsidR="00E26B94" w:rsidRPr="00451158" w:rsidRDefault="00E26B94" w:rsidP="005F42F7">
                  <w:pPr>
                    <w:pStyle w:val="Header"/>
                    <w:spacing w:before="120"/>
                    <w:rPr>
                      <w:rFonts w:ascii="Times New Roman" w:hAnsi="Times New Roman"/>
                      <w:sz w:val="26"/>
                      <w:szCs w:val="26"/>
                      <w:lang w:val="nl-NL"/>
                    </w:rPr>
                  </w:pPr>
                  <w:r w:rsidRPr="00451158">
                    <w:rPr>
                      <w:rFonts w:ascii="Times New Roman" w:hAnsi="Times New Roman"/>
                      <w:sz w:val="26"/>
                      <w:szCs w:val="26"/>
                      <w:lang w:val="nl-NL"/>
                    </w:rPr>
                    <w:t xml:space="preserve">Phê duyệt tạm ứng của Kho bạc Nhà nước </w:t>
                  </w:r>
                </w:p>
              </w:tc>
              <w:tc>
                <w:tcPr>
                  <w:tcW w:w="951" w:type="pct"/>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Kho bạc Nhà nước</w:t>
                  </w:r>
                </w:p>
              </w:tc>
              <w:tc>
                <w:tcPr>
                  <w:tcW w:w="1144" w:type="pct"/>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sidRPr="00451158">
                    <w:rPr>
                      <w:rFonts w:ascii="Times New Roman" w:hAnsi="Times New Roman"/>
                      <w:sz w:val="26"/>
                      <w:szCs w:val="26"/>
                      <w:lang w:val="nl-NL"/>
                    </w:rPr>
                    <w:t>02 ngày</w:t>
                  </w:r>
                </w:p>
              </w:tc>
            </w:tr>
            <w:tr w:rsidR="00E26B94" w:rsidRPr="00451158" w:rsidTr="005F42F7">
              <w:trPr>
                <w:trHeight w:val="464"/>
              </w:trPr>
              <w:tc>
                <w:tcPr>
                  <w:tcW w:w="796" w:type="pct"/>
                  <w:vMerge/>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p>
              </w:tc>
              <w:tc>
                <w:tcPr>
                  <w:tcW w:w="4204" w:type="pct"/>
                  <w:gridSpan w:val="3"/>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b/>
                      <w:sz w:val="26"/>
                      <w:szCs w:val="26"/>
                      <w:lang w:val="nl-NL"/>
                    </w:rPr>
                  </w:pPr>
                  <w:r w:rsidRPr="00451158">
                    <w:rPr>
                      <w:rFonts w:ascii="Times New Roman" w:hAnsi="Times New Roman"/>
                      <w:b/>
                      <w:sz w:val="26"/>
                      <w:szCs w:val="26"/>
                      <w:lang w:val="nl-NL"/>
                    </w:rPr>
                    <w:t>Sở Tài chính</w:t>
                  </w:r>
                </w:p>
              </w:tc>
            </w:tr>
            <w:tr w:rsidR="00E26B94" w:rsidRPr="00451158" w:rsidTr="005F42F7">
              <w:trPr>
                <w:trHeight w:val="997"/>
              </w:trPr>
              <w:tc>
                <w:tcPr>
                  <w:tcW w:w="796" w:type="pct"/>
                  <w:vMerge/>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p>
              </w:tc>
              <w:tc>
                <w:tcPr>
                  <w:tcW w:w="2109" w:type="pct"/>
                  <w:shd w:val="clear" w:color="auto" w:fill="auto"/>
                  <w:vAlign w:val="center"/>
                </w:tcPr>
                <w:p w:rsidR="00E26B94" w:rsidRPr="00451158" w:rsidRDefault="00E26B94" w:rsidP="005F42F7">
                  <w:pPr>
                    <w:pStyle w:val="Header"/>
                    <w:spacing w:before="120"/>
                    <w:rPr>
                      <w:rFonts w:ascii="Times New Roman" w:hAnsi="Times New Roman"/>
                      <w:sz w:val="26"/>
                      <w:szCs w:val="26"/>
                      <w:lang w:val="nl-NL"/>
                    </w:rPr>
                  </w:pPr>
                  <w:r>
                    <w:rPr>
                      <w:rFonts w:ascii="Times New Roman" w:hAnsi="Times New Roman"/>
                      <w:sz w:val="26"/>
                      <w:szCs w:val="26"/>
                      <w:lang w:val="nl-NL"/>
                    </w:rPr>
                    <w:t>Phòng TCĐT thông báo kết quả giải quyết hồ sơ cho Bộ phận tiếp nhận và trả kết quả, kết thúc hồ sơ trên hệ thống.</w:t>
                  </w:r>
                </w:p>
              </w:tc>
              <w:tc>
                <w:tcPr>
                  <w:tcW w:w="951" w:type="pct"/>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Pr>
                      <w:rFonts w:ascii="Times New Roman" w:hAnsi="Times New Roman"/>
                      <w:sz w:val="26"/>
                      <w:szCs w:val="26"/>
                      <w:lang w:val="nl-NL"/>
                    </w:rPr>
                    <w:t>Chuyên viên Phòng TCĐT, Bộ phận tiếp nhận và trả kết quả</w:t>
                  </w:r>
                </w:p>
              </w:tc>
              <w:tc>
                <w:tcPr>
                  <w:tcW w:w="1144" w:type="pct"/>
                  <w:shd w:val="clear" w:color="auto" w:fill="auto"/>
                  <w:vAlign w:val="center"/>
                </w:tcPr>
                <w:p w:rsidR="00E26B94" w:rsidRPr="00451158" w:rsidRDefault="00E26B94" w:rsidP="005F42F7">
                  <w:pPr>
                    <w:pStyle w:val="Header"/>
                    <w:tabs>
                      <w:tab w:val="clear" w:pos="4320"/>
                      <w:tab w:val="clear" w:pos="8640"/>
                    </w:tabs>
                    <w:spacing w:before="120"/>
                    <w:jc w:val="center"/>
                    <w:rPr>
                      <w:rFonts w:ascii="Times New Roman" w:hAnsi="Times New Roman"/>
                      <w:sz w:val="26"/>
                      <w:szCs w:val="26"/>
                      <w:lang w:val="nl-NL"/>
                    </w:rPr>
                  </w:pPr>
                  <w:r>
                    <w:rPr>
                      <w:rFonts w:ascii="Times New Roman" w:hAnsi="Times New Roman"/>
                      <w:sz w:val="26"/>
                      <w:szCs w:val="26"/>
                      <w:lang w:val="nl-NL"/>
                    </w:rPr>
                    <w:t>½ ngày</w:t>
                  </w:r>
                </w:p>
              </w:tc>
            </w:tr>
          </w:tbl>
          <w:p w:rsidR="00471515" w:rsidRPr="003F0F25" w:rsidRDefault="00471515" w:rsidP="00BB7545">
            <w:pPr>
              <w:pStyle w:val="NormalWeb"/>
              <w:spacing w:before="120" w:beforeAutospacing="0" w:after="0" w:afterAutospacing="0"/>
              <w:jc w:val="both"/>
              <w:rPr>
                <w:color w:val="000000" w:themeColor="text1"/>
                <w:sz w:val="28"/>
                <w:szCs w:val="28"/>
              </w:rPr>
            </w:pPr>
          </w:p>
        </w:tc>
      </w:tr>
      <w:tr w:rsidR="00471515"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7616" w:type="dxa"/>
            <w:tcBorders>
              <w:top w:val="outset" w:sz="6" w:space="0" w:color="auto"/>
              <w:left w:val="outset" w:sz="6" w:space="0" w:color="auto"/>
              <w:bottom w:val="outset" w:sz="6" w:space="0" w:color="auto"/>
              <w:right w:val="outset" w:sz="6" w:space="0" w:color="auto"/>
            </w:tcBorders>
            <w:vAlign w:val="center"/>
            <w:hideMark/>
          </w:tcPr>
          <w:p w:rsidR="00471515" w:rsidRPr="003F0F25" w:rsidRDefault="000B6C9E" w:rsidP="00AF0A19">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color w:val="000000" w:themeColor="text1"/>
                <w:lang w:val="es-ES"/>
              </w:rPr>
              <w:t xml:space="preserve"> </w:t>
            </w:r>
            <w:r w:rsidR="00471515"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p w:rsidR="00471515" w:rsidRPr="003F0F25" w:rsidRDefault="00471515" w:rsidP="00BB7545">
            <w:pPr>
              <w:pStyle w:val="NormalWeb"/>
              <w:spacing w:before="120" w:beforeAutospacing="0" w:after="0" w:afterAutospacing="0"/>
              <w:jc w:val="both"/>
              <w:rPr>
                <w:color w:val="000000" w:themeColor="text1"/>
                <w:sz w:val="28"/>
                <w:szCs w:val="28"/>
              </w:rPr>
            </w:pPr>
          </w:p>
        </w:tc>
      </w:tr>
      <w:tr w:rsidR="00471515"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16" w:type="dxa"/>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Thành phần hồ sơ gồm có:</w:t>
            </w:r>
          </w:p>
          <w:p w:rsidR="00471515" w:rsidRPr="003F0F25" w:rsidRDefault="00471515"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Công văn đề nghị hỗ trợ của doanh nghiệp (Phụ lục số 01);</w:t>
            </w:r>
          </w:p>
          <w:p w:rsidR="00471515" w:rsidRPr="003F0F25" w:rsidRDefault="00471515"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ưu đãi, hỗ trợ đầu tư cho doanh nghiệp đầu tư vào nông nghiệp, nông thôn do Ủy ban nhân dân tỉnh phê duyệt (Bản sao);</w:t>
            </w:r>
          </w:p>
          <w:p w:rsidR="00471515" w:rsidRPr="003F0F25" w:rsidRDefault="00471515"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Biên bản nghiệm thu dự án hoàn thành theo quy định (Bản chính).</w:t>
            </w:r>
          </w:p>
          <w:p w:rsidR="00471515" w:rsidRPr="003F0F25" w:rsidRDefault="00471515"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Số lượng hồ sơ: 01 bộ hồ sơ.</w:t>
            </w:r>
          </w:p>
        </w:tc>
      </w:tr>
      <w:tr w:rsidR="00471515"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616" w:type="dxa"/>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C66D81">
            <w:pPr>
              <w:spacing w:before="120"/>
              <w:rPr>
                <w:rFonts w:ascii="Times New Roman" w:hAnsi="Times New Roman" w:cs="Times New Roman"/>
                <w:bCs/>
                <w:color w:val="000000" w:themeColor="text1"/>
                <w:sz w:val="28"/>
                <w:szCs w:val="28"/>
                <w:lang w:val="nl-NL"/>
              </w:rPr>
            </w:pPr>
            <w:r w:rsidRPr="003F0F25">
              <w:rPr>
                <w:rFonts w:ascii="Times New Roman" w:hAnsi="Times New Roman" w:cs="Times New Roman"/>
                <w:color w:val="000000" w:themeColor="text1"/>
                <w:sz w:val="28"/>
                <w:szCs w:val="28"/>
              </w:rPr>
              <w:t>15 ngày làm việc kể từ ngày nhận đủ hồ sơ hợp lệ.</w:t>
            </w:r>
            <w:r w:rsidRPr="003F0F25">
              <w:rPr>
                <w:rFonts w:ascii="Times New Roman" w:hAnsi="Times New Roman" w:cs="Times New Roman"/>
                <w:b/>
                <w:bCs/>
                <w:color w:val="000000" w:themeColor="text1"/>
                <w:sz w:val="28"/>
                <w:szCs w:val="28"/>
                <w:lang w:val="nl-NL"/>
              </w:rPr>
              <w:t xml:space="preserve"> </w:t>
            </w:r>
          </w:p>
        </w:tc>
      </w:tr>
      <w:tr w:rsidR="00471515"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5.Đối tượng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8C28BC">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 (Doanh nghiệp nhận ưu đãi, hỗ trợ đầu tư theo quy định tại Nghị định số 210/2013/NĐ-CP của Chính phủ).</w:t>
            </w:r>
          </w:p>
        </w:tc>
      </w:tr>
      <w:tr w:rsidR="00471515"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8C28BC">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thực hiện thủ tục hành chính: Sở Tài chính.</w:t>
            </w:r>
          </w:p>
          <w:p w:rsidR="00471515" w:rsidRPr="003F0F25" w:rsidRDefault="00471515" w:rsidP="008C28BC">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phối hợp thực hiện thủ tục hành chính: Kho bạc Nhà nước.</w:t>
            </w:r>
          </w:p>
        </w:tc>
      </w:tr>
      <w:tr w:rsidR="00471515"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8C28BC">
            <w:pPr>
              <w:pStyle w:val="NormalWeb"/>
              <w:spacing w:before="120" w:beforeAutospacing="0" w:after="0" w:afterAutospacing="0"/>
              <w:jc w:val="both"/>
              <w:rPr>
                <w:color w:val="000000" w:themeColor="text1"/>
                <w:sz w:val="28"/>
                <w:szCs w:val="28"/>
              </w:rPr>
            </w:pPr>
            <w:r w:rsidRPr="003F0F25">
              <w:rPr>
                <w:color w:val="000000" w:themeColor="text1"/>
                <w:sz w:val="28"/>
                <w:szCs w:val="28"/>
              </w:rPr>
              <w:t>Phê duyệt thanh toán của Kho bạc Nhà nước</w:t>
            </w:r>
          </w:p>
        </w:tc>
      </w:tr>
      <w:tr w:rsidR="00471515"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16" w:type="dxa"/>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8C28BC">
            <w:pPr>
              <w:pStyle w:val="NormalWeb"/>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471515"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16" w:type="dxa"/>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8C28BC">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Phụ lục số 01 </w:t>
            </w:r>
            <w:r w:rsidRPr="003F0F25">
              <w:rPr>
                <w:color w:val="000000" w:themeColor="text1"/>
                <w:sz w:val="28"/>
                <w:szCs w:val="28"/>
                <w:lang w:val="nl-NL"/>
              </w:rPr>
              <w:t>V/v Thanh toán kinh phí …….…</w:t>
            </w:r>
          </w:p>
        </w:tc>
      </w:tr>
      <w:tr w:rsidR="00471515"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8C28BC">
            <w:pPr>
              <w:pStyle w:val="NormalWeb"/>
              <w:spacing w:before="120" w:beforeAutospacing="0" w:after="0" w:afterAutospacing="0"/>
              <w:jc w:val="both"/>
              <w:rPr>
                <w:color w:val="000000" w:themeColor="text1"/>
                <w:sz w:val="28"/>
                <w:szCs w:val="28"/>
              </w:rPr>
            </w:pPr>
            <w:r w:rsidRPr="003F0F25">
              <w:rPr>
                <w:color w:val="000000" w:themeColor="text1"/>
                <w:sz w:val="28"/>
                <w:szCs w:val="28"/>
              </w:rPr>
              <w:t>Nhà đầu tư có dự án đầu tư vào lĩnh vực nông nghiệp, nông thôn thuộc đối tượng được hưởng các khoản hỗ trợ của ngân sách Nhà nước từ Điều 10 đến Điều 16 Nghị định số 210/2013/NĐ-CP và đã được Ủy ban nhân dân cấp tỉnh giao kế hoạch vốn.</w:t>
            </w:r>
          </w:p>
        </w:tc>
      </w:tr>
      <w:tr w:rsidR="00471515" w:rsidRPr="003F0F25" w:rsidTr="000B6C9E">
        <w:tblPrEx>
          <w:tblBorders>
            <w:top w:val="outset" w:sz="6" w:space="0" w:color="auto"/>
            <w:left w:val="outset" w:sz="6" w:space="0" w:color="auto"/>
            <w:bottom w:val="outset" w:sz="6" w:space="0" w:color="auto"/>
            <w:right w:val="outset" w:sz="6" w:space="0" w:color="auto"/>
          </w:tblBorders>
        </w:tblPrEx>
        <w:trPr>
          <w:trHeight w:val="4022"/>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16" w:type="dxa"/>
            <w:tcBorders>
              <w:top w:val="outset" w:sz="6" w:space="0" w:color="auto"/>
              <w:left w:val="outset" w:sz="6" w:space="0" w:color="auto"/>
              <w:bottom w:val="outset" w:sz="6" w:space="0" w:color="auto"/>
              <w:right w:val="outset" w:sz="6" w:space="0" w:color="auto"/>
            </w:tcBorders>
            <w:vAlign w:val="center"/>
            <w:hideMark/>
          </w:tcPr>
          <w:p w:rsidR="00471515" w:rsidRPr="003F0F25" w:rsidRDefault="00471515" w:rsidP="008C28BC">
            <w:pPr>
              <w:pStyle w:val="NormalWeb"/>
              <w:spacing w:before="120" w:beforeAutospacing="0" w:after="0" w:afterAutospacing="0"/>
              <w:jc w:val="both"/>
              <w:rPr>
                <w:color w:val="000000" w:themeColor="text1"/>
                <w:sz w:val="28"/>
                <w:szCs w:val="28"/>
              </w:rPr>
            </w:pPr>
            <w:r w:rsidRPr="003F0F25">
              <w:rPr>
                <w:color w:val="000000" w:themeColor="text1"/>
                <w:sz w:val="28"/>
                <w:szCs w:val="28"/>
              </w:rPr>
              <w:t>- Nghị định số 210/2013/NĐ-CP ngày 19/12/2013 của Chính phủ về chính sách khuyến khích doanh nghiệp đầu tư vào nông nghiệp, nông thôn.</w:t>
            </w:r>
          </w:p>
          <w:p w:rsidR="00471515" w:rsidRPr="003F0F25" w:rsidRDefault="00471515" w:rsidP="008C28BC">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0B6C9E" w:rsidRDefault="000B6C9E" w:rsidP="008C28BC">
            <w:pPr>
              <w:pStyle w:val="NormalWeb"/>
              <w:spacing w:before="120" w:beforeAutospacing="0" w:after="0" w:afterAutospacing="0"/>
              <w:jc w:val="both"/>
              <w:rPr>
                <w:color w:val="000000" w:themeColor="text1"/>
                <w:sz w:val="28"/>
                <w:szCs w:val="28"/>
              </w:rPr>
            </w:pPr>
            <w:r w:rsidRPr="003F0F25">
              <w:rPr>
                <w:color w:val="000000" w:themeColor="text1"/>
                <w:sz w:val="28"/>
                <w:szCs w:val="28"/>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973A38" w:rsidRPr="003F0F25" w:rsidRDefault="00973A38" w:rsidP="008C28BC">
            <w:pPr>
              <w:pStyle w:val="NormalWeb"/>
              <w:spacing w:before="120" w:beforeAutospacing="0" w:after="0" w:afterAutospacing="0"/>
              <w:jc w:val="both"/>
              <w:rPr>
                <w:color w:val="000000" w:themeColor="text1"/>
                <w:sz w:val="28"/>
                <w:szCs w:val="28"/>
              </w:rPr>
            </w:pPr>
            <w:r>
              <w:rPr>
                <w:color w:val="000000" w:themeColor="text1"/>
                <w:sz w:val="28"/>
                <w:szCs w:val="28"/>
              </w:rPr>
              <w:t>- Quyết định số 19/2017/QĐ-UBND ngày 16/6/2017 của Ủy ban nhân dân tỉnh ban hành quy định về chính sách đặc thù khuyến khích doanh nghiệp đầu tư vào lĩnh vực nông nghiệp, nông thôn trên địa bàn tỉnh giai đoạn 2017-2020.</w:t>
            </w:r>
          </w:p>
        </w:tc>
      </w:tr>
      <w:tr w:rsidR="00471515" w:rsidRPr="003F0F25" w:rsidTr="000B6C9E">
        <w:tblPrEx>
          <w:tblBorders>
            <w:top w:val="outset" w:sz="6" w:space="0" w:color="auto"/>
            <w:left w:val="outset" w:sz="6" w:space="0" w:color="auto"/>
            <w:bottom w:val="outset" w:sz="6" w:space="0" w:color="auto"/>
            <w:right w:val="outset" w:sz="6" w:space="0" w:color="auto"/>
          </w:tblBorders>
        </w:tblPrEx>
        <w:trPr>
          <w:trHeight w:val="422"/>
          <w:tblCellSpacing w:w="0" w:type="dxa"/>
        </w:trPr>
        <w:tc>
          <w:tcPr>
            <w:tcW w:w="9720" w:type="dxa"/>
            <w:gridSpan w:val="3"/>
            <w:tcBorders>
              <w:top w:val="outset" w:sz="6" w:space="0" w:color="auto"/>
              <w:left w:val="outset" w:sz="6" w:space="0" w:color="auto"/>
              <w:bottom w:val="outset" w:sz="6" w:space="0" w:color="auto"/>
              <w:right w:val="outset" w:sz="6" w:space="0" w:color="auto"/>
            </w:tcBorders>
            <w:vAlign w:val="center"/>
          </w:tcPr>
          <w:p w:rsidR="00471515" w:rsidRPr="003F0F25" w:rsidRDefault="00471515" w:rsidP="00471515">
            <w:pPr>
              <w:pStyle w:val="ListParagraph"/>
              <w:spacing w:before="140" w:after="140"/>
              <w:ind w:left="225"/>
              <w:jc w:val="both"/>
              <w:rPr>
                <w:rFonts w:ascii="Times New Roman" w:hAnsi="Times New Roman"/>
                <w:color w:val="000000" w:themeColor="text1"/>
                <w:sz w:val="28"/>
                <w:szCs w:val="28"/>
                <w:lang w:val="nl-NL"/>
              </w:rPr>
            </w:pPr>
            <w:r w:rsidRPr="003F0F25">
              <w:rPr>
                <w:rFonts w:ascii="Times New Roman" w:hAnsi="Times New Roman"/>
                <w:b/>
                <w:bCs/>
                <w:color w:val="000000" w:themeColor="text1"/>
                <w:sz w:val="28"/>
                <w:szCs w:val="28"/>
              </w:rPr>
              <w:t>Ghi chú:</w:t>
            </w:r>
          </w:p>
        </w:tc>
      </w:tr>
      <w:tr w:rsidR="00514C3D"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tcPr>
          <w:p w:rsidR="000B6C9E" w:rsidRPr="003F0F25" w:rsidRDefault="00514C3D" w:rsidP="000B6C9E">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Thành phần </w:t>
            </w:r>
          </w:p>
          <w:p w:rsidR="00514C3D" w:rsidRPr="003F0F25" w:rsidRDefault="00514C3D" w:rsidP="000B6C9E">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hồ sơ lưu</w:t>
            </w:r>
          </w:p>
        </w:tc>
        <w:tc>
          <w:tcPr>
            <w:tcW w:w="7616" w:type="dxa"/>
            <w:tcBorders>
              <w:top w:val="outset" w:sz="6" w:space="0" w:color="auto"/>
              <w:left w:val="outset" w:sz="6" w:space="0" w:color="auto"/>
              <w:bottom w:val="outset" w:sz="6" w:space="0" w:color="auto"/>
              <w:right w:val="outset" w:sz="6" w:space="0" w:color="auto"/>
            </w:tcBorders>
            <w:vAlign w:val="center"/>
          </w:tcPr>
          <w:p w:rsidR="00514C3D" w:rsidRPr="003F0F25" w:rsidRDefault="00514C3D" w:rsidP="008C28BC">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lastRenderedPageBreak/>
              <w:t xml:space="preserve">Lưu theo thành phần hồ sơ đã nhận của cơ quan tổ chức đã nộp </w:t>
            </w:r>
            <w:r w:rsidRPr="003F0F25">
              <w:rPr>
                <w:rFonts w:ascii="Times New Roman" w:hAnsi="Times New Roman"/>
                <w:color w:val="000000" w:themeColor="text1"/>
                <w:sz w:val="28"/>
                <w:szCs w:val="28"/>
                <w:lang w:val="nl-NL"/>
              </w:rPr>
              <w:lastRenderedPageBreak/>
              <w:t>(như trên)</w:t>
            </w:r>
          </w:p>
          <w:p w:rsidR="00514C3D" w:rsidRPr="003F0F25" w:rsidRDefault="00514C3D" w:rsidP="008C28BC">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8C28BC">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14C3D" w:rsidRPr="003F0F25" w:rsidRDefault="00514C3D" w:rsidP="008C28BC">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14C3D" w:rsidRPr="003F0F25" w:rsidTr="008C28BC">
        <w:tblPrEx>
          <w:tblBorders>
            <w:top w:val="outset" w:sz="6" w:space="0" w:color="auto"/>
            <w:left w:val="outset" w:sz="6" w:space="0" w:color="auto"/>
            <w:bottom w:val="outset" w:sz="6" w:space="0" w:color="auto"/>
            <w:right w:val="outset" w:sz="6" w:space="0" w:color="auto"/>
          </w:tblBorders>
        </w:tblPrEx>
        <w:trPr>
          <w:tblCellSpacing w:w="0" w:type="dxa"/>
        </w:trPr>
        <w:tc>
          <w:tcPr>
            <w:tcW w:w="2104" w:type="dxa"/>
            <w:gridSpan w:val="2"/>
            <w:tcBorders>
              <w:top w:val="outset" w:sz="6" w:space="0" w:color="auto"/>
              <w:left w:val="outset" w:sz="6" w:space="0" w:color="auto"/>
              <w:bottom w:val="outset" w:sz="6" w:space="0" w:color="auto"/>
              <w:right w:val="outset" w:sz="6" w:space="0" w:color="auto"/>
            </w:tcBorders>
            <w:vAlign w:val="center"/>
          </w:tcPr>
          <w:p w:rsidR="000B6C9E" w:rsidRPr="003F0F25" w:rsidRDefault="00514C3D" w:rsidP="000B6C9E">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 xml:space="preserve">Thời gian lưu </w:t>
            </w:r>
          </w:p>
          <w:p w:rsidR="00514C3D" w:rsidRPr="003F0F25" w:rsidRDefault="00514C3D" w:rsidP="000B6C9E">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và nơi lưu</w:t>
            </w:r>
          </w:p>
        </w:tc>
        <w:tc>
          <w:tcPr>
            <w:tcW w:w="7616" w:type="dxa"/>
            <w:tcBorders>
              <w:top w:val="outset" w:sz="6" w:space="0" w:color="auto"/>
              <w:left w:val="outset" w:sz="6" w:space="0" w:color="auto"/>
              <w:bottom w:val="outset" w:sz="6" w:space="0" w:color="auto"/>
              <w:right w:val="outset" w:sz="6" w:space="0" w:color="auto"/>
            </w:tcBorders>
            <w:vAlign w:val="center"/>
          </w:tcPr>
          <w:p w:rsidR="00514C3D" w:rsidRPr="003F0F25" w:rsidRDefault="00514C3D" w:rsidP="008C28BC">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8923DF" w:rsidRPr="003F0F25" w:rsidRDefault="008923DF" w:rsidP="00BB7545">
      <w:pPr>
        <w:spacing w:before="120"/>
        <w:rPr>
          <w:rFonts w:ascii="Times New Roman" w:hAnsi="Times New Roman" w:cs="Times New Roman"/>
          <w:color w:val="000000" w:themeColor="text1"/>
        </w:rPr>
      </w:pPr>
    </w:p>
    <w:p w:rsidR="00A319B9" w:rsidRPr="003F0F25" w:rsidRDefault="00A319B9" w:rsidP="00BB7545">
      <w:pPr>
        <w:spacing w:before="120"/>
        <w:rPr>
          <w:rFonts w:ascii="Times New Roman" w:hAnsi="Times New Roman" w:cs="Times New Roman"/>
          <w:b/>
          <w:bCs/>
          <w:color w:val="000000" w:themeColor="text1"/>
          <w:lang w:val="nl-NL"/>
        </w:rPr>
      </w:pPr>
      <w:r w:rsidRPr="003F0F25">
        <w:rPr>
          <w:rFonts w:ascii="Times New Roman" w:hAnsi="Times New Roman" w:cs="Times New Roman"/>
          <w:b/>
          <w:bCs/>
          <w:color w:val="000000" w:themeColor="text1"/>
          <w:lang w:val="nl-NL"/>
        </w:rPr>
        <w:br w:type="page"/>
      </w:r>
    </w:p>
    <w:p w:rsidR="008923DF" w:rsidRPr="003F0F25" w:rsidRDefault="000B6C9E" w:rsidP="000B6C9E">
      <w:pPr>
        <w:spacing w:before="120"/>
        <w:rPr>
          <w:rFonts w:ascii="Times New Roman" w:hAnsi="Times New Roman" w:cs="Times New Roman"/>
          <w:color w:val="000000" w:themeColor="text1"/>
        </w:rPr>
      </w:pPr>
      <w:r w:rsidRPr="003F0F25">
        <w:rPr>
          <w:rFonts w:ascii="Times New Roman" w:hAnsi="Times New Roman" w:cs="Times New Roman"/>
          <w:b/>
          <w:bCs/>
          <w:color w:val="000000" w:themeColor="text1"/>
          <w:lang w:val="nl-NL"/>
        </w:rPr>
        <w:lastRenderedPageBreak/>
        <w:t xml:space="preserve">                                                           </w:t>
      </w:r>
      <w:r w:rsidR="008923DF" w:rsidRPr="003F0F25">
        <w:rPr>
          <w:rFonts w:ascii="Times New Roman" w:hAnsi="Times New Roman" w:cs="Times New Roman"/>
          <w:b/>
          <w:bCs/>
          <w:color w:val="000000" w:themeColor="text1"/>
          <w:lang w:val="nl-NL"/>
        </w:rPr>
        <w:t>PHỤ LỤC SỐ 01</w:t>
      </w:r>
    </w:p>
    <w:tbl>
      <w:tblPr>
        <w:tblW w:w="0" w:type="auto"/>
        <w:tblBorders>
          <w:top w:val="nil"/>
          <w:bottom w:val="nil"/>
          <w:insideH w:val="nil"/>
          <w:insideV w:val="nil"/>
        </w:tblBorders>
        <w:tblCellMar>
          <w:left w:w="0" w:type="dxa"/>
          <w:right w:w="0" w:type="dxa"/>
        </w:tblCellMar>
        <w:tblLook w:val="04A0"/>
      </w:tblPr>
      <w:tblGrid>
        <w:gridCol w:w="3227"/>
        <w:gridCol w:w="5670"/>
      </w:tblGrid>
      <w:tr w:rsidR="008923DF" w:rsidRPr="003F0F25" w:rsidTr="008923DF">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b/>
                <w:bCs/>
                <w:color w:val="000000" w:themeColor="text1"/>
                <w:lang w:val="nl-NL"/>
              </w:rPr>
              <w:t>TÊN DOANH NGHIỆP…</w:t>
            </w:r>
            <w:r w:rsidRPr="003F0F25">
              <w:rPr>
                <w:rFonts w:ascii="Times New Roman" w:hAnsi="Times New Roman" w:cs="Times New Roman"/>
                <w:b/>
                <w:bCs/>
                <w:color w:val="000000" w:themeColor="text1"/>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b/>
                <w:bCs/>
                <w:color w:val="000000" w:themeColor="text1"/>
              </w:rPr>
              <w:t>CỘNG HÒA XÃ HỘI CHỦ NGHĨA VIỆT NAM</w:t>
            </w:r>
            <w:r w:rsidRPr="003F0F25">
              <w:rPr>
                <w:rFonts w:ascii="Times New Roman" w:hAnsi="Times New Roman" w:cs="Times New Roman"/>
                <w:b/>
                <w:bCs/>
                <w:color w:val="000000" w:themeColor="text1"/>
              </w:rPr>
              <w:br/>
              <w:t xml:space="preserve">Độc lập - Tự do - Hạnh phúc </w:t>
            </w:r>
            <w:r w:rsidRPr="003F0F25">
              <w:rPr>
                <w:rFonts w:ascii="Times New Roman" w:hAnsi="Times New Roman" w:cs="Times New Roman"/>
                <w:b/>
                <w:bCs/>
                <w:color w:val="000000" w:themeColor="text1"/>
              </w:rPr>
              <w:br/>
              <w:t>---------------</w:t>
            </w:r>
          </w:p>
        </w:tc>
      </w:tr>
      <w:tr w:rsidR="008923DF" w:rsidRPr="003F0F25" w:rsidTr="008923DF">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color w:val="000000" w:themeColor="text1"/>
                <w:lang w:val="nl-NL"/>
              </w:rPr>
              <w:t>V/v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right"/>
              <w:rPr>
                <w:rFonts w:ascii="Times New Roman" w:hAnsi="Times New Roman" w:cs="Times New Roman"/>
                <w:color w:val="000000" w:themeColor="text1"/>
              </w:rPr>
            </w:pPr>
            <w:r w:rsidRPr="003F0F25">
              <w:rPr>
                <w:rFonts w:ascii="Times New Roman" w:hAnsi="Times New Roman" w:cs="Times New Roman"/>
                <w:i/>
                <w:iCs/>
                <w:color w:val="000000" w:themeColor="text1"/>
              </w:rPr>
              <w:t>….ngày ….tháng …. năm…..</w:t>
            </w:r>
          </w:p>
        </w:tc>
      </w:tr>
    </w:tbl>
    <w:p w:rsidR="008923DF" w:rsidRPr="003F0F25" w:rsidRDefault="008923DF" w:rsidP="00BB7545">
      <w:pPr>
        <w:spacing w:before="120"/>
        <w:rPr>
          <w:rFonts w:ascii="Times New Roman" w:hAnsi="Times New Roman" w:cs="Times New Roman"/>
          <w:color w:val="000000" w:themeColor="text1"/>
        </w:rPr>
      </w:pPr>
      <w:r w:rsidRPr="003F0F25">
        <w:rPr>
          <w:rFonts w:ascii="Times New Roman" w:hAnsi="Times New Roman" w:cs="Times New Roman"/>
          <w:b/>
          <w:bCs/>
          <w:color w:val="000000" w:themeColor="text1"/>
          <w:lang w:val="nl-NL"/>
        </w:rPr>
        <w:t> </w:t>
      </w:r>
    </w:p>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color w:val="000000" w:themeColor="text1"/>
          <w:lang w:val="nl-NL"/>
        </w:rPr>
        <w:t>Kính gửi: Sở Tài chính tỉnh Tây Ninh</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Căn cứ Thông tư số 05/2014/TT-BKHĐT ngày 30/9/2014 của Bộ Kế hoạch và Đầu tư hướng dẫn thực hiện Nghị định số 210/2013/NĐ-CP ngày 19/12/2013 của Chính phủ.</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Căn cứ Quyết định số …. ngày ….của Ủy ban nhân dân tỉnh Tây Ninh về việc ưu đãi, hỗ trợ cho doanh nghiệp đầu tư vào nông nghiệp, nông thôn theo Nghị định số 210/2013/NĐ-CP ngày 19/12/2013 của Chính phủ.</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Doanh nghiệp: (tên doanh nghiệp)…..</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Trụ sở chính: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Điện thoại: …. ……………………………. Fax: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Tài khoản số ….. tại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Lý do thanh toán: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Nội dung ưu đãi, hỗ trợ:</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 Hạng mục (diện tích thuê đất, số tiền thuê đất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 …..</w:t>
      </w:r>
    </w:p>
    <w:p w:rsidR="008923DF" w:rsidRPr="003F0F25" w:rsidRDefault="008923DF" w:rsidP="00BB7545">
      <w:pPr>
        <w:spacing w:before="120"/>
        <w:ind w:firstLine="720"/>
        <w:rPr>
          <w:rFonts w:ascii="Times New Roman" w:hAnsi="Times New Roman" w:cs="Times New Roman"/>
          <w:color w:val="000000" w:themeColor="text1"/>
        </w:rPr>
      </w:pPr>
      <w:r w:rsidRPr="003F0F25">
        <w:rPr>
          <w:rFonts w:ascii="Times New Roman" w:hAnsi="Times New Roman" w:cs="Times New Roman"/>
          <w:color w:val="000000" w:themeColor="text1"/>
        </w:rPr>
        <w:t>Số tiền đề nghị thanh toán:……(Viết bằng chữ): …………</w:t>
      </w:r>
    </w:p>
    <w:p w:rsidR="008923DF" w:rsidRPr="003F0F25" w:rsidRDefault="008923DF" w:rsidP="00BB7545">
      <w:pPr>
        <w:spacing w:before="120"/>
        <w:rPr>
          <w:rFonts w:ascii="Times New Roman" w:hAnsi="Times New Roman" w:cs="Times New Roman"/>
          <w:color w:val="000000" w:themeColor="text1"/>
        </w:rPr>
      </w:pPr>
      <w:r w:rsidRPr="003F0F25">
        <w:rPr>
          <w:rFonts w:ascii="Times New Roman" w:hAnsi="Times New Roman" w:cs="Times New Roman"/>
          <w:color w:val="000000" w:themeColor="text1"/>
        </w:rPr>
        <w:t> </w:t>
      </w:r>
    </w:p>
    <w:tbl>
      <w:tblPr>
        <w:tblW w:w="9464" w:type="dxa"/>
        <w:tblBorders>
          <w:top w:val="nil"/>
          <w:bottom w:val="nil"/>
          <w:insideH w:val="nil"/>
          <w:insideV w:val="nil"/>
        </w:tblBorders>
        <w:tblCellMar>
          <w:left w:w="0" w:type="dxa"/>
          <w:right w:w="0" w:type="dxa"/>
        </w:tblCellMar>
        <w:tblLook w:val="04A0"/>
      </w:tblPr>
      <w:tblGrid>
        <w:gridCol w:w="3108"/>
        <w:gridCol w:w="6356"/>
      </w:tblGrid>
      <w:tr w:rsidR="008923DF" w:rsidRPr="003F0F25" w:rsidTr="008923DF">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left"/>
              <w:rPr>
                <w:rFonts w:ascii="Times New Roman" w:hAnsi="Times New Roman" w:cs="Times New Roman"/>
                <w:color w:val="000000" w:themeColor="text1"/>
              </w:rPr>
            </w:pPr>
            <w:r w:rsidRPr="003F0F25">
              <w:rPr>
                <w:rFonts w:ascii="Times New Roman" w:hAnsi="Times New Roman" w:cs="Times New Roman"/>
                <w:b/>
                <w:bCs/>
                <w:i/>
                <w:iCs/>
                <w:color w:val="000000" w:themeColor="text1"/>
                <w:sz w:val="20"/>
                <w:szCs w:val="20"/>
              </w:rPr>
              <w:t>Nơi nhận:</w:t>
            </w:r>
            <w:r w:rsidRPr="003F0F25">
              <w:rPr>
                <w:rFonts w:ascii="Times New Roman" w:hAnsi="Times New Roman" w:cs="Times New Roman"/>
                <w:b/>
                <w:bCs/>
                <w:i/>
                <w:iCs/>
                <w:color w:val="000000" w:themeColor="text1"/>
              </w:rPr>
              <w:br/>
            </w:r>
            <w:r w:rsidRPr="003F0F25">
              <w:rPr>
                <w:rFonts w:ascii="Times New Roman" w:hAnsi="Times New Roman" w:cs="Times New Roman"/>
                <w:color w:val="000000" w:themeColor="text1"/>
                <w:sz w:val="19"/>
                <w:szCs w:val="19"/>
              </w:rPr>
              <w:t>-Như trên</w:t>
            </w:r>
            <w:r w:rsidRPr="003F0F25">
              <w:rPr>
                <w:rFonts w:ascii="Times New Roman" w:hAnsi="Times New Roman" w:cs="Times New Roman"/>
                <w:color w:val="000000" w:themeColor="text1"/>
                <w:sz w:val="19"/>
                <w:szCs w:val="19"/>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b/>
                <w:bCs/>
                <w:color w:val="000000" w:themeColor="text1"/>
              </w:rPr>
              <w:t>CHỨC DANH NGƯỜI ĐẠI DIỆN DOANH NGHIỆP</w:t>
            </w:r>
          </w:p>
          <w:p w:rsidR="008923DF" w:rsidRPr="003F0F25" w:rsidRDefault="008923DF" w:rsidP="00BB7545">
            <w:pPr>
              <w:spacing w:before="120"/>
              <w:jc w:val="center"/>
              <w:rPr>
                <w:rFonts w:ascii="Times New Roman" w:hAnsi="Times New Roman" w:cs="Times New Roman"/>
                <w:color w:val="000000" w:themeColor="text1"/>
              </w:rPr>
            </w:pPr>
            <w:r w:rsidRPr="003F0F25">
              <w:rPr>
                <w:rFonts w:ascii="Times New Roman" w:hAnsi="Times New Roman" w:cs="Times New Roman"/>
                <w:i/>
                <w:iCs/>
                <w:color w:val="000000" w:themeColor="text1"/>
              </w:rPr>
              <w:t>(Ký tên, đóng dấu)</w:t>
            </w:r>
          </w:p>
        </w:tc>
      </w:tr>
    </w:tbl>
    <w:p w:rsidR="008923DF" w:rsidRPr="003F0F25" w:rsidRDefault="008923DF" w:rsidP="00BB7545">
      <w:pPr>
        <w:spacing w:before="120"/>
        <w:rPr>
          <w:rFonts w:ascii="Times New Roman" w:hAnsi="Times New Roman" w:cs="Times New Roman"/>
          <w:color w:val="000000" w:themeColor="text1"/>
        </w:rPr>
      </w:pPr>
    </w:p>
    <w:p w:rsidR="008923DF" w:rsidRPr="003F0F25" w:rsidRDefault="008923DF" w:rsidP="00BB7545">
      <w:pPr>
        <w:spacing w:before="120"/>
        <w:rPr>
          <w:rFonts w:ascii="Times New Roman" w:hAnsi="Times New Roman" w:cs="Times New Roman"/>
          <w:color w:val="000000" w:themeColor="text1"/>
          <w:sz w:val="19"/>
          <w:szCs w:val="19"/>
        </w:rPr>
      </w:pPr>
    </w:p>
    <w:p w:rsidR="00A319B9" w:rsidRPr="003F0F25" w:rsidRDefault="00A319B9" w:rsidP="00BB7545">
      <w:pPr>
        <w:spacing w:before="120"/>
        <w:rPr>
          <w:rFonts w:ascii="Times New Roman" w:hAnsi="Times New Roman" w:cs="Times New Roman"/>
          <w:color w:val="000000" w:themeColor="text1"/>
          <w:sz w:val="19"/>
          <w:szCs w:val="19"/>
        </w:rPr>
      </w:pPr>
      <w:r w:rsidRPr="003F0F25">
        <w:rPr>
          <w:rFonts w:ascii="Times New Roman" w:hAnsi="Times New Roman" w:cs="Times New Roman"/>
          <w:color w:val="000000" w:themeColor="text1"/>
          <w:sz w:val="19"/>
          <w:szCs w:val="19"/>
        </w:rPr>
        <w:br w:type="page"/>
      </w:r>
    </w:p>
    <w:tbl>
      <w:tblPr>
        <w:tblW w:w="9720" w:type="dxa"/>
        <w:tblCellSpacing w:w="0" w:type="dxa"/>
        <w:tblCellMar>
          <w:left w:w="0" w:type="dxa"/>
          <w:right w:w="0" w:type="dxa"/>
        </w:tblCellMar>
        <w:tblLook w:val="04A0"/>
      </w:tblPr>
      <w:tblGrid>
        <w:gridCol w:w="15"/>
        <w:gridCol w:w="2253"/>
        <w:gridCol w:w="7452"/>
      </w:tblGrid>
      <w:tr w:rsidR="004D56B6" w:rsidRPr="003F0F25" w:rsidTr="00124535">
        <w:trPr>
          <w:gridBefore w:val="1"/>
          <w:gridAfter w:val="1"/>
          <w:wBefore w:w="15" w:type="dxa"/>
          <w:wAfter w:w="7452" w:type="dxa"/>
          <w:tblCellSpacing w:w="0" w:type="dxa"/>
        </w:trPr>
        <w:tc>
          <w:tcPr>
            <w:tcW w:w="2253" w:type="dxa"/>
            <w:hideMark/>
          </w:tcPr>
          <w:p w:rsidR="004D56B6" w:rsidRPr="003F0F25" w:rsidRDefault="007923DA"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lastRenderedPageBreak/>
              <w:br w:type="page"/>
            </w:r>
          </w:p>
        </w:tc>
      </w:tr>
      <w:tr w:rsidR="004D56B6"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4D56B6" w:rsidRPr="003F0F25" w:rsidRDefault="004D56B6" w:rsidP="00BB7545">
            <w:pPr>
              <w:spacing w:before="120"/>
              <w:jc w:val="center"/>
              <w:rPr>
                <w:rFonts w:ascii="Times New Roman" w:hAnsi="Times New Roman" w:cs="Times New Roman"/>
                <w:b/>
                <w:color w:val="000000" w:themeColor="text1"/>
                <w:sz w:val="28"/>
                <w:szCs w:val="28"/>
              </w:rPr>
            </w:pPr>
            <w:r w:rsidRPr="003F0F25">
              <w:rPr>
                <w:rFonts w:ascii="Times New Roman" w:eastAsia="Times New Roman" w:hAnsi="Times New Roman" w:cs="Times New Roman"/>
                <w:b/>
                <w:color w:val="000000" w:themeColor="text1"/>
                <w:sz w:val="28"/>
                <w:szCs w:val="28"/>
              </w:rPr>
              <w:t xml:space="preserve">Thủ tục </w:t>
            </w:r>
            <w:r w:rsidR="007923DA" w:rsidRPr="003F0F25">
              <w:rPr>
                <w:rFonts w:ascii="Times New Roman" w:eastAsia="Times New Roman" w:hAnsi="Times New Roman" w:cs="Times New Roman"/>
                <w:b/>
                <w:color w:val="000000" w:themeColor="text1"/>
                <w:sz w:val="28"/>
                <w:szCs w:val="28"/>
              </w:rPr>
              <w:t>11</w:t>
            </w:r>
            <w:r w:rsidRPr="003F0F25">
              <w:rPr>
                <w:rFonts w:ascii="Times New Roman" w:eastAsia="Times New Roman" w:hAnsi="Times New Roman" w:cs="Times New Roman"/>
                <w:b/>
                <w:color w:val="000000" w:themeColor="text1"/>
                <w:sz w:val="28"/>
                <w:szCs w:val="28"/>
              </w:rPr>
              <w:t>:</w:t>
            </w:r>
          </w:p>
        </w:tc>
        <w:tc>
          <w:tcPr>
            <w:tcW w:w="7452" w:type="dxa"/>
            <w:tcBorders>
              <w:top w:val="outset" w:sz="6" w:space="0" w:color="auto"/>
              <w:left w:val="outset" w:sz="6" w:space="0" w:color="auto"/>
              <w:bottom w:val="outset" w:sz="6" w:space="0" w:color="auto"/>
              <w:right w:val="outset" w:sz="6" w:space="0" w:color="auto"/>
            </w:tcBorders>
            <w:vAlign w:val="center"/>
            <w:hideMark/>
          </w:tcPr>
          <w:p w:rsidR="004D56B6" w:rsidRPr="003F0F25" w:rsidRDefault="00CF62C7" w:rsidP="00BB7545">
            <w:pPr>
              <w:spacing w:before="120"/>
              <w:rPr>
                <w:rFonts w:ascii="Times New Roman" w:eastAsia="Calibri" w:hAnsi="Times New Roman" w:cs="Times New Roman"/>
                <w:b/>
                <w:color w:val="000000" w:themeColor="text1"/>
                <w:sz w:val="28"/>
                <w:szCs w:val="28"/>
              </w:rPr>
            </w:pPr>
            <w:r w:rsidRPr="003F0F25">
              <w:rPr>
                <w:rFonts w:ascii="Times New Roman" w:eastAsia="Calibri" w:hAnsi="Times New Roman" w:cs="Times New Roman"/>
                <w:b/>
                <w:color w:val="000000" w:themeColor="text1"/>
                <w:sz w:val="28"/>
                <w:szCs w:val="28"/>
              </w:rPr>
              <w:t>T</w:t>
            </w:r>
            <w:r w:rsidR="004D56B6" w:rsidRPr="003F0F25">
              <w:rPr>
                <w:rFonts w:ascii="Times New Roman" w:eastAsia="Calibri" w:hAnsi="Times New Roman" w:cs="Times New Roman"/>
                <w:b/>
                <w:color w:val="000000" w:themeColor="text1"/>
                <w:sz w:val="28"/>
                <w:szCs w:val="28"/>
              </w:rPr>
              <w:t>hanh toán hỗ trợ chi phí vận chuyển</w:t>
            </w:r>
          </w:p>
        </w:tc>
      </w:tr>
      <w:tr w:rsidR="00245EA3"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452" w:type="dxa"/>
            <w:tcBorders>
              <w:top w:val="outset" w:sz="6" w:space="0" w:color="auto"/>
              <w:left w:val="outset" w:sz="6" w:space="0" w:color="auto"/>
              <w:bottom w:val="outset" w:sz="6" w:space="0" w:color="auto"/>
              <w:right w:val="outset" w:sz="6" w:space="0" w:color="auto"/>
            </w:tcBorders>
            <w:vAlign w:val="center"/>
            <w:hideMark/>
          </w:tcPr>
          <w:p w:rsidR="00D11E13" w:rsidRPr="003F0F25" w:rsidRDefault="00D11E13" w:rsidP="00D11E13">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es-ES"/>
              </w:rPr>
              <w:t>Doanh nghiệp có dự án đầu tư thuộc đối tượng được hỗ trợ theo quy định tại Nghị định số 210/2013/NĐ-CP</w:t>
            </w:r>
            <w:r w:rsidRPr="003F0F25">
              <w:rPr>
                <w:rFonts w:ascii="Times New Roman" w:hAnsi="Times New Roman" w:cs="Times New Roman"/>
                <w:color w:val="000000" w:themeColor="text1"/>
                <w:sz w:val="28"/>
                <w:szCs w:val="28"/>
                <w:lang w:val="en-GB"/>
              </w:rPr>
              <w:t xml:space="preserve"> n</w:t>
            </w:r>
            <w:r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 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D11E13" w:rsidRPr="003F0F25" w:rsidRDefault="00D11E13" w:rsidP="00D11E13">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035299" w:rsidRPr="003F0F25" w:rsidRDefault="00035299" w:rsidP="00D11E13">
            <w:pPr>
              <w:pStyle w:val="BodyTextIndent2"/>
              <w:spacing w:line="240" w:lineRule="auto"/>
              <w:ind w:firstLine="0"/>
              <w:rPr>
                <w:rFonts w:ascii="Times New Roman" w:hAnsi="Times New Roman" w:cs="Times New Roman"/>
                <w:i w:val="0"/>
                <w:color w:val="000000" w:themeColor="text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3467"/>
              <w:gridCol w:w="1684"/>
              <w:gridCol w:w="1187"/>
            </w:tblGrid>
            <w:tr w:rsidR="00097C0F" w:rsidRPr="003F0F25" w:rsidTr="006E332C">
              <w:trPr>
                <w:trHeight w:val="551"/>
                <w:tblHeader/>
              </w:trPr>
              <w:tc>
                <w:tcPr>
                  <w:tcW w:w="724"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339"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15 ngày </w:t>
                  </w:r>
                </w:p>
              </w:tc>
            </w:tr>
            <w:tr w:rsidR="00097C0F" w:rsidRPr="003F0F25" w:rsidTr="006E332C">
              <w:trPr>
                <w:trHeight w:val="409"/>
              </w:trPr>
              <w:tc>
                <w:tcPr>
                  <w:tcW w:w="724" w:type="pct"/>
                  <w:vMerge w:val="restart"/>
                  <w:shd w:val="clear" w:color="auto" w:fill="auto"/>
                  <w:vAlign w:val="center"/>
                </w:tcPr>
                <w:p w:rsidR="00097C0F" w:rsidRPr="003F0F25" w:rsidRDefault="00097C0F" w:rsidP="00097C0F">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1</w:t>
                  </w:r>
                </w:p>
              </w:tc>
              <w:tc>
                <w:tcPr>
                  <w:tcW w:w="4276" w:type="pct"/>
                  <w:gridSpan w:val="3"/>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097C0F" w:rsidRPr="003F0F25" w:rsidTr="006E332C">
              <w:trPr>
                <w:trHeight w:val="825"/>
              </w:trPr>
              <w:tc>
                <w:tcPr>
                  <w:tcW w:w="724" w:type="pct"/>
                  <w:vMerge/>
                  <w:shd w:val="clear" w:color="auto" w:fill="auto"/>
                  <w:vAlign w:val="center"/>
                </w:tcPr>
                <w:p w:rsidR="00097C0F" w:rsidRPr="003F0F25" w:rsidRDefault="00097C0F" w:rsidP="00097C0F">
                  <w:pPr>
                    <w:pStyle w:val="Header"/>
                    <w:tabs>
                      <w:tab w:val="clear" w:pos="4320"/>
                      <w:tab w:val="clear" w:pos="8640"/>
                    </w:tabs>
                    <w:spacing w:before="120"/>
                    <w:jc w:val="both"/>
                    <w:rPr>
                      <w:rFonts w:ascii="Times New Roman" w:hAnsi="Times New Roman"/>
                      <w:b/>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097C0F" w:rsidRPr="003F0F25" w:rsidRDefault="00097C0F" w:rsidP="00097C0F">
                  <w:pPr>
                    <w:pStyle w:val="Header"/>
                    <w:tabs>
                      <w:tab w:val="clear" w:pos="4320"/>
                      <w:tab w:val="clear" w:pos="8640"/>
                      <w:tab w:val="left" w:pos="643"/>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 xml:space="preserve">và chuyển hồ sơ đến </w:t>
                  </w:r>
                  <w:r w:rsidRPr="003F0F25">
                    <w:rPr>
                      <w:rFonts w:ascii="Times New Roman" w:hAnsi="Times New Roman"/>
                      <w:color w:val="000000" w:themeColor="text1"/>
                      <w:sz w:val="28"/>
                      <w:szCs w:val="28"/>
                    </w:rPr>
                    <w:t>P</w:t>
                  </w:r>
                  <w:r w:rsidRPr="003F0F25">
                    <w:rPr>
                      <w:rFonts w:ascii="Times New Roman" w:hAnsi="Times New Roman"/>
                      <w:color w:val="000000" w:themeColor="text1"/>
                      <w:sz w:val="28"/>
                      <w:szCs w:val="28"/>
                      <w:lang w:val="vi-VN"/>
                    </w:rPr>
                    <w:t>hòng</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nl-NL"/>
                    </w:rPr>
                    <w:t xml:space="preserve"> Quản lý Ngân sách.</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717"/>
              </w:trPr>
              <w:tc>
                <w:tcPr>
                  <w:tcW w:w="724" w:type="pct"/>
                  <w:vMerge w:val="restart"/>
                  <w:shd w:val="clear" w:color="auto" w:fill="auto"/>
                  <w:vAlign w:val="center"/>
                </w:tcPr>
                <w:p w:rsidR="00097C0F" w:rsidRPr="003F0F25" w:rsidRDefault="00097C0F" w:rsidP="00097C0F">
                  <w:pPr>
                    <w:pStyle w:val="Header"/>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2</w:t>
                  </w:r>
                </w:p>
              </w:tc>
              <w:tc>
                <w:tcPr>
                  <w:tcW w:w="2339" w:type="pct"/>
                  <w:shd w:val="clear" w:color="auto" w:fill="auto"/>
                  <w:vAlign w:val="center"/>
                </w:tcPr>
                <w:p w:rsidR="00097C0F" w:rsidRPr="003F0F25" w:rsidRDefault="00097C0F" w:rsidP="00097C0F">
                  <w:pPr>
                    <w:pStyle w:val="Header"/>
                    <w:jc w:val="both"/>
                    <w:rPr>
                      <w:rFonts w:ascii="Times New Roman" w:hAnsi="Times New Roman"/>
                      <w:color w:val="000000" w:themeColor="text1"/>
                      <w:sz w:val="28"/>
                      <w:szCs w:val="28"/>
                    </w:rPr>
                  </w:pP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tc>
              <w:tc>
                <w:tcPr>
                  <w:tcW w:w="1136" w:type="pct"/>
                  <w:vMerge w:val="restar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p w:rsidR="00097C0F" w:rsidRPr="003F0F25" w:rsidRDefault="00097C0F" w:rsidP="00097C0F">
                  <w:pPr>
                    <w:pStyle w:val="Header"/>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1126"/>
              </w:trPr>
              <w:tc>
                <w:tcPr>
                  <w:tcW w:w="724" w:type="pct"/>
                  <w:vMerge/>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Nếu quá thời gian quy định, doanh nghiệp không gửi hồ sơ bổ sung. Lập thông báo báo cáo lãnh đạo phòng, Sở gửi doanh nghiệp trả lại hồ sơ. </w:t>
                  </w:r>
                </w:p>
              </w:tc>
              <w:tc>
                <w:tcPr>
                  <w:tcW w:w="1136" w:type="pct"/>
                  <w:vMerge/>
                  <w:vAlign w:val="center"/>
                </w:tcPr>
                <w:p w:rsidR="00097C0F" w:rsidRPr="003F0F25" w:rsidRDefault="00097C0F" w:rsidP="00097C0F">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782"/>
              </w:trPr>
              <w:tc>
                <w:tcPr>
                  <w:tcW w:w="724" w:type="pct"/>
                  <w:vMerge/>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r w:rsidRPr="003F0F25">
                    <w:rPr>
                      <w:rFonts w:ascii="Times New Roman" w:hAnsi="Times New Roman"/>
                      <w:bCs/>
                      <w:color w:val="000000" w:themeColor="text1"/>
                      <w:sz w:val="28"/>
                      <w:szCs w:val="28"/>
                      <w:lang w:val="nl-NL"/>
                    </w:rPr>
                    <w:t>T</w:t>
                  </w:r>
                  <w:r w:rsidRPr="003F0F25">
                    <w:rPr>
                      <w:rFonts w:ascii="Times New Roman" w:hAnsi="Times New Roman"/>
                      <w:color w:val="000000" w:themeColor="text1"/>
                      <w:sz w:val="28"/>
                      <w:szCs w:val="28"/>
                      <w:lang w:val="es-ES"/>
                    </w:rPr>
                    <w:t xml:space="preserve">hẩm định hồ sơ và căn cứ dự toán ngân sách được phê duyệt, kiểm soát hồ sơ chứng từ của từng khoản chi, bảo đảm các điều kiện thanh toán chi trả ngân sách theo quy định. </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05 ngày</w:t>
                  </w:r>
                </w:p>
              </w:tc>
            </w:tr>
            <w:tr w:rsidR="00097C0F" w:rsidRPr="003F0F25" w:rsidTr="006E332C">
              <w:trPr>
                <w:trHeight w:val="462"/>
              </w:trPr>
              <w:tc>
                <w:tcPr>
                  <w:tcW w:w="724" w:type="pct"/>
                  <w:vMerge/>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Dự thảo thông báo kết quả thẩm định, lệnh chi tiền trình Lãnh đạo Phòng.</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997"/>
              </w:trPr>
              <w:tc>
                <w:tcPr>
                  <w:tcW w:w="724" w:type="pct"/>
                  <w:vMerge/>
                  <w:shd w:val="clear" w:color="auto" w:fill="auto"/>
                  <w:vAlign w:val="center"/>
                </w:tcPr>
                <w:p w:rsidR="00097C0F" w:rsidRPr="003F0F25" w:rsidRDefault="00097C0F" w:rsidP="00097C0F">
                  <w:pPr>
                    <w:pStyle w:val="Header"/>
                    <w:tabs>
                      <w:tab w:val="clear" w:pos="4320"/>
                      <w:tab w:val="clear" w:pos="8640"/>
                    </w:tabs>
                    <w:spacing w:before="120"/>
                    <w:jc w:val="both"/>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có ý kiến về dự thảo Thông báo kết quả thẩm định và lệnh chi tiền ký trình lãnh đạo Sở ký ban hành gửi Kho bạc nhà nước.</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QLNS, Sở</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581"/>
              </w:trPr>
              <w:tc>
                <w:tcPr>
                  <w:tcW w:w="724" w:type="pct"/>
                  <w:vMerge w:val="restart"/>
                  <w:shd w:val="clear" w:color="auto" w:fill="auto"/>
                  <w:vAlign w:val="center"/>
                </w:tcPr>
                <w:p w:rsidR="00097C0F" w:rsidRPr="003F0F25" w:rsidRDefault="00097C0F" w:rsidP="00097C0F">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tc>
              <w:tc>
                <w:tcPr>
                  <w:tcW w:w="4276" w:type="pct"/>
                  <w:gridSpan w:val="3"/>
                  <w:shd w:val="clear" w:color="auto" w:fill="auto"/>
                  <w:vAlign w:val="center"/>
                </w:tcPr>
                <w:p w:rsidR="00097C0F" w:rsidRPr="003F0F25" w:rsidRDefault="00097C0F" w:rsidP="00097C0F">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Kho bạc Nhà nước tỉnh</w:t>
                  </w:r>
                </w:p>
              </w:tc>
            </w:tr>
            <w:tr w:rsidR="00097C0F" w:rsidRPr="003F0F25" w:rsidTr="006E332C">
              <w:trPr>
                <w:trHeight w:val="517"/>
              </w:trPr>
              <w:tc>
                <w:tcPr>
                  <w:tcW w:w="724" w:type="pct"/>
                  <w:vMerge/>
                  <w:shd w:val="clear" w:color="auto" w:fill="auto"/>
                  <w:vAlign w:val="center"/>
                </w:tcPr>
                <w:p w:rsidR="00097C0F" w:rsidRPr="003F0F25" w:rsidRDefault="00097C0F" w:rsidP="00097C0F">
                  <w:pPr>
                    <w:pStyle w:val="Header"/>
                    <w:spacing w:before="120"/>
                    <w:jc w:val="center"/>
                    <w:rPr>
                      <w:rFonts w:ascii="Times New Roman" w:hAnsi="Times New Roman"/>
                      <w:b/>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rPr>
                      <w:rFonts w:ascii="Times New Roman" w:hAnsi="Times New Roman"/>
                      <w:color w:val="000000" w:themeColor="text1"/>
                      <w:sz w:val="28"/>
                      <w:szCs w:val="28"/>
                      <w:lang w:val="nl-NL"/>
                    </w:rPr>
                  </w:pPr>
                  <w:r w:rsidRPr="003F0F25">
                    <w:rPr>
                      <w:rFonts w:ascii="Times New Roman" w:eastAsia="Calibri" w:hAnsi="Times New Roman"/>
                      <w:color w:val="000000" w:themeColor="text1"/>
                      <w:sz w:val="28"/>
                      <w:szCs w:val="28"/>
                      <w:lang w:val="es-ES"/>
                    </w:rPr>
                    <w:t>Phê duyệt tạm ứng, thanh toán</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Kho bạc nhà nước</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097C0F" w:rsidRPr="003F0F25" w:rsidTr="006E332C">
              <w:trPr>
                <w:trHeight w:val="517"/>
              </w:trPr>
              <w:tc>
                <w:tcPr>
                  <w:tcW w:w="724" w:type="pct"/>
                  <w:vMerge/>
                  <w:shd w:val="clear" w:color="auto" w:fill="auto"/>
                  <w:vAlign w:val="center"/>
                </w:tcPr>
                <w:p w:rsidR="00097C0F" w:rsidRPr="003F0F25" w:rsidRDefault="00097C0F" w:rsidP="00097C0F">
                  <w:pPr>
                    <w:pStyle w:val="Header"/>
                    <w:spacing w:before="120"/>
                    <w:jc w:val="center"/>
                    <w:rPr>
                      <w:rFonts w:ascii="Times New Roman" w:hAnsi="Times New Roman"/>
                      <w:color w:val="000000" w:themeColor="text1"/>
                      <w:sz w:val="28"/>
                      <w:szCs w:val="28"/>
                      <w:lang w:val="nl-NL"/>
                    </w:rPr>
                  </w:pPr>
                </w:p>
              </w:tc>
              <w:tc>
                <w:tcPr>
                  <w:tcW w:w="4276" w:type="pct"/>
                  <w:gridSpan w:val="3"/>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097C0F" w:rsidRPr="003F0F25" w:rsidTr="006E332C">
              <w:trPr>
                <w:trHeight w:val="517"/>
              </w:trPr>
              <w:tc>
                <w:tcPr>
                  <w:tcW w:w="724" w:type="pct"/>
                  <w:vMerge/>
                  <w:shd w:val="clear" w:color="auto" w:fill="auto"/>
                  <w:vAlign w:val="center"/>
                </w:tcPr>
                <w:p w:rsidR="00097C0F" w:rsidRPr="003F0F25" w:rsidRDefault="00097C0F" w:rsidP="00097C0F">
                  <w:pPr>
                    <w:pStyle w:val="Header"/>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 xml:space="preserve">Khi có phê duyệt tạm ứng, thanh toán của KBNN. </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QLNS</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097C0F" w:rsidRPr="003F0F25" w:rsidTr="006E332C">
              <w:trPr>
                <w:trHeight w:val="517"/>
              </w:trPr>
              <w:tc>
                <w:tcPr>
                  <w:tcW w:w="724" w:type="pct"/>
                  <w:vMerge/>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p>
              </w:tc>
              <w:tc>
                <w:tcPr>
                  <w:tcW w:w="2339" w:type="pct"/>
                  <w:shd w:val="clear" w:color="auto" w:fill="auto"/>
                  <w:vAlign w:val="center"/>
                </w:tcPr>
                <w:p w:rsidR="00097C0F" w:rsidRPr="003F0F25" w:rsidRDefault="00097C0F" w:rsidP="00097C0F">
                  <w:pPr>
                    <w:pStyle w:val="Header"/>
                    <w:spacing w:before="120"/>
                    <w:rPr>
                      <w:rFonts w:ascii="Times New Roman" w:eastAsia="Calibri" w:hAnsi="Times New Roman"/>
                      <w:color w:val="000000" w:themeColor="text1"/>
                      <w:sz w:val="28"/>
                      <w:szCs w:val="28"/>
                      <w:lang w:val="es-ES"/>
                    </w:rPr>
                  </w:pPr>
                  <w:r w:rsidRPr="003F0F25">
                    <w:rPr>
                      <w:rFonts w:ascii="Times New Roman" w:eastAsia="Calibri" w:hAnsi="Times New Roman"/>
                      <w:color w:val="000000" w:themeColor="text1"/>
                      <w:sz w:val="28"/>
                      <w:szCs w:val="28"/>
                      <w:lang w:val="es-ES"/>
                    </w:rPr>
                    <w:t>Chuyển kết quả đến Bộ phận tiếp nhận và trả kết quả  để trả cho cơ quan, đơn vị và kết thúc hồ sơ.</w:t>
                  </w:r>
                </w:p>
              </w:tc>
              <w:tc>
                <w:tcPr>
                  <w:tcW w:w="1136" w:type="pct"/>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801" w:type="pct"/>
                  <w:shd w:val="clear" w:color="auto" w:fill="auto"/>
                  <w:vAlign w:val="center"/>
                </w:tcPr>
                <w:p w:rsidR="00097C0F" w:rsidRPr="003F0F25" w:rsidRDefault="00097C0F" w:rsidP="00097C0F">
                  <w:pPr>
                    <w:pStyle w:val="Header"/>
                    <w:tabs>
                      <w:tab w:val="clear" w:pos="4320"/>
                      <w:tab w:val="clear" w:pos="8640"/>
                    </w:tabs>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bl>
          <w:p w:rsidR="00245EA3" w:rsidRPr="003F0F25" w:rsidRDefault="00245EA3" w:rsidP="00BB7545">
            <w:pPr>
              <w:spacing w:before="120"/>
              <w:rPr>
                <w:rFonts w:ascii="Times New Roman" w:hAnsi="Times New Roman" w:cs="Times New Roman"/>
                <w:color w:val="000000" w:themeColor="text1"/>
                <w:sz w:val="28"/>
                <w:szCs w:val="28"/>
                <w:lang w:val="es-ES"/>
              </w:rPr>
            </w:pPr>
          </w:p>
        </w:tc>
      </w:tr>
      <w:tr w:rsidR="00245EA3"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7452" w:type="dxa"/>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54412">
            <w:pPr>
              <w:pStyle w:val="BodyTextIndent2"/>
              <w:spacing w:line="240" w:lineRule="auto"/>
              <w:ind w:firstLine="0"/>
              <w:rPr>
                <w:rFonts w:ascii="Times New Roman" w:hAnsi="Times New Roman" w:cs="Times New Roman"/>
                <w:i w:val="0"/>
                <w:color w:val="000000" w:themeColor="text1"/>
                <w:lang w:val="es-ES"/>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245EA3"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452" w:type="dxa"/>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w:t>
            </w:r>
            <w:r w:rsidRPr="003F0F25">
              <w:rPr>
                <w:rFonts w:ascii="Times New Roman" w:hAnsi="Times New Roman" w:cs="Times New Roman"/>
                <w:color w:val="000000" w:themeColor="text1"/>
                <w:sz w:val="28"/>
                <w:szCs w:val="28"/>
                <w:lang w:val="es-ES"/>
              </w:rPr>
              <w:t xml:space="preserve"> Hồ sơ thanh toán kinh phí hỗ trợ đợt 1:</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Công văn đề nghị tạm ứng của doanh nghiệp (Phụ lục số 01);</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Quyết định ưu đãi, hỗ trợ đầu tư cho doanh nghiệp đầu tư vào nông nghiệp, nông thôn do Ủy ban nhân dân tỉnh phê duyệt (Bản sao);</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lastRenderedPageBreak/>
              <w:t>+ Hợp đồng vận chuyển sản phẩm (Bản chính);</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Biên bản nghiệm thu hoàn thành nhà máy theo quy định (Bản chính).</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Hồ sơ thanh toán kinh phí hỗ trợ đợt 2:</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Công văn đề nghị thanh toán của doanh nghiệp (Phụ lục số 01);</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Biên bản nghiệm thu khối lượng vận chuyển đến thời điểm thanh toán lần 2 (Bản chính).</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Hồ sơ thanh toán kinh phí hỗ trợ đợt 3:</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Công văn đề nghị thanh toán của doanh nghiệp (Phụ lục số 01);</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Hợp đồng vận chuyển (Bản sao);</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Biên bản thanh lý hợp đồng vận chuyển sản phẩm (Bản sao).</w:t>
            </w:r>
          </w:p>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 Số lượng hồ sơ: 01 bộ hồ sơ.</w:t>
            </w:r>
          </w:p>
        </w:tc>
      </w:tr>
      <w:tr w:rsidR="00245EA3"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4.Thời hạn giải quyết:</w:t>
            </w:r>
          </w:p>
        </w:tc>
        <w:tc>
          <w:tcPr>
            <w:tcW w:w="7452" w:type="dxa"/>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0F5D1B">
            <w:pPr>
              <w:spacing w:before="120"/>
              <w:rPr>
                <w:rFonts w:ascii="Times New Roman" w:eastAsia="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15 ngày làm việc kể từ ngày nhận đủ hồ sơ hợp lệ. </w:t>
            </w:r>
          </w:p>
        </w:tc>
      </w:tr>
      <w:tr w:rsidR="00245EA3"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452" w:type="dxa"/>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 (Doanh nghiệp nhận ưu đãi, hỗ trợ đầu tư theo quy định tại Nghị định số 210/2013/NĐ-CP của Chính phủ)</w:t>
            </w:r>
          </w:p>
        </w:tc>
      </w:tr>
      <w:tr w:rsidR="00245EA3"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452" w:type="dxa"/>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thực hiện thủ tục hành chính: Sở Tài chính.</w:t>
            </w:r>
          </w:p>
          <w:p w:rsidR="00245EA3" w:rsidRPr="003F0F25" w:rsidRDefault="00245EA3"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phối hợp thực hiện thủ tục hành chính: Kho bạc Nhà nước.</w:t>
            </w:r>
          </w:p>
        </w:tc>
      </w:tr>
      <w:tr w:rsidR="00245EA3"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452" w:type="dxa"/>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BB7545">
            <w:pPr>
              <w:spacing w:before="120"/>
              <w:rPr>
                <w:rFonts w:ascii="Times New Roman" w:eastAsia="Calibri" w:hAnsi="Times New Roman" w:cs="Times New Roman"/>
                <w:color w:val="000000" w:themeColor="text1"/>
                <w:sz w:val="28"/>
                <w:szCs w:val="28"/>
                <w:lang w:val="es-ES"/>
              </w:rPr>
            </w:pPr>
            <w:r w:rsidRPr="003F0F25">
              <w:rPr>
                <w:rFonts w:ascii="Times New Roman" w:eastAsia="Calibri" w:hAnsi="Times New Roman" w:cs="Times New Roman"/>
                <w:color w:val="000000" w:themeColor="text1"/>
                <w:sz w:val="28"/>
                <w:szCs w:val="28"/>
                <w:lang w:val="es-ES"/>
              </w:rPr>
              <w:t>Phê duyệt tạm ứng, phê duyệt thanh toán của Kho bạc Nhà nước.</w:t>
            </w:r>
          </w:p>
        </w:tc>
      </w:tr>
      <w:tr w:rsidR="00245EA3"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452" w:type="dxa"/>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245EA3"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452" w:type="dxa"/>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54412">
            <w:pPr>
              <w:pStyle w:val="NormalWeb"/>
              <w:spacing w:before="120" w:beforeAutospacing="0" w:after="0" w:afterAutospacing="0"/>
              <w:jc w:val="both"/>
              <w:rPr>
                <w:color w:val="000000" w:themeColor="text1"/>
                <w:sz w:val="28"/>
                <w:szCs w:val="28"/>
              </w:rPr>
            </w:pPr>
            <w:r w:rsidRPr="003F0F25">
              <w:rPr>
                <w:color w:val="000000" w:themeColor="text1"/>
                <w:sz w:val="28"/>
                <w:szCs w:val="28"/>
              </w:rPr>
              <w:t>Phụ lục số 01 v/v thanh toán kinh phí</w:t>
            </w:r>
          </w:p>
        </w:tc>
      </w:tr>
      <w:tr w:rsidR="00245EA3"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452" w:type="dxa"/>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BB7545">
            <w:pPr>
              <w:spacing w:before="120"/>
              <w:rPr>
                <w:rFonts w:ascii="Times New Roman" w:hAnsi="Times New Roman" w:cs="Times New Roman"/>
                <w:color w:val="000000" w:themeColor="text1"/>
                <w:sz w:val="28"/>
                <w:szCs w:val="28"/>
                <w:lang w:val="es-ES"/>
              </w:rPr>
            </w:pPr>
            <w:r w:rsidRPr="003F0F25">
              <w:rPr>
                <w:rFonts w:ascii="Times New Roman" w:hAnsi="Times New Roman" w:cs="Times New Roman"/>
                <w:color w:val="000000" w:themeColor="text1"/>
                <w:sz w:val="28"/>
                <w:szCs w:val="28"/>
                <w:lang w:val="es-ES"/>
              </w:rPr>
              <w:t>Nhà đầu tư có dự án đầu tư vào lĩnh vực nông nghiệp, nông thôn thuộc đối tượng được hỗ trợ chi phí vận chuyển sản phẩm theo quy định tại Điểm b Khoản 1 Điều 15 và Điểm c Khoản 1 Điều 16 Nghị định số 210/2013/NĐ-CP.</w:t>
            </w:r>
          </w:p>
        </w:tc>
      </w:tr>
      <w:tr w:rsidR="00245EA3"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452" w:type="dxa"/>
            <w:tcBorders>
              <w:top w:val="outset" w:sz="6" w:space="0" w:color="auto"/>
              <w:left w:val="outset" w:sz="6" w:space="0" w:color="auto"/>
              <w:bottom w:val="outset" w:sz="6" w:space="0" w:color="auto"/>
              <w:right w:val="outset" w:sz="6" w:space="0" w:color="auto"/>
            </w:tcBorders>
            <w:vAlign w:val="center"/>
            <w:hideMark/>
          </w:tcPr>
          <w:p w:rsidR="00245EA3" w:rsidRPr="003F0F25" w:rsidRDefault="00245EA3"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Nghị định số 210/2013/NĐ-CP ngày 19/12/2013 của Chính phủ về chính sách khuyến khích doanh nghiệp đầu tư vào nông nghiệp, nông thôn.</w:t>
            </w:r>
          </w:p>
          <w:p w:rsidR="00245EA3" w:rsidRPr="003F0F25" w:rsidRDefault="00245EA3"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Quyết định số 45/2016/QĐ-TTg của Thủ tướng Chính phủ về </w:t>
            </w:r>
            <w:r w:rsidRPr="003F0F25">
              <w:rPr>
                <w:color w:val="000000" w:themeColor="text1"/>
                <w:sz w:val="28"/>
                <w:szCs w:val="28"/>
              </w:rPr>
              <w:lastRenderedPageBreak/>
              <w:t>việc tiếp nhận hồ sơ, trả kết quả giải quyết thủ tục hành chính qua dịch vụ bưu chính công ích.</w:t>
            </w:r>
          </w:p>
          <w:p w:rsidR="00A7248A" w:rsidRDefault="00A7248A"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Thông tư số 30/2015/TT-BTC ngày 09/3/2015 của Bộ Tài chính về hướng dẫn việc lập dự toán, thanh toán và quyết toán các khoản hỗ trợ doanh nghiệp theo Nghị định số 210/2013/NĐ-CP ngày 19/12/2013 của Chính phủ về chính sách khuyến khích doanh nghiệp đầu tư vào nông nghiệp, nông thôn.</w:t>
            </w:r>
          </w:p>
          <w:p w:rsidR="00973A38" w:rsidRPr="00973A38" w:rsidRDefault="00973A38" w:rsidP="00BB7545">
            <w:pPr>
              <w:pStyle w:val="NormalWeb"/>
              <w:spacing w:before="120" w:beforeAutospacing="0" w:after="0" w:afterAutospacing="0"/>
              <w:jc w:val="both"/>
              <w:rPr>
                <w:b/>
                <w:color w:val="000000" w:themeColor="text1"/>
                <w:sz w:val="28"/>
                <w:szCs w:val="28"/>
              </w:rPr>
            </w:pPr>
            <w:r>
              <w:rPr>
                <w:color w:val="000000" w:themeColor="text1"/>
                <w:sz w:val="28"/>
                <w:szCs w:val="28"/>
              </w:rPr>
              <w:t>- Quyết định số 19/2017/QĐ-UBND ngày 16/6/2017 của Ủy ban nhân dân tỉnh ban hành quy định về chính sách đặc thù khuyến khích doanh nghiệp đầu tư vào lĩnh vực nông nghiệp, nông thôn trên địa bàn tỉnh giai đoạn 2017-2020.</w:t>
            </w:r>
          </w:p>
        </w:tc>
      </w:tr>
      <w:tr w:rsidR="00514C3D"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tcPr>
          <w:p w:rsidR="00A7248A" w:rsidRPr="003F0F25" w:rsidRDefault="00514C3D" w:rsidP="00A7248A">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 xml:space="preserve">Thành phần </w:t>
            </w:r>
          </w:p>
          <w:p w:rsidR="00514C3D" w:rsidRPr="003F0F25" w:rsidRDefault="00514C3D" w:rsidP="00A7248A">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hồ sơ lưu</w:t>
            </w:r>
          </w:p>
        </w:tc>
        <w:tc>
          <w:tcPr>
            <w:tcW w:w="7452" w:type="dxa"/>
            <w:tcBorders>
              <w:top w:val="outset" w:sz="6" w:space="0" w:color="auto"/>
              <w:left w:val="outset" w:sz="6" w:space="0" w:color="auto"/>
              <w:bottom w:val="outset" w:sz="6" w:space="0" w:color="auto"/>
              <w:right w:val="outset" w:sz="6" w:space="0" w:color="auto"/>
            </w:tcBorders>
            <w:vAlign w:val="center"/>
          </w:tcPr>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14C3D" w:rsidRPr="003F0F25" w:rsidTr="00124535">
        <w:tblPrEx>
          <w:tblBorders>
            <w:top w:val="outset" w:sz="6" w:space="0" w:color="auto"/>
            <w:left w:val="outset" w:sz="6" w:space="0" w:color="auto"/>
            <w:bottom w:val="outset" w:sz="6" w:space="0" w:color="auto"/>
            <w:right w:val="outset" w:sz="6" w:space="0" w:color="auto"/>
          </w:tblBorders>
        </w:tblPrEx>
        <w:trPr>
          <w:tblCellSpacing w:w="0" w:type="dxa"/>
        </w:trPr>
        <w:tc>
          <w:tcPr>
            <w:tcW w:w="2268" w:type="dxa"/>
            <w:gridSpan w:val="2"/>
            <w:tcBorders>
              <w:top w:val="outset" w:sz="6" w:space="0" w:color="auto"/>
              <w:left w:val="outset" w:sz="6" w:space="0" w:color="auto"/>
              <w:bottom w:val="outset" w:sz="6" w:space="0" w:color="auto"/>
              <w:right w:val="outset" w:sz="6" w:space="0" w:color="auto"/>
            </w:tcBorders>
            <w:vAlign w:val="center"/>
          </w:tcPr>
          <w:p w:rsidR="00A7248A" w:rsidRPr="003F0F25" w:rsidRDefault="00514C3D" w:rsidP="00A7248A">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Thời gian lưu </w:t>
            </w:r>
          </w:p>
          <w:p w:rsidR="00514C3D" w:rsidRPr="003F0F25" w:rsidRDefault="00514C3D" w:rsidP="00A7248A">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và nơi lưu</w:t>
            </w:r>
          </w:p>
        </w:tc>
        <w:tc>
          <w:tcPr>
            <w:tcW w:w="7452" w:type="dxa"/>
            <w:tcBorders>
              <w:top w:val="outset" w:sz="6" w:space="0" w:color="auto"/>
              <w:left w:val="outset" w:sz="6" w:space="0" w:color="auto"/>
              <w:bottom w:val="outset" w:sz="6" w:space="0" w:color="auto"/>
              <w:right w:val="outset" w:sz="6" w:space="0" w:color="auto"/>
            </w:tcBorders>
            <w:vAlign w:val="center"/>
          </w:tcPr>
          <w:p w:rsidR="00514C3D" w:rsidRPr="003F0F25" w:rsidRDefault="00514C3D" w:rsidP="00514C3D">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4D56B6" w:rsidRPr="003F0F25" w:rsidRDefault="004D56B6" w:rsidP="00BB7545">
      <w:pPr>
        <w:spacing w:before="120"/>
        <w:rPr>
          <w:rFonts w:ascii="Times New Roman" w:hAnsi="Times New Roman" w:cs="Times New Roman"/>
          <w:color w:val="000000" w:themeColor="text1"/>
          <w:sz w:val="24"/>
          <w:szCs w:val="24"/>
        </w:rPr>
      </w:pPr>
    </w:p>
    <w:p w:rsidR="004D56B6" w:rsidRPr="003F0F25" w:rsidRDefault="004D56B6" w:rsidP="00BB7545">
      <w:pPr>
        <w:spacing w:before="120"/>
        <w:rPr>
          <w:rFonts w:ascii="Times New Roman" w:hAnsi="Times New Roman" w:cs="Times New Roman"/>
          <w:color w:val="000000" w:themeColor="text1"/>
          <w:sz w:val="24"/>
          <w:szCs w:val="24"/>
        </w:rPr>
      </w:pPr>
    </w:p>
    <w:p w:rsidR="004D56B6" w:rsidRPr="003F0F25" w:rsidRDefault="004D56B6" w:rsidP="00BB7545">
      <w:pPr>
        <w:spacing w:before="120"/>
        <w:rPr>
          <w:rFonts w:ascii="Times New Roman" w:hAnsi="Times New Roman" w:cs="Times New Roman"/>
          <w:color w:val="000000" w:themeColor="text1"/>
          <w:sz w:val="24"/>
          <w:szCs w:val="24"/>
        </w:rPr>
      </w:pPr>
    </w:p>
    <w:p w:rsidR="004D56B6" w:rsidRPr="003F0F25" w:rsidRDefault="004D56B6" w:rsidP="00BB7545">
      <w:pPr>
        <w:spacing w:before="120"/>
        <w:rPr>
          <w:rFonts w:ascii="Times New Roman" w:hAnsi="Times New Roman" w:cs="Times New Roman"/>
          <w:color w:val="000000" w:themeColor="text1"/>
          <w:sz w:val="24"/>
          <w:szCs w:val="24"/>
        </w:rPr>
      </w:pPr>
    </w:p>
    <w:p w:rsidR="004D56B6" w:rsidRPr="003F0F25" w:rsidRDefault="004D56B6" w:rsidP="00BB7545">
      <w:pPr>
        <w:spacing w:before="120"/>
        <w:rPr>
          <w:rFonts w:ascii="Times New Roman" w:hAnsi="Times New Roman" w:cs="Times New Roman"/>
          <w:color w:val="000000" w:themeColor="text1"/>
          <w:sz w:val="24"/>
          <w:szCs w:val="24"/>
        </w:rPr>
      </w:pPr>
    </w:p>
    <w:p w:rsidR="004D56B6" w:rsidRPr="003F0F25" w:rsidRDefault="004D56B6" w:rsidP="00BB7545">
      <w:pPr>
        <w:spacing w:before="120"/>
        <w:rPr>
          <w:rFonts w:ascii="Times New Roman" w:hAnsi="Times New Roman" w:cs="Times New Roman"/>
          <w:color w:val="000000" w:themeColor="text1"/>
          <w:sz w:val="24"/>
          <w:szCs w:val="24"/>
        </w:rPr>
      </w:pPr>
    </w:p>
    <w:p w:rsidR="004D56B6" w:rsidRPr="003F0F25" w:rsidRDefault="004D56B6" w:rsidP="00BB7545">
      <w:pPr>
        <w:spacing w:before="120"/>
        <w:rPr>
          <w:rFonts w:ascii="Times New Roman" w:hAnsi="Times New Roman" w:cs="Times New Roman"/>
          <w:color w:val="000000" w:themeColor="text1"/>
          <w:sz w:val="24"/>
          <w:szCs w:val="24"/>
        </w:rPr>
      </w:pPr>
    </w:p>
    <w:p w:rsidR="004D56B6" w:rsidRPr="003F0F25" w:rsidRDefault="004D56B6" w:rsidP="00BB7545">
      <w:pPr>
        <w:spacing w:before="120"/>
        <w:rPr>
          <w:rFonts w:ascii="Times New Roman" w:hAnsi="Times New Roman" w:cs="Times New Roman"/>
          <w:color w:val="000000" w:themeColor="text1"/>
          <w:sz w:val="24"/>
          <w:szCs w:val="24"/>
        </w:rPr>
      </w:pPr>
    </w:p>
    <w:p w:rsidR="004D56B6" w:rsidRPr="003F0F25" w:rsidRDefault="004D56B6" w:rsidP="00BB7545">
      <w:pPr>
        <w:spacing w:before="120"/>
        <w:rPr>
          <w:rFonts w:ascii="Times New Roman" w:hAnsi="Times New Roman" w:cs="Times New Roman"/>
          <w:color w:val="000000" w:themeColor="text1"/>
          <w:sz w:val="24"/>
          <w:szCs w:val="24"/>
        </w:rPr>
      </w:pPr>
    </w:p>
    <w:p w:rsidR="004D56B6" w:rsidRPr="003F0F25" w:rsidRDefault="004D56B6" w:rsidP="00BB7545">
      <w:pPr>
        <w:spacing w:before="120"/>
        <w:rPr>
          <w:rFonts w:ascii="Times New Roman" w:hAnsi="Times New Roman" w:cs="Times New Roman"/>
          <w:color w:val="000000" w:themeColor="text1"/>
          <w:sz w:val="24"/>
          <w:szCs w:val="24"/>
        </w:rPr>
      </w:pPr>
    </w:p>
    <w:p w:rsidR="00A319B9" w:rsidRPr="003F0F25" w:rsidRDefault="00A319B9" w:rsidP="00BB7545">
      <w:pPr>
        <w:spacing w:before="120"/>
        <w:rPr>
          <w:rFonts w:ascii="Times New Roman" w:hAnsi="Times New Roman" w:cs="Times New Roman"/>
          <w:b/>
          <w:bCs/>
          <w:color w:val="000000" w:themeColor="text1"/>
          <w:sz w:val="24"/>
          <w:szCs w:val="24"/>
          <w:lang w:val="nl-NL"/>
        </w:rPr>
      </w:pPr>
      <w:r w:rsidRPr="003F0F25">
        <w:rPr>
          <w:rFonts w:ascii="Times New Roman" w:hAnsi="Times New Roman" w:cs="Times New Roman"/>
          <w:b/>
          <w:bCs/>
          <w:color w:val="000000" w:themeColor="text1"/>
          <w:sz w:val="24"/>
          <w:szCs w:val="24"/>
          <w:lang w:val="nl-NL"/>
        </w:rPr>
        <w:br w:type="page"/>
      </w:r>
    </w:p>
    <w:p w:rsidR="004D56B6" w:rsidRPr="003F0F25" w:rsidRDefault="00A7248A" w:rsidP="00A7248A">
      <w:pPr>
        <w:spacing w:before="120"/>
        <w:rPr>
          <w:rFonts w:ascii="Times New Roman" w:hAnsi="Times New Roman" w:cs="Times New Roman"/>
          <w:b/>
          <w:bCs/>
          <w:color w:val="000000" w:themeColor="text1"/>
          <w:sz w:val="24"/>
          <w:szCs w:val="24"/>
          <w:lang w:val="nl-NL"/>
        </w:rPr>
      </w:pPr>
      <w:r w:rsidRPr="003F0F25">
        <w:rPr>
          <w:rFonts w:ascii="Times New Roman" w:hAnsi="Times New Roman" w:cs="Times New Roman"/>
          <w:b/>
          <w:bCs/>
          <w:color w:val="000000" w:themeColor="text1"/>
          <w:sz w:val="24"/>
          <w:szCs w:val="24"/>
          <w:lang w:val="nl-NL"/>
        </w:rPr>
        <w:lastRenderedPageBreak/>
        <w:t xml:space="preserve">                                                        </w:t>
      </w:r>
      <w:r w:rsidR="004D56B6" w:rsidRPr="003F0F25">
        <w:rPr>
          <w:rFonts w:ascii="Times New Roman" w:hAnsi="Times New Roman" w:cs="Times New Roman"/>
          <w:b/>
          <w:bCs/>
          <w:color w:val="000000" w:themeColor="text1"/>
          <w:sz w:val="24"/>
          <w:szCs w:val="24"/>
          <w:lang w:val="nl-NL"/>
        </w:rPr>
        <w:t>PHỤ LỤC SỐ 01</w:t>
      </w:r>
    </w:p>
    <w:p w:rsidR="004D56B6" w:rsidRPr="003F0F25" w:rsidRDefault="004D56B6" w:rsidP="00BB7545">
      <w:pPr>
        <w:spacing w:before="120"/>
        <w:jc w:val="center"/>
        <w:rPr>
          <w:rFonts w:ascii="Times New Roman" w:hAnsi="Times New Roman" w:cs="Times New Roman"/>
          <w:color w:val="000000" w:themeColor="text1"/>
          <w:sz w:val="24"/>
          <w:szCs w:val="24"/>
        </w:rPr>
      </w:pPr>
    </w:p>
    <w:tbl>
      <w:tblPr>
        <w:tblW w:w="0" w:type="auto"/>
        <w:tblBorders>
          <w:top w:val="nil"/>
          <w:bottom w:val="nil"/>
          <w:insideH w:val="nil"/>
          <w:insideV w:val="nil"/>
        </w:tblBorders>
        <w:tblCellMar>
          <w:left w:w="0" w:type="dxa"/>
          <w:right w:w="0" w:type="dxa"/>
        </w:tblCellMar>
        <w:tblLook w:val="04A0"/>
      </w:tblPr>
      <w:tblGrid>
        <w:gridCol w:w="3227"/>
        <w:gridCol w:w="5670"/>
      </w:tblGrid>
      <w:tr w:rsidR="004D56B6" w:rsidRPr="003F0F25" w:rsidTr="0013758F">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4D56B6" w:rsidRPr="003F0F25" w:rsidRDefault="004D56B6"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TÊN DOANH NGHIỆP…</w:t>
            </w:r>
            <w:r w:rsidRPr="003F0F25">
              <w:rPr>
                <w:rFonts w:ascii="Times New Roman" w:hAnsi="Times New Roman" w:cs="Times New Roman"/>
                <w:b/>
                <w:bCs/>
                <w:color w:val="000000" w:themeColor="text1"/>
                <w:sz w:val="24"/>
                <w:szCs w:val="24"/>
                <w:lang w:val="nl-NL"/>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4D56B6" w:rsidRPr="003F0F25" w:rsidRDefault="004D56B6"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CỘNG HÒA XÃ HỘI CHỦ NGHĨA VIỆT NAM</w:t>
            </w:r>
            <w:r w:rsidRPr="003F0F25">
              <w:rPr>
                <w:rFonts w:ascii="Times New Roman" w:hAnsi="Times New Roman" w:cs="Times New Roman"/>
                <w:b/>
                <w:bCs/>
                <w:color w:val="000000" w:themeColor="text1"/>
                <w:sz w:val="24"/>
                <w:szCs w:val="24"/>
              </w:rPr>
              <w:br/>
              <w:t xml:space="preserve">Độc lập - Tự do - Hạnh phúc </w:t>
            </w:r>
            <w:r w:rsidRPr="003F0F25">
              <w:rPr>
                <w:rFonts w:ascii="Times New Roman" w:hAnsi="Times New Roman" w:cs="Times New Roman"/>
                <w:b/>
                <w:bCs/>
                <w:color w:val="000000" w:themeColor="text1"/>
                <w:sz w:val="24"/>
                <w:szCs w:val="24"/>
              </w:rPr>
              <w:br/>
              <w:t>---------------</w:t>
            </w:r>
          </w:p>
        </w:tc>
      </w:tr>
      <w:tr w:rsidR="004D56B6" w:rsidRPr="003F0F25" w:rsidTr="0013758F">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4D56B6" w:rsidRPr="003F0F25" w:rsidRDefault="004D56B6"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V/v Tạm ứng (Thanh toán) kinh phí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4D56B6" w:rsidRPr="003F0F25" w:rsidRDefault="004D56B6" w:rsidP="00BB7545">
            <w:pPr>
              <w:spacing w:before="120"/>
              <w:jc w:val="right"/>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….ngày ….tháng …. năm…..</w:t>
            </w:r>
          </w:p>
        </w:tc>
      </w:tr>
    </w:tbl>
    <w:p w:rsidR="004D56B6" w:rsidRPr="003F0F25" w:rsidRDefault="004D56B6"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lang w:val="nl-NL"/>
        </w:rPr>
        <w:t> </w:t>
      </w:r>
    </w:p>
    <w:p w:rsidR="004D56B6" w:rsidRPr="003F0F25" w:rsidRDefault="004D56B6"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Kính gửi: Sở Tài chính tỉnh Tây Ninh</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lang w:val="nl-NL"/>
        </w:rPr>
        <w:t>Căn cứ Thông tư số 30/2015/TT-BTC ngày 09 tháng 3 năm 2015 của Bộ Tài chính hướng dẫn lập dự toán, thanh và quyết toán các khoản kinh phí hỗ trợ doanh nghiệp theo Nghị định số 210/2013/NĐ-CP ngày 19/12/2013 của Chính phủ.</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Thông tư số 05/2014/TT-BKHĐT ngày 30/9/2014 của Bộ Kế hoạch và Đầu tư hướng dẫn thực hiện Nghị định số 210/2013/NĐ-CP ngày 19/12/2013 của Chính phủ.</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Căn cứ Quyết định số …. ngày ….của Ủy ban nhân dân tỉnh Tây Ninh về việc ưu đãi, hỗ trợ cho doanh nghiệp đầu tư vào nông nghiệp, nông thôn theo Nghị định số 210/2013/NĐ-CP ngày 19/12/2013 của Chính phủ.</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Doanh nghiệp: (tên doanh nghiệp)…..</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Trụ sở chính: ….</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Điện thoại: …. ……………………………. Fax: ……..</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Tài khoản số ….. tại …….</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Lý do tạm ứng (thanh toán): …….</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Nội dung ưu đãi, hỗ trợ:</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Hạng mục (diện tích thuê đất, số tiền thuê đất …):</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p w:rsidR="004D56B6" w:rsidRPr="003F0F25" w:rsidRDefault="004D56B6" w:rsidP="00BB7545">
      <w:pPr>
        <w:spacing w:before="120"/>
        <w:ind w:firstLine="7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Số tiền đề nghị tạm ứng (thanh toán):……(Viết bằng chữ): …………</w:t>
      </w:r>
    </w:p>
    <w:p w:rsidR="004D56B6" w:rsidRPr="003F0F25" w:rsidRDefault="004D56B6"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t> </w:t>
      </w:r>
    </w:p>
    <w:tbl>
      <w:tblPr>
        <w:tblW w:w="9464" w:type="dxa"/>
        <w:tblBorders>
          <w:top w:val="nil"/>
          <w:bottom w:val="nil"/>
          <w:insideH w:val="nil"/>
          <w:insideV w:val="nil"/>
        </w:tblBorders>
        <w:tblCellMar>
          <w:left w:w="0" w:type="dxa"/>
          <w:right w:w="0" w:type="dxa"/>
        </w:tblCellMar>
        <w:tblLook w:val="04A0"/>
      </w:tblPr>
      <w:tblGrid>
        <w:gridCol w:w="3108"/>
        <w:gridCol w:w="6356"/>
      </w:tblGrid>
      <w:tr w:rsidR="004D56B6" w:rsidRPr="003F0F25" w:rsidTr="0013758F">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4D56B6" w:rsidRPr="003F0F25" w:rsidRDefault="004D56B6" w:rsidP="00BB7545">
            <w:pPr>
              <w:spacing w:before="120"/>
              <w:jc w:val="left"/>
              <w:rPr>
                <w:rFonts w:ascii="Times New Roman" w:hAnsi="Times New Roman" w:cs="Times New Roman"/>
                <w:color w:val="000000" w:themeColor="text1"/>
                <w:sz w:val="24"/>
                <w:szCs w:val="24"/>
              </w:rPr>
            </w:pPr>
            <w:r w:rsidRPr="003F0F25">
              <w:rPr>
                <w:rFonts w:ascii="Times New Roman" w:hAnsi="Times New Roman" w:cs="Times New Roman"/>
                <w:b/>
                <w:bCs/>
                <w:i/>
                <w:iCs/>
                <w:color w:val="000000" w:themeColor="text1"/>
                <w:sz w:val="24"/>
                <w:szCs w:val="24"/>
              </w:rPr>
              <w:t>Nơi nhận:</w:t>
            </w:r>
            <w:r w:rsidRPr="003F0F25">
              <w:rPr>
                <w:rFonts w:ascii="Times New Roman" w:hAnsi="Times New Roman" w:cs="Times New Roman"/>
                <w:b/>
                <w:bCs/>
                <w:i/>
                <w:iCs/>
                <w:color w:val="000000" w:themeColor="text1"/>
                <w:sz w:val="24"/>
                <w:szCs w:val="24"/>
              </w:rPr>
              <w:br/>
            </w:r>
            <w:r w:rsidRPr="003F0F25">
              <w:rPr>
                <w:rFonts w:ascii="Times New Roman" w:hAnsi="Times New Roman" w:cs="Times New Roman"/>
                <w:color w:val="000000" w:themeColor="text1"/>
                <w:sz w:val="24"/>
                <w:szCs w:val="24"/>
              </w:rPr>
              <w:t>-Như trên</w:t>
            </w:r>
            <w:r w:rsidRPr="003F0F25">
              <w:rPr>
                <w:rFonts w:ascii="Times New Roman" w:hAnsi="Times New Roman" w:cs="Times New Roman"/>
                <w:color w:val="000000" w:themeColor="text1"/>
                <w:sz w:val="24"/>
                <w:szCs w:val="24"/>
              </w:rPr>
              <w:br/>
              <w:t>-Lưu.</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4D56B6" w:rsidRPr="003F0F25" w:rsidRDefault="004D56B6"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b/>
                <w:bCs/>
                <w:color w:val="000000" w:themeColor="text1"/>
                <w:sz w:val="24"/>
                <w:szCs w:val="24"/>
              </w:rPr>
              <w:t>CHỨC DANH NGƯỜI ĐẠI DIỆN DOANH NGHIỆP</w:t>
            </w:r>
          </w:p>
          <w:p w:rsidR="004D56B6" w:rsidRPr="003F0F25" w:rsidRDefault="004D56B6" w:rsidP="00BB7545">
            <w:pPr>
              <w:spacing w:before="120"/>
              <w:jc w:val="center"/>
              <w:rPr>
                <w:rFonts w:ascii="Times New Roman" w:hAnsi="Times New Roman" w:cs="Times New Roman"/>
                <w:color w:val="000000" w:themeColor="text1"/>
                <w:sz w:val="24"/>
                <w:szCs w:val="24"/>
              </w:rPr>
            </w:pPr>
            <w:r w:rsidRPr="003F0F25">
              <w:rPr>
                <w:rFonts w:ascii="Times New Roman" w:hAnsi="Times New Roman" w:cs="Times New Roman"/>
                <w:i/>
                <w:iCs/>
                <w:color w:val="000000" w:themeColor="text1"/>
                <w:sz w:val="24"/>
                <w:szCs w:val="24"/>
              </w:rPr>
              <w:t>(Ký tên, đóng dấu)</w:t>
            </w:r>
          </w:p>
        </w:tc>
      </w:tr>
    </w:tbl>
    <w:p w:rsidR="004D56B6" w:rsidRPr="003F0F25" w:rsidRDefault="004D56B6" w:rsidP="00BB7545">
      <w:pPr>
        <w:spacing w:before="120"/>
        <w:rPr>
          <w:rFonts w:ascii="Times New Roman" w:hAnsi="Times New Roman" w:cs="Times New Roman"/>
          <w:color w:val="000000" w:themeColor="text1"/>
          <w:sz w:val="24"/>
          <w:szCs w:val="24"/>
        </w:rPr>
      </w:pPr>
    </w:p>
    <w:p w:rsidR="00EC5F63" w:rsidRPr="003F0F25" w:rsidRDefault="00EC5F63" w:rsidP="00BB7545">
      <w:pPr>
        <w:spacing w:before="120"/>
        <w:rPr>
          <w:rFonts w:ascii="Times New Roman" w:hAnsi="Times New Roman" w:cs="Times New Roman"/>
          <w:color w:val="000000" w:themeColor="text1"/>
          <w:sz w:val="24"/>
          <w:szCs w:val="24"/>
        </w:rPr>
      </w:pPr>
    </w:p>
    <w:p w:rsidR="00EC5F63" w:rsidRPr="003F0F25" w:rsidRDefault="00EC5F63" w:rsidP="00BB7545">
      <w:pPr>
        <w:spacing w:before="120"/>
        <w:rPr>
          <w:rFonts w:ascii="Times New Roman" w:hAnsi="Times New Roman" w:cs="Times New Roman"/>
          <w:color w:val="000000" w:themeColor="text1"/>
          <w:sz w:val="24"/>
          <w:szCs w:val="24"/>
        </w:rPr>
      </w:pPr>
    </w:p>
    <w:p w:rsidR="00EC5F63" w:rsidRPr="003F0F25" w:rsidRDefault="00EC5F63" w:rsidP="00BB7545">
      <w:pPr>
        <w:spacing w:before="120"/>
        <w:rPr>
          <w:rFonts w:ascii="Times New Roman" w:hAnsi="Times New Roman" w:cs="Times New Roman"/>
          <w:color w:val="000000" w:themeColor="text1"/>
          <w:sz w:val="24"/>
          <w:szCs w:val="24"/>
        </w:rPr>
      </w:pPr>
    </w:p>
    <w:p w:rsidR="00EC5F63" w:rsidRPr="003F0F25" w:rsidRDefault="00EC5F63" w:rsidP="00BB7545">
      <w:pPr>
        <w:spacing w:before="120"/>
        <w:rPr>
          <w:rFonts w:ascii="Times New Roman" w:hAnsi="Times New Roman" w:cs="Times New Roman"/>
          <w:color w:val="000000" w:themeColor="text1"/>
          <w:sz w:val="24"/>
          <w:szCs w:val="24"/>
        </w:rPr>
      </w:pPr>
    </w:p>
    <w:p w:rsidR="00EC5F63" w:rsidRPr="003F0F25" w:rsidRDefault="00EC5F63" w:rsidP="00BB7545">
      <w:pPr>
        <w:spacing w:before="120"/>
        <w:rPr>
          <w:rFonts w:ascii="Times New Roman" w:hAnsi="Times New Roman" w:cs="Times New Roman"/>
          <w:color w:val="000000" w:themeColor="text1"/>
          <w:sz w:val="24"/>
          <w:szCs w:val="24"/>
        </w:rPr>
      </w:pPr>
    </w:p>
    <w:p w:rsidR="00EC5F63" w:rsidRPr="003F0F25" w:rsidRDefault="00EC5F63" w:rsidP="00BB7545">
      <w:pPr>
        <w:spacing w:before="120"/>
        <w:rPr>
          <w:rFonts w:ascii="Times New Roman" w:hAnsi="Times New Roman" w:cs="Times New Roman"/>
          <w:color w:val="000000" w:themeColor="text1"/>
          <w:sz w:val="24"/>
          <w:szCs w:val="24"/>
        </w:rPr>
      </w:pPr>
    </w:p>
    <w:p w:rsidR="00EC5F63" w:rsidRPr="003F0F25" w:rsidRDefault="00EC5F63" w:rsidP="00BB7545">
      <w:pPr>
        <w:spacing w:before="120"/>
        <w:rPr>
          <w:rFonts w:ascii="Times New Roman" w:hAnsi="Times New Roman" w:cs="Times New Roman"/>
          <w:color w:val="000000" w:themeColor="text1"/>
          <w:sz w:val="24"/>
          <w:szCs w:val="24"/>
        </w:rPr>
      </w:pPr>
    </w:p>
    <w:p w:rsidR="00EC5F63" w:rsidRPr="003F0F25" w:rsidRDefault="00EC5F63" w:rsidP="00BB7545">
      <w:pPr>
        <w:spacing w:before="120"/>
        <w:rPr>
          <w:rFonts w:ascii="Times New Roman" w:hAnsi="Times New Roman" w:cs="Times New Roman"/>
          <w:color w:val="000000" w:themeColor="text1"/>
          <w:sz w:val="24"/>
          <w:szCs w:val="24"/>
        </w:rPr>
      </w:pPr>
    </w:p>
    <w:p w:rsidR="00EC5F63" w:rsidRPr="003F0F25" w:rsidRDefault="00EC5F63" w:rsidP="00BB7545">
      <w:pPr>
        <w:spacing w:before="120"/>
        <w:rPr>
          <w:rFonts w:ascii="Times New Roman" w:hAnsi="Times New Roman" w:cs="Times New Roman"/>
          <w:color w:val="000000" w:themeColor="text1"/>
          <w:sz w:val="24"/>
          <w:szCs w:val="24"/>
        </w:rPr>
      </w:pPr>
    </w:p>
    <w:p w:rsidR="007923DA" w:rsidRPr="003F0F25" w:rsidRDefault="00F30015" w:rsidP="00BB7545">
      <w:pPr>
        <w:spacing w:before="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w:t>
      </w:r>
      <w:r w:rsidR="00EC5F63" w:rsidRPr="003F0F25">
        <w:rPr>
          <w:rFonts w:ascii="Times New Roman" w:hAnsi="Times New Roman" w:cs="Times New Roman"/>
          <w:b/>
          <w:color w:val="000000" w:themeColor="text1"/>
          <w:sz w:val="28"/>
          <w:szCs w:val="28"/>
        </w:rPr>
        <w:t xml:space="preserve"> LĨNH VỰC QUẢN LÝ CÔNG SẢN</w:t>
      </w:r>
    </w:p>
    <w:p w:rsidR="00EC5F63" w:rsidRPr="003F0F25" w:rsidRDefault="00EC5F63" w:rsidP="00BB7545">
      <w:pPr>
        <w:spacing w:before="120"/>
        <w:rPr>
          <w:rFonts w:ascii="Times New Roman" w:hAnsi="Times New Roman" w:cs="Times New Roman"/>
          <w:b/>
          <w:color w:val="000000" w:themeColor="text1"/>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7830"/>
      </w:tblGrid>
      <w:tr w:rsidR="007923DA" w:rsidRPr="003F0F25" w:rsidTr="00051DAF">
        <w:trPr>
          <w:trHeight w:val="814"/>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DA" w:rsidRPr="003F0F25" w:rsidRDefault="007923DA" w:rsidP="00BB7545">
            <w:pPr>
              <w:spacing w:before="120"/>
              <w:jc w:val="center"/>
              <w:rPr>
                <w:rFonts w:ascii="Times New Roman" w:hAnsi="Times New Roman" w:cs="Times New Roman"/>
                <w:b/>
                <w:color w:val="000000" w:themeColor="text1"/>
                <w:sz w:val="28"/>
                <w:szCs w:val="28"/>
                <w:lang w:val="hr-HR"/>
              </w:rPr>
            </w:pPr>
            <w:r w:rsidRPr="003F0F25">
              <w:rPr>
                <w:rFonts w:ascii="Times New Roman" w:hAnsi="Times New Roman" w:cs="Times New Roman"/>
                <w:b/>
                <w:color w:val="000000" w:themeColor="text1"/>
                <w:sz w:val="28"/>
                <w:szCs w:val="28"/>
              </w:rPr>
              <w:t>Thủ tục 12</w:t>
            </w:r>
          </w:p>
        </w:tc>
        <w:tc>
          <w:tcPr>
            <w:tcW w:w="7830" w:type="dxa"/>
            <w:tcBorders>
              <w:top w:val="single" w:sz="4" w:space="0" w:color="auto"/>
              <w:left w:val="single" w:sz="4" w:space="0" w:color="auto"/>
              <w:bottom w:val="single" w:sz="4" w:space="0" w:color="auto"/>
              <w:right w:val="single" w:sz="4" w:space="0" w:color="auto"/>
            </w:tcBorders>
            <w:hideMark/>
          </w:tcPr>
          <w:p w:rsidR="007923DA" w:rsidRPr="003F0F25" w:rsidRDefault="00C109A8" w:rsidP="00BB7545">
            <w:pPr>
              <w:spacing w:before="120"/>
              <w:rPr>
                <w:rFonts w:ascii="Times New Roman" w:hAnsi="Times New Roman" w:cs="Times New Roman"/>
                <w:b/>
                <w:color w:val="000000" w:themeColor="text1"/>
                <w:sz w:val="28"/>
                <w:szCs w:val="28"/>
                <w:lang w:val="hr-HR"/>
              </w:rPr>
            </w:pPr>
            <w:r w:rsidRPr="003F0F25">
              <w:rPr>
                <w:rFonts w:ascii="Times New Roman" w:hAnsi="Times New Roman" w:cs="Times New Roman"/>
                <w:b/>
                <w:color w:val="000000" w:themeColor="text1"/>
                <w:sz w:val="28"/>
                <w:szCs w:val="28"/>
                <w:lang w:val="hr-HR"/>
              </w:rPr>
              <w:t>Đ</w:t>
            </w:r>
            <w:r w:rsidR="007923DA" w:rsidRPr="003F0F25">
              <w:rPr>
                <w:rFonts w:ascii="Times New Roman" w:hAnsi="Times New Roman" w:cs="Times New Roman"/>
                <w:b/>
                <w:color w:val="000000" w:themeColor="text1"/>
                <w:sz w:val="28"/>
                <w:szCs w:val="28"/>
                <w:lang w:val="hr-HR"/>
              </w:rPr>
              <w:t>iều chuyển tài sản nhà nước tại các cơ quan, tổ chức, đơn vị thuộc thẩm quyền Uỷ ban nhân dân tỉ</w:t>
            </w:r>
            <w:r w:rsidR="00AE6267" w:rsidRPr="003F0F25">
              <w:rPr>
                <w:rFonts w:ascii="Times New Roman" w:hAnsi="Times New Roman" w:cs="Times New Roman"/>
                <w:b/>
                <w:color w:val="000000" w:themeColor="text1"/>
                <w:sz w:val="28"/>
                <w:szCs w:val="28"/>
                <w:lang w:val="hr-HR"/>
              </w:rPr>
              <w:t>nh</w:t>
            </w:r>
          </w:p>
        </w:tc>
      </w:tr>
      <w:tr w:rsidR="000B2FB6" w:rsidRPr="003F0F25" w:rsidTr="00ED3A5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B6" w:rsidRPr="003F0F25" w:rsidRDefault="000B2FB6"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1.Trình tự thực hiện:</w:t>
            </w:r>
          </w:p>
        </w:tc>
        <w:tc>
          <w:tcPr>
            <w:tcW w:w="7830" w:type="dxa"/>
            <w:tcBorders>
              <w:top w:val="single" w:sz="4" w:space="0" w:color="auto"/>
              <w:left w:val="single" w:sz="4" w:space="0" w:color="auto"/>
              <w:bottom w:val="single" w:sz="4" w:space="0" w:color="auto"/>
              <w:right w:val="single" w:sz="4" w:space="0" w:color="auto"/>
            </w:tcBorders>
            <w:vAlign w:val="center"/>
            <w:hideMark/>
          </w:tcPr>
          <w:p w:rsidR="002E67E6" w:rsidRPr="003F0F25" w:rsidRDefault="000B2FB6" w:rsidP="002E67E6">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hr-HR"/>
              </w:rPr>
              <w:t xml:space="preserve">Cá nhân, tổ chức </w:t>
            </w:r>
            <w:r w:rsidR="002E67E6" w:rsidRPr="003F0F25">
              <w:rPr>
                <w:rFonts w:ascii="Times New Roman" w:hAnsi="Times New Roman" w:cs="Times New Roman"/>
                <w:color w:val="000000" w:themeColor="text1"/>
                <w:sz w:val="28"/>
                <w:szCs w:val="28"/>
                <w:lang w:val="en-GB"/>
              </w:rPr>
              <w:t>n</w:t>
            </w:r>
            <w:r w:rsidR="002E67E6"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002E67E6" w:rsidRPr="003F0F25">
              <w:rPr>
                <w:rFonts w:ascii="Times New Roman" w:hAnsi="Times New Roman" w:cs="Times New Roman"/>
                <w:color w:val="000000" w:themeColor="text1"/>
                <w:sz w:val="28"/>
                <w:szCs w:val="28"/>
                <w:lang w:val="es-AR"/>
              </w:rPr>
              <w:t>địa chỉ số 439 đường 30/4, khu phố 2, phường 1, Thành phố T</w:t>
            </w:r>
            <w:r w:rsidR="002E67E6" w:rsidRPr="003F0F25">
              <w:rPr>
                <w:rFonts w:ascii="Times New Roman" w:hAnsi="Times New Roman" w:cs="Times New Roman"/>
                <w:color w:val="000000" w:themeColor="text1"/>
                <w:sz w:val="28"/>
                <w:szCs w:val="28"/>
                <w:lang w:val="hr-HR"/>
              </w:rPr>
              <w:t>â</w:t>
            </w:r>
            <w:r w:rsidR="002E67E6" w:rsidRPr="003F0F25">
              <w:rPr>
                <w:rFonts w:ascii="Times New Roman" w:hAnsi="Times New Roman" w:cs="Times New Roman"/>
                <w:color w:val="000000" w:themeColor="text1"/>
                <w:sz w:val="28"/>
                <w:szCs w:val="28"/>
                <w:lang w:val="es-AR"/>
              </w:rPr>
              <w:t>y Ninh, tỉnh Tây Ninh)</w:t>
            </w:r>
            <w:r w:rsidR="002E67E6" w:rsidRPr="003F0F25">
              <w:rPr>
                <w:rFonts w:ascii="Times New Roman" w:hAnsi="Times New Roman" w:cs="Times New Roman"/>
                <w:color w:val="000000" w:themeColor="text1"/>
                <w:spacing w:val="-4"/>
                <w:sz w:val="28"/>
                <w:szCs w:val="28"/>
                <w:lang w:val="es-AR"/>
              </w:rPr>
              <w:t xml:space="preserve">. </w:t>
            </w:r>
          </w:p>
          <w:p w:rsidR="002E67E6" w:rsidRPr="003F0F25" w:rsidRDefault="002E67E6" w:rsidP="002E67E6">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2E67E6" w:rsidRPr="003F0F25" w:rsidRDefault="002E67E6" w:rsidP="002E67E6">
            <w:pPr>
              <w:pStyle w:val="BodyTextIndent2"/>
              <w:spacing w:line="240" w:lineRule="auto"/>
              <w:ind w:firstLine="0"/>
              <w:rPr>
                <w:rFonts w:ascii="Times New Roman" w:hAnsi="Times New Roman" w:cs="Times New Roman"/>
                <w:i w:val="0"/>
                <w:color w:val="000000" w:themeColor="text1"/>
              </w:rPr>
            </w:pPr>
          </w:p>
          <w:tbl>
            <w:tblPr>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1440"/>
              <w:gridCol w:w="2855"/>
              <w:gridCol w:w="1861"/>
              <w:gridCol w:w="31"/>
              <w:gridCol w:w="1553"/>
            </w:tblGrid>
            <w:tr w:rsidR="00C141E9" w:rsidRPr="003F0F25" w:rsidTr="00D86ADE">
              <w:tc>
                <w:tcPr>
                  <w:tcW w:w="1440" w:type="dxa"/>
                  <w:tcBorders>
                    <w:top w:val="single" w:sz="4" w:space="0" w:color="auto"/>
                    <w:left w:val="single" w:sz="4" w:space="0" w:color="000000"/>
                    <w:bottom w:val="single" w:sz="4" w:space="0" w:color="000000"/>
                    <w:right w:val="single" w:sz="4" w:space="0" w:color="000000"/>
                  </w:tcBorders>
                  <w:vAlign w:val="center"/>
                  <w:hideMark/>
                </w:tcPr>
                <w:p w:rsidR="00C141E9" w:rsidRPr="003F0F25" w:rsidRDefault="00C141E9" w:rsidP="00C141E9">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855" w:type="dxa"/>
                  <w:tcBorders>
                    <w:top w:val="single" w:sz="4" w:space="0" w:color="auto"/>
                    <w:left w:val="single" w:sz="4" w:space="0" w:color="000000"/>
                    <w:bottom w:val="single" w:sz="4" w:space="0" w:color="000000"/>
                    <w:right w:val="single" w:sz="4" w:space="0" w:color="000000"/>
                  </w:tcBorders>
                  <w:vAlign w:val="center"/>
                  <w:hideMark/>
                </w:tcPr>
                <w:p w:rsidR="00C141E9" w:rsidRPr="003F0F25" w:rsidRDefault="00C141E9" w:rsidP="00C141E9">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861" w:type="dxa"/>
                  <w:tcBorders>
                    <w:top w:val="single" w:sz="4" w:space="0" w:color="auto"/>
                    <w:left w:val="single" w:sz="4" w:space="0" w:color="000000"/>
                    <w:bottom w:val="single" w:sz="4" w:space="0" w:color="000000"/>
                    <w:right w:val="single" w:sz="4" w:space="0" w:color="000000"/>
                  </w:tcBorders>
                  <w:vAlign w:val="center"/>
                  <w:hideMark/>
                </w:tcPr>
                <w:p w:rsidR="00C141E9" w:rsidRPr="003F0F25" w:rsidRDefault="00C141E9" w:rsidP="00C141E9">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84" w:type="dxa"/>
                  <w:gridSpan w:val="2"/>
                  <w:tcBorders>
                    <w:top w:val="single" w:sz="4" w:space="0" w:color="auto"/>
                    <w:left w:val="single" w:sz="4" w:space="0" w:color="000000"/>
                    <w:bottom w:val="single" w:sz="4" w:space="0" w:color="000000"/>
                    <w:right w:val="single" w:sz="4" w:space="0" w:color="000000"/>
                  </w:tcBorders>
                  <w:vAlign w:val="center"/>
                  <w:hideMark/>
                </w:tcPr>
                <w:p w:rsidR="00C141E9" w:rsidRPr="003F0F25" w:rsidRDefault="00C141E9" w:rsidP="00C141E9">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28 ngày </w:t>
                  </w:r>
                </w:p>
              </w:tc>
            </w:tr>
            <w:tr w:rsidR="00D36F52" w:rsidRPr="003F0F25" w:rsidTr="006E332C">
              <w:tc>
                <w:tcPr>
                  <w:tcW w:w="1440" w:type="dxa"/>
                  <w:vMerge w:val="restart"/>
                  <w:tcBorders>
                    <w:top w:val="single" w:sz="4" w:space="0" w:color="auto"/>
                    <w:left w:val="single" w:sz="4" w:space="0" w:color="000000"/>
                    <w:right w:val="single" w:sz="4" w:space="0" w:color="000000"/>
                  </w:tcBorders>
                  <w:vAlign w:val="center"/>
                  <w:hideMark/>
                </w:tcPr>
                <w:p w:rsidR="00D36F52" w:rsidRPr="003F0F25" w:rsidRDefault="00D36F52" w:rsidP="005F249C">
                  <w:pPr>
                    <w:spacing w:before="120"/>
                    <w:jc w:val="center"/>
                    <w:rPr>
                      <w:rFonts w:ascii="Times New Roman" w:hAnsi="Times New Roman"/>
                      <w:b/>
                      <w:color w:val="000000" w:themeColor="text1"/>
                      <w:sz w:val="28"/>
                      <w:szCs w:val="28"/>
                      <w:lang w:val="nl-NL"/>
                    </w:rPr>
                  </w:pPr>
                  <w:r w:rsidRPr="003F0F25">
                    <w:rPr>
                      <w:rFonts w:ascii="Times New Roman" w:hAnsi="Times New Roman" w:cs="Times New Roman"/>
                      <w:b/>
                      <w:color w:val="000000" w:themeColor="text1"/>
                      <w:sz w:val="28"/>
                      <w:szCs w:val="28"/>
                    </w:rPr>
                    <w:t>Bước 1</w:t>
                  </w:r>
                </w:p>
              </w:tc>
              <w:tc>
                <w:tcPr>
                  <w:tcW w:w="6300" w:type="dxa"/>
                  <w:gridSpan w:val="4"/>
                  <w:tcBorders>
                    <w:top w:val="single" w:sz="4" w:space="0" w:color="auto"/>
                    <w:left w:val="single" w:sz="4" w:space="0" w:color="000000"/>
                    <w:bottom w:val="single" w:sz="4" w:space="0" w:color="000000"/>
                    <w:right w:val="single" w:sz="4" w:space="0" w:color="000000"/>
                  </w:tcBorders>
                  <w:vAlign w:val="center"/>
                  <w:hideMark/>
                </w:tcPr>
                <w:p w:rsidR="00D36F52" w:rsidRPr="003F0F25" w:rsidRDefault="00D36F52" w:rsidP="00C141E9">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D36F52" w:rsidRPr="003F0F25" w:rsidTr="006E332C">
              <w:trPr>
                <w:trHeight w:val="1781"/>
              </w:trPr>
              <w:tc>
                <w:tcPr>
                  <w:tcW w:w="1440" w:type="dxa"/>
                  <w:vMerge/>
                  <w:tcBorders>
                    <w:left w:val="single" w:sz="4" w:space="0" w:color="000000"/>
                    <w:bottom w:val="single" w:sz="4" w:space="0" w:color="000000"/>
                    <w:right w:val="single" w:sz="4" w:space="0" w:color="000000"/>
                  </w:tcBorders>
                  <w:vAlign w:val="center"/>
                  <w:hideMark/>
                </w:tcPr>
                <w:p w:rsidR="00D36F52" w:rsidRPr="003F0F25" w:rsidRDefault="00D36F52" w:rsidP="005F249C">
                  <w:pPr>
                    <w:spacing w:before="120"/>
                    <w:jc w:val="center"/>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tcPr>
                <w:p w:rsidR="00765976" w:rsidRPr="003F0F25" w:rsidRDefault="00765976" w:rsidP="00765976">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D36F52" w:rsidRPr="003F0F25" w:rsidRDefault="00765976" w:rsidP="00765976">
                  <w:pPr>
                    <w:spacing w:before="120"/>
                    <w:rPr>
                      <w:rFonts w:ascii="Times New Roman"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w:t>
                  </w:r>
                  <w:r w:rsidR="00D36F52" w:rsidRPr="003F0F25">
                    <w:rPr>
                      <w:rFonts w:ascii="Times New Roman" w:hAnsi="Times New Roman" w:cs="Times New Roman"/>
                      <w:color w:val="000000" w:themeColor="text1"/>
                      <w:sz w:val="28"/>
                      <w:szCs w:val="28"/>
                    </w:rPr>
                    <w:t xml:space="preserve">phòng </w:t>
                  </w:r>
                  <w:r w:rsidR="00D36F52" w:rsidRPr="003F0F25">
                    <w:rPr>
                      <w:rFonts w:ascii="Times New Roman" w:hAnsi="Times New Roman" w:cs="Times New Roman"/>
                      <w:color w:val="000000" w:themeColor="text1"/>
                      <w:sz w:val="28"/>
                      <w:szCs w:val="28"/>
                      <w:lang w:val="nl-NL"/>
                    </w:rPr>
                    <w:t>QLGCS</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D36F52" w:rsidRPr="003F0F25" w:rsidRDefault="00D36F52" w:rsidP="002E3F9B">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553" w:type="dxa"/>
                  <w:tcBorders>
                    <w:top w:val="single" w:sz="4" w:space="0" w:color="000000"/>
                    <w:left w:val="single" w:sz="4" w:space="0" w:color="000000"/>
                    <w:right w:val="single" w:sz="4" w:space="0" w:color="000000"/>
                  </w:tcBorders>
                  <w:vAlign w:val="center"/>
                  <w:hideMark/>
                </w:tcPr>
                <w:p w:rsidR="00D36F52" w:rsidRPr="003F0F25" w:rsidRDefault="00D36F52" w:rsidP="00FC1AC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3E5E9B" w:rsidRPr="003F0F25" w:rsidTr="006E332C">
              <w:tc>
                <w:tcPr>
                  <w:tcW w:w="1440" w:type="dxa"/>
                  <w:vMerge w:val="restart"/>
                  <w:tcBorders>
                    <w:top w:val="single" w:sz="4" w:space="0" w:color="000000"/>
                    <w:left w:val="single" w:sz="4" w:space="0" w:color="000000"/>
                    <w:right w:val="single" w:sz="4" w:space="0" w:color="000000"/>
                  </w:tcBorders>
                  <w:vAlign w:val="center"/>
                  <w:hideMark/>
                </w:tcPr>
                <w:p w:rsidR="003E5E9B" w:rsidRPr="003F0F25" w:rsidRDefault="003E5E9B" w:rsidP="003E5E9B">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rPr>
                    <w:t>Bước 2</w:t>
                  </w:r>
                </w:p>
              </w:tc>
              <w:tc>
                <w:tcPr>
                  <w:tcW w:w="2855" w:type="dxa"/>
                  <w:tcBorders>
                    <w:top w:val="single" w:sz="4" w:space="0" w:color="000000"/>
                    <w:left w:val="single" w:sz="4" w:space="0" w:color="000000"/>
                    <w:bottom w:val="single" w:sz="4" w:space="0" w:color="000000"/>
                    <w:right w:val="single" w:sz="4" w:space="0" w:color="000000"/>
                  </w:tcBorders>
                  <w:hideMark/>
                </w:tcPr>
                <w:p w:rsidR="003E5E9B" w:rsidRPr="003F0F25" w:rsidRDefault="003E5E9B" w:rsidP="0084000B">
                  <w:pPr>
                    <w:pStyle w:val="Header"/>
                    <w:jc w:val="both"/>
                    <w:rPr>
                      <w:rFonts w:ascii="Times New Roman" w:hAnsi="Times New Roman"/>
                      <w:color w:val="000000" w:themeColor="text1"/>
                      <w:sz w:val="28"/>
                      <w:szCs w:val="28"/>
                    </w:rPr>
                  </w:pPr>
                  <w:r w:rsidRPr="003F0F25">
                    <w:rPr>
                      <w:rFonts w:ascii="Times New Roman" w:hAnsi="Times New Roman"/>
                      <w:bCs/>
                      <w:color w:val="000000" w:themeColor="text1"/>
                      <w:sz w:val="28"/>
                      <w:szCs w:val="28"/>
                      <w:lang w:val="nl-NL"/>
                    </w:rPr>
                    <w:t xml:space="preserve">- </w:t>
                  </w:r>
                  <w:r w:rsidRPr="003F0F25">
                    <w:rPr>
                      <w:rFonts w:ascii="Times New Roman" w:hAnsi="Times New Roman"/>
                      <w:color w:val="000000" w:themeColor="text1"/>
                      <w:spacing w:val="-6"/>
                      <w:sz w:val="28"/>
                      <w:szCs w:val="28"/>
                      <w:lang w:val="vi-VN"/>
                    </w:rPr>
                    <w:t xml:space="preserve">Kiểm tra lại tính hợp lệ, đầy đủ của hồ sơ, ký nhận hồ sơ từ bộ phận tiếp nhận và trả kết quả, </w:t>
                  </w:r>
                  <w:r w:rsidRPr="003F0F25">
                    <w:rPr>
                      <w:rFonts w:ascii="Times New Roman" w:hAnsi="Times New Roman"/>
                      <w:color w:val="000000" w:themeColor="text1"/>
                      <w:spacing w:val="-6"/>
                      <w:sz w:val="28"/>
                      <w:szCs w:val="28"/>
                      <w:lang w:val="vi-VN"/>
                    </w:rPr>
                    <w:lastRenderedPageBreak/>
                    <w:t>vào sổ theo dõi</w:t>
                  </w:r>
                  <w:r w:rsidRPr="003F0F25">
                    <w:rPr>
                      <w:rFonts w:ascii="Times New Roman" w:hAnsi="Times New Roman"/>
                      <w:color w:val="000000" w:themeColor="text1"/>
                      <w:spacing w:val="-6"/>
                      <w:sz w:val="28"/>
                      <w:szCs w:val="28"/>
                    </w:rPr>
                    <w:t>.</w:t>
                  </w:r>
                </w:p>
                <w:p w:rsidR="003E5E9B" w:rsidRPr="003F0F25" w:rsidRDefault="003E5E9B" w:rsidP="0084000B">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Điền vào Phiếu kiểm soát quy trình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3E5E9B" w:rsidRPr="003F0F25" w:rsidRDefault="003E5E9B" w:rsidP="0084000B">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lastRenderedPageBreak/>
                    <w:t>Chuyên viên phòng QLGCS</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3E5E9B" w:rsidRPr="003F0F25" w:rsidRDefault="003E5E9B" w:rsidP="005F249C">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3E5E9B" w:rsidRPr="003F0F25" w:rsidTr="006E332C">
              <w:tc>
                <w:tcPr>
                  <w:tcW w:w="1440" w:type="dxa"/>
                  <w:vMerge/>
                  <w:tcBorders>
                    <w:left w:val="single" w:sz="4" w:space="0" w:color="000000"/>
                    <w:right w:val="single" w:sz="4" w:space="0" w:color="000000"/>
                  </w:tcBorders>
                  <w:hideMark/>
                </w:tcPr>
                <w:p w:rsidR="003E5E9B" w:rsidRPr="003F0F25" w:rsidRDefault="003E5E9B" w:rsidP="00DC1D87">
                  <w:pPr>
                    <w:spacing w:before="120"/>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3E5E9B" w:rsidRPr="003F0F25" w:rsidRDefault="003E5E9B"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bCs/>
                      <w:color w:val="000000" w:themeColor="text1"/>
                      <w:sz w:val="28"/>
                      <w:szCs w:val="28"/>
                      <w:lang w:val="nl-NL"/>
                    </w:rPr>
                    <w:t>T</w:t>
                  </w:r>
                  <w:r w:rsidRPr="003F0F25">
                    <w:rPr>
                      <w:rFonts w:ascii="Times New Roman" w:hAnsi="Times New Roman" w:cs="Times New Roman"/>
                      <w:color w:val="000000" w:themeColor="text1"/>
                      <w:sz w:val="28"/>
                      <w:szCs w:val="28"/>
                      <w:lang w:val="es-ES"/>
                    </w:rPr>
                    <w:t>hẩm định hồ sơ</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3E5E9B" w:rsidRPr="003F0F25" w:rsidRDefault="003E5E9B" w:rsidP="00BA7A1E">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3E5E9B" w:rsidRPr="003F0F25" w:rsidRDefault="00282738" w:rsidP="00A7469D">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13</w:t>
                  </w:r>
                  <w:r w:rsidR="003E5E9B" w:rsidRPr="003F0F25">
                    <w:rPr>
                      <w:rFonts w:ascii="Times New Roman" w:hAnsi="Times New Roman" w:cs="Times New Roman"/>
                      <w:color w:val="000000" w:themeColor="text1"/>
                      <w:sz w:val="28"/>
                      <w:szCs w:val="28"/>
                    </w:rPr>
                    <w:t xml:space="preserve"> ngày</w:t>
                  </w:r>
                </w:p>
              </w:tc>
            </w:tr>
            <w:tr w:rsidR="003E5E9B" w:rsidRPr="003F0F25" w:rsidTr="006E332C">
              <w:trPr>
                <w:trHeight w:val="1437"/>
              </w:trPr>
              <w:tc>
                <w:tcPr>
                  <w:tcW w:w="1440" w:type="dxa"/>
                  <w:vMerge/>
                  <w:tcBorders>
                    <w:left w:val="single" w:sz="4" w:space="0" w:color="000000"/>
                    <w:right w:val="single" w:sz="4" w:space="0" w:color="000000"/>
                  </w:tcBorders>
                  <w:hideMark/>
                </w:tcPr>
                <w:p w:rsidR="003E5E9B" w:rsidRPr="003F0F25" w:rsidRDefault="003E5E9B" w:rsidP="00DC1D87">
                  <w:pPr>
                    <w:spacing w:before="120"/>
                    <w:rPr>
                      <w:rFonts w:ascii="Times New Roman" w:hAnsi="Times New Roman" w:cs="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3E5E9B" w:rsidRPr="003F0F25" w:rsidRDefault="003E5E9B" w:rsidP="00DC1D87">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Dự thảo tờ trình</w:t>
                  </w:r>
                  <w:r w:rsidR="00C970D9" w:rsidRPr="003F0F25">
                    <w:rPr>
                      <w:rFonts w:ascii="Times New Roman" w:hAnsi="Times New Roman"/>
                      <w:color w:val="000000" w:themeColor="text1"/>
                      <w:sz w:val="28"/>
                      <w:szCs w:val="28"/>
                    </w:rPr>
                    <w:t xml:space="preserve"> của Sở Tài chính và dự thảo Quyết định của UBND tỉnh,</w:t>
                  </w:r>
                  <w:r w:rsidRPr="003F0F25">
                    <w:rPr>
                      <w:rFonts w:ascii="Times New Roman" w:hAnsi="Times New Roman"/>
                      <w:color w:val="000000" w:themeColor="text1"/>
                      <w:sz w:val="28"/>
                      <w:szCs w:val="28"/>
                    </w:rPr>
                    <w:t xml:space="preserve"> trình Lãnh đạo Phòng cho ý kiến (đối với tài sản thuộc thẩm quyền UBND tỉnh)</w:t>
                  </w:r>
                </w:p>
                <w:p w:rsidR="003E5E9B" w:rsidRPr="003F0F25" w:rsidRDefault="003E5E9B" w:rsidP="00C970D9">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Lập Quyết định trình Lãnh đạo Sở</w:t>
                  </w:r>
                  <w:r w:rsidR="00F7281D" w:rsidRPr="003F0F25">
                    <w:rPr>
                      <w:rFonts w:ascii="Times New Roman" w:hAnsi="Times New Roman"/>
                      <w:color w:val="000000" w:themeColor="text1"/>
                      <w:sz w:val="28"/>
                      <w:szCs w:val="28"/>
                      <w:lang w:val="nl-NL"/>
                    </w:rPr>
                    <w:t xml:space="preserve"> phê duyệt</w:t>
                  </w:r>
                  <w:r w:rsidRPr="003F0F25">
                    <w:rPr>
                      <w:rFonts w:ascii="Times New Roman" w:hAnsi="Times New Roman"/>
                      <w:color w:val="000000" w:themeColor="text1"/>
                      <w:sz w:val="28"/>
                      <w:szCs w:val="28"/>
                      <w:lang w:val="nl-NL"/>
                    </w:rPr>
                    <w:t xml:space="preserve"> (đối với tài sản thuộc thẩm quyền của Sở)</w:t>
                  </w:r>
                </w:p>
              </w:tc>
              <w:tc>
                <w:tcPr>
                  <w:tcW w:w="1892" w:type="dxa"/>
                  <w:gridSpan w:val="2"/>
                  <w:tcBorders>
                    <w:top w:val="single" w:sz="4" w:space="0" w:color="000000"/>
                    <w:left w:val="single" w:sz="4" w:space="0" w:color="000000"/>
                    <w:bottom w:val="single" w:sz="4" w:space="0" w:color="000000"/>
                    <w:right w:val="single" w:sz="4" w:space="0" w:color="000000"/>
                  </w:tcBorders>
                </w:tcPr>
                <w:p w:rsidR="003E5E9B" w:rsidRPr="003F0F25" w:rsidRDefault="003E5E9B" w:rsidP="00DC1D87">
                  <w:pPr>
                    <w:spacing w:before="120"/>
                    <w:rPr>
                      <w:rFonts w:ascii="Times New Roman" w:hAnsi="Times New Roman" w:cs="Times New Roman"/>
                      <w:color w:val="000000" w:themeColor="text1"/>
                      <w:sz w:val="28"/>
                      <w:szCs w:val="28"/>
                      <w:lang w:val="nl-NL"/>
                    </w:rPr>
                  </w:pPr>
                </w:p>
                <w:p w:rsidR="003E5E9B" w:rsidRPr="003F0F25" w:rsidRDefault="003E5E9B" w:rsidP="00890A1B">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53" w:type="dxa"/>
                  <w:tcBorders>
                    <w:top w:val="single" w:sz="4" w:space="0" w:color="000000"/>
                    <w:left w:val="single" w:sz="4" w:space="0" w:color="000000"/>
                    <w:bottom w:val="single" w:sz="4" w:space="0" w:color="000000"/>
                    <w:right w:val="single" w:sz="4" w:space="0" w:color="000000"/>
                  </w:tcBorders>
                  <w:vAlign w:val="center"/>
                </w:tcPr>
                <w:p w:rsidR="003E5E9B" w:rsidRPr="003F0F25" w:rsidRDefault="00F72051" w:rsidP="00A7469D">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04</w:t>
                  </w:r>
                  <w:r w:rsidR="003E5E9B" w:rsidRPr="003F0F25">
                    <w:rPr>
                      <w:rFonts w:ascii="Times New Roman" w:hAnsi="Times New Roman" w:cs="Times New Roman"/>
                      <w:color w:val="000000" w:themeColor="text1"/>
                      <w:sz w:val="28"/>
                      <w:szCs w:val="28"/>
                    </w:rPr>
                    <w:t xml:space="preserve"> ngày</w:t>
                  </w:r>
                </w:p>
                <w:p w:rsidR="003E5E9B" w:rsidRPr="003F0F25" w:rsidRDefault="003E5E9B" w:rsidP="00A7469D">
                  <w:pPr>
                    <w:spacing w:before="120"/>
                    <w:jc w:val="center"/>
                    <w:rPr>
                      <w:rFonts w:ascii="Times New Roman" w:hAnsi="Times New Roman" w:cs="Times New Roman"/>
                      <w:color w:val="000000" w:themeColor="text1"/>
                      <w:sz w:val="28"/>
                      <w:szCs w:val="28"/>
                    </w:rPr>
                  </w:pPr>
                </w:p>
                <w:p w:rsidR="003E5E9B" w:rsidRPr="003F0F25" w:rsidRDefault="003E5E9B" w:rsidP="00A7469D">
                  <w:pPr>
                    <w:spacing w:before="120"/>
                    <w:jc w:val="center"/>
                    <w:rPr>
                      <w:rFonts w:ascii="Times New Roman" w:hAnsi="Times New Roman" w:cs="Times New Roman"/>
                      <w:color w:val="000000" w:themeColor="text1"/>
                      <w:sz w:val="28"/>
                      <w:szCs w:val="28"/>
                    </w:rPr>
                  </w:pPr>
                </w:p>
                <w:p w:rsidR="003E5E9B" w:rsidRPr="003F0F25" w:rsidRDefault="003E5E9B" w:rsidP="00A7469D">
                  <w:pPr>
                    <w:spacing w:before="120"/>
                    <w:jc w:val="center"/>
                    <w:rPr>
                      <w:rFonts w:ascii="Times New Roman" w:hAnsi="Times New Roman" w:cs="Times New Roman"/>
                      <w:color w:val="000000" w:themeColor="text1"/>
                      <w:sz w:val="28"/>
                      <w:szCs w:val="28"/>
                    </w:rPr>
                  </w:pPr>
                </w:p>
                <w:p w:rsidR="003E5E9B" w:rsidRPr="003F0F25" w:rsidRDefault="003E5E9B" w:rsidP="00A7469D">
                  <w:pPr>
                    <w:spacing w:before="120"/>
                    <w:jc w:val="center"/>
                    <w:rPr>
                      <w:rFonts w:ascii="Times New Roman" w:hAnsi="Times New Roman" w:cs="Times New Roman"/>
                      <w:color w:val="000000" w:themeColor="text1"/>
                      <w:sz w:val="28"/>
                      <w:szCs w:val="28"/>
                    </w:rPr>
                  </w:pPr>
                </w:p>
                <w:p w:rsidR="003E5E9B" w:rsidRPr="003F0F25" w:rsidRDefault="003E5E9B" w:rsidP="00A7469D">
                  <w:pPr>
                    <w:spacing w:before="120"/>
                    <w:jc w:val="center"/>
                    <w:rPr>
                      <w:rFonts w:ascii="Times New Roman" w:hAnsi="Times New Roman" w:cs="Times New Roman"/>
                      <w:color w:val="000000" w:themeColor="text1"/>
                      <w:sz w:val="28"/>
                      <w:szCs w:val="28"/>
                    </w:rPr>
                  </w:pPr>
                </w:p>
                <w:p w:rsidR="003E5E9B" w:rsidRPr="003F0F25" w:rsidRDefault="003E5E9B" w:rsidP="00A7469D">
                  <w:pPr>
                    <w:spacing w:before="120"/>
                    <w:jc w:val="center"/>
                    <w:rPr>
                      <w:rFonts w:ascii="Times New Roman" w:hAnsi="Times New Roman" w:cs="Times New Roman"/>
                      <w:color w:val="000000" w:themeColor="text1"/>
                      <w:sz w:val="28"/>
                      <w:szCs w:val="28"/>
                    </w:rPr>
                  </w:pPr>
                </w:p>
                <w:p w:rsidR="003E5E9B" w:rsidRPr="003F0F25" w:rsidRDefault="003E5E9B" w:rsidP="00F72051">
                  <w:pPr>
                    <w:spacing w:before="120"/>
                    <w:rPr>
                      <w:rFonts w:ascii="Times New Roman" w:hAnsi="Times New Roman" w:cs="Times New Roman"/>
                      <w:color w:val="000000" w:themeColor="text1"/>
                      <w:sz w:val="28"/>
                      <w:szCs w:val="28"/>
                    </w:rPr>
                  </w:pPr>
                </w:p>
              </w:tc>
            </w:tr>
            <w:tr w:rsidR="00F7281D" w:rsidRPr="003F0F25" w:rsidTr="00F7281D">
              <w:trPr>
                <w:trHeight w:val="404"/>
              </w:trPr>
              <w:tc>
                <w:tcPr>
                  <w:tcW w:w="1440" w:type="dxa"/>
                  <w:vMerge w:val="restart"/>
                  <w:tcBorders>
                    <w:left w:val="single" w:sz="4" w:space="0" w:color="000000"/>
                    <w:right w:val="single" w:sz="4" w:space="0" w:color="000000"/>
                  </w:tcBorders>
                  <w:vAlign w:val="center"/>
                  <w:hideMark/>
                </w:tcPr>
                <w:p w:rsidR="00F7281D" w:rsidRPr="003F0F25" w:rsidRDefault="00F7281D" w:rsidP="00F7281D">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F7281D" w:rsidRPr="003F0F25" w:rsidRDefault="00F7281D" w:rsidP="00F7281D">
                  <w:pPr>
                    <w:pStyle w:val="Header"/>
                    <w:jc w:val="center"/>
                    <w:rPr>
                      <w:rFonts w:ascii="Times New Roman" w:hAnsi="Times New Roman"/>
                      <w:color w:val="000000" w:themeColor="text1"/>
                      <w:sz w:val="28"/>
                      <w:szCs w:val="28"/>
                    </w:rPr>
                  </w:pPr>
                </w:p>
              </w:tc>
              <w:tc>
                <w:tcPr>
                  <w:tcW w:w="6300" w:type="dxa"/>
                  <w:gridSpan w:val="4"/>
                  <w:tcBorders>
                    <w:top w:val="single" w:sz="4" w:space="0" w:color="000000"/>
                    <w:left w:val="single" w:sz="4" w:space="0" w:color="000000"/>
                    <w:bottom w:val="single" w:sz="4" w:space="0" w:color="000000"/>
                    <w:right w:val="single" w:sz="4" w:space="0" w:color="000000"/>
                  </w:tcBorders>
                  <w:hideMark/>
                </w:tcPr>
                <w:p w:rsidR="00F7281D" w:rsidRPr="003F0F25" w:rsidRDefault="00F7281D" w:rsidP="006E332C">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Phê duyệt Quyết định hành chính</w:t>
                  </w:r>
                </w:p>
              </w:tc>
            </w:tr>
            <w:tr w:rsidR="00F7281D" w:rsidRPr="003F0F25" w:rsidTr="00DF6DB8">
              <w:trPr>
                <w:trHeight w:val="719"/>
              </w:trPr>
              <w:tc>
                <w:tcPr>
                  <w:tcW w:w="1440" w:type="dxa"/>
                  <w:vMerge/>
                  <w:tcBorders>
                    <w:left w:val="single" w:sz="4" w:space="0" w:color="000000"/>
                    <w:right w:val="single" w:sz="4" w:space="0" w:color="000000"/>
                  </w:tcBorders>
                  <w:hideMark/>
                </w:tcPr>
                <w:p w:rsidR="00F7281D" w:rsidRPr="003F0F25" w:rsidRDefault="00F7281D" w:rsidP="0083336A">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F7281D" w:rsidRPr="003F0F25" w:rsidRDefault="00F7281D" w:rsidP="006E332C">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1:</w:t>
                  </w:r>
                  <w:r w:rsidRPr="003F0F25">
                    <w:rPr>
                      <w:rFonts w:ascii="Times New Roman" w:hAnsi="Times New Roman"/>
                      <w:color w:val="000000" w:themeColor="text1"/>
                      <w:sz w:val="28"/>
                      <w:szCs w:val="28"/>
                      <w:lang w:val="nl-NL"/>
                    </w:rPr>
                    <w:t xml:space="preserve"> đối với tài sản thuộc thẩm quyền của Sở trình Lãnh đạo Sở phê duyệt Quyết định và chuyển Bộ phận tiếp nhận và trả kết quả.</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F7281D" w:rsidRPr="003F0F25" w:rsidRDefault="00F7281D" w:rsidP="006E332C">
                  <w:pPr>
                    <w:spacing w:before="120"/>
                    <w:jc w:val="center"/>
                    <w:rPr>
                      <w:rFonts w:ascii="Times New Roman" w:hAnsi="Times New Roman" w:cs="Times New Roman"/>
                      <w:color w:val="000000" w:themeColor="text1"/>
                      <w:sz w:val="28"/>
                      <w:szCs w:val="28"/>
                      <w:lang w:val="nl-NL"/>
                    </w:rPr>
                  </w:pPr>
                </w:p>
                <w:p w:rsidR="00F7281D" w:rsidRPr="003F0F25" w:rsidRDefault="00F7281D" w:rsidP="006E332C">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F7281D" w:rsidRPr="003F0F25" w:rsidRDefault="00F7281D" w:rsidP="006E332C">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08 ngày</w:t>
                  </w:r>
                </w:p>
              </w:tc>
            </w:tr>
            <w:tr w:rsidR="00F7281D" w:rsidRPr="003F0F25" w:rsidTr="00DF6DB8">
              <w:trPr>
                <w:trHeight w:val="719"/>
              </w:trPr>
              <w:tc>
                <w:tcPr>
                  <w:tcW w:w="1440" w:type="dxa"/>
                  <w:vMerge/>
                  <w:tcBorders>
                    <w:left w:val="single" w:sz="4" w:space="0" w:color="000000"/>
                    <w:right w:val="single" w:sz="4" w:space="0" w:color="000000"/>
                  </w:tcBorders>
                  <w:hideMark/>
                </w:tcPr>
                <w:p w:rsidR="00F7281D" w:rsidRPr="003F0F25" w:rsidRDefault="00F7281D" w:rsidP="0083336A">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F7281D" w:rsidRPr="003F0F25" w:rsidRDefault="00F7281D" w:rsidP="006E332C">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2:</w:t>
                  </w:r>
                  <w:r w:rsidRPr="003F0F25">
                    <w:rPr>
                      <w:rFonts w:ascii="Times New Roman" w:hAnsi="Times New Roman"/>
                      <w:color w:val="000000" w:themeColor="text1"/>
                      <w:sz w:val="28"/>
                      <w:szCs w:val="28"/>
                      <w:lang w:val="nl-NL"/>
                    </w:rPr>
                    <w:t xml:space="preserve"> đối với tài sản thuộc thẩm quyền của UBND tỉnh, trình Lãnh đạo Sở ký văn bản gửi VP. UBND tỉnh.</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F7281D" w:rsidRPr="003F0F25" w:rsidRDefault="00F7281D" w:rsidP="006E332C">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F7281D" w:rsidRPr="003F0F25" w:rsidRDefault="00F7281D" w:rsidP="006E332C">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F7281D" w:rsidRPr="003F0F25" w:rsidTr="00DF6DB8">
              <w:trPr>
                <w:trHeight w:val="323"/>
              </w:trPr>
              <w:tc>
                <w:tcPr>
                  <w:tcW w:w="1440" w:type="dxa"/>
                  <w:vMerge/>
                  <w:tcBorders>
                    <w:left w:val="single" w:sz="4" w:space="0" w:color="000000"/>
                    <w:right w:val="single" w:sz="4" w:space="0" w:color="000000"/>
                  </w:tcBorders>
                  <w:vAlign w:val="center"/>
                  <w:hideMark/>
                </w:tcPr>
                <w:p w:rsidR="00F7281D" w:rsidRPr="003F0F25" w:rsidRDefault="00F7281D" w:rsidP="0083336A">
                  <w:pPr>
                    <w:pStyle w:val="Header"/>
                    <w:jc w:val="center"/>
                    <w:rPr>
                      <w:rFonts w:ascii="Times New Roman" w:hAnsi="Times New Roman"/>
                      <w:b/>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F7281D" w:rsidRPr="003F0F25" w:rsidRDefault="00F7281D" w:rsidP="006E332C">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Văn phòng UBND tỉnh</w:t>
                  </w:r>
                </w:p>
              </w:tc>
            </w:tr>
            <w:tr w:rsidR="00F7281D" w:rsidRPr="003F0F25" w:rsidTr="006E332C">
              <w:trPr>
                <w:trHeight w:val="836"/>
              </w:trPr>
              <w:tc>
                <w:tcPr>
                  <w:tcW w:w="1440" w:type="dxa"/>
                  <w:vMerge/>
                  <w:tcBorders>
                    <w:left w:val="single" w:sz="4" w:space="0" w:color="000000"/>
                    <w:right w:val="single" w:sz="4" w:space="0" w:color="000000"/>
                  </w:tcBorders>
                  <w:vAlign w:val="center"/>
                  <w:hideMark/>
                </w:tcPr>
                <w:p w:rsidR="00F7281D" w:rsidRPr="003F0F25" w:rsidRDefault="00F7281D" w:rsidP="0083336A">
                  <w:pPr>
                    <w:pStyle w:val="Header"/>
                    <w:jc w:val="center"/>
                    <w:rPr>
                      <w:rFonts w:ascii="Times New Roman" w:hAnsi="Times New Roman"/>
                      <w:b/>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F7281D" w:rsidRPr="003F0F25" w:rsidRDefault="00F7281D" w:rsidP="0028657D">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Tiếp nhận hồ sơ từ Sở Tài chính và chuyển phòng chuyên môn</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F7281D" w:rsidRPr="003F0F25" w:rsidRDefault="00F7281D" w:rsidP="0083336A">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VP. UBND tỉnh</w:t>
                  </w:r>
                </w:p>
              </w:tc>
              <w:tc>
                <w:tcPr>
                  <w:tcW w:w="1553" w:type="dxa"/>
                  <w:vMerge w:val="restart"/>
                  <w:tcBorders>
                    <w:top w:val="single" w:sz="4" w:space="0" w:color="000000"/>
                    <w:left w:val="single" w:sz="4" w:space="0" w:color="000000"/>
                    <w:right w:val="single" w:sz="4" w:space="0" w:color="000000"/>
                  </w:tcBorders>
                  <w:vAlign w:val="center"/>
                </w:tcPr>
                <w:p w:rsidR="00F7281D" w:rsidRPr="003F0F25" w:rsidRDefault="00F7281D" w:rsidP="0083336A">
                  <w:pPr>
                    <w:pStyle w:val="Header"/>
                    <w:jc w:val="center"/>
                    <w:rPr>
                      <w:rFonts w:ascii="Times New Roman" w:hAnsi="Times New Roman"/>
                      <w:color w:val="000000" w:themeColor="text1"/>
                      <w:sz w:val="28"/>
                      <w:szCs w:val="28"/>
                      <w:lang w:val="nl-NL"/>
                    </w:rPr>
                  </w:pPr>
                </w:p>
                <w:p w:rsidR="00F7281D" w:rsidRPr="003F0F25" w:rsidRDefault="00F7281D" w:rsidP="0083336A">
                  <w:pPr>
                    <w:pStyle w:val="Header"/>
                    <w:jc w:val="center"/>
                    <w:rPr>
                      <w:rFonts w:ascii="Times New Roman" w:hAnsi="Times New Roman"/>
                      <w:color w:val="000000" w:themeColor="text1"/>
                      <w:sz w:val="28"/>
                      <w:szCs w:val="28"/>
                      <w:lang w:val="nl-NL"/>
                    </w:rPr>
                  </w:pPr>
                </w:p>
                <w:p w:rsidR="00F7281D" w:rsidRPr="003F0F25" w:rsidRDefault="00F7281D" w:rsidP="0083336A">
                  <w:pPr>
                    <w:pStyle w:val="Header"/>
                    <w:jc w:val="center"/>
                    <w:rPr>
                      <w:rFonts w:ascii="Times New Roman" w:hAnsi="Times New Roman"/>
                      <w:color w:val="000000" w:themeColor="text1"/>
                      <w:sz w:val="28"/>
                      <w:szCs w:val="28"/>
                      <w:lang w:val="nl-NL"/>
                    </w:rPr>
                  </w:pPr>
                </w:p>
                <w:p w:rsidR="00F7281D" w:rsidRPr="003F0F25" w:rsidRDefault="00F7281D" w:rsidP="00F14300">
                  <w:pPr>
                    <w:pStyle w:val="Header"/>
                    <w:rPr>
                      <w:rFonts w:ascii="Times New Roman" w:hAnsi="Times New Roman"/>
                      <w:color w:val="000000" w:themeColor="text1"/>
                      <w:sz w:val="28"/>
                      <w:szCs w:val="28"/>
                      <w:lang w:val="nl-NL"/>
                    </w:rPr>
                  </w:pPr>
                </w:p>
                <w:p w:rsidR="00F7281D" w:rsidRPr="003F0F25" w:rsidRDefault="00F7281D" w:rsidP="0083336A">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07 ngày</w:t>
                  </w:r>
                </w:p>
              </w:tc>
            </w:tr>
            <w:tr w:rsidR="00F7281D" w:rsidRPr="003F0F25" w:rsidTr="006E332C">
              <w:trPr>
                <w:trHeight w:val="836"/>
              </w:trPr>
              <w:tc>
                <w:tcPr>
                  <w:tcW w:w="1440" w:type="dxa"/>
                  <w:vMerge/>
                  <w:tcBorders>
                    <w:left w:val="single" w:sz="4" w:space="0" w:color="000000"/>
                    <w:right w:val="single" w:sz="4" w:space="0" w:color="000000"/>
                  </w:tcBorders>
                  <w:vAlign w:val="center"/>
                  <w:hideMark/>
                </w:tcPr>
                <w:p w:rsidR="00F7281D" w:rsidRPr="003F0F25" w:rsidRDefault="00F7281D" w:rsidP="0083336A">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F7281D" w:rsidRPr="003F0F25" w:rsidRDefault="00F7281D" w:rsidP="0083336A">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thuộc UBND tỉnh thẩm định và trình lãnh đạo phòng; trình lãnh đạo VP. UBND tỉnh  cho ý kiến và trình Lãnh đạo UBND tỉnh.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F7281D" w:rsidRPr="003F0F25" w:rsidRDefault="00F7281D" w:rsidP="0083336A">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chuyên môn thuộc VP.UBND tỉnh</w:t>
                  </w:r>
                </w:p>
              </w:tc>
              <w:tc>
                <w:tcPr>
                  <w:tcW w:w="1553" w:type="dxa"/>
                  <w:vMerge/>
                  <w:tcBorders>
                    <w:left w:val="single" w:sz="4" w:space="0" w:color="000000"/>
                    <w:right w:val="single" w:sz="4" w:space="0" w:color="000000"/>
                  </w:tcBorders>
                  <w:vAlign w:val="center"/>
                </w:tcPr>
                <w:p w:rsidR="00F7281D" w:rsidRPr="003F0F25" w:rsidRDefault="00F7281D" w:rsidP="0083336A">
                  <w:pPr>
                    <w:pStyle w:val="Header"/>
                    <w:jc w:val="both"/>
                    <w:rPr>
                      <w:rFonts w:ascii="Times New Roman" w:hAnsi="Times New Roman"/>
                      <w:color w:val="000000" w:themeColor="text1"/>
                      <w:sz w:val="28"/>
                      <w:szCs w:val="28"/>
                      <w:lang w:val="es-ES"/>
                    </w:rPr>
                  </w:pPr>
                </w:p>
              </w:tc>
            </w:tr>
            <w:tr w:rsidR="006E332C" w:rsidRPr="003F0F25" w:rsidTr="006E332C">
              <w:trPr>
                <w:trHeight w:val="836"/>
              </w:trPr>
              <w:tc>
                <w:tcPr>
                  <w:tcW w:w="1440" w:type="dxa"/>
                  <w:vMerge w:val="restart"/>
                  <w:tcBorders>
                    <w:top w:val="single" w:sz="4" w:space="0" w:color="000000"/>
                    <w:left w:val="single" w:sz="4" w:space="0" w:color="000000"/>
                    <w:right w:val="single" w:sz="4" w:space="0" w:color="000000"/>
                  </w:tcBorders>
                  <w:vAlign w:val="center"/>
                  <w:hideMark/>
                </w:tcPr>
                <w:p w:rsidR="006E332C" w:rsidRPr="003F0F25" w:rsidRDefault="006E332C" w:rsidP="0083336A">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E332C" w:rsidRPr="003F0F25" w:rsidRDefault="006E332C" w:rsidP="0083336A">
                  <w:pPr>
                    <w:pStyle w:val="Head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es-ES"/>
                    </w:rPr>
                    <w:t>Phê duyệt Quyết định hành chính.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E332C" w:rsidRPr="003F0F25" w:rsidRDefault="006E332C" w:rsidP="0083336A">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tc>
              <w:tc>
                <w:tcPr>
                  <w:tcW w:w="1553" w:type="dxa"/>
                  <w:vMerge/>
                  <w:tcBorders>
                    <w:left w:val="single" w:sz="4" w:space="0" w:color="000000"/>
                    <w:bottom w:val="single" w:sz="4" w:space="0" w:color="000000"/>
                    <w:right w:val="single" w:sz="4" w:space="0" w:color="000000"/>
                  </w:tcBorders>
                  <w:vAlign w:val="center"/>
                </w:tcPr>
                <w:p w:rsidR="006E332C" w:rsidRPr="003F0F25" w:rsidRDefault="006E332C" w:rsidP="0083336A">
                  <w:pPr>
                    <w:pStyle w:val="Header"/>
                    <w:rPr>
                      <w:rFonts w:ascii="Times New Roman" w:hAnsi="Times New Roman"/>
                      <w:color w:val="000000" w:themeColor="text1"/>
                      <w:sz w:val="28"/>
                      <w:szCs w:val="28"/>
                      <w:lang w:val="nl-NL"/>
                    </w:rPr>
                  </w:pPr>
                </w:p>
              </w:tc>
            </w:tr>
            <w:tr w:rsidR="006E332C" w:rsidRPr="003F0F25" w:rsidTr="00F53552">
              <w:trPr>
                <w:trHeight w:val="341"/>
              </w:trPr>
              <w:tc>
                <w:tcPr>
                  <w:tcW w:w="1440" w:type="dxa"/>
                  <w:vMerge/>
                  <w:tcBorders>
                    <w:left w:val="single" w:sz="4" w:space="0" w:color="000000"/>
                    <w:right w:val="single" w:sz="4" w:space="0" w:color="000000"/>
                  </w:tcBorders>
                  <w:vAlign w:val="center"/>
                  <w:hideMark/>
                </w:tcPr>
                <w:p w:rsidR="006E332C" w:rsidRPr="003F0F25" w:rsidRDefault="006E332C" w:rsidP="0083336A">
                  <w:pPr>
                    <w:pStyle w:val="Header"/>
                    <w:jc w:val="center"/>
                    <w:rPr>
                      <w:rFonts w:ascii="Times New Roman" w:hAnsi="Times New Roman"/>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6E332C" w:rsidRPr="003F0F25" w:rsidRDefault="006E332C" w:rsidP="00F53552">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es-ES"/>
                    </w:rPr>
                    <w:t>Sở Tài chính</w:t>
                  </w:r>
                </w:p>
              </w:tc>
            </w:tr>
            <w:tr w:rsidR="006E332C" w:rsidRPr="003F0F25" w:rsidTr="006E332C">
              <w:trPr>
                <w:trHeight w:val="836"/>
              </w:trPr>
              <w:tc>
                <w:tcPr>
                  <w:tcW w:w="1440" w:type="dxa"/>
                  <w:vMerge/>
                  <w:tcBorders>
                    <w:left w:val="single" w:sz="4" w:space="0" w:color="000000"/>
                    <w:right w:val="single" w:sz="4" w:space="0" w:color="000000"/>
                  </w:tcBorders>
                  <w:vAlign w:val="center"/>
                  <w:hideMark/>
                </w:tcPr>
                <w:p w:rsidR="006E332C" w:rsidRPr="003F0F25" w:rsidRDefault="006E332C" w:rsidP="0083336A">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E332C" w:rsidRPr="003F0F25" w:rsidRDefault="006E332C" w:rsidP="0083336A">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Sau khi có phê duyệt Quyết định hành chính của UBND tỉnh thì chuyển kết quả về Sở Tài chính để trả kết quả theo quy định  </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6E332C" w:rsidRPr="003F0F25" w:rsidRDefault="006E332C" w:rsidP="0083336A">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6E332C" w:rsidRPr="003F0F25" w:rsidRDefault="006E332C" w:rsidP="00C04C61">
                  <w:pPr>
                    <w:pStyle w:val="Header"/>
                    <w:jc w:val="center"/>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01 ngày</w:t>
                  </w:r>
                </w:p>
              </w:tc>
            </w:tr>
          </w:tbl>
          <w:p w:rsidR="000B2FB6" w:rsidRPr="003F0F25" w:rsidRDefault="000B2FB6" w:rsidP="00BB7545">
            <w:pPr>
              <w:spacing w:before="120"/>
              <w:rPr>
                <w:rFonts w:ascii="Times New Roman" w:hAnsi="Times New Roman" w:cs="Times New Roman"/>
                <w:color w:val="000000" w:themeColor="text1"/>
                <w:sz w:val="28"/>
                <w:szCs w:val="28"/>
                <w:lang w:val="hr-HR"/>
              </w:rPr>
            </w:pPr>
          </w:p>
        </w:tc>
      </w:tr>
      <w:tr w:rsidR="000B2FB6" w:rsidRPr="003F0F25" w:rsidTr="00ED3A5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B6" w:rsidRPr="003F0F25" w:rsidRDefault="000B2FB6"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7830" w:type="dxa"/>
            <w:tcBorders>
              <w:top w:val="single" w:sz="4" w:space="0" w:color="auto"/>
              <w:left w:val="single" w:sz="4" w:space="0" w:color="auto"/>
              <w:bottom w:val="single" w:sz="4" w:space="0" w:color="auto"/>
              <w:right w:val="single" w:sz="4" w:space="0" w:color="auto"/>
            </w:tcBorders>
            <w:vAlign w:val="center"/>
            <w:hideMark/>
          </w:tcPr>
          <w:p w:rsidR="000B2FB6" w:rsidRPr="003F0F25" w:rsidRDefault="000B2FB6" w:rsidP="00D54412">
            <w:pPr>
              <w:pStyle w:val="BodyTextIndent2"/>
              <w:spacing w:line="240" w:lineRule="auto"/>
              <w:ind w:firstLine="0"/>
              <w:rPr>
                <w:rFonts w:ascii="Times New Roman" w:hAnsi="Times New Roman" w:cs="Times New Roman"/>
                <w:i w:val="0"/>
                <w:color w:val="000000" w:themeColor="text1"/>
                <w:lang w:val="hr-HR"/>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0B2FB6" w:rsidRPr="003F0F25" w:rsidTr="00ED3A5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B6" w:rsidRPr="003F0F25" w:rsidRDefault="000B2FB6"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830" w:type="dxa"/>
            <w:tcBorders>
              <w:top w:val="single" w:sz="4" w:space="0" w:color="auto"/>
              <w:left w:val="single" w:sz="4" w:space="0" w:color="auto"/>
              <w:bottom w:val="single" w:sz="4" w:space="0" w:color="auto"/>
              <w:right w:val="single" w:sz="4" w:space="0" w:color="auto"/>
            </w:tcBorders>
            <w:vAlign w:val="center"/>
            <w:hideMark/>
          </w:tcPr>
          <w:p w:rsidR="000B2FB6" w:rsidRPr="003F0F25" w:rsidRDefault="000B2FB6" w:rsidP="00BB7545">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Thành phần hồ sơ bao gồm:</w:t>
            </w:r>
          </w:p>
          <w:p w:rsidR="000B2FB6" w:rsidRPr="003F0F25" w:rsidRDefault="000B2FB6" w:rsidP="00BB7545">
            <w:pPr>
              <w:pStyle w:val="NormalWeb"/>
              <w:spacing w:before="120" w:beforeAutospacing="0" w:after="0" w:afterAutospacing="0"/>
              <w:rPr>
                <w:color w:val="000000" w:themeColor="text1"/>
                <w:sz w:val="28"/>
                <w:szCs w:val="28"/>
                <w:lang w:val="hr-HR"/>
              </w:rPr>
            </w:pPr>
            <w:r w:rsidRPr="003F0F25">
              <w:rPr>
                <w:color w:val="000000" w:themeColor="text1"/>
                <w:sz w:val="28"/>
                <w:szCs w:val="28"/>
                <w:lang w:val="hr-HR"/>
              </w:rPr>
              <w:t>- Văn bản đề nghị chuyển tài sản của cơ quan có tài sản;</w:t>
            </w:r>
          </w:p>
          <w:p w:rsidR="000B2FB6" w:rsidRPr="003F0F25" w:rsidRDefault="000B2FB6" w:rsidP="00BB7545">
            <w:pPr>
              <w:pStyle w:val="NormalWeb"/>
              <w:spacing w:before="120" w:beforeAutospacing="0" w:after="0" w:afterAutospacing="0"/>
              <w:rPr>
                <w:color w:val="000000" w:themeColor="text1"/>
                <w:sz w:val="28"/>
                <w:szCs w:val="28"/>
                <w:lang w:val="hr-HR"/>
              </w:rPr>
            </w:pPr>
            <w:r w:rsidRPr="003F0F25">
              <w:rPr>
                <w:color w:val="000000" w:themeColor="text1"/>
                <w:sz w:val="28"/>
                <w:szCs w:val="28"/>
                <w:lang w:val="hr-HR"/>
              </w:rPr>
              <w:t>- Văn bản đề nghị được tiếp nhận tài sản của cơ quan, tổ chức, đơn vị nhận tài sản;</w:t>
            </w:r>
          </w:p>
          <w:p w:rsidR="000B2FB6" w:rsidRPr="003F0F25" w:rsidRDefault="000B2FB6" w:rsidP="00BB7545">
            <w:pPr>
              <w:pStyle w:val="NormalWeb"/>
              <w:spacing w:before="120" w:beforeAutospacing="0" w:after="0" w:afterAutospacing="0"/>
              <w:rPr>
                <w:color w:val="000000" w:themeColor="text1"/>
                <w:sz w:val="28"/>
                <w:szCs w:val="28"/>
                <w:lang w:val="hr-HR"/>
              </w:rPr>
            </w:pPr>
            <w:r w:rsidRPr="003F0F25">
              <w:rPr>
                <w:color w:val="000000" w:themeColor="text1"/>
                <w:sz w:val="28"/>
                <w:szCs w:val="28"/>
                <w:lang w:val="hr-HR"/>
              </w:rPr>
              <w:t>- Ý kiến bằng văn bản của các cơ quan có liên quan theo quy định tại Điều 16 Nghị định số 52/2009/NĐ-CP ngày 03/6/2009 của Chính phủ.</w:t>
            </w:r>
          </w:p>
          <w:p w:rsidR="000B2FB6" w:rsidRPr="003F0F25" w:rsidRDefault="000B2FB6" w:rsidP="00BB7545">
            <w:pPr>
              <w:pStyle w:val="NormalWeb"/>
              <w:spacing w:before="120" w:beforeAutospacing="0" w:after="0" w:afterAutospacing="0"/>
              <w:rPr>
                <w:color w:val="000000" w:themeColor="text1"/>
                <w:sz w:val="28"/>
                <w:szCs w:val="28"/>
                <w:lang w:val="hr-HR"/>
              </w:rPr>
            </w:pPr>
            <w:r w:rsidRPr="003F0F25">
              <w:rPr>
                <w:color w:val="000000" w:themeColor="text1"/>
                <w:sz w:val="28"/>
                <w:szCs w:val="28"/>
                <w:lang w:val="hr-HR"/>
              </w:rPr>
              <w:t>- Danh mục tài sản đề nghị điều chuyển.</w:t>
            </w:r>
          </w:p>
          <w:p w:rsidR="000B2FB6" w:rsidRPr="003F0F25" w:rsidRDefault="000B2FB6" w:rsidP="00BB7545">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Số lượng hồ sơ: 02 bộ</w:t>
            </w:r>
          </w:p>
        </w:tc>
      </w:tr>
      <w:tr w:rsidR="000B2FB6" w:rsidRPr="003F0F25" w:rsidTr="00ED3A5C">
        <w:trPr>
          <w:trHeight w:val="453"/>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B6" w:rsidRPr="003F0F25" w:rsidRDefault="000B2FB6"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4.Thời hạn giải quyết:</w:t>
            </w:r>
          </w:p>
        </w:tc>
        <w:tc>
          <w:tcPr>
            <w:tcW w:w="7830" w:type="dxa"/>
            <w:tcBorders>
              <w:top w:val="single" w:sz="4" w:space="0" w:color="auto"/>
              <w:left w:val="single" w:sz="4" w:space="0" w:color="auto"/>
              <w:bottom w:val="single" w:sz="4" w:space="0" w:color="auto"/>
              <w:right w:val="single" w:sz="4" w:space="0" w:color="auto"/>
            </w:tcBorders>
            <w:vAlign w:val="center"/>
            <w:hideMark/>
          </w:tcPr>
          <w:p w:rsidR="000B2FB6" w:rsidRPr="003F0F25" w:rsidRDefault="000B2FB6" w:rsidP="00ED3A5C">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28 ngày làm việc, kể từ ngày nhận đủ hồ sơ hợp lệ. </w:t>
            </w:r>
          </w:p>
        </w:tc>
      </w:tr>
      <w:tr w:rsidR="000B2FB6" w:rsidRPr="003F0F25" w:rsidTr="00ED3A5C">
        <w:trPr>
          <w:trHeight w:val="44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B6" w:rsidRPr="003F0F25" w:rsidRDefault="000B2FB6"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830" w:type="dxa"/>
            <w:tcBorders>
              <w:top w:val="single" w:sz="4" w:space="0" w:color="auto"/>
              <w:left w:val="single" w:sz="4" w:space="0" w:color="auto"/>
              <w:bottom w:val="single" w:sz="4" w:space="0" w:color="auto"/>
              <w:right w:val="single" w:sz="4" w:space="0" w:color="auto"/>
            </w:tcBorders>
            <w:vAlign w:val="center"/>
            <w:hideMark/>
          </w:tcPr>
          <w:p w:rsidR="000B2FB6" w:rsidRPr="003F0F25" w:rsidRDefault="00E00E4A" w:rsidP="00ED3A5C">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 (Cơ quan hành chính, tổ chức đơn vị sự nghiệp thuộc UBND cấp tỉnh quản lý).</w:t>
            </w:r>
          </w:p>
        </w:tc>
      </w:tr>
      <w:tr w:rsidR="000B2FB6" w:rsidRPr="003F0F25" w:rsidTr="00ED3A5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B6" w:rsidRPr="003F0F25" w:rsidRDefault="000B2FB6"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830" w:type="dxa"/>
            <w:tcBorders>
              <w:top w:val="single" w:sz="4" w:space="0" w:color="auto"/>
              <w:left w:val="single" w:sz="4" w:space="0" w:color="auto"/>
              <w:bottom w:val="single" w:sz="4" w:space="0" w:color="auto"/>
              <w:right w:val="single" w:sz="4" w:space="0" w:color="auto"/>
            </w:tcBorders>
            <w:vAlign w:val="center"/>
            <w:hideMark/>
          </w:tcPr>
          <w:p w:rsidR="00E00E4A" w:rsidRPr="003F0F25" w:rsidRDefault="00E00E4A" w:rsidP="00E00E4A">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thực hiện thủ tục hành chính: Sở Tài chính.</w:t>
            </w:r>
          </w:p>
          <w:p w:rsidR="000B2FB6" w:rsidRPr="003F0F25" w:rsidRDefault="00E00E4A" w:rsidP="00ED3A5C">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có thẩm quyền quyết định: Ủy ban nhân dân tỉnh.</w:t>
            </w:r>
          </w:p>
        </w:tc>
      </w:tr>
      <w:tr w:rsidR="000B2FB6" w:rsidRPr="003F0F25" w:rsidTr="00ED3A5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B6" w:rsidRPr="003F0F25" w:rsidRDefault="000B2FB6"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830" w:type="dxa"/>
            <w:tcBorders>
              <w:top w:val="single" w:sz="4" w:space="0" w:color="auto"/>
              <w:left w:val="single" w:sz="4" w:space="0" w:color="auto"/>
              <w:bottom w:val="single" w:sz="4" w:space="0" w:color="auto"/>
              <w:right w:val="single" w:sz="4" w:space="0" w:color="auto"/>
            </w:tcBorders>
            <w:vAlign w:val="center"/>
            <w:hideMark/>
          </w:tcPr>
          <w:p w:rsidR="000B2FB6" w:rsidRPr="003F0F25" w:rsidRDefault="000B2FB6" w:rsidP="00ED3A5C">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00E00E4A" w:rsidRPr="003F0F25">
              <w:rPr>
                <w:color w:val="000000" w:themeColor="text1"/>
                <w:sz w:val="28"/>
                <w:szCs w:val="28"/>
                <w:lang w:val="vi-VN"/>
              </w:rPr>
              <w:t>Quyết định hành chính</w:t>
            </w:r>
          </w:p>
        </w:tc>
      </w:tr>
      <w:tr w:rsidR="000B2FB6" w:rsidRPr="003F0F25" w:rsidTr="00ED3A5C">
        <w:trPr>
          <w:trHeight w:val="44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B6" w:rsidRPr="003F0F25" w:rsidRDefault="000B2FB6"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830" w:type="dxa"/>
            <w:tcBorders>
              <w:top w:val="single" w:sz="4" w:space="0" w:color="auto"/>
              <w:left w:val="single" w:sz="4" w:space="0" w:color="auto"/>
              <w:bottom w:val="single" w:sz="4" w:space="0" w:color="auto"/>
              <w:right w:val="single" w:sz="4" w:space="0" w:color="auto"/>
            </w:tcBorders>
            <w:vAlign w:val="center"/>
            <w:hideMark/>
          </w:tcPr>
          <w:p w:rsidR="000B2FB6" w:rsidRPr="003F0F25" w:rsidRDefault="000B2FB6" w:rsidP="00ED3A5C">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0B2FB6" w:rsidRPr="003F0F25" w:rsidTr="00ED3A5C">
        <w:trPr>
          <w:trHeight w:val="78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B6" w:rsidRPr="003F0F25" w:rsidRDefault="000B2FB6"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830" w:type="dxa"/>
            <w:tcBorders>
              <w:top w:val="single" w:sz="4" w:space="0" w:color="auto"/>
              <w:left w:val="single" w:sz="4" w:space="0" w:color="auto"/>
              <w:bottom w:val="single" w:sz="4" w:space="0" w:color="auto"/>
              <w:right w:val="single" w:sz="4" w:space="0" w:color="auto"/>
            </w:tcBorders>
            <w:vAlign w:val="center"/>
            <w:hideMark/>
          </w:tcPr>
          <w:p w:rsidR="001915C6" w:rsidRPr="003F0F25" w:rsidRDefault="001915C6" w:rsidP="001915C6">
            <w:pPr>
              <w:pStyle w:val="NormalWeb"/>
              <w:spacing w:before="120" w:beforeAutospacing="0" w:after="0" w:afterAutospacing="0"/>
              <w:jc w:val="both"/>
              <w:rPr>
                <w:rStyle w:val="Strong"/>
                <w:b w:val="0"/>
                <w:color w:val="000000" w:themeColor="text1"/>
                <w:sz w:val="28"/>
                <w:szCs w:val="28"/>
              </w:rPr>
            </w:pPr>
            <w:r w:rsidRPr="003F0F25">
              <w:rPr>
                <w:rStyle w:val="Strong"/>
                <w:b w:val="0"/>
                <w:color w:val="000000" w:themeColor="text1"/>
                <w:sz w:val="28"/>
                <w:szCs w:val="28"/>
              </w:rPr>
              <w:t xml:space="preserve">Các biểu mẫu </w:t>
            </w:r>
            <w:r w:rsidRPr="003F0F25">
              <w:rPr>
                <w:color w:val="000000" w:themeColor="text1"/>
                <w:sz w:val="28"/>
                <w:szCs w:val="28"/>
              </w:rPr>
              <w:t>ban hành kèm theo Thông tư 245/2009/TT-BTC ngày 31/12/2009 của Bộ Tài chính:</w:t>
            </w:r>
          </w:p>
          <w:p w:rsidR="001915C6" w:rsidRPr="003F0F25" w:rsidRDefault="001915C6" w:rsidP="001915C6">
            <w:pPr>
              <w:pStyle w:val="NormalWeb"/>
              <w:spacing w:before="120" w:beforeAutospacing="0" w:after="0" w:afterAutospacing="0"/>
              <w:jc w:val="both"/>
              <w:rPr>
                <w:color w:val="000000" w:themeColor="text1"/>
                <w:sz w:val="28"/>
                <w:szCs w:val="28"/>
              </w:rPr>
            </w:pPr>
            <w:r w:rsidRPr="003F0F25">
              <w:rPr>
                <w:color w:val="000000" w:themeColor="text1"/>
                <w:sz w:val="28"/>
                <w:szCs w:val="28"/>
              </w:rPr>
              <w:t>- Mẫu số 01-DM/TSNN: Danh mục trụ sở làm việc, cơ sở hoạt động sự nghiệp điều chuyển/bán/thanh lý.</w:t>
            </w:r>
          </w:p>
          <w:p w:rsidR="001915C6" w:rsidRPr="003F0F25" w:rsidRDefault="001915C6" w:rsidP="001915C6">
            <w:pPr>
              <w:pStyle w:val="NormalWeb"/>
              <w:spacing w:before="120" w:beforeAutospacing="0" w:after="0" w:afterAutospacing="0"/>
              <w:jc w:val="both"/>
              <w:rPr>
                <w:color w:val="000000" w:themeColor="text1"/>
                <w:sz w:val="28"/>
                <w:szCs w:val="28"/>
              </w:rPr>
            </w:pPr>
            <w:r w:rsidRPr="003F0F25">
              <w:rPr>
                <w:bCs/>
                <w:color w:val="000000" w:themeColor="text1"/>
                <w:sz w:val="28"/>
                <w:szCs w:val="28"/>
              </w:rPr>
              <w:t xml:space="preserve">- </w:t>
            </w:r>
            <w:r w:rsidRPr="003F0F25">
              <w:rPr>
                <w:color w:val="000000" w:themeColor="text1"/>
                <w:sz w:val="28"/>
                <w:szCs w:val="28"/>
              </w:rPr>
              <w:t>Mẫu số 02-DM/TSNN: Danh mục xe ô tô điều chuyển/bán/thanh lý.</w:t>
            </w:r>
          </w:p>
          <w:p w:rsidR="000B2FB6" w:rsidRPr="003F0F25" w:rsidRDefault="001915C6" w:rsidP="001915C6">
            <w:pPr>
              <w:spacing w:before="120"/>
              <w:rPr>
                <w:rFonts w:ascii="Times New Roman" w:hAnsi="Times New Roman" w:cs="Times New Roman"/>
                <w:color w:val="000000" w:themeColor="text1"/>
                <w:sz w:val="28"/>
                <w:szCs w:val="28"/>
              </w:rPr>
            </w:pPr>
            <w:r w:rsidRPr="003F0F25">
              <w:rPr>
                <w:rFonts w:ascii="Times New Roman" w:hAnsi="Times New Roman" w:cs="Times New Roman"/>
                <w:bCs/>
                <w:color w:val="000000" w:themeColor="text1"/>
                <w:sz w:val="28"/>
                <w:szCs w:val="28"/>
              </w:rPr>
              <w:t xml:space="preserve">- </w:t>
            </w:r>
            <w:r w:rsidRPr="003F0F25">
              <w:rPr>
                <w:rFonts w:ascii="Times New Roman" w:hAnsi="Times New Roman" w:cs="Times New Roman"/>
                <w:color w:val="000000" w:themeColor="text1"/>
                <w:sz w:val="28"/>
                <w:szCs w:val="28"/>
              </w:rPr>
              <w:t>Mẫu số 03-DM/TSNN: Danh mục tài sản có nguyên giá từ 500 triệu đồng trở lên điều chuyển/bán/thanh lý.</w:t>
            </w:r>
          </w:p>
        </w:tc>
      </w:tr>
      <w:tr w:rsidR="000B2FB6" w:rsidRPr="003F0F25" w:rsidTr="00940BA3">
        <w:trPr>
          <w:cantSplit/>
          <w:trHeight w:val="2308"/>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B6" w:rsidRPr="003F0F25" w:rsidRDefault="000B2FB6"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830" w:type="dxa"/>
            <w:tcBorders>
              <w:top w:val="single" w:sz="4" w:space="0" w:color="auto"/>
              <w:left w:val="single" w:sz="4" w:space="0" w:color="auto"/>
              <w:bottom w:val="single" w:sz="4" w:space="0" w:color="auto"/>
              <w:right w:val="single" w:sz="4" w:space="0" w:color="auto"/>
            </w:tcBorders>
            <w:vAlign w:val="center"/>
          </w:tcPr>
          <w:p w:rsidR="000B2FB6" w:rsidRPr="003F0F25" w:rsidRDefault="000B2FB6" w:rsidP="00ED3A5C">
            <w:pPr>
              <w:pStyle w:val="NormalWeb"/>
              <w:spacing w:before="120" w:beforeAutospacing="0" w:after="0" w:afterAutospacing="0"/>
              <w:jc w:val="both"/>
              <w:rPr>
                <w:color w:val="000000" w:themeColor="text1"/>
                <w:sz w:val="28"/>
                <w:szCs w:val="28"/>
              </w:rPr>
            </w:pPr>
            <w:r w:rsidRPr="003F0F25">
              <w:rPr>
                <w:color w:val="000000" w:themeColor="text1"/>
                <w:sz w:val="28"/>
                <w:szCs w:val="28"/>
              </w:rPr>
              <w:t>Phải có thêm chỉ tiêu về giá trị còn lại theo đánh giá lại trong các trường hợp sau đây:</w:t>
            </w:r>
          </w:p>
          <w:p w:rsidR="000B2FB6" w:rsidRPr="003F0F25" w:rsidRDefault="000B2FB6" w:rsidP="00ED3A5C">
            <w:pPr>
              <w:pStyle w:val="NormalWeb"/>
              <w:spacing w:before="120" w:beforeAutospacing="0" w:after="0" w:afterAutospacing="0"/>
              <w:jc w:val="both"/>
              <w:rPr>
                <w:color w:val="000000" w:themeColor="text1"/>
                <w:sz w:val="28"/>
                <w:szCs w:val="28"/>
              </w:rPr>
            </w:pPr>
            <w:r w:rsidRPr="003F0F25">
              <w:rPr>
                <w:color w:val="000000" w:themeColor="text1"/>
                <w:sz w:val="28"/>
                <w:szCs w:val="28"/>
              </w:rPr>
              <w:t>- Điều chuyển tài sản nhà nước từ cơ quan, tổ chức sang đơn vị sự nghiệp công lập tự chủ tài chính hoặc giữa các đơn vị sự nghiệp công lập tự chủ tài chính.</w:t>
            </w:r>
          </w:p>
          <w:p w:rsidR="000B2FB6" w:rsidRPr="003F0F25" w:rsidRDefault="000B2FB6" w:rsidP="00ED3A5C">
            <w:pPr>
              <w:pStyle w:val="NormalWeb"/>
              <w:spacing w:before="120" w:beforeAutospacing="0" w:after="0" w:afterAutospacing="0"/>
              <w:jc w:val="both"/>
              <w:rPr>
                <w:color w:val="000000" w:themeColor="text1"/>
                <w:sz w:val="28"/>
                <w:szCs w:val="28"/>
              </w:rPr>
            </w:pPr>
            <w:r w:rsidRPr="003F0F25">
              <w:rPr>
                <w:color w:val="000000" w:themeColor="text1"/>
                <w:sz w:val="28"/>
                <w:szCs w:val="28"/>
              </w:rPr>
              <w:t>- Điều chuyển tài sản nhà nước giữa các cơ quan, tổ chức, đơn vị mà tài sản đó chưa được theo dõi trên sổ kế toán.</w:t>
            </w:r>
          </w:p>
        </w:tc>
      </w:tr>
      <w:tr w:rsidR="000B2FB6" w:rsidRPr="003F0F25" w:rsidTr="00ED3A5C">
        <w:trPr>
          <w:cantSplit/>
          <w:trHeight w:val="91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B6" w:rsidRPr="003F0F25" w:rsidRDefault="000B2FB6"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11.Căn cứ pháp lý của TTHC:</w:t>
            </w:r>
          </w:p>
        </w:tc>
        <w:tc>
          <w:tcPr>
            <w:tcW w:w="7830" w:type="dxa"/>
            <w:tcBorders>
              <w:top w:val="single" w:sz="4" w:space="0" w:color="auto"/>
              <w:left w:val="single" w:sz="4" w:space="0" w:color="auto"/>
              <w:bottom w:val="single" w:sz="4" w:space="0" w:color="auto"/>
              <w:right w:val="single" w:sz="4" w:space="0" w:color="auto"/>
            </w:tcBorders>
            <w:vAlign w:val="center"/>
          </w:tcPr>
          <w:p w:rsidR="000B2FB6" w:rsidRPr="003F0F25" w:rsidRDefault="000B2FB6" w:rsidP="00ED3A5C">
            <w:pPr>
              <w:pStyle w:val="NormalWeb"/>
              <w:spacing w:before="120" w:beforeAutospacing="0" w:after="0" w:afterAutospacing="0"/>
              <w:jc w:val="both"/>
              <w:rPr>
                <w:color w:val="000000" w:themeColor="text1"/>
                <w:sz w:val="28"/>
                <w:szCs w:val="28"/>
              </w:rPr>
            </w:pPr>
            <w:r w:rsidRPr="003F0F25">
              <w:rPr>
                <w:color w:val="000000" w:themeColor="text1"/>
                <w:sz w:val="28"/>
                <w:szCs w:val="28"/>
              </w:rPr>
              <w:t>- Luật Quản lý, sử dụng tài sản nhà nước;</w:t>
            </w:r>
          </w:p>
          <w:p w:rsidR="000B2FB6" w:rsidRPr="003F0F25" w:rsidRDefault="000B2FB6" w:rsidP="00ED3A5C">
            <w:pPr>
              <w:pStyle w:val="NormalWeb"/>
              <w:spacing w:before="120" w:beforeAutospacing="0" w:after="0" w:afterAutospacing="0"/>
              <w:jc w:val="both"/>
              <w:rPr>
                <w:color w:val="000000" w:themeColor="text1"/>
                <w:sz w:val="28"/>
                <w:szCs w:val="28"/>
              </w:rPr>
            </w:pPr>
            <w:r w:rsidRPr="003F0F25">
              <w:rPr>
                <w:color w:val="000000" w:themeColor="text1"/>
                <w:sz w:val="28"/>
                <w:szCs w:val="28"/>
              </w:rPr>
              <w:t>- Nghị định số 52/2009/NĐ-CP ngày 03/6/2009 của Chính phủ quy định chi tiết và hướng dẫn thi hành một số điều của Luật Quản lý, sử dụng tài sản nhà nước.</w:t>
            </w:r>
          </w:p>
          <w:p w:rsidR="000B2FB6" w:rsidRPr="003F0F25" w:rsidRDefault="000B2FB6" w:rsidP="00ED3A5C">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0B2FB6" w:rsidRPr="003F0F25" w:rsidRDefault="000B2FB6" w:rsidP="00ED3A5C">
            <w:pPr>
              <w:pStyle w:val="NormalWeb"/>
              <w:spacing w:before="120" w:beforeAutospacing="0" w:after="0" w:afterAutospacing="0"/>
              <w:jc w:val="both"/>
              <w:rPr>
                <w:color w:val="000000" w:themeColor="text1"/>
                <w:sz w:val="28"/>
                <w:szCs w:val="28"/>
              </w:rPr>
            </w:pPr>
            <w:r w:rsidRPr="003F0F25">
              <w:rPr>
                <w:color w:val="000000" w:themeColor="text1"/>
                <w:sz w:val="28"/>
                <w:szCs w:val="28"/>
              </w:rPr>
              <w:t>- Thông tư số 245/2009/TT-BTC ngày 31/12/2009 của Bộ Tài chính quy định thực hiện một số điều của Nghị định số 52/2009/NĐ-CP ngày 03/6/2009 của Chính phủ quy định chi tiết và hướng dẫn thi hành một số điều của Luật Quản lý, sử dụng tài sản nhà nước.</w:t>
            </w:r>
          </w:p>
        </w:tc>
      </w:tr>
      <w:tr w:rsidR="001408CA" w:rsidRPr="003F0F25" w:rsidTr="001408CA">
        <w:trPr>
          <w:cantSplit/>
          <w:trHeight w:val="499"/>
        </w:trPr>
        <w:tc>
          <w:tcPr>
            <w:tcW w:w="9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08CA" w:rsidRPr="003F0F25" w:rsidRDefault="001408CA" w:rsidP="00ED3A5C">
            <w:pPr>
              <w:pStyle w:val="NormalWeb"/>
              <w:spacing w:before="120" w:beforeAutospacing="0" w:after="0" w:afterAutospacing="0"/>
              <w:jc w:val="both"/>
              <w:rPr>
                <w:color w:val="000000" w:themeColor="text1"/>
                <w:sz w:val="28"/>
                <w:szCs w:val="28"/>
              </w:rPr>
            </w:pPr>
            <w:r w:rsidRPr="003F0F25">
              <w:rPr>
                <w:b/>
                <w:bCs/>
                <w:color w:val="000000" w:themeColor="text1"/>
                <w:sz w:val="28"/>
                <w:szCs w:val="28"/>
              </w:rPr>
              <w:t>Ghi chú:</w:t>
            </w:r>
          </w:p>
        </w:tc>
      </w:tr>
      <w:tr w:rsidR="00514C3D" w:rsidRPr="003F0F25" w:rsidTr="00ED3A5C">
        <w:trPr>
          <w:cantSplit/>
          <w:trHeight w:val="91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40BA3" w:rsidRPr="003F0F25" w:rsidRDefault="00514C3D" w:rsidP="00940BA3">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w:t>
            </w:r>
          </w:p>
          <w:p w:rsidR="00514C3D" w:rsidRPr="003F0F25" w:rsidRDefault="00514C3D" w:rsidP="00940BA3">
            <w:pPr>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 xml:space="preserve"> hồ sơ lưu</w:t>
            </w:r>
          </w:p>
        </w:tc>
        <w:tc>
          <w:tcPr>
            <w:tcW w:w="7830" w:type="dxa"/>
            <w:tcBorders>
              <w:top w:val="single" w:sz="4" w:space="0" w:color="auto"/>
              <w:left w:val="single" w:sz="4" w:space="0" w:color="auto"/>
              <w:bottom w:val="single" w:sz="4" w:space="0" w:color="auto"/>
              <w:right w:val="single" w:sz="4" w:space="0" w:color="auto"/>
            </w:tcBorders>
            <w:vAlign w:val="center"/>
          </w:tcPr>
          <w:p w:rsidR="00514C3D" w:rsidRPr="003F0F25" w:rsidRDefault="00514C3D" w:rsidP="00ED3A5C">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14C3D" w:rsidRPr="003F0F25" w:rsidRDefault="00514C3D" w:rsidP="00ED3A5C">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ED3A5C">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14C3D" w:rsidRPr="003F0F25" w:rsidRDefault="00514C3D" w:rsidP="00ED3A5C">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14C3D" w:rsidRPr="003F0F25" w:rsidTr="00ED3A5C">
        <w:trPr>
          <w:cantSplit/>
          <w:trHeight w:val="91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14C3D" w:rsidRPr="003F0F25" w:rsidRDefault="00514C3D" w:rsidP="00514C3D">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830" w:type="dxa"/>
            <w:tcBorders>
              <w:top w:val="single" w:sz="4" w:space="0" w:color="auto"/>
              <w:left w:val="single" w:sz="4" w:space="0" w:color="auto"/>
              <w:bottom w:val="single" w:sz="4" w:space="0" w:color="auto"/>
              <w:right w:val="single" w:sz="4" w:space="0" w:color="auto"/>
            </w:tcBorders>
            <w:vAlign w:val="center"/>
          </w:tcPr>
          <w:p w:rsidR="00514C3D" w:rsidRPr="003F0F25" w:rsidRDefault="00514C3D" w:rsidP="00ED3A5C">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AE1E31" w:rsidRPr="003F0F25" w:rsidRDefault="00AE1E31" w:rsidP="00642426">
      <w:pPr>
        <w:rPr>
          <w:rFonts w:ascii="Times New Roman" w:hAnsi="Times New Roman" w:cs="Times New Roman"/>
          <w:color w:val="000000" w:themeColor="text1"/>
          <w:sz w:val="24"/>
          <w:szCs w:val="24"/>
        </w:rPr>
        <w:sectPr w:rsidR="00AE1E31" w:rsidRPr="003F0F25" w:rsidSect="004F4194">
          <w:pgSz w:w="11907" w:h="16840" w:code="9"/>
          <w:pgMar w:top="1021" w:right="851" w:bottom="1021" w:left="1418" w:header="720" w:footer="661" w:gutter="0"/>
          <w:cols w:space="720"/>
          <w:docGrid w:linePitch="354"/>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gridCol w:w="5423"/>
        <w:gridCol w:w="4582"/>
      </w:tblGrid>
      <w:tr w:rsidR="00AE1E31" w:rsidRPr="003F0F25" w:rsidTr="007025B8">
        <w:tc>
          <w:tcPr>
            <w:tcW w:w="4783" w:type="dxa"/>
          </w:tcPr>
          <w:p w:rsidR="00AE1E31" w:rsidRPr="003F0F25" w:rsidRDefault="00AE1E31" w:rsidP="007025B8">
            <w:pPr>
              <w:tabs>
                <w:tab w:val="right" w:leader="dot" w:pos="4253"/>
              </w:tabs>
              <w:jc w:val="both"/>
              <w:rPr>
                <w:color w:val="000000" w:themeColor="text1"/>
              </w:rPr>
            </w:pPr>
            <w:r w:rsidRPr="003F0F25">
              <w:rPr>
                <w:b/>
                <w:color w:val="000000" w:themeColor="text1"/>
              </w:rPr>
              <w:lastRenderedPageBreak/>
              <w:t>Tên đơn vị</w:t>
            </w:r>
            <w:r w:rsidRPr="003F0F25">
              <w:rPr>
                <w:color w:val="000000" w:themeColor="text1"/>
              </w:rPr>
              <w:t>:.......................................................................</w:t>
            </w:r>
          </w:p>
          <w:p w:rsidR="00AE1E31" w:rsidRPr="003F0F25" w:rsidRDefault="00AE1E31" w:rsidP="007025B8">
            <w:pPr>
              <w:tabs>
                <w:tab w:val="right" w:leader="dot" w:pos="4253"/>
              </w:tabs>
              <w:jc w:val="both"/>
              <w:rPr>
                <w:color w:val="000000" w:themeColor="text1"/>
              </w:rPr>
            </w:pPr>
            <w:r w:rsidRPr="003F0F25">
              <w:rPr>
                <w:b/>
                <w:color w:val="000000" w:themeColor="text1"/>
              </w:rPr>
              <w:t>Mã đơn vị:</w:t>
            </w:r>
            <w:r w:rsidRPr="003F0F25">
              <w:rPr>
                <w:color w:val="000000" w:themeColor="text1"/>
              </w:rPr>
              <w:t>........................................................................</w:t>
            </w:r>
          </w:p>
          <w:p w:rsidR="00AE1E31" w:rsidRPr="003F0F25" w:rsidRDefault="00AE1E31" w:rsidP="007025B8">
            <w:pPr>
              <w:tabs>
                <w:tab w:val="right" w:leader="dot" w:pos="4253"/>
              </w:tabs>
              <w:jc w:val="both"/>
              <w:rPr>
                <w:color w:val="000000" w:themeColor="text1"/>
              </w:rPr>
            </w:pPr>
            <w:r w:rsidRPr="003F0F25">
              <w:rPr>
                <w:b/>
                <w:color w:val="000000" w:themeColor="text1"/>
              </w:rPr>
              <w:t>Loại hình đơn vị</w:t>
            </w:r>
            <w:r w:rsidRPr="003F0F25">
              <w:rPr>
                <w:color w:val="000000" w:themeColor="text1"/>
              </w:rPr>
              <w:t>:.............................................................</w:t>
            </w:r>
          </w:p>
          <w:p w:rsidR="00AE1E31" w:rsidRPr="003F0F25" w:rsidRDefault="00AE1E31" w:rsidP="007025B8">
            <w:pPr>
              <w:tabs>
                <w:tab w:val="right" w:leader="dot" w:pos="4253"/>
              </w:tabs>
              <w:jc w:val="both"/>
              <w:rPr>
                <w:color w:val="000000" w:themeColor="text1"/>
              </w:rPr>
            </w:pPr>
            <w:r w:rsidRPr="003F0F25">
              <w:rPr>
                <w:b/>
                <w:color w:val="000000" w:themeColor="text1"/>
              </w:rPr>
              <w:t>Bộ, tỉnh</w:t>
            </w:r>
            <w:r w:rsidRPr="003F0F25">
              <w:rPr>
                <w:color w:val="000000" w:themeColor="text1"/>
              </w:rPr>
              <w:t>:............................................................................</w:t>
            </w:r>
          </w:p>
        </w:tc>
        <w:tc>
          <w:tcPr>
            <w:tcW w:w="5423" w:type="dxa"/>
          </w:tcPr>
          <w:p w:rsidR="00AE1E31" w:rsidRPr="003F0F25" w:rsidRDefault="00AE1E31" w:rsidP="007025B8">
            <w:pPr>
              <w:rPr>
                <w:color w:val="000000" w:themeColor="text1"/>
              </w:rPr>
            </w:pPr>
          </w:p>
        </w:tc>
        <w:tc>
          <w:tcPr>
            <w:tcW w:w="4582" w:type="dxa"/>
          </w:tcPr>
          <w:p w:rsidR="00AE1E31" w:rsidRPr="003F0F25" w:rsidRDefault="00AE1E31" w:rsidP="007025B8">
            <w:pPr>
              <w:jc w:val="center"/>
              <w:rPr>
                <w:b/>
                <w:color w:val="000000" w:themeColor="text1"/>
              </w:rPr>
            </w:pPr>
            <w:r w:rsidRPr="003F0F25">
              <w:rPr>
                <w:b/>
                <w:color w:val="000000" w:themeColor="text1"/>
              </w:rPr>
              <w:t>Mẫu số 01-DM/TSNN</w:t>
            </w:r>
          </w:p>
          <w:p w:rsidR="00AE1E31" w:rsidRPr="003F0F25" w:rsidRDefault="00AE1E31" w:rsidP="007025B8">
            <w:pPr>
              <w:jc w:val="center"/>
              <w:rPr>
                <w:color w:val="000000" w:themeColor="text1"/>
              </w:rPr>
            </w:pPr>
            <w:r w:rsidRPr="003F0F25">
              <w:rPr>
                <w:color w:val="000000" w:themeColor="text1"/>
              </w:rPr>
              <w:t xml:space="preserve">(Ban hành kèm theo Thông tư số </w:t>
            </w:r>
            <w:r w:rsidRPr="003F0F25">
              <w:rPr>
                <w:b/>
                <w:color w:val="000000" w:themeColor="text1"/>
              </w:rPr>
              <w:t>245</w:t>
            </w:r>
            <w:r w:rsidRPr="003F0F25">
              <w:rPr>
                <w:color w:val="000000" w:themeColor="text1"/>
              </w:rPr>
              <w:t>/2009/TT-BTC ngày 31/12/2009 của Bộ Tài chính)</w:t>
            </w:r>
          </w:p>
        </w:tc>
      </w:tr>
    </w:tbl>
    <w:p w:rsidR="00AE1E31" w:rsidRPr="003F0F25" w:rsidRDefault="00AE1E31" w:rsidP="00AE1E31">
      <w:pPr>
        <w:jc w:val="center"/>
        <w:rPr>
          <w:rFonts w:ascii="Times New Roman" w:hAnsi="Times New Roman" w:cs="Times New Roman"/>
          <w:color w:val="000000" w:themeColor="text1"/>
          <w:sz w:val="16"/>
          <w:szCs w:val="20"/>
        </w:rPr>
      </w:pPr>
    </w:p>
    <w:p w:rsidR="00AE1E31" w:rsidRPr="003F0F25" w:rsidRDefault="00AE1E31" w:rsidP="00AE1E31">
      <w:pPr>
        <w:jc w:val="center"/>
        <w:rPr>
          <w:rFonts w:ascii="Times New Roman" w:hAnsi="Times New Roman" w:cs="Times New Roman"/>
          <w:color w:val="000000" w:themeColor="text1"/>
          <w:sz w:val="16"/>
          <w:szCs w:val="20"/>
        </w:rPr>
      </w:pPr>
    </w:p>
    <w:p w:rsidR="00AE1E31" w:rsidRPr="003F0F25" w:rsidRDefault="00AE1E31" w:rsidP="00AE1E31">
      <w:pPr>
        <w:jc w:val="center"/>
        <w:rPr>
          <w:rFonts w:ascii="Times New Roman" w:hAnsi="Times New Roman" w:cs="Times New Roman"/>
          <w:b/>
          <w:color w:val="000000" w:themeColor="text1"/>
        </w:rPr>
      </w:pPr>
      <w:r w:rsidRPr="003F0F25">
        <w:rPr>
          <w:rFonts w:ascii="Times New Roman" w:hAnsi="Times New Roman" w:cs="Times New Roman"/>
          <w:b/>
          <w:color w:val="000000" w:themeColor="text1"/>
        </w:rPr>
        <w:t>DANH MỤC TRỤ SỞ LÀM VIỆC, CƠ SỞ HOẠT ĐỘNG SỰ NGHIỆP ĐIỀU CHUYỂN/BÁN/THANH LÝ</w:t>
      </w:r>
    </w:p>
    <w:p w:rsidR="00AE1E31" w:rsidRPr="003F0F25" w:rsidRDefault="00AE1E31" w:rsidP="00AE1E31">
      <w:pPr>
        <w:jc w:val="center"/>
        <w:rPr>
          <w:rFonts w:ascii="Times New Roman" w:hAnsi="Times New Roman" w:cs="Times New Roman"/>
          <w:color w:val="000000" w:themeColor="text1"/>
          <w:sz w:val="16"/>
          <w:szCs w:val="20"/>
        </w:rPr>
      </w:pPr>
    </w:p>
    <w:p w:rsidR="00AE1E31" w:rsidRPr="003F0F25" w:rsidRDefault="00AE1E31" w:rsidP="00AE1E31">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b/>
          <w:color w:val="000000" w:themeColor="text1"/>
          <w:sz w:val="20"/>
          <w:szCs w:val="20"/>
          <w:lang w:val="fr-FR"/>
        </w:rPr>
        <w:t>Địa chỉ</w:t>
      </w:r>
      <w:r w:rsidRPr="003F0F25">
        <w:rPr>
          <w:rFonts w:ascii="Times New Roman" w:hAnsi="Times New Roman" w:cs="Times New Roman"/>
          <w:color w:val="000000" w:themeColor="text1"/>
          <w:sz w:val="20"/>
          <w:szCs w:val="20"/>
          <w:lang w:val="fr-FR"/>
        </w:rPr>
        <w:t>:......................................................................................................................................................................................................................................................................................</w:t>
      </w:r>
    </w:p>
    <w:p w:rsidR="00AE1E31" w:rsidRPr="003F0F25" w:rsidRDefault="00AE1E31" w:rsidP="00AE1E31">
      <w:pPr>
        <w:tabs>
          <w:tab w:val="right" w:leader="dot" w:pos="13892"/>
        </w:tabs>
        <w:rPr>
          <w:rFonts w:ascii="Times New Roman" w:hAnsi="Times New Roman" w:cs="Times New Roman"/>
          <w:color w:val="000000" w:themeColor="text1"/>
          <w:sz w:val="20"/>
          <w:szCs w:val="20"/>
          <w:lang w:val="fr-FR"/>
        </w:rPr>
      </w:pPr>
    </w:p>
    <w:p w:rsidR="00AE1E31" w:rsidRPr="003F0F25" w:rsidRDefault="00AE1E31" w:rsidP="00AE1E31">
      <w:pP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 xml:space="preserve">I- Về đất: </w:t>
      </w:r>
    </w:p>
    <w:p w:rsidR="00AE1E31" w:rsidRPr="003F0F25" w:rsidRDefault="00AE1E31" w:rsidP="00AE1E31">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a- Diện tích khuôn viên đất:.................................................................................................................................................................................................................................................m</w:t>
      </w:r>
      <w:r w:rsidRPr="003F0F25">
        <w:rPr>
          <w:rFonts w:ascii="Times New Roman" w:hAnsi="Times New Roman" w:cs="Times New Roman"/>
          <w:color w:val="000000" w:themeColor="text1"/>
          <w:sz w:val="20"/>
          <w:szCs w:val="20"/>
          <w:vertAlign w:val="superscript"/>
          <w:lang w:val="fr-FR"/>
        </w:rPr>
        <w:t>2</w:t>
      </w:r>
      <w:r w:rsidRPr="003F0F25">
        <w:rPr>
          <w:rFonts w:ascii="Times New Roman" w:hAnsi="Times New Roman" w:cs="Times New Roman"/>
          <w:color w:val="000000" w:themeColor="text1"/>
          <w:sz w:val="20"/>
          <w:szCs w:val="20"/>
          <w:lang w:val="fr-FR"/>
        </w:rPr>
        <w:t>.</w:t>
      </w:r>
    </w:p>
    <w:p w:rsidR="00AE1E31" w:rsidRPr="003F0F25" w:rsidRDefault="00AE1E31" w:rsidP="00AE1E31">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b- Hiện trạng sử dụng: (Làm trụ sở làm việc, Làm cơ sở HĐ sự nghiệp, Làm nhà ở, Cho thuê, Bỏ trống, Bị lấn chiếm, Sử dụng vào mục đích khác)..................................................m</w:t>
      </w:r>
      <w:r w:rsidRPr="003F0F25">
        <w:rPr>
          <w:rFonts w:ascii="Times New Roman" w:hAnsi="Times New Roman" w:cs="Times New Roman"/>
          <w:color w:val="000000" w:themeColor="text1"/>
          <w:sz w:val="20"/>
          <w:szCs w:val="20"/>
          <w:vertAlign w:val="superscript"/>
          <w:lang w:val="fr-FR"/>
        </w:rPr>
        <w:t>2</w:t>
      </w:r>
      <w:r w:rsidRPr="003F0F25">
        <w:rPr>
          <w:rFonts w:ascii="Times New Roman" w:hAnsi="Times New Roman" w:cs="Times New Roman"/>
          <w:color w:val="000000" w:themeColor="text1"/>
          <w:sz w:val="20"/>
          <w:szCs w:val="20"/>
          <w:lang w:val="fr-FR"/>
        </w:rPr>
        <w:t>.</w:t>
      </w:r>
    </w:p>
    <w:p w:rsidR="00AE1E31" w:rsidRPr="003F0F25" w:rsidRDefault="00AE1E31" w:rsidP="00AE1E31">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c- Giá trị theo sổ kế toán:.........................................................................................................................................................................................................................................ngàn đồng.</w:t>
      </w:r>
    </w:p>
    <w:p w:rsidR="00AE1E31" w:rsidRPr="003F0F25" w:rsidRDefault="00AE1E31" w:rsidP="00AE1E31">
      <w:pPr>
        <w:rPr>
          <w:rFonts w:ascii="Times New Roman" w:hAnsi="Times New Roman" w:cs="Times New Roman"/>
          <w:color w:val="000000" w:themeColor="text1"/>
          <w:sz w:val="16"/>
          <w:szCs w:val="20"/>
          <w:lang w:val="fr-FR"/>
        </w:rPr>
      </w:pPr>
    </w:p>
    <w:p w:rsidR="00AE1E31" w:rsidRPr="003F0F25" w:rsidRDefault="00AE1E31" w:rsidP="00AE1E31">
      <w:pPr>
        <w:rPr>
          <w:rFonts w:ascii="Times New Roman" w:hAnsi="Times New Roman" w:cs="Times New Roman"/>
          <w:b/>
          <w:color w:val="000000" w:themeColor="text1"/>
          <w:sz w:val="20"/>
          <w:szCs w:val="20"/>
          <w:u w:val="single"/>
          <w:lang w:val="fr-FR"/>
        </w:rPr>
      </w:pPr>
      <w:r w:rsidRPr="003F0F25">
        <w:rPr>
          <w:rFonts w:ascii="Times New Roman" w:hAnsi="Times New Roman" w:cs="Times New Roman"/>
          <w:b/>
          <w:color w:val="000000" w:themeColor="text1"/>
          <w:sz w:val="20"/>
          <w:szCs w:val="20"/>
          <w:lang w:val="fr-FR"/>
        </w:rPr>
        <w:t>II- Về nhà:</w:t>
      </w:r>
    </w:p>
    <w:p w:rsidR="00AE1E31" w:rsidRPr="003F0F25" w:rsidRDefault="00AE1E31" w:rsidP="00AE1E31">
      <w:pPr>
        <w:jc w:val="right"/>
        <w:rPr>
          <w:rFonts w:ascii="Times New Roman" w:hAnsi="Times New Roman" w:cs="Times New Roman"/>
          <w:color w:val="000000" w:themeColor="text1"/>
          <w:sz w:val="16"/>
          <w:szCs w:val="20"/>
          <w:lang w:val="fr-FR"/>
        </w:rPr>
      </w:pPr>
    </w:p>
    <w:tbl>
      <w:tblPr>
        <w:tblW w:w="14713" w:type="dxa"/>
        <w:jc w:val="center"/>
        <w:tblInd w:w="-375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1633"/>
        <w:gridCol w:w="828"/>
        <w:gridCol w:w="807"/>
        <w:gridCol w:w="847"/>
        <w:gridCol w:w="817"/>
        <w:gridCol w:w="926"/>
        <w:gridCol w:w="945"/>
        <w:gridCol w:w="1073"/>
        <w:gridCol w:w="984"/>
        <w:gridCol w:w="935"/>
        <w:gridCol w:w="935"/>
        <w:gridCol w:w="935"/>
        <w:gridCol w:w="748"/>
        <w:gridCol w:w="748"/>
        <w:gridCol w:w="935"/>
        <w:gridCol w:w="617"/>
      </w:tblGrid>
      <w:tr w:rsidR="00AE1E31" w:rsidRPr="003F0F25" w:rsidTr="007025B8">
        <w:trPr>
          <w:trHeight w:val="733"/>
          <w:jc w:val="center"/>
        </w:trPr>
        <w:tc>
          <w:tcPr>
            <w:tcW w:w="1633" w:type="dxa"/>
            <w:vMerge w:val="restart"/>
            <w:tcBorders>
              <w:top w:val="single" w:sz="18" w:space="0" w:color="auto"/>
              <w:left w:val="single" w:sz="18" w:space="0" w:color="auto"/>
              <w:bottom w:val="single" w:sz="4" w:space="0" w:color="auto"/>
            </w:tcBorders>
            <w:shd w:val="clear" w:color="auto" w:fill="auto"/>
            <w:noWrap/>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TÀI SẢN</w:t>
            </w:r>
          </w:p>
        </w:tc>
        <w:tc>
          <w:tcPr>
            <w:tcW w:w="828" w:type="dxa"/>
            <w:vMerge w:val="restart"/>
            <w:tcBorders>
              <w:top w:val="single" w:sz="18" w:space="0" w:color="auto"/>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CẤP HẠNG</w:t>
            </w:r>
          </w:p>
        </w:tc>
        <w:tc>
          <w:tcPr>
            <w:tcW w:w="807" w:type="dxa"/>
            <w:vMerge w:val="restart"/>
            <w:tcBorders>
              <w:top w:val="single" w:sz="18" w:space="0" w:color="auto"/>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SỐ TẦNG</w:t>
            </w:r>
          </w:p>
        </w:tc>
        <w:tc>
          <w:tcPr>
            <w:tcW w:w="847" w:type="dxa"/>
            <w:vMerge w:val="restart"/>
            <w:tcBorders>
              <w:top w:val="single" w:sz="18" w:space="0" w:color="auto"/>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NĂM SỬ DỤNG</w:t>
            </w:r>
          </w:p>
        </w:tc>
        <w:tc>
          <w:tcPr>
            <w:tcW w:w="817" w:type="dxa"/>
            <w:vMerge w:val="restart"/>
            <w:tcBorders>
              <w:top w:val="single" w:sz="18" w:space="0" w:color="auto"/>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DT XÂY DỰNG</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(m</w:t>
            </w:r>
            <w:r w:rsidRPr="003F0F25">
              <w:rPr>
                <w:rFonts w:ascii="Times New Roman" w:hAnsi="Times New Roman" w:cs="Times New Roman"/>
                <w:color w:val="000000" w:themeColor="text1"/>
                <w:sz w:val="16"/>
                <w:szCs w:val="16"/>
                <w:vertAlign w:val="superscript"/>
              </w:rPr>
              <w:t>2</w:t>
            </w:r>
            <w:r w:rsidRPr="003F0F25">
              <w:rPr>
                <w:rFonts w:ascii="Times New Roman" w:hAnsi="Times New Roman" w:cs="Times New Roman"/>
                <w:color w:val="000000" w:themeColor="text1"/>
                <w:sz w:val="16"/>
                <w:szCs w:val="16"/>
              </w:rPr>
              <w:t>)</w:t>
            </w:r>
          </w:p>
        </w:tc>
        <w:tc>
          <w:tcPr>
            <w:tcW w:w="926" w:type="dxa"/>
            <w:vMerge w:val="restart"/>
            <w:tcBorders>
              <w:top w:val="single" w:sz="18" w:space="0" w:color="auto"/>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TỔNG DT SÀN XÂY DỰNG</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(m</w:t>
            </w:r>
            <w:r w:rsidRPr="003F0F25">
              <w:rPr>
                <w:rFonts w:ascii="Times New Roman" w:hAnsi="Times New Roman" w:cs="Times New Roman"/>
                <w:color w:val="000000" w:themeColor="text1"/>
                <w:sz w:val="16"/>
                <w:szCs w:val="16"/>
                <w:vertAlign w:val="superscript"/>
              </w:rPr>
              <w:t>2</w:t>
            </w:r>
            <w:r w:rsidRPr="003F0F25">
              <w:rPr>
                <w:rFonts w:ascii="Times New Roman" w:hAnsi="Times New Roman" w:cs="Times New Roman"/>
                <w:color w:val="000000" w:themeColor="text1"/>
                <w:sz w:val="16"/>
                <w:szCs w:val="16"/>
              </w:rPr>
              <w:t>)</w:t>
            </w:r>
          </w:p>
        </w:tc>
        <w:tc>
          <w:tcPr>
            <w:tcW w:w="3002" w:type="dxa"/>
            <w:gridSpan w:val="3"/>
            <w:tcBorders>
              <w:top w:val="single" w:sz="18" w:space="0" w:color="auto"/>
            </w:tcBorders>
            <w:shd w:val="clear" w:color="auto" w:fill="auto"/>
            <w:vAlign w:val="center"/>
          </w:tcPr>
          <w:p w:rsidR="00AE1E31" w:rsidRPr="003F0F25" w:rsidRDefault="00AE1E31" w:rsidP="007025B8">
            <w:pPr>
              <w:ind w:right="-137" w:hanging="113"/>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GIÁ TRỊ THEO SỔ KẾ TOÁN</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(ngàn đồng)</w:t>
            </w:r>
          </w:p>
        </w:tc>
        <w:tc>
          <w:tcPr>
            <w:tcW w:w="5853" w:type="dxa"/>
            <w:gridSpan w:val="7"/>
            <w:tcBorders>
              <w:top w:val="single" w:sz="18" w:space="0" w:color="auto"/>
              <w:right w:val="single" w:sz="18"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HIỆN TRẠNG SỬ DỤNG</w:t>
            </w:r>
          </w:p>
          <w:p w:rsidR="00AE1E31" w:rsidRPr="003F0F25" w:rsidRDefault="00AE1E31" w:rsidP="007025B8">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16"/>
                <w:szCs w:val="16"/>
              </w:rPr>
              <w:t>(m</w:t>
            </w:r>
            <w:r w:rsidRPr="003F0F25">
              <w:rPr>
                <w:rFonts w:ascii="Times New Roman" w:hAnsi="Times New Roman" w:cs="Times New Roman"/>
                <w:color w:val="000000" w:themeColor="text1"/>
                <w:sz w:val="16"/>
                <w:szCs w:val="16"/>
                <w:vertAlign w:val="superscript"/>
              </w:rPr>
              <w:t>2</w:t>
            </w:r>
            <w:r w:rsidRPr="003F0F25">
              <w:rPr>
                <w:rFonts w:ascii="Times New Roman" w:hAnsi="Times New Roman" w:cs="Times New Roman"/>
                <w:color w:val="000000" w:themeColor="text1"/>
                <w:sz w:val="16"/>
                <w:szCs w:val="16"/>
              </w:rPr>
              <w:t>)</w:t>
            </w:r>
          </w:p>
        </w:tc>
      </w:tr>
      <w:tr w:rsidR="00AE1E31" w:rsidRPr="003F0F25" w:rsidTr="007025B8">
        <w:trPr>
          <w:trHeight w:val="77"/>
          <w:jc w:val="center"/>
        </w:trPr>
        <w:tc>
          <w:tcPr>
            <w:tcW w:w="1633" w:type="dxa"/>
            <w:vMerge/>
            <w:tcBorders>
              <w:left w:val="single" w:sz="18" w:space="0" w:color="auto"/>
              <w:bottom w:val="single" w:sz="4" w:space="0" w:color="auto"/>
            </w:tcBorders>
            <w:shd w:val="clear" w:color="auto" w:fill="auto"/>
            <w:noWrap/>
            <w:vAlign w:val="bottom"/>
          </w:tcPr>
          <w:p w:rsidR="00AE1E31" w:rsidRPr="003F0F25" w:rsidRDefault="00AE1E31" w:rsidP="007025B8">
            <w:pPr>
              <w:jc w:val="center"/>
              <w:rPr>
                <w:rFonts w:ascii="Times New Roman" w:hAnsi="Times New Roman" w:cs="Times New Roman"/>
                <w:iCs/>
                <w:color w:val="000000" w:themeColor="text1"/>
                <w:sz w:val="20"/>
                <w:szCs w:val="20"/>
                <w:lang w:val="fr-FR"/>
              </w:rPr>
            </w:pPr>
          </w:p>
        </w:tc>
        <w:tc>
          <w:tcPr>
            <w:tcW w:w="828" w:type="dxa"/>
            <w:vMerge/>
            <w:tcBorders>
              <w:bottom w:val="single"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807" w:type="dxa"/>
            <w:vMerge/>
            <w:tcBorders>
              <w:bottom w:val="single"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847" w:type="dxa"/>
            <w:vMerge/>
            <w:tcBorders>
              <w:bottom w:val="single" w:sz="4" w:space="0" w:color="auto"/>
            </w:tcBorders>
            <w:shd w:val="clear" w:color="auto" w:fill="auto"/>
            <w:noWrap/>
            <w:vAlign w:val="bottom"/>
          </w:tcPr>
          <w:p w:rsidR="00AE1E31" w:rsidRPr="003F0F25" w:rsidRDefault="00AE1E31" w:rsidP="007025B8">
            <w:pPr>
              <w:jc w:val="center"/>
              <w:rPr>
                <w:rFonts w:ascii="Times New Roman" w:hAnsi="Times New Roman" w:cs="Times New Roman"/>
                <w:color w:val="000000" w:themeColor="text1"/>
                <w:sz w:val="20"/>
                <w:szCs w:val="20"/>
                <w:lang w:val="fr-FR"/>
              </w:rPr>
            </w:pPr>
          </w:p>
        </w:tc>
        <w:tc>
          <w:tcPr>
            <w:tcW w:w="817" w:type="dxa"/>
            <w:vMerge/>
            <w:tcBorders>
              <w:bottom w:val="single" w:sz="4" w:space="0" w:color="auto"/>
            </w:tcBorders>
            <w:shd w:val="clear" w:color="auto" w:fill="auto"/>
            <w:vAlign w:val="bottom"/>
          </w:tcPr>
          <w:p w:rsidR="00AE1E31" w:rsidRPr="003F0F25" w:rsidRDefault="00AE1E31" w:rsidP="007025B8">
            <w:pPr>
              <w:jc w:val="center"/>
              <w:rPr>
                <w:rFonts w:ascii="Times New Roman" w:hAnsi="Times New Roman" w:cs="Times New Roman"/>
                <w:color w:val="000000" w:themeColor="text1"/>
                <w:sz w:val="20"/>
                <w:szCs w:val="20"/>
                <w:lang w:val="fr-FR"/>
              </w:rPr>
            </w:pPr>
          </w:p>
        </w:tc>
        <w:tc>
          <w:tcPr>
            <w:tcW w:w="926" w:type="dxa"/>
            <w:vMerge/>
            <w:tcBorders>
              <w:bottom w:val="single" w:sz="4" w:space="0" w:color="auto"/>
            </w:tcBorders>
            <w:shd w:val="clear" w:color="auto" w:fill="auto"/>
            <w:noWrap/>
            <w:vAlign w:val="bottom"/>
          </w:tcPr>
          <w:p w:rsidR="00AE1E31" w:rsidRPr="003F0F25" w:rsidRDefault="00AE1E31" w:rsidP="007025B8">
            <w:pPr>
              <w:jc w:val="center"/>
              <w:rPr>
                <w:rFonts w:ascii="Times New Roman" w:hAnsi="Times New Roman" w:cs="Times New Roman"/>
                <w:color w:val="000000" w:themeColor="text1"/>
                <w:sz w:val="20"/>
                <w:szCs w:val="20"/>
                <w:lang w:val="fr-FR"/>
              </w:rPr>
            </w:pPr>
          </w:p>
        </w:tc>
        <w:tc>
          <w:tcPr>
            <w:tcW w:w="2018" w:type="dxa"/>
            <w:gridSpan w:val="2"/>
            <w:shd w:val="clear" w:color="auto" w:fill="auto"/>
            <w:noWrap/>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rPr>
              <w:t>N</w:t>
            </w:r>
            <w:r w:rsidRPr="003F0F25">
              <w:rPr>
                <w:rFonts w:ascii="Times New Roman" w:hAnsi="Times New Roman" w:cs="Times New Roman"/>
                <w:b/>
                <w:color w:val="000000" w:themeColor="text1"/>
                <w:sz w:val="20"/>
                <w:szCs w:val="20"/>
                <w:lang w:val="pt-BR"/>
              </w:rPr>
              <w:t>guyên giá</w:t>
            </w:r>
          </w:p>
        </w:tc>
        <w:tc>
          <w:tcPr>
            <w:tcW w:w="984" w:type="dxa"/>
            <w:vMerge w:val="restart"/>
            <w:shd w:val="clear" w:color="auto" w:fill="auto"/>
            <w:vAlign w:val="center"/>
          </w:tcPr>
          <w:p w:rsidR="00AE1E31" w:rsidRPr="003F0F25" w:rsidRDefault="00AE1E31" w:rsidP="007025B8">
            <w:pPr>
              <w:ind w:right="-108" w:hanging="108"/>
              <w:jc w:val="center"/>
              <w:rPr>
                <w:rFonts w:ascii="Times New Roman" w:hAnsi="Times New Roman" w:cs="Times New Roman"/>
                <w:b/>
                <w:color w:val="000000" w:themeColor="text1"/>
                <w:sz w:val="20"/>
                <w:szCs w:val="20"/>
                <w:lang w:val="pt-BR"/>
              </w:rPr>
            </w:pPr>
            <w:r w:rsidRPr="003F0F25">
              <w:rPr>
                <w:rFonts w:ascii="Times New Roman" w:hAnsi="Times New Roman" w:cs="Times New Roman"/>
                <w:b/>
                <w:color w:val="000000" w:themeColor="text1"/>
                <w:sz w:val="20"/>
                <w:szCs w:val="20"/>
                <w:lang w:val="pt-BR"/>
              </w:rPr>
              <w:t>Giá trị</w:t>
            </w:r>
          </w:p>
          <w:p w:rsidR="00AE1E31" w:rsidRPr="003F0F25" w:rsidRDefault="00AE1E31" w:rsidP="007025B8">
            <w:pPr>
              <w:ind w:right="-108" w:hanging="108"/>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pt-BR"/>
              </w:rPr>
              <w:t>còn lại</w:t>
            </w:r>
          </w:p>
        </w:tc>
        <w:tc>
          <w:tcPr>
            <w:tcW w:w="935" w:type="dxa"/>
            <w:vMerge w:val="restart"/>
            <w:shd w:val="clear" w:color="auto" w:fill="auto"/>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Trụ sở làm việc</w:t>
            </w:r>
          </w:p>
        </w:tc>
        <w:tc>
          <w:tcPr>
            <w:tcW w:w="935" w:type="dxa"/>
            <w:vMerge w:val="restart"/>
            <w:shd w:val="clear" w:color="auto" w:fill="auto"/>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Cơ sở</w:t>
            </w:r>
          </w:p>
          <w:p w:rsidR="00AE1E31" w:rsidRPr="003F0F25" w:rsidRDefault="00AE1E31" w:rsidP="007025B8">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HĐSN</w:t>
            </w:r>
          </w:p>
        </w:tc>
        <w:tc>
          <w:tcPr>
            <w:tcW w:w="3983" w:type="dxa"/>
            <w:gridSpan w:val="5"/>
            <w:tcBorders>
              <w:bottom w:val="single" w:sz="4" w:space="0" w:color="auto"/>
              <w:right w:val="single" w:sz="18" w:space="0" w:color="auto"/>
            </w:tcBorders>
            <w:shd w:val="clear" w:color="auto" w:fill="auto"/>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Sử dụng khác</w:t>
            </w:r>
          </w:p>
        </w:tc>
      </w:tr>
      <w:tr w:rsidR="00AE1E31" w:rsidRPr="003F0F25" w:rsidTr="007025B8">
        <w:trPr>
          <w:trHeight w:val="255"/>
          <w:jc w:val="center"/>
        </w:trPr>
        <w:tc>
          <w:tcPr>
            <w:tcW w:w="1633" w:type="dxa"/>
            <w:vMerge/>
            <w:tcBorders>
              <w:left w:val="single" w:sz="18" w:space="0" w:color="auto"/>
              <w:bottom w:val="single" w:sz="4" w:space="0" w:color="auto"/>
            </w:tcBorders>
            <w:shd w:val="clear" w:color="auto" w:fill="auto"/>
            <w:noWrap/>
            <w:vAlign w:val="center"/>
          </w:tcPr>
          <w:p w:rsidR="00AE1E31" w:rsidRPr="003F0F25" w:rsidRDefault="00AE1E31" w:rsidP="007025B8">
            <w:pPr>
              <w:jc w:val="center"/>
              <w:rPr>
                <w:rFonts w:ascii="Times New Roman" w:hAnsi="Times New Roman" w:cs="Times New Roman"/>
                <w:i/>
                <w:iCs/>
                <w:color w:val="000000" w:themeColor="text1"/>
                <w:sz w:val="16"/>
                <w:szCs w:val="16"/>
                <w:lang w:val="fr-FR"/>
              </w:rPr>
            </w:pPr>
          </w:p>
        </w:tc>
        <w:tc>
          <w:tcPr>
            <w:tcW w:w="828" w:type="dxa"/>
            <w:vMerge/>
            <w:tcBorders>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807" w:type="dxa"/>
            <w:vMerge/>
            <w:tcBorders>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847" w:type="dxa"/>
            <w:vMerge/>
            <w:tcBorders>
              <w:bottom w:val="sing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817" w:type="dxa"/>
            <w:vMerge/>
            <w:tcBorders>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926" w:type="dxa"/>
            <w:vMerge/>
            <w:tcBorders>
              <w:bottom w:val="sing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945" w:type="dxa"/>
            <w:tcBorders>
              <w:bottom w:val="single" w:sz="4" w:space="0" w:color="auto"/>
            </w:tcBorders>
            <w:shd w:val="clear" w:color="auto" w:fill="auto"/>
            <w:noWrap/>
            <w:vAlign w:val="center"/>
          </w:tcPr>
          <w:p w:rsidR="00AE1E31" w:rsidRPr="003F0F25" w:rsidRDefault="00AE1E31" w:rsidP="007025B8">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NS</w:t>
            </w:r>
          </w:p>
        </w:tc>
        <w:tc>
          <w:tcPr>
            <w:tcW w:w="1073" w:type="dxa"/>
            <w:tcBorders>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khác</w:t>
            </w:r>
          </w:p>
        </w:tc>
        <w:tc>
          <w:tcPr>
            <w:tcW w:w="984" w:type="dxa"/>
            <w:vMerge/>
            <w:tcBorders>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vAlign w:val="center"/>
          </w:tcPr>
          <w:p w:rsidR="00AE1E31" w:rsidRPr="003F0F25" w:rsidRDefault="00AE1E31" w:rsidP="007025B8">
            <w:pPr>
              <w:jc w:val="center"/>
              <w:rPr>
                <w:rFonts w:ascii="Times New Roman" w:hAnsi="Times New Roman" w:cs="Times New Roman"/>
                <w:b/>
                <w:color w:val="000000" w:themeColor="text1"/>
                <w:sz w:val="18"/>
                <w:szCs w:val="18"/>
                <w:lang w:val="fr-FR"/>
              </w:rPr>
            </w:pPr>
          </w:p>
        </w:tc>
        <w:tc>
          <w:tcPr>
            <w:tcW w:w="935" w:type="dxa"/>
            <w:vMerge/>
            <w:tcBorders>
              <w:bottom w:val="single" w:sz="4" w:space="0" w:color="auto"/>
            </w:tcBorders>
            <w:vAlign w:val="center"/>
          </w:tcPr>
          <w:p w:rsidR="00AE1E31" w:rsidRPr="003F0F25" w:rsidRDefault="00AE1E31" w:rsidP="007025B8">
            <w:pPr>
              <w:jc w:val="center"/>
              <w:rPr>
                <w:rFonts w:ascii="Times New Roman" w:hAnsi="Times New Roman" w:cs="Times New Roman"/>
                <w:b/>
                <w:color w:val="000000" w:themeColor="text1"/>
                <w:sz w:val="16"/>
                <w:szCs w:val="16"/>
                <w:lang w:val="fr-FR"/>
              </w:rPr>
            </w:pPr>
          </w:p>
        </w:tc>
        <w:tc>
          <w:tcPr>
            <w:tcW w:w="935" w:type="dxa"/>
            <w:tcBorders>
              <w:bottom w:val="single" w:sz="4" w:space="0" w:color="auto"/>
            </w:tcBorders>
            <w:vAlign w:val="center"/>
          </w:tcPr>
          <w:p w:rsidR="00AE1E31" w:rsidRPr="003F0F25" w:rsidRDefault="00AE1E31" w:rsidP="007025B8">
            <w:pPr>
              <w:ind w:right="-108" w:hanging="108"/>
              <w:jc w:val="center"/>
              <w:rPr>
                <w:rFonts w:ascii="Times New Roman" w:hAnsi="Times New Roman" w:cs="Times New Roman"/>
                <w:i/>
                <w:color w:val="000000" w:themeColor="text1"/>
                <w:sz w:val="16"/>
                <w:szCs w:val="16"/>
                <w:lang w:val="fr-FR"/>
              </w:rPr>
            </w:pPr>
            <w:r w:rsidRPr="003F0F25">
              <w:rPr>
                <w:rFonts w:ascii="Times New Roman" w:hAnsi="Times New Roman" w:cs="Times New Roman"/>
                <w:color w:val="000000" w:themeColor="text1"/>
                <w:sz w:val="16"/>
                <w:szCs w:val="16"/>
                <w:lang w:val="fr-FR"/>
              </w:rPr>
              <w:t>Làm nhà ở</w:t>
            </w:r>
          </w:p>
        </w:tc>
        <w:tc>
          <w:tcPr>
            <w:tcW w:w="748" w:type="dxa"/>
            <w:tcBorders>
              <w:bottom w:val="single" w:sz="4" w:space="0" w:color="auto"/>
            </w:tcBorders>
            <w:vAlign w:val="center"/>
          </w:tcPr>
          <w:p w:rsidR="00AE1E31" w:rsidRPr="003F0F25" w:rsidRDefault="00AE1E31" w:rsidP="007025B8">
            <w:pPr>
              <w:ind w:right="-108" w:hanging="108"/>
              <w:jc w:val="center"/>
              <w:rPr>
                <w:rFonts w:ascii="Times New Roman" w:hAnsi="Times New Roman" w:cs="Times New Roman"/>
                <w:i/>
                <w:color w:val="000000" w:themeColor="text1"/>
                <w:sz w:val="16"/>
                <w:szCs w:val="16"/>
                <w:lang w:val="fr-FR"/>
              </w:rPr>
            </w:pPr>
            <w:r w:rsidRPr="003F0F25">
              <w:rPr>
                <w:rFonts w:ascii="Times New Roman" w:hAnsi="Times New Roman" w:cs="Times New Roman"/>
                <w:color w:val="000000" w:themeColor="text1"/>
                <w:sz w:val="16"/>
                <w:szCs w:val="16"/>
                <w:lang w:val="fr-FR"/>
              </w:rPr>
              <w:t>Cho thuê</w:t>
            </w:r>
          </w:p>
        </w:tc>
        <w:tc>
          <w:tcPr>
            <w:tcW w:w="748" w:type="dxa"/>
            <w:tcBorders>
              <w:bottom w:val="single" w:sz="4" w:space="0" w:color="auto"/>
            </w:tcBorders>
            <w:vAlign w:val="center"/>
          </w:tcPr>
          <w:p w:rsidR="00AE1E31" w:rsidRPr="003F0F25" w:rsidRDefault="00AE1E31" w:rsidP="007025B8">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Bỏ trống</w:t>
            </w:r>
          </w:p>
        </w:tc>
        <w:tc>
          <w:tcPr>
            <w:tcW w:w="935" w:type="dxa"/>
            <w:tcBorders>
              <w:bottom w:val="single" w:sz="4" w:space="0" w:color="auto"/>
            </w:tcBorders>
            <w:vAlign w:val="center"/>
          </w:tcPr>
          <w:p w:rsidR="00AE1E31" w:rsidRPr="003F0F25" w:rsidRDefault="00AE1E31" w:rsidP="007025B8">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Bị lấn chiếm</w:t>
            </w:r>
          </w:p>
        </w:tc>
        <w:tc>
          <w:tcPr>
            <w:tcW w:w="617" w:type="dxa"/>
            <w:tcBorders>
              <w:bottom w:val="single" w:sz="4" w:space="0" w:color="auto"/>
              <w:right w:val="single" w:sz="18"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color w:val="000000" w:themeColor="text1"/>
                <w:sz w:val="16"/>
                <w:szCs w:val="16"/>
                <w:lang w:val="fr-FR"/>
              </w:rPr>
              <w:t>Khác</w:t>
            </w:r>
          </w:p>
        </w:tc>
      </w:tr>
      <w:tr w:rsidR="00AE1E31" w:rsidRPr="003F0F25" w:rsidTr="007025B8">
        <w:trPr>
          <w:trHeight w:val="255"/>
          <w:jc w:val="center"/>
        </w:trPr>
        <w:tc>
          <w:tcPr>
            <w:tcW w:w="1633" w:type="dxa"/>
            <w:tcBorders>
              <w:top w:val="single" w:sz="4" w:space="0" w:color="auto"/>
              <w:left w:val="single" w:sz="18" w:space="0" w:color="auto"/>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iCs/>
                <w:color w:val="000000" w:themeColor="text1"/>
                <w:sz w:val="16"/>
                <w:szCs w:val="16"/>
                <w:lang w:val="fr-FR"/>
              </w:rPr>
            </w:pPr>
            <w:r w:rsidRPr="003F0F25">
              <w:rPr>
                <w:rFonts w:ascii="Times New Roman" w:hAnsi="Times New Roman" w:cs="Times New Roman"/>
                <w:i/>
                <w:iCs/>
                <w:color w:val="000000" w:themeColor="text1"/>
                <w:sz w:val="16"/>
                <w:szCs w:val="16"/>
                <w:lang w:val="fr-FR"/>
              </w:rPr>
              <w:t>1</w:t>
            </w:r>
          </w:p>
        </w:tc>
        <w:tc>
          <w:tcPr>
            <w:tcW w:w="828" w:type="dxa"/>
            <w:tcBorders>
              <w:top w:val="single" w:sz="4" w:space="0" w:color="auto"/>
              <w:bottom w:val="doub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2</w:t>
            </w:r>
          </w:p>
        </w:tc>
        <w:tc>
          <w:tcPr>
            <w:tcW w:w="807" w:type="dxa"/>
            <w:tcBorders>
              <w:top w:val="single" w:sz="4" w:space="0" w:color="auto"/>
              <w:bottom w:val="doub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3</w:t>
            </w:r>
          </w:p>
        </w:tc>
        <w:tc>
          <w:tcPr>
            <w:tcW w:w="847" w:type="dxa"/>
            <w:tcBorders>
              <w:top w:val="single" w:sz="4" w:space="0" w:color="auto"/>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4</w:t>
            </w:r>
          </w:p>
        </w:tc>
        <w:tc>
          <w:tcPr>
            <w:tcW w:w="817" w:type="dxa"/>
            <w:tcBorders>
              <w:top w:val="single" w:sz="4" w:space="0" w:color="auto"/>
              <w:bottom w:val="doub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5</w:t>
            </w:r>
          </w:p>
        </w:tc>
        <w:tc>
          <w:tcPr>
            <w:tcW w:w="926" w:type="dxa"/>
            <w:tcBorders>
              <w:top w:val="single" w:sz="4" w:space="0" w:color="auto"/>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6</w:t>
            </w:r>
          </w:p>
        </w:tc>
        <w:tc>
          <w:tcPr>
            <w:tcW w:w="945" w:type="dxa"/>
            <w:tcBorders>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7</w:t>
            </w:r>
          </w:p>
        </w:tc>
        <w:tc>
          <w:tcPr>
            <w:tcW w:w="1073" w:type="dxa"/>
            <w:tcBorders>
              <w:bottom w:val="doub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8</w:t>
            </w:r>
          </w:p>
        </w:tc>
        <w:tc>
          <w:tcPr>
            <w:tcW w:w="984" w:type="dxa"/>
            <w:tcBorders>
              <w:bottom w:val="doub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9</w:t>
            </w:r>
          </w:p>
        </w:tc>
        <w:tc>
          <w:tcPr>
            <w:tcW w:w="935"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10</w:t>
            </w:r>
          </w:p>
        </w:tc>
        <w:tc>
          <w:tcPr>
            <w:tcW w:w="935"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11</w:t>
            </w:r>
          </w:p>
        </w:tc>
        <w:tc>
          <w:tcPr>
            <w:tcW w:w="935"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12</w:t>
            </w:r>
          </w:p>
        </w:tc>
        <w:tc>
          <w:tcPr>
            <w:tcW w:w="748"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13</w:t>
            </w:r>
          </w:p>
        </w:tc>
        <w:tc>
          <w:tcPr>
            <w:tcW w:w="748"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14</w:t>
            </w:r>
          </w:p>
        </w:tc>
        <w:tc>
          <w:tcPr>
            <w:tcW w:w="935"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15</w:t>
            </w:r>
          </w:p>
        </w:tc>
        <w:tc>
          <w:tcPr>
            <w:tcW w:w="617" w:type="dxa"/>
            <w:tcBorders>
              <w:bottom w:val="double" w:sz="4" w:space="0" w:color="auto"/>
              <w:right w:val="single" w:sz="18"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16</w:t>
            </w:r>
          </w:p>
        </w:tc>
      </w:tr>
      <w:tr w:rsidR="00AE1E31" w:rsidRPr="003F0F25" w:rsidTr="007025B8">
        <w:trPr>
          <w:trHeight w:val="255"/>
          <w:jc w:val="center"/>
        </w:trPr>
        <w:tc>
          <w:tcPr>
            <w:tcW w:w="1633" w:type="dxa"/>
            <w:tcBorders>
              <w:top w:val="double" w:sz="4" w:space="0" w:color="auto"/>
              <w:left w:val="single" w:sz="18" w:space="0" w:color="auto"/>
              <w:bottom w:val="dotted"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1- Nhà ...</w:t>
            </w:r>
          </w:p>
        </w:tc>
        <w:tc>
          <w:tcPr>
            <w:tcW w:w="828" w:type="dxa"/>
            <w:tcBorders>
              <w:top w:val="double"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807" w:type="dxa"/>
            <w:tcBorders>
              <w:top w:val="double"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847" w:type="dxa"/>
            <w:tcBorders>
              <w:top w:val="double" w:sz="4" w:space="0" w:color="auto"/>
              <w:bottom w:val="dotted"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17" w:type="dxa"/>
            <w:tcBorders>
              <w:top w:val="double" w:sz="4" w:space="0" w:color="auto"/>
              <w:bottom w:val="dotted"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26" w:type="dxa"/>
            <w:tcBorders>
              <w:top w:val="double" w:sz="4" w:space="0" w:color="auto"/>
              <w:bottom w:val="dotted"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45" w:type="dxa"/>
            <w:tcBorders>
              <w:top w:val="double" w:sz="4" w:space="0" w:color="auto"/>
              <w:bottom w:val="dotted"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073" w:type="dxa"/>
            <w:tcBorders>
              <w:top w:val="double" w:sz="4" w:space="0" w:color="auto"/>
              <w:bottom w:val="dotted"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84" w:type="dxa"/>
            <w:tcBorders>
              <w:top w:val="double" w:sz="4" w:space="0" w:color="auto"/>
              <w:bottom w:val="dotted"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748" w:type="dxa"/>
            <w:tcBorders>
              <w:top w:val="double"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748" w:type="dxa"/>
            <w:tcBorders>
              <w:top w:val="double"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617" w:type="dxa"/>
            <w:tcBorders>
              <w:top w:val="double" w:sz="4" w:space="0" w:color="auto"/>
              <w:bottom w:val="dotted" w:sz="4" w:space="0" w:color="auto"/>
              <w:right w:val="single" w:sz="18"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r>
      <w:tr w:rsidR="00AE1E31" w:rsidRPr="003F0F25" w:rsidTr="007025B8">
        <w:trPr>
          <w:trHeight w:val="255"/>
          <w:jc w:val="center"/>
        </w:trPr>
        <w:tc>
          <w:tcPr>
            <w:tcW w:w="1633" w:type="dxa"/>
            <w:tcBorders>
              <w:top w:val="dotted" w:sz="4" w:space="0" w:color="auto"/>
              <w:left w:val="single" w:sz="18" w:space="0" w:color="auto"/>
              <w:bottom w:val="dotted"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2- Nhà ...</w:t>
            </w:r>
          </w:p>
        </w:tc>
        <w:tc>
          <w:tcPr>
            <w:tcW w:w="828" w:type="dxa"/>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807" w:type="dxa"/>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847" w:type="dxa"/>
            <w:tcBorders>
              <w:top w:val="dotted" w:sz="4" w:space="0" w:color="auto"/>
              <w:bottom w:val="dotted"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817" w:type="dxa"/>
            <w:tcBorders>
              <w:top w:val="dotted" w:sz="4" w:space="0" w:color="auto"/>
              <w:bottom w:val="dotted"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26" w:type="dxa"/>
            <w:tcBorders>
              <w:top w:val="dotted" w:sz="4" w:space="0" w:color="auto"/>
              <w:bottom w:val="dotted"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45" w:type="dxa"/>
            <w:tcBorders>
              <w:top w:val="dotted" w:sz="4" w:space="0" w:color="auto"/>
              <w:bottom w:val="dotted"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1073" w:type="dxa"/>
            <w:tcBorders>
              <w:top w:val="dotted" w:sz="4" w:space="0" w:color="auto"/>
              <w:bottom w:val="dotted"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84" w:type="dxa"/>
            <w:tcBorders>
              <w:top w:val="dotted" w:sz="4" w:space="0" w:color="auto"/>
              <w:bottom w:val="dotted"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748" w:type="dxa"/>
            <w:tcBorders>
              <w:top w:val="dotted"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748" w:type="dxa"/>
            <w:tcBorders>
              <w:top w:val="dotted"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617" w:type="dxa"/>
            <w:tcBorders>
              <w:top w:val="dotted" w:sz="4" w:space="0" w:color="auto"/>
              <w:bottom w:val="dotted" w:sz="4" w:space="0" w:color="auto"/>
              <w:right w:val="single" w:sz="18"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1633" w:type="dxa"/>
            <w:tcBorders>
              <w:top w:val="dotted" w:sz="4" w:space="0" w:color="auto"/>
              <w:left w:val="single" w:sz="18" w:space="0" w:color="auto"/>
              <w:bottom w:val="single" w:sz="4" w:space="0" w:color="auto"/>
            </w:tcBorders>
            <w:shd w:val="clear" w:color="auto" w:fill="auto"/>
            <w:noWrap/>
            <w:vAlign w:val="bottom"/>
          </w:tcPr>
          <w:p w:rsidR="00AE1E31" w:rsidRPr="003F0F25" w:rsidRDefault="00AE1E31" w:rsidP="007025B8">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w:t>
            </w:r>
          </w:p>
        </w:tc>
        <w:tc>
          <w:tcPr>
            <w:tcW w:w="828" w:type="dxa"/>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807" w:type="dxa"/>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847" w:type="dxa"/>
            <w:tcBorders>
              <w:top w:val="dotted" w:sz="4" w:space="0" w:color="auto"/>
              <w:bottom w:val="single"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817" w:type="dxa"/>
            <w:tcBorders>
              <w:top w:val="dotted" w:sz="4" w:space="0" w:color="auto"/>
              <w:bottom w:val="single"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26" w:type="dxa"/>
            <w:tcBorders>
              <w:top w:val="dotted" w:sz="4" w:space="0" w:color="auto"/>
              <w:bottom w:val="single"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45" w:type="dxa"/>
            <w:tcBorders>
              <w:top w:val="dotted" w:sz="4" w:space="0" w:color="auto"/>
              <w:bottom w:val="single"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1073" w:type="dxa"/>
            <w:tcBorders>
              <w:top w:val="dotted" w:sz="4" w:space="0" w:color="auto"/>
              <w:bottom w:val="single"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84" w:type="dxa"/>
            <w:tcBorders>
              <w:top w:val="dotted" w:sz="4" w:space="0" w:color="auto"/>
              <w:bottom w:val="single" w:sz="4" w:space="0" w:color="auto"/>
            </w:tcBorders>
            <w:shd w:val="clear" w:color="auto" w:fill="auto"/>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748" w:type="dxa"/>
            <w:tcBorders>
              <w:top w:val="dotted" w:sz="4" w:space="0" w:color="auto"/>
              <w:bottom w:val="single"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748" w:type="dxa"/>
            <w:tcBorders>
              <w:top w:val="dotted" w:sz="4" w:space="0" w:color="auto"/>
              <w:bottom w:val="single"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617" w:type="dxa"/>
            <w:tcBorders>
              <w:top w:val="dotted" w:sz="4" w:space="0" w:color="auto"/>
              <w:bottom w:val="single" w:sz="4" w:space="0" w:color="auto"/>
              <w:right w:val="single" w:sz="18"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1633" w:type="dxa"/>
            <w:tcBorders>
              <w:top w:val="single" w:sz="4" w:space="0" w:color="auto"/>
              <w:left w:val="single" w:sz="18" w:space="0" w:color="auto"/>
              <w:bottom w:val="single" w:sz="18" w:space="0" w:color="auto"/>
            </w:tcBorders>
            <w:shd w:val="clear" w:color="auto" w:fill="auto"/>
            <w:noWrap/>
            <w:vAlign w:val="bottom"/>
          </w:tcPr>
          <w:p w:rsidR="00AE1E31" w:rsidRPr="003F0F25" w:rsidRDefault="00AE1E31" w:rsidP="007025B8">
            <w:pPr>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Tổng cộng</w:t>
            </w:r>
          </w:p>
        </w:tc>
        <w:tc>
          <w:tcPr>
            <w:tcW w:w="828" w:type="dxa"/>
            <w:tcBorders>
              <w:bottom w:val="single" w:sz="18" w:space="0" w:color="auto"/>
            </w:tcBorders>
            <w:shd w:val="clear" w:color="auto" w:fill="auto"/>
            <w:vAlign w:val="bottom"/>
          </w:tcPr>
          <w:p w:rsidR="00AE1E31" w:rsidRPr="003F0F25" w:rsidRDefault="00AE1E31" w:rsidP="007025B8">
            <w:pPr>
              <w:jc w:val="center"/>
              <w:rPr>
                <w:rFonts w:ascii="Times New Roman" w:hAnsi="Times New Roman" w:cs="Times New Roman"/>
                <w:color w:val="000000" w:themeColor="text1"/>
                <w:sz w:val="20"/>
                <w:szCs w:val="20"/>
              </w:rPr>
            </w:pPr>
          </w:p>
        </w:tc>
        <w:tc>
          <w:tcPr>
            <w:tcW w:w="807" w:type="dxa"/>
            <w:tcBorders>
              <w:bottom w:val="single" w:sz="18" w:space="0" w:color="auto"/>
            </w:tcBorders>
            <w:shd w:val="clear" w:color="auto" w:fill="auto"/>
            <w:vAlign w:val="bottom"/>
          </w:tcPr>
          <w:p w:rsidR="00AE1E31" w:rsidRPr="003F0F25" w:rsidRDefault="00AE1E31" w:rsidP="007025B8">
            <w:pPr>
              <w:jc w:val="center"/>
              <w:rPr>
                <w:rFonts w:ascii="Times New Roman" w:hAnsi="Times New Roman" w:cs="Times New Roman"/>
                <w:color w:val="000000" w:themeColor="text1"/>
                <w:sz w:val="20"/>
                <w:szCs w:val="20"/>
              </w:rPr>
            </w:pPr>
          </w:p>
        </w:tc>
        <w:tc>
          <w:tcPr>
            <w:tcW w:w="847" w:type="dxa"/>
            <w:tcBorders>
              <w:top w:val="single" w:sz="4" w:space="0" w:color="auto"/>
              <w:bottom w:val="single" w:sz="18" w:space="0" w:color="auto"/>
            </w:tcBorders>
            <w:shd w:val="clear" w:color="auto" w:fill="auto"/>
            <w:noWrap/>
            <w:vAlign w:val="bottom"/>
          </w:tcPr>
          <w:p w:rsidR="00AE1E31" w:rsidRPr="003F0F25" w:rsidRDefault="00AE1E31" w:rsidP="007025B8">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817" w:type="dxa"/>
            <w:tcBorders>
              <w:top w:val="single" w:sz="4" w:space="0" w:color="auto"/>
              <w:bottom w:val="single" w:sz="18" w:space="0" w:color="auto"/>
            </w:tcBorders>
            <w:shd w:val="clear" w:color="auto" w:fill="auto"/>
            <w:vAlign w:val="bottom"/>
          </w:tcPr>
          <w:p w:rsidR="00AE1E31" w:rsidRPr="003F0F25" w:rsidRDefault="00AE1E31" w:rsidP="007025B8">
            <w:pPr>
              <w:jc w:val="center"/>
              <w:rPr>
                <w:rFonts w:ascii="Times New Roman" w:hAnsi="Times New Roman" w:cs="Times New Roman"/>
                <w:color w:val="000000" w:themeColor="text1"/>
                <w:sz w:val="20"/>
                <w:szCs w:val="20"/>
              </w:rPr>
            </w:pPr>
          </w:p>
        </w:tc>
        <w:tc>
          <w:tcPr>
            <w:tcW w:w="926" w:type="dxa"/>
            <w:tcBorders>
              <w:top w:val="single" w:sz="4" w:space="0" w:color="auto"/>
              <w:bottom w:val="single" w:sz="18" w:space="0" w:color="auto"/>
            </w:tcBorders>
            <w:shd w:val="clear" w:color="auto" w:fill="auto"/>
            <w:noWrap/>
            <w:vAlign w:val="bottom"/>
          </w:tcPr>
          <w:p w:rsidR="00AE1E31" w:rsidRPr="003F0F25" w:rsidRDefault="00AE1E31" w:rsidP="007025B8">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45" w:type="dxa"/>
            <w:tcBorders>
              <w:top w:val="single" w:sz="4" w:space="0" w:color="auto"/>
              <w:bottom w:val="single" w:sz="18" w:space="0" w:color="auto"/>
            </w:tcBorders>
            <w:shd w:val="clear" w:color="auto" w:fill="auto"/>
            <w:noWrap/>
            <w:vAlign w:val="bottom"/>
          </w:tcPr>
          <w:p w:rsidR="00AE1E31" w:rsidRPr="003F0F25" w:rsidRDefault="00AE1E31" w:rsidP="007025B8">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073" w:type="dxa"/>
            <w:tcBorders>
              <w:top w:val="single" w:sz="4" w:space="0" w:color="auto"/>
              <w:bottom w:val="single" w:sz="18" w:space="0" w:color="auto"/>
            </w:tcBorders>
            <w:shd w:val="clear" w:color="auto" w:fill="auto"/>
            <w:vAlign w:val="bottom"/>
          </w:tcPr>
          <w:p w:rsidR="00AE1E31" w:rsidRPr="003F0F25" w:rsidRDefault="00AE1E31" w:rsidP="007025B8">
            <w:pPr>
              <w:jc w:val="center"/>
              <w:rPr>
                <w:rFonts w:ascii="Times New Roman" w:hAnsi="Times New Roman" w:cs="Times New Roman"/>
                <w:color w:val="000000" w:themeColor="text1"/>
                <w:sz w:val="20"/>
                <w:szCs w:val="20"/>
              </w:rPr>
            </w:pPr>
          </w:p>
        </w:tc>
        <w:tc>
          <w:tcPr>
            <w:tcW w:w="984" w:type="dxa"/>
            <w:tcBorders>
              <w:top w:val="single" w:sz="4" w:space="0" w:color="auto"/>
              <w:bottom w:val="single" w:sz="18" w:space="0" w:color="auto"/>
            </w:tcBorders>
            <w:shd w:val="clear" w:color="auto" w:fill="auto"/>
            <w:vAlign w:val="bottom"/>
          </w:tcPr>
          <w:p w:rsidR="00AE1E31" w:rsidRPr="003F0F25" w:rsidRDefault="00AE1E31" w:rsidP="007025B8">
            <w:pPr>
              <w:jc w:val="center"/>
              <w:rPr>
                <w:rFonts w:ascii="Times New Roman" w:hAnsi="Times New Roman" w:cs="Times New Roman"/>
                <w:color w:val="000000" w:themeColor="text1"/>
                <w:sz w:val="20"/>
                <w:szCs w:val="20"/>
              </w:rPr>
            </w:pPr>
          </w:p>
        </w:tc>
        <w:tc>
          <w:tcPr>
            <w:tcW w:w="935" w:type="dxa"/>
            <w:tcBorders>
              <w:top w:val="single" w:sz="4" w:space="0" w:color="auto"/>
              <w:bottom w:val="single" w:sz="18" w:space="0" w:color="auto"/>
            </w:tcBorders>
            <w:vAlign w:val="bottom"/>
          </w:tcPr>
          <w:p w:rsidR="00AE1E31" w:rsidRPr="003F0F25" w:rsidRDefault="00AE1E31" w:rsidP="007025B8">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single" w:sz="4" w:space="0" w:color="auto"/>
              <w:bottom w:val="single" w:sz="18" w:space="0" w:color="auto"/>
            </w:tcBorders>
            <w:vAlign w:val="bottom"/>
          </w:tcPr>
          <w:p w:rsidR="00AE1E31" w:rsidRPr="003F0F25" w:rsidRDefault="00AE1E31" w:rsidP="007025B8">
            <w:pPr>
              <w:jc w:val="center"/>
              <w:rPr>
                <w:rFonts w:ascii="Times New Roman" w:hAnsi="Times New Roman" w:cs="Times New Roman"/>
                <w:color w:val="000000" w:themeColor="text1"/>
                <w:sz w:val="20"/>
                <w:szCs w:val="20"/>
              </w:rPr>
            </w:pPr>
          </w:p>
        </w:tc>
        <w:tc>
          <w:tcPr>
            <w:tcW w:w="935" w:type="dxa"/>
            <w:tcBorders>
              <w:top w:val="single" w:sz="4" w:space="0" w:color="auto"/>
              <w:bottom w:val="single" w:sz="18" w:space="0" w:color="auto"/>
            </w:tcBorders>
            <w:vAlign w:val="bottom"/>
          </w:tcPr>
          <w:p w:rsidR="00AE1E31" w:rsidRPr="003F0F25" w:rsidRDefault="00AE1E31" w:rsidP="007025B8">
            <w:pPr>
              <w:jc w:val="center"/>
              <w:rPr>
                <w:rFonts w:ascii="Times New Roman" w:hAnsi="Times New Roman" w:cs="Times New Roman"/>
                <w:color w:val="000000" w:themeColor="text1"/>
                <w:sz w:val="20"/>
                <w:szCs w:val="20"/>
              </w:rPr>
            </w:pPr>
          </w:p>
        </w:tc>
        <w:tc>
          <w:tcPr>
            <w:tcW w:w="748" w:type="dxa"/>
            <w:tcBorders>
              <w:top w:val="single" w:sz="4" w:space="0" w:color="auto"/>
              <w:bottom w:val="single" w:sz="18" w:space="0" w:color="auto"/>
            </w:tcBorders>
            <w:vAlign w:val="bottom"/>
          </w:tcPr>
          <w:p w:rsidR="00AE1E31" w:rsidRPr="003F0F25" w:rsidRDefault="00AE1E31" w:rsidP="007025B8">
            <w:pPr>
              <w:jc w:val="center"/>
              <w:rPr>
                <w:rFonts w:ascii="Times New Roman" w:hAnsi="Times New Roman" w:cs="Times New Roman"/>
                <w:color w:val="000000" w:themeColor="text1"/>
                <w:sz w:val="20"/>
                <w:szCs w:val="20"/>
              </w:rPr>
            </w:pPr>
          </w:p>
        </w:tc>
        <w:tc>
          <w:tcPr>
            <w:tcW w:w="748" w:type="dxa"/>
            <w:tcBorders>
              <w:top w:val="single" w:sz="4" w:space="0" w:color="auto"/>
              <w:bottom w:val="single" w:sz="18" w:space="0" w:color="auto"/>
            </w:tcBorders>
            <w:vAlign w:val="bottom"/>
          </w:tcPr>
          <w:p w:rsidR="00AE1E31" w:rsidRPr="003F0F25" w:rsidRDefault="00AE1E31" w:rsidP="007025B8">
            <w:pPr>
              <w:jc w:val="center"/>
              <w:rPr>
                <w:rFonts w:ascii="Times New Roman" w:hAnsi="Times New Roman" w:cs="Times New Roman"/>
                <w:color w:val="000000" w:themeColor="text1"/>
                <w:sz w:val="20"/>
                <w:szCs w:val="20"/>
              </w:rPr>
            </w:pPr>
          </w:p>
        </w:tc>
        <w:tc>
          <w:tcPr>
            <w:tcW w:w="935" w:type="dxa"/>
            <w:tcBorders>
              <w:top w:val="single" w:sz="4" w:space="0" w:color="auto"/>
              <w:bottom w:val="single" w:sz="18" w:space="0" w:color="auto"/>
            </w:tcBorders>
            <w:vAlign w:val="bottom"/>
          </w:tcPr>
          <w:p w:rsidR="00AE1E31" w:rsidRPr="003F0F25" w:rsidRDefault="00AE1E31" w:rsidP="007025B8">
            <w:pPr>
              <w:jc w:val="center"/>
              <w:rPr>
                <w:rFonts w:ascii="Times New Roman" w:hAnsi="Times New Roman" w:cs="Times New Roman"/>
                <w:color w:val="000000" w:themeColor="text1"/>
                <w:sz w:val="20"/>
                <w:szCs w:val="20"/>
              </w:rPr>
            </w:pPr>
          </w:p>
        </w:tc>
        <w:tc>
          <w:tcPr>
            <w:tcW w:w="617" w:type="dxa"/>
            <w:tcBorders>
              <w:top w:val="single" w:sz="4" w:space="0" w:color="auto"/>
              <w:bottom w:val="single" w:sz="18" w:space="0" w:color="auto"/>
              <w:right w:val="single" w:sz="18" w:space="0" w:color="auto"/>
            </w:tcBorders>
            <w:shd w:val="clear" w:color="auto" w:fill="auto"/>
            <w:noWrap/>
            <w:vAlign w:val="bottom"/>
          </w:tcPr>
          <w:p w:rsidR="00AE1E31" w:rsidRPr="003F0F25" w:rsidRDefault="00AE1E31" w:rsidP="007025B8">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bl>
    <w:p w:rsidR="00AE1E31" w:rsidRPr="003F0F25" w:rsidRDefault="00AE1E31" w:rsidP="00AE1E31">
      <w:pPr>
        <w:tabs>
          <w:tab w:val="right" w:leader="dot" w:pos="13892"/>
        </w:tabs>
        <w:rPr>
          <w:rFonts w:ascii="Times New Roman" w:hAnsi="Times New Roman" w:cs="Times New Roman"/>
          <w:color w:val="000000" w:themeColor="text1"/>
          <w:sz w:val="16"/>
          <w:szCs w:val="20"/>
          <w:lang w:val="fr-FR"/>
        </w:rPr>
      </w:pPr>
    </w:p>
    <w:p w:rsidR="00AE1E31" w:rsidRPr="003F0F25" w:rsidRDefault="00AE1E31" w:rsidP="00AE1E31">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b/>
          <w:color w:val="000000" w:themeColor="text1"/>
          <w:sz w:val="20"/>
          <w:szCs w:val="20"/>
          <w:lang w:val="fr-FR"/>
        </w:rPr>
        <w:t>III- Các hồ sơ, giấy tờ liên quan tới quyền quản lý, sử dụng nhà, đất:</w:t>
      </w:r>
      <w:r w:rsidRPr="003F0F25">
        <w:rPr>
          <w:rFonts w:ascii="Times New Roman" w:hAnsi="Times New Roman" w:cs="Times New Roman"/>
          <w:color w:val="000000" w:themeColor="text1"/>
          <w:sz w:val="20"/>
          <w:szCs w:val="20"/>
          <w:lang w:val="fr-FR"/>
        </w:rPr>
        <w:t xml:space="preserve"> (Giấy chứng nhận quyền sử dụng đất, Hợp đồng thuê đất, Giấy tờ khác).</w:t>
      </w:r>
    </w:p>
    <w:p w:rsidR="00AE1E31" w:rsidRPr="003F0F25" w:rsidRDefault="00AE1E31" w:rsidP="00AE1E31">
      <w:pPr>
        <w:jc w:val="center"/>
        <w:rPr>
          <w:rFonts w:ascii="Times New Roman" w:hAnsi="Times New Roman" w:cs="Times New Roman"/>
          <w:color w:val="000000" w:themeColor="text1"/>
          <w:sz w:val="16"/>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4"/>
        <w:gridCol w:w="7394"/>
      </w:tblGrid>
      <w:tr w:rsidR="00AE1E31" w:rsidRPr="003F0F25" w:rsidTr="007025B8">
        <w:tc>
          <w:tcPr>
            <w:tcW w:w="7394" w:type="dxa"/>
          </w:tcPr>
          <w:p w:rsidR="00AE1E31" w:rsidRPr="003F0F25" w:rsidRDefault="00AE1E31" w:rsidP="007025B8">
            <w:pPr>
              <w:jc w:val="center"/>
              <w:rPr>
                <w:color w:val="000000" w:themeColor="text1"/>
                <w:lang w:val="fr-FR"/>
              </w:rPr>
            </w:pPr>
          </w:p>
        </w:tc>
        <w:tc>
          <w:tcPr>
            <w:tcW w:w="7394" w:type="dxa"/>
          </w:tcPr>
          <w:p w:rsidR="00AE1E31" w:rsidRPr="003F0F25" w:rsidRDefault="00AE1E31" w:rsidP="007025B8">
            <w:pPr>
              <w:jc w:val="center"/>
              <w:rPr>
                <w:i/>
                <w:color w:val="000000" w:themeColor="text1"/>
              </w:rPr>
            </w:pPr>
            <w:r w:rsidRPr="003F0F25">
              <w:rPr>
                <w:i/>
                <w:color w:val="000000" w:themeColor="text1"/>
              </w:rPr>
              <w:t>............, ngày..... tháng..... năm ......</w:t>
            </w:r>
          </w:p>
          <w:p w:rsidR="00AE1E31" w:rsidRPr="003F0F25" w:rsidRDefault="00AE1E31" w:rsidP="007025B8">
            <w:pPr>
              <w:jc w:val="center"/>
              <w:rPr>
                <w:b/>
                <w:color w:val="000000" w:themeColor="text1"/>
              </w:rPr>
            </w:pPr>
            <w:r w:rsidRPr="003F0F25">
              <w:rPr>
                <w:b/>
                <w:color w:val="000000" w:themeColor="text1"/>
              </w:rPr>
              <w:t>THỦ TRƯỞNG CƠ QUAN, TỔ CHỨC, ĐƠN VỊ</w:t>
            </w:r>
          </w:p>
          <w:p w:rsidR="00AE1E31" w:rsidRPr="003F0F25" w:rsidRDefault="00AE1E31" w:rsidP="007025B8">
            <w:pPr>
              <w:jc w:val="center"/>
              <w:rPr>
                <w:color w:val="000000" w:themeColor="text1"/>
              </w:rPr>
            </w:pPr>
            <w:r w:rsidRPr="003F0F25">
              <w:rPr>
                <w:color w:val="000000" w:themeColor="text1"/>
              </w:rPr>
              <w:t>(</w:t>
            </w:r>
            <w:r w:rsidRPr="003F0F25">
              <w:rPr>
                <w:i/>
                <w:color w:val="000000" w:themeColor="text1"/>
              </w:rPr>
              <w:t>Ký, họ tên và đóng dấu</w:t>
            </w:r>
            <w:r w:rsidRPr="003F0F25">
              <w:rPr>
                <w:color w:val="000000" w:themeColor="text1"/>
              </w:rPr>
              <w:t>)</w:t>
            </w:r>
          </w:p>
        </w:tc>
      </w:tr>
    </w:tbl>
    <w:p w:rsidR="00AE1E31" w:rsidRPr="003F0F25" w:rsidRDefault="00AE1E31" w:rsidP="00AE1E31">
      <w:pPr>
        <w:rPr>
          <w:rFonts w:ascii="Times New Roman" w:hAnsi="Times New Roman" w:cs="Times New Roman"/>
          <w:color w:val="000000" w:themeColor="text1"/>
        </w:rPr>
      </w:pPr>
    </w:p>
    <w:p w:rsidR="00AE1E31" w:rsidRPr="003F0F25" w:rsidRDefault="00AE1E31" w:rsidP="00AE1E31">
      <w:pPr>
        <w:rPr>
          <w:rFonts w:ascii="Times New Roman" w:hAnsi="Times New Roman" w:cs="Times New Roman"/>
          <w:i/>
          <w:color w:val="000000" w:themeColor="text1"/>
          <w:lang w:val="fr-FR"/>
        </w:rPr>
      </w:pPr>
      <w:r w:rsidRPr="003F0F25">
        <w:rPr>
          <w:rFonts w:ascii="Times New Roman" w:hAnsi="Times New Roman" w:cs="Times New Roman"/>
          <w:color w:val="000000" w:themeColor="text1"/>
        </w:rPr>
        <w:t xml:space="preserve">Ghi chú: </w:t>
      </w:r>
      <w:r w:rsidRPr="003F0F25">
        <w:rPr>
          <w:rFonts w:ascii="Times New Roman" w:hAnsi="Times New Roman" w:cs="Times New Roman"/>
          <w:i/>
          <w:color w:val="000000" w:themeColor="text1"/>
        </w:rPr>
        <w:t xml:space="preserve">- Trong </w:t>
      </w:r>
      <w:r w:rsidRPr="003F0F25">
        <w:rPr>
          <w:rFonts w:ascii="Times New Roman" w:hAnsi="Times New Roman" w:cs="Times New Roman"/>
          <w:i/>
          <w:color w:val="000000" w:themeColor="text1"/>
          <w:lang w:val="fr-FR"/>
        </w:rPr>
        <w:t xml:space="preserve">trường hợp thanh lý tài sản gắn liền với đất thì không cần ghi các chỉ tiêu tại mục I.  </w:t>
      </w:r>
    </w:p>
    <w:p w:rsidR="00AE1E31" w:rsidRPr="003F0F25" w:rsidRDefault="00AE1E31" w:rsidP="00AE1E31">
      <w:pPr>
        <w:ind w:left="360" w:firstLine="360"/>
        <w:rPr>
          <w:rFonts w:ascii="Times New Roman" w:hAnsi="Times New Roman" w:cs="Times New Roman"/>
          <w:b/>
          <w:i/>
          <w:color w:val="000000" w:themeColor="text1"/>
          <w:sz w:val="20"/>
          <w:szCs w:val="20"/>
          <w:lang w:val="fr-FR"/>
        </w:rPr>
      </w:pPr>
      <w:r w:rsidRPr="003F0F25">
        <w:rPr>
          <w:rFonts w:ascii="Times New Roman" w:hAnsi="Times New Roman" w:cs="Times New Roman"/>
          <w:i/>
          <w:color w:val="000000" w:themeColor="text1"/>
          <w:lang w:val="fr-FR"/>
        </w:rPr>
        <w:t xml:space="preserve">   - Trong các trường hợp sau đây phải thêm cột giá trị còn lại theo đánh giá lại:</w:t>
      </w:r>
    </w:p>
    <w:p w:rsidR="00AE1E31" w:rsidRPr="003F0F25" w:rsidRDefault="00AE1E31" w:rsidP="00AE1E31">
      <w:pPr>
        <w:ind w:left="1440"/>
        <w:rPr>
          <w:rFonts w:ascii="Times New Roman" w:hAnsi="Times New Roman" w:cs="Times New Roman"/>
          <w:i/>
          <w:color w:val="000000" w:themeColor="text1"/>
          <w:lang w:val="fr-FR"/>
        </w:rPr>
      </w:pPr>
      <w:r w:rsidRPr="003F0F25">
        <w:rPr>
          <w:rFonts w:ascii="Times New Roman" w:hAnsi="Times New Roman" w:cs="Times New Roman"/>
          <w:i/>
          <w:color w:val="000000" w:themeColor="text1"/>
          <w:lang w:val="fr-FR"/>
        </w:rPr>
        <w:t>+ Điều chuyển tài sản nhà nước từ cơ quan, tổ chức sang đơn vị sự nghiệp công lập tự chủ tài chính hoặc giữa các đơn vị sự nghiệp công lập tự chủ tài chính.</w:t>
      </w:r>
    </w:p>
    <w:p w:rsidR="00AE1E31" w:rsidRPr="003F0F25" w:rsidRDefault="00AE1E31" w:rsidP="00AE1E31">
      <w:pPr>
        <w:ind w:left="720" w:firstLine="720"/>
        <w:rPr>
          <w:rFonts w:ascii="Times New Roman" w:hAnsi="Times New Roman" w:cs="Times New Roman"/>
          <w:b/>
          <w:i/>
          <w:color w:val="000000" w:themeColor="text1"/>
          <w:lang w:val="fr-FR"/>
        </w:rPr>
      </w:pPr>
      <w:r w:rsidRPr="003F0F25">
        <w:rPr>
          <w:rFonts w:ascii="Times New Roman" w:hAnsi="Times New Roman" w:cs="Times New Roman"/>
          <w:i/>
          <w:color w:val="000000" w:themeColor="text1"/>
          <w:lang w:val="fr-FR"/>
        </w:rPr>
        <w:lastRenderedPageBreak/>
        <w:t>+ Điều chuyển tài sản nhà nước giữa các cơ quan, tổ chức, đơn vị mà tài sản đó chưa được theo dõi trên sổ kế toán.</w:t>
      </w:r>
    </w:p>
    <w:p w:rsidR="00AE1E31" w:rsidRPr="003F0F25" w:rsidRDefault="00AE1E31" w:rsidP="00AE1E31">
      <w:pPr>
        <w:ind w:left="720"/>
        <w:rPr>
          <w:rFonts w:ascii="Times New Roman" w:hAnsi="Times New Roman" w:cs="Times New Roman"/>
          <w:color w:val="000000" w:themeColor="text1"/>
          <w:sz w:val="2"/>
          <w:lang w:val="fr-FR"/>
        </w:rPr>
      </w:pPr>
      <w:r w:rsidRPr="003F0F25">
        <w:rPr>
          <w:rFonts w:ascii="Times New Roman" w:hAnsi="Times New Roman" w:cs="Times New Roman"/>
          <w:color w:val="000000" w:themeColor="text1"/>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gridCol w:w="5423"/>
        <w:gridCol w:w="4582"/>
      </w:tblGrid>
      <w:tr w:rsidR="00AE1E31" w:rsidRPr="003F0F25" w:rsidTr="007025B8">
        <w:tc>
          <w:tcPr>
            <w:tcW w:w="4783" w:type="dxa"/>
          </w:tcPr>
          <w:p w:rsidR="00AE1E31" w:rsidRPr="003F0F25" w:rsidRDefault="00AE1E31" w:rsidP="007025B8">
            <w:pPr>
              <w:tabs>
                <w:tab w:val="right" w:leader="dot" w:pos="4253"/>
              </w:tabs>
              <w:jc w:val="both"/>
              <w:rPr>
                <w:color w:val="000000" w:themeColor="text1"/>
              </w:rPr>
            </w:pPr>
            <w:r w:rsidRPr="003F0F25">
              <w:rPr>
                <w:b/>
                <w:color w:val="000000" w:themeColor="text1"/>
              </w:rPr>
              <w:lastRenderedPageBreak/>
              <w:t>Tên đơn vị</w:t>
            </w:r>
            <w:r w:rsidRPr="003F0F25">
              <w:rPr>
                <w:color w:val="000000" w:themeColor="text1"/>
              </w:rPr>
              <w:t>:.......................................................................</w:t>
            </w:r>
          </w:p>
          <w:p w:rsidR="00AE1E31" w:rsidRPr="003F0F25" w:rsidRDefault="00AE1E31" w:rsidP="007025B8">
            <w:pPr>
              <w:tabs>
                <w:tab w:val="right" w:leader="dot" w:pos="4253"/>
              </w:tabs>
              <w:jc w:val="both"/>
              <w:rPr>
                <w:color w:val="000000" w:themeColor="text1"/>
              </w:rPr>
            </w:pPr>
            <w:r w:rsidRPr="003F0F25">
              <w:rPr>
                <w:b/>
                <w:color w:val="000000" w:themeColor="text1"/>
              </w:rPr>
              <w:t>Mã đơn vị:</w:t>
            </w:r>
            <w:r w:rsidRPr="003F0F25">
              <w:rPr>
                <w:color w:val="000000" w:themeColor="text1"/>
              </w:rPr>
              <w:t>........................................................................</w:t>
            </w:r>
          </w:p>
          <w:p w:rsidR="00AE1E31" w:rsidRPr="003F0F25" w:rsidRDefault="00AE1E31" w:rsidP="007025B8">
            <w:pPr>
              <w:tabs>
                <w:tab w:val="right" w:leader="dot" w:pos="4253"/>
              </w:tabs>
              <w:jc w:val="both"/>
              <w:rPr>
                <w:color w:val="000000" w:themeColor="text1"/>
              </w:rPr>
            </w:pPr>
            <w:r w:rsidRPr="003F0F25">
              <w:rPr>
                <w:b/>
                <w:color w:val="000000" w:themeColor="text1"/>
              </w:rPr>
              <w:t>Loại hình đơn vị</w:t>
            </w:r>
            <w:r w:rsidRPr="003F0F25">
              <w:rPr>
                <w:color w:val="000000" w:themeColor="text1"/>
              </w:rPr>
              <w:t>:.............................................................</w:t>
            </w:r>
          </w:p>
          <w:p w:rsidR="00AE1E31" w:rsidRPr="003F0F25" w:rsidRDefault="00AE1E31" w:rsidP="007025B8">
            <w:pPr>
              <w:tabs>
                <w:tab w:val="right" w:leader="dot" w:pos="4253"/>
              </w:tabs>
              <w:jc w:val="both"/>
              <w:rPr>
                <w:color w:val="000000" w:themeColor="text1"/>
              </w:rPr>
            </w:pPr>
            <w:r w:rsidRPr="003F0F25">
              <w:rPr>
                <w:b/>
                <w:color w:val="000000" w:themeColor="text1"/>
              </w:rPr>
              <w:t>Bộ, tỉnh</w:t>
            </w:r>
            <w:r w:rsidRPr="003F0F25">
              <w:rPr>
                <w:color w:val="000000" w:themeColor="text1"/>
              </w:rPr>
              <w:t>:............................................................................</w:t>
            </w:r>
          </w:p>
        </w:tc>
        <w:tc>
          <w:tcPr>
            <w:tcW w:w="5423" w:type="dxa"/>
          </w:tcPr>
          <w:p w:rsidR="00AE1E31" w:rsidRPr="003F0F25" w:rsidRDefault="00AE1E31" w:rsidP="007025B8">
            <w:pPr>
              <w:rPr>
                <w:color w:val="000000" w:themeColor="text1"/>
              </w:rPr>
            </w:pPr>
          </w:p>
        </w:tc>
        <w:tc>
          <w:tcPr>
            <w:tcW w:w="4582" w:type="dxa"/>
          </w:tcPr>
          <w:p w:rsidR="00AE1E31" w:rsidRPr="003F0F25" w:rsidRDefault="00AE1E31" w:rsidP="007025B8">
            <w:pPr>
              <w:jc w:val="center"/>
              <w:rPr>
                <w:b/>
                <w:color w:val="000000" w:themeColor="text1"/>
              </w:rPr>
            </w:pPr>
            <w:r w:rsidRPr="003F0F25">
              <w:rPr>
                <w:b/>
                <w:color w:val="000000" w:themeColor="text1"/>
              </w:rPr>
              <w:t>Mẫu số 02-DM/TSNN</w:t>
            </w:r>
          </w:p>
          <w:p w:rsidR="00AE1E31" w:rsidRPr="003F0F25" w:rsidRDefault="00AE1E31" w:rsidP="007025B8">
            <w:pPr>
              <w:jc w:val="center"/>
              <w:rPr>
                <w:color w:val="000000" w:themeColor="text1"/>
              </w:rPr>
            </w:pPr>
            <w:r w:rsidRPr="003F0F25">
              <w:rPr>
                <w:color w:val="000000" w:themeColor="text1"/>
              </w:rPr>
              <w:t xml:space="preserve">(Ban hành kèm theo Thông tư số </w:t>
            </w:r>
            <w:r w:rsidRPr="003F0F25">
              <w:rPr>
                <w:b/>
                <w:color w:val="000000" w:themeColor="text1"/>
              </w:rPr>
              <w:t>245</w:t>
            </w:r>
            <w:r w:rsidRPr="003F0F25">
              <w:rPr>
                <w:color w:val="000000" w:themeColor="text1"/>
              </w:rPr>
              <w:t>/2009/TT-BTC ngày 31/12/2009 của Bộ Tài chính)</w:t>
            </w:r>
          </w:p>
        </w:tc>
      </w:tr>
    </w:tbl>
    <w:p w:rsidR="00AE1E31" w:rsidRPr="003F0F25" w:rsidRDefault="00AE1E31" w:rsidP="00AE1E31">
      <w:pPr>
        <w:jc w:val="center"/>
        <w:rPr>
          <w:rFonts w:ascii="Times New Roman" w:hAnsi="Times New Roman" w:cs="Times New Roman"/>
          <w:color w:val="000000" w:themeColor="text1"/>
          <w:sz w:val="20"/>
          <w:szCs w:val="20"/>
        </w:rPr>
      </w:pPr>
    </w:p>
    <w:p w:rsidR="00AE1E31" w:rsidRPr="003F0F25" w:rsidRDefault="00AE1E31" w:rsidP="00AE1E31">
      <w:pPr>
        <w:jc w:val="center"/>
        <w:rPr>
          <w:rFonts w:ascii="Times New Roman" w:hAnsi="Times New Roman" w:cs="Times New Roman"/>
          <w:color w:val="000000" w:themeColor="text1"/>
          <w:sz w:val="20"/>
          <w:szCs w:val="20"/>
        </w:rPr>
      </w:pPr>
    </w:p>
    <w:p w:rsidR="00AE1E31" w:rsidRPr="003F0F25" w:rsidRDefault="00AE1E31" w:rsidP="00AE1E31">
      <w:pPr>
        <w:jc w:val="center"/>
        <w:rPr>
          <w:rFonts w:ascii="Times New Roman" w:hAnsi="Times New Roman" w:cs="Times New Roman"/>
          <w:b/>
          <w:color w:val="000000" w:themeColor="text1"/>
        </w:rPr>
      </w:pPr>
      <w:r w:rsidRPr="003F0F25">
        <w:rPr>
          <w:rFonts w:ascii="Times New Roman" w:hAnsi="Times New Roman" w:cs="Times New Roman"/>
          <w:b/>
          <w:color w:val="000000" w:themeColor="text1"/>
        </w:rPr>
        <w:t>DANH MỤC XE Ô TÔ ĐIỀU CHUYỂN/BÁN/THANH LÝ</w:t>
      </w:r>
    </w:p>
    <w:p w:rsidR="00AE1E31" w:rsidRPr="003F0F25" w:rsidRDefault="00AE1E31" w:rsidP="00AE1E31">
      <w:pPr>
        <w:jc w:val="center"/>
        <w:rPr>
          <w:rFonts w:ascii="Times New Roman" w:hAnsi="Times New Roman" w:cs="Times New Roman"/>
          <w:color w:val="000000" w:themeColor="text1"/>
          <w:sz w:val="20"/>
          <w:szCs w:val="20"/>
        </w:rPr>
      </w:pPr>
    </w:p>
    <w:tbl>
      <w:tblPr>
        <w:tblW w:w="14841" w:type="dxa"/>
        <w:jc w:val="center"/>
        <w:tblInd w:w="-505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2338"/>
        <w:gridCol w:w="935"/>
        <w:gridCol w:w="935"/>
        <w:gridCol w:w="935"/>
        <w:gridCol w:w="935"/>
        <w:gridCol w:w="935"/>
        <w:gridCol w:w="935"/>
        <w:gridCol w:w="1122"/>
        <w:gridCol w:w="1122"/>
        <w:gridCol w:w="912"/>
        <w:gridCol w:w="935"/>
        <w:gridCol w:w="986"/>
        <w:gridCol w:w="935"/>
        <w:gridCol w:w="881"/>
      </w:tblGrid>
      <w:tr w:rsidR="00AE1E31" w:rsidRPr="003F0F25" w:rsidTr="007025B8">
        <w:trPr>
          <w:trHeight w:val="564"/>
          <w:jc w:val="center"/>
        </w:trPr>
        <w:tc>
          <w:tcPr>
            <w:tcW w:w="2338" w:type="dxa"/>
            <w:vMerge w:val="restart"/>
            <w:tcBorders>
              <w:top w:val="single" w:sz="18" w:space="0" w:color="auto"/>
              <w:left w:val="single" w:sz="18" w:space="0" w:color="auto"/>
            </w:tcBorders>
            <w:shd w:val="clear" w:color="auto" w:fill="auto"/>
            <w:noWrap/>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 xml:space="preserve"> TÀI SẢN</w:t>
            </w:r>
          </w:p>
        </w:tc>
        <w:tc>
          <w:tcPr>
            <w:tcW w:w="935" w:type="dxa"/>
            <w:vMerge w:val="restart"/>
            <w:tcBorders>
              <w:top w:val="single" w:sz="18"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NHÃN HIỆU</w:t>
            </w:r>
          </w:p>
        </w:tc>
        <w:tc>
          <w:tcPr>
            <w:tcW w:w="935" w:type="dxa"/>
            <w:vMerge w:val="restart"/>
            <w:tcBorders>
              <w:top w:val="single" w:sz="18"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NƯỚC</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935" w:type="dxa"/>
            <w:vMerge w:val="restart"/>
            <w:tcBorders>
              <w:top w:val="single" w:sz="18"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BIỂN</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KIỂM SOÁT</w:t>
            </w:r>
          </w:p>
        </w:tc>
        <w:tc>
          <w:tcPr>
            <w:tcW w:w="935" w:type="dxa"/>
            <w:vMerge w:val="restart"/>
            <w:tcBorders>
              <w:top w:val="single" w:sz="18"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SỐ CHỖ NGỒI/TẢI TRỌNG</w:t>
            </w:r>
          </w:p>
        </w:tc>
        <w:tc>
          <w:tcPr>
            <w:tcW w:w="935" w:type="dxa"/>
            <w:vMerge w:val="restart"/>
            <w:tcBorders>
              <w:top w:val="single" w:sz="18" w:space="0" w:color="auto"/>
            </w:tcBorders>
            <w:vAlign w:val="center"/>
          </w:tcPr>
          <w:p w:rsidR="00AE1E31" w:rsidRPr="003F0F25" w:rsidRDefault="00AE1E31" w:rsidP="007025B8">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NĂM</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935" w:type="dxa"/>
            <w:vMerge w:val="restart"/>
            <w:tcBorders>
              <w:top w:val="single" w:sz="18" w:space="0" w:color="auto"/>
            </w:tcBorders>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NĂM SỬ DỤNG</w:t>
            </w:r>
          </w:p>
        </w:tc>
        <w:tc>
          <w:tcPr>
            <w:tcW w:w="3156" w:type="dxa"/>
            <w:gridSpan w:val="3"/>
            <w:tcBorders>
              <w:top w:val="single" w:sz="18" w:space="0" w:color="auto"/>
            </w:tcBorders>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GIÁ TRỊ THEO SỔ KẾ TOÁN</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(ngàn đồng)</w:t>
            </w:r>
          </w:p>
        </w:tc>
        <w:tc>
          <w:tcPr>
            <w:tcW w:w="3737" w:type="dxa"/>
            <w:gridSpan w:val="4"/>
            <w:tcBorders>
              <w:top w:val="single" w:sz="18" w:space="0" w:color="auto"/>
              <w:right w:val="single" w:sz="18" w:space="0" w:color="auto"/>
            </w:tcBorders>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HIỆN TRẠNG SỬ DỤNG</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(chiếc)</w:t>
            </w:r>
          </w:p>
        </w:tc>
      </w:tr>
      <w:tr w:rsidR="00AE1E31" w:rsidRPr="003F0F25" w:rsidTr="007025B8">
        <w:trPr>
          <w:trHeight w:val="255"/>
          <w:jc w:val="center"/>
        </w:trPr>
        <w:tc>
          <w:tcPr>
            <w:tcW w:w="2338" w:type="dxa"/>
            <w:vMerge/>
            <w:tcBorders>
              <w:left w:val="single" w:sz="18" w:space="0" w:color="auto"/>
            </w:tcBorders>
            <w:shd w:val="clear" w:color="auto" w:fill="auto"/>
            <w:noWrap/>
            <w:vAlign w:val="bottom"/>
          </w:tcPr>
          <w:p w:rsidR="00AE1E31" w:rsidRPr="003F0F25" w:rsidRDefault="00AE1E31" w:rsidP="007025B8">
            <w:pPr>
              <w:jc w:val="center"/>
              <w:rPr>
                <w:rFonts w:ascii="Times New Roman" w:hAnsi="Times New Roman" w:cs="Times New Roman"/>
                <w:iCs/>
                <w:color w:val="000000" w:themeColor="text1"/>
                <w:sz w:val="18"/>
                <w:szCs w:val="20"/>
              </w:rPr>
            </w:pPr>
          </w:p>
        </w:tc>
        <w:tc>
          <w:tcPr>
            <w:tcW w:w="935" w:type="dxa"/>
            <w:vMerge/>
            <w:shd w:val="clear" w:color="auto" w:fill="auto"/>
            <w:noWrap/>
            <w:vAlign w:val="bottom"/>
          </w:tcPr>
          <w:p w:rsidR="00AE1E31" w:rsidRPr="003F0F25" w:rsidRDefault="00AE1E31" w:rsidP="007025B8">
            <w:pPr>
              <w:jc w:val="center"/>
              <w:rPr>
                <w:rFonts w:ascii="Times New Roman" w:hAnsi="Times New Roman" w:cs="Times New Roman"/>
                <w:color w:val="000000" w:themeColor="text1"/>
                <w:sz w:val="20"/>
                <w:szCs w:val="20"/>
                <w:lang w:val="fr-FR"/>
              </w:rPr>
            </w:pPr>
          </w:p>
        </w:tc>
        <w:tc>
          <w:tcPr>
            <w:tcW w:w="935" w:type="dxa"/>
            <w:vMerge/>
            <w:shd w:val="clear" w:color="auto" w:fill="auto"/>
            <w:noWrap/>
            <w:vAlign w:val="bottom"/>
          </w:tcPr>
          <w:p w:rsidR="00AE1E31" w:rsidRPr="003F0F25" w:rsidRDefault="00AE1E31" w:rsidP="007025B8">
            <w:pPr>
              <w:jc w:val="center"/>
              <w:rPr>
                <w:rFonts w:ascii="Times New Roman" w:hAnsi="Times New Roman" w:cs="Times New Roman"/>
                <w:color w:val="000000" w:themeColor="text1"/>
                <w:sz w:val="20"/>
                <w:szCs w:val="20"/>
                <w:lang w:val="fr-FR"/>
              </w:rPr>
            </w:pPr>
          </w:p>
        </w:tc>
        <w:tc>
          <w:tcPr>
            <w:tcW w:w="935" w:type="dxa"/>
            <w:vMerge/>
            <w:shd w:val="clear" w:color="auto" w:fill="auto"/>
            <w:noWrap/>
            <w:vAlign w:val="bottom"/>
          </w:tcPr>
          <w:p w:rsidR="00AE1E31" w:rsidRPr="003F0F25" w:rsidRDefault="00AE1E31" w:rsidP="007025B8">
            <w:pPr>
              <w:jc w:val="center"/>
              <w:rPr>
                <w:rFonts w:ascii="Times New Roman" w:hAnsi="Times New Roman" w:cs="Times New Roman"/>
                <w:color w:val="000000" w:themeColor="text1"/>
                <w:sz w:val="20"/>
                <w:szCs w:val="20"/>
                <w:lang w:val="fr-FR"/>
              </w:rPr>
            </w:pPr>
          </w:p>
        </w:tc>
        <w:tc>
          <w:tcPr>
            <w:tcW w:w="935" w:type="dxa"/>
            <w:vMerge/>
            <w:shd w:val="clear" w:color="auto" w:fill="auto"/>
            <w:noWrap/>
            <w:vAlign w:val="bottom"/>
          </w:tcPr>
          <w:p w:rsidR="00AE1E31" w:rsidRPr="003F0F25" w:rsidRDefault="00AE1E31" w:rsidP="007025B8">
            <w:pPr>
              <w:jc w:val="center"/>
              <w:rPr>
                <w:rFonts w:ascii="Times New Roman" w:hAnsi="Times New Roman" w:cs="Times New Roman"/>
                <w:color w:val="000000" w:themeColor="text1"/>
                <w:sz w:val="20"/>
                <w:szCs w:val="20"/>
                <w:lang w:val="fr-FR"/>
              </w:rPr>
            </w:pPr>
          </w:p>
        </w:tc>
        <w:tc>
          <w:tcPr>
            <w:tcW w:w="935" w:type="dxa"/>
            <w:vMerge/>
            <w:vAlign w:val="bottom"/>
          </w:tcPr>
          <w:p w:rsidR="00AE1E31" w:rsidRPr="003F0F25" w:rsidRDefault="00AE1E31" w:rsidP="007025B8">
            <w:pPr>
              <w:jc w:val="center"/>
              <w:rPr>
                <w:rFonts w:ascii="Times New Roman" w:hAnsi="Times New Roman" w:cs="Times New Roman"/>
                <w:color w:val="000000" w:themeColor="text1"/>
                <w:sz w:val="20"/>
                <w:szCs w:val="20"/>
                <w:lang w:val="fr-FR"/>
              </w:rPr>
            </w:pPr>
          </w:p>
        </w:tc>
        <w:tc>
          <w:tcPr>
            <w:tcW w:w="935" w:type="dxa"/>
            <w:vMerge/>
          </w:tcPr>
          <w:p w:rsidR="00AE1E31" w:rsidRPr="003F0F25" w:rsidRDefault="00AE1E31" w:rsidP="007025B8">
            <w:pPr>
              <w:jc w:val="center"/>
              <w:rPr>
                <w:rFonts w:ascii="Times New Roman" w:hAnsi="Times New Roman" w:cs="Times New Roman"/>
                <w:color w:val="000000" w:themeColor="text1"/>
                <w:sz w:val="20"/>
                <w:szCs w:val="20"/>
                <w:lang w:val="fr-FR"/>
              </w:rPr>
            </w:pPr>
          </w:p>
        </w:tc>
        <w:tc>
          <w:tcPr>
            <w:tcW w:w="2244" w:type="dxa"/>
            <w:gridSpan w:val="2"/>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rPr>
              <w:t>N</w:t>
            </w:r>
            <w:r w:rsidRPr="003F0F25">
              <w:rPr>
                <w:rFonts w:ascii="Times New Roman" w:hAnsi="Times New Roman" w:cs="Times New Roman"/>
                <w:b/>
                <w:color w:val="000000" w:themeColor="text1"/>
                <w:sz w:val="20"/>
                <w:szCs w:val="20"/>
                <w:lang w:val="pt-BR"/>
              </w:rPr>
              <w:t>guyên giá</w:t>
            </w:r>
          </w:p>
        </w:tc>
        <w:tc>
          <w:tcPr>
            <w:tcW w:w="912" w:type="dxa"/>
            <w:vMerge w:val="restart"/>
            <w:shd w:val="clear" w:color="auto" w:fill="auto"/>
            <w:vAlign w:val="center"/>
          </w:tcPr>
          <w:p w:rsidR="00AE1E31" w:rsidRPr="003F0F25" w:rsidRDefault="00AE1E31" w:rsidP="007025B8">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trị</w:t>
            </w:r>
          </w:p>
          <w:p w:rsidR="00AE1E31" w:rsidRPr="003F0F25" w:rsidRDefault="00AE1E31" w:rsidP="007025B8">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còn lại</w:t>
            </w:r>
          </w:p>
        </w:tc>
        <w:tc>
          <w:tcPr>
            <w:tcW w:w="935" w:type="dxa"/>
            <w:vMerge w:val="restart"/>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QLNN</w:t>
            </w:r>
          </w:p>
        </w:tc>
        <w:tc>
          <w:tcPr>
            <w:tcW w:w="1921" w:type="dxa"/>
            <w:gridSpan w:val="2"/>
            <w:shd w:val="clear" w:color="auto" w:fill="auto"/>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HĐ sự nghiệp</w:t>
            </w:r>
          </w:p>
        </w:tc>
        <w:tc>
          <w:tcPr>
            <w:tcW w:w="881" w:type="dxa"/>
            <w:vMerge w:val="restart"/>
            <w:tcBorders>
              <w:right w:val="single" w:sz="18" w:space="0" w:color="auto"/>
            </w:tcBorders>
            <w:vAlign w:val="center"/>
          </w:tcPr>
          <w:p w:rsidR="00AE1E31" w:rsidRPr="003F0F25" w:rsidRDefault="00AE1E31" w:rsidP="007025B8">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HĐ khác</w:t>
            </w:r>
          </w:p>
        </w:tc>
      </w:tr>
      <w:tr w:rsidR="00AE1E31" w:rsidRPr="003F0F25" w:rsidTr="007025B8">
        <w:trPr>
          <w:trHeight w:val="255"/>
          <w:jc w:val="center"/>
        </w:trPr>
        <w:tc>
          <w:tcPr>
            <w:tcW w:w="2338" w:type="dxa"/>
            <w:vMerge/>
            <w:tcBorders>
              <w:left w:val="single" w:sz="18" w:space="0" w:color="auto"/>
              <w:bottom w:val="single" w:sz="4" w:space="0" w:color="auto"/>
            </w:tcBorders>
            <w:shd w:val="clear" w:color="auto" w:fill="auto"/>
            <w:noWrap/>
            <w:vAlign w:val="center"/>
          </w:tcPr>
          <w:p w:rsidR="00AE1E31" w:rsidRPr="003F0F25" w:rsidRDefault="00AE1E31" w:rsidP="007025B8">
            <w:pPr>
              <w:jc w:val="center"/>
              <w:rPr>
                <w:rFonts w:ascii="Times New Roman" w:hAnsi="Times New Roman" w:cs="Times New Roman"/>
                <w:i/>
                <w:iCs/>
                <w:color w:val="000000" w:themeColor="text1"/>
                <w:sz w:val="16"/>
                <w:szCs w:val="16"/>
              </w:rPr>
            </w:pPr>
          </w:p>
        </w:tc>
        <w:tc>
          <w:tcPr>
            <w:tcW w:w="935" w:type="dxa"/>
            <w:vMerge/>
            <w:tcBorders>
              <w:bottom w:val="sing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1122" w:type="dxa"/>
            <w:tcBorders>
              <w:bottom w:val="single" w:sz="4" w:space="0" w:color="auto"/>
            </w:tcBorders>
            <w:vAlign w:val="center"/>
          </w:tcPr>
          <w:p w:rsidR="00AE1E31" w:rsidRPr="003F0F25" w:rsidRDefault="00AE1E31" w:rsidP="007025B8">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NS</w:t>
            </w:r>
          </w:p>
        </w:tc>
        <w:tc>
          <w:tcPr>
            <w:tcW w:w="1122" w:type="dxa"/>
            <w:tcBorders>
              <w:bottom w:val="single" w:sz="4" w:space="0" w:color="auto"/>
            </w:tcBorders>
            <w:vAlign w:val="center"/>
          </w:tcPr>
          <w:p w:rsidR="00AE1E31" w:rsidRPr="003F0F25" w:rsidRDefault="00AE1E31" w:rsidP="007025B8">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khác</w:t>
            </w:r>
          </w:p>
        </w:tc>
        <w:tc>
          <w:tcPr>
            <w:tcW w:w="912" w:type="dxa"/>
            <w:vMerge/>
            <w:tcBorders>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vAlign w:val="center"/>
          </w:tcPr>
          <w:p w:rsidR="00AE1E31" w:rsidRPr="003F0F25" w:rsidRDefault="00AE1E31" w:rsidP="007025B8">
            <w:pPr>
              <w:jc w:val="center"/>
              <w:rPr>
                <w:rFonts w:ascii="Times New Roman" w:hAnsi="Times New Roman" w:cs="Times New Roman"/>
                <w:color w:val="000000" w:themeColor="text1"/>
                <w:sz w:val="16"/>
                <w:szCs w:val="16"/>
                <w:lang w:val="fr-FR"/>
              </w:rPr>
            </w:pPr>
          </w:p>
        </w:tc>
        <w:tc>
          <w:tcPr>
            <w:tcW w:w="986" w:type="dxa"/>
            <w:tcBorders>
              <w:bottom w:val="single" w:sz="4" w:space="0" w:color="auto"/>
            </w:tcBorders>
            <w:shd w:val="clear" w:color="auto" w:fill="auto"/>
            <w:vAlign w:val="center"/>
          </w:tcPr>
          <w:p w:rsidR="00AE1E31" w:rsidRPr="003F0F25" w:rsidRDefault="00AE1E31" w:rsidP="007025B8">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Kinh doanh</w:t>
            </w:r>
          </w:p>
        </w:tc>
        <w:tc>
          <w:tcPr>
            <w:tcW w:w="935" w:type="dxa"/>
            <w:tcBorders>
              <w:bottom w:val="single" w:sz="4" w:space="0" w:color="auto"/>
            </w:tcBorders>
            <w:shd w:val="clear" w:color="auto" w:fill="auto"/>
            <w:vAlign w:val="center"/>
          </w:tcPr>
          <w:p w:rsidR="00AE1E31" w:rsidRPr="003F0F25" w:rsidRDefault="00AE1E31" w:rsidP="007025B8">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Không KD</w:t>
            </w:r>
          </w:p>
        </w:tc>
        <w:tc>
          <w:tcPr>
            <w:tcW w:w="881" w:type="dxa"/>
            <w:vMerge/>
            <w:tcBorders>
              <w:bottom w:val="single" w:sz="4" w:space="0" w:color="auto"/>
              <w:right w:val="single" w:sz="18" w:space="0" w:color="auto"/>
            </w:tcBorders>
          </w:tcPr>
          <w:p w:rsidR="00AE1E31" w:rsidRPr="003F0F25" w:rsidRDefault="00AE1E31" w:rsidP="007025B8">
            <w:pPr>
              <w:jc w:val="center"/>
              <w:rPr>
                <w:rFonts w:ascii="Times New Roman" w:hAnsi="Times New Roman" w:cs="Times New Roman"/>
                <w:i/>
                <w:color w:val="000000" w:themeColor="text1"/>
                <w:sz w:val="16"/>
                <w:szCs w:val="16"/>
                <w:lang w:val="fr-FR"/>
              </w:rPr>
            </w:pPr>
          </w:p>
        </w:tc>
      </w:tr>
      <w:tr w:rsidR="00AE1E31" w:rsidRPr="003F0F25" w:rsidTr="007025B8">
        <w:trPr>
          <w:trHeight w:val="255"/>
          <w:jc w:val="center"/>
        </w:trPr>
        <w:tc>
          <w:tcPr>
            <w:tcW w:w="2338" w:type="dxa"/>
            <w:tcBorders>
              <w:left w:val="single" w:sz="18" w:space="0" w:color="auto"/>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iCs/>
                <w:color w:val="000000" w:themeColor="text1"/>
                <w:sz w:val="16"/>
                <w:szCs w:val="16"/>
              </w:rPr>
            </w:pPr>
            <w:r w:rsidRPr="003F0F25">
              <w:rPr>
                <w:rFonts w:ascii="Times New Roman" w:hAnsi="Times New Roman" w:cs="Times New Roman"/>
                <w:i/>
                <w:iCs/>
                <w:color w:val="000000" w:themeColor="text1"/>
                <w:sz w:val="16"/>
                <w:szCs w:val="16"/>
              </w:rPr>
              <w:t>1</w:t>
            </w:r>
          </w:p>
        </w:tc>
        <w:tc>
          <w:tcPr>
            <w:tcW w:w="935" w:type="dxa"/>
            <w:tcBorders>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2</w:t>
            </w:r>
          </w:p>
        </w:tc>
        <w:tc>
          <w:tcPr>
            <w:tcW w:w="935" w:type="dxa"/>
            <w:tcBorders>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3</w:t>
            </w:r>
          </w:p>
        </w:tc>
        <w:tc>
          <w:tcPr>
            <w:tcW w:w="935" w:type="dxa"/>
            <w:tcBorders>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4</w:t>
            </w:r>
          </w:p>
        </w:tc>
        <w:tc>
          <w:tcPr>
            <w:tcW w:w="935" w:type="dxa"/>
            <w:tcBorders>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5</w:t>
            </w:r>
          </w:p>
        </w:tc>
        <w:tc>
          <w:tcPr>
            <w:tcW w:w="935"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6</w:t>
            </w:r>
          </w:p>
        </w:tc>
        <w:tc>
          <w:tcPr>
            <w:tcW w:w="935"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7</w:t>
            </w:r>
          </w:p>
        </w:tc>
        <w:tc>
          <w:tcPr>
            <w:tcW w:w="1122"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8</w:t>
            </w:r>
          </w:p>
        </w:tc>
        <w:tc>
          <w:tcPr>
            <w:tcW w:w="1122"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9</w:t>
            </w:r>
          </w:p>
        </w:tc>
        <w:tc>
          <w:tcPr>
            <w:tcW w:w="912"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10</w:t>
            </w:r>
          </w:p>
        </w:tc>
        <w:tc>
          <w:tcPr>
            <w:tcW w:w="935"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11</w:t>
            </w:r>
          </w:p>
        </w:tc>
        <w:tc>
          <w:tcPr>
            <w:tcW w:w="986"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12</w:t>
            </w:r>
          </w:p>
        </w:tc>
        <w:tc>
          <w:tcPr>
            <w:tcW w:w="935" w:type="dxa"/>
            <w:tcBorders>
              <w:bottom w:val="double" w:sz="4"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13</w:t>
            </w:r>
          </w:p>
        </w:tc>
        <w:tc>
          <w:tcPr>
            <w:tcW w:w="881" w:type="dxa"/>
            <w:tcBorders>
              <w:bottom w:val="double" w:sz="4" w:space="0" w:color="auto"/>
              <w:right w:val="single" w:sz="18" w:space="0" w:color="auto"/>
            </w:tcBorders>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14</w:t>
            </w:r>
          </w:p>
        </w:tc>
      </w:tr>
      <w:tr w:rsidR="00AE1E31" w:rsidRPr="003F0F25" w:rsidTr="007025B8">
        <w:trPr>
          <w:trHeight w:val="255"/>
          <w:jc w:val="center"/>
        </w:trPr>
        <w:tc>
          <w:tcPr>
            <w:tcW w:w="2338" w:type="dxa"/>
            <w:tcBorders>
              <w:top w:val="double"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b/>
                <w:iCs/>
                <w:color w:val="000000" w:themeColor="text1"/>
                <w:sz w:val="20"/>
                <w:szCs w:val="20"/>
                <w:lang w:val="fr-FR"/>
              </w:rPr>
            </w:pPr>
            <w:r w:rsidRPr="003F0F25">
              <w:rPr>
                <w:rFonts w:ascii="Times New Roman" w:hAnsi="Times New Roman" w:cs="Times New Roman"/>
                <w:b/>
                <w:iCs/>
                <w:color w:val="000000" w:themeColor="text1"/>
                <w:sz w:val="20"/>
                <w:szCs w:val="20"/>
                <w:lang w:val="fr-FR"/>
              </w:rPr>
              <w:t>I- Xe phục vụ chức danh</w:t>
            </w:r>
          </w:p>
        </w:tc>
        <w:tc>
          <w:tcPr>
            <w:tcW w:w="935" w:type="dxa"/>
            <w:tcBorders>
              <w:top w:val="double"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uble"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uble"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12" w:type="dxa"/>
            <w:tcBorders>
              <w:top w:val="double"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86" w:type="dxa"/>
            <w:tcBorders>
              <w:top w:val="double"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881" w:type="dxa"/>
            <w:tcBorders>
              <w:top w:val="double" w:sz="4" w:space="0" w:color="auto"/>
              <w:bottom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 Xe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iCs/>
                <w:color w:val="000000" w:themeColor="text1"/>
                <w:sz w:val="20"/>
                <w:szCs w:val="20"/>
              </w:rPr>
            </w:pPr>
            <w:r w:rsidRPr="003F0F25">
              <w:rPr>
                <w:rFonts w:ascii="Times New Roman" w:hAnsi="Times New Roman" w:cs="Times New Roman"/>
                <w:color w:val="000000" w:themeColor="text1"/>
                <w:sz w:val="20"/>
                <w:szCs w:val="20"/>
              </w:rPr>
              <w:t>2- Xe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iCs/>
                <w:color w:val="000000" w:themeColor="text1"/>
                <w:sz w:val="20"/>
                <w:szCs w:val="20"/>
              </w:rPr>
            </w:pPr>
            <w:r w:rsidRPr="003F0F25">
              <w:rPr>
                <w:rFonts w:ascii="Times New Roman" w:hAnsi="Times New Roman" w:cs="Times New Roman"/>
                <w:iCs/>
                <w:color w:val="000000" w:themeColor="text1"/>
                <w:sz w:val="20"/>
                <w:szCs w:val="20"/>
              </w:rPr>
              <w:t>...</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b/>
                <w:iCs/>
                <w:color w:val="000000" w:themeColor="text1"/>
                <w:sz w:val="20"/>
                <w:szCs w:val="20"/>
                <w:lang w:val="fr-FR"/>
              </w:rPr>
            </w:pPr>
            <w:r w:rsidRPr="003F0F25">
              <w:rPr>
                <w:rFonts w:ascii="Times New Roman" w:hAnsi="Times New Roman" w:cs="Times New Roman"/>
                <w:b/>
                <w:iCs/>
                <w:color w:val="000000" w:themeColor="text1"/>
                <w:sz w:val="20"/>
                <w:szCs w:val="20"/>
                <w:lang w:val="fr-FR"/>
              </w:rPr>
              <w:t>II- Xe phục vụ chung</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 Xe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 Xe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iCs/>
                <w:color w:val="000000" w:themeColor="text1"/>
                <w:sz w:val="20"/>
                <w:szCs w:val="20"/>
              </w:rPr>
              <w:t>...</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r>
      <w:tr w:rsidR="00AE1E31" w:rsidRPr="003F0F25" w:rsidTr="007025B8">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b/>
                <w:iCs/>
                <w:color w:val="000000" w:themeColor="text1"/>
                <w:sz w:val="20"/>
                <w:szCs w:val="20"/>
              </w:rPr>
            </w:pPr>
            <w:r w:rsidRPr="003F0F25">
              <w:rPr>
                <w:rFonts w:ascii="Times New Roman" w:hAnsi="Times New Roman" w:cs="Times New Roman"/>
                <w:b/>
                <w:iCs/>
                <w:color w:val="000000" w:themeColor="text1"/>
                <w:sz w:val="20"/>
                <w:szCs w:val="20"/>
              </w:rPr>
              <w:t>III- Xe chuyên dùng</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r>
      <w:tr w:rsidR="00AE1E31" w:rsidRPr="003F0F25" w:rsidTr="007025B8">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 Xe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r>
      <w:tr w:rsidR="00AE1E31" w:rsidRPr="003F0F25" w:rsidTr="007025B8">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 Xe ...</w:t>
            </w: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r>
      <w:tr w:rsidR="00AE1E31" w:rsidRPr="003F0F25" w:rsidTr="007025B8">
        <w:trPr>
          <w:trHeight w:val="255"/>
          <w:jc w:val="center"/>
        </w:trPr>
        <w:tc>
          <w:tcPr>
            <w:tcW w:w="2338" w:type="dxa"/>
            <w:tcBorders>
              <w:top w:val="dotted" w:sz="4" w:space="0" w:color="auto"/>
              <w:left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iCs/>
                <w:color w:val="000000" w:themeColor="text1"/>
                <w:sz w:val="20"/>
                <w:szCs w:val="20"/>
              </w:rPr>
              <w:t>...</w:t>
            </w:r>
          </w:p>
        </w:tc>
        <w:tc>
          <w:tcPr>
            <w:tcW w:w="935" w:type="dxa"/>
            <w:tcBorders>
              <w:top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top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top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12" w:type="dxa"/>
            <w:tcBorders>
              <w:top w:val="dotted" w:sz="4" w:space="0" w:color="auto"/>
            </w:tcBorders>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86" w:type="dxa"/>
            <w:tcBorders>
              <w:top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35" w:type="dxa"/>
            <w:tcBorders>
              <w:top w:val="dotted" w:sz="4"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881" w:type="dxa"/>
            <w:tcBorders>
              <w:top w:val="dotted" w:sz="4"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r>
      <w:tr w:rsidR="00AE1E31" w:rsidRPr="003F0F25" w:rsidTr="007025B8">
        <w:trPr>
          <w:trHeight w:val="255"/>
          <w:jc w:val="center"/>
        </w:trPr>
        <w:tc>
          <w:tcPr>
            <w:tcW w:w="2338" w:type="dxa"/>
            <w:tcBorders>
              <w:left w:val="single" w:sz="18" w:space="0" w:color="auto"/>
              <w:bottom w:val="single" w:sz="18" w:space="0" w:color="auto"/>
            </w:tcBorders>
            <w:shd w:val="clear" w:color="auto" w:fill="auto"/>
            <w:noWrap/>
            <w:vAlign w:val="center"/>
          </w:tcPr>
          <w:p w:rsidR="00AE1E31" w:rsidRPr="003F0F25" w:rsidRDefault="00AE1E31" w:rsidP="007025B8">
            <w:pPr>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Tổng cộng</w:t>
            </w:r>
          </w:p>
        </w:tc>
        <w:tc>
          <w:tcPr>
            <w:tcW w:w="935" w:type="dxa"/>
            <w:tcBorders>
              <w:bottom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bottom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vAlign w:val="center"/>
          </w:tcPr>
          <w:p w:rsidR="00AE1E31" w:rsidRPr="003F0F25" w:rsidRDefault="00AE1E31" w:rsidP="007025B8">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bottom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1122" w:type="dxa"/>
            <w:tcBorders>
              <w:bottom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12" w:type="dxa"/>
            <w:tcBorders>
              <w:bottom w:val="single" w:sz="18" w:space="0" w:color="auto"/>
            </w:tcBorders>
            <w:vAlign w:val="center"/>
          </w:tcPr>
          <w:p w:rsidR="00AE1E31" w:rsidRPr="003F0F25" w:rsidRDefault="00AE1E31" w:rsidP="007025B8">
            <w:pPr>
              <w:rPr>
                <w:rFonts w:ascii="Times New Roman" w:hAnsi="Times New Roman" w:cs="Times New Roman"/>
                <w:color w:val="000000" w:themeColor="text1"/>
                <w:sz w:val="20"/>
                <w:szCs w:val="20"/>
              </w:rPr>
            </w:pPr>
          </w:p>
        </w:tc>
        <w:tc>
          <w:tcPr>
            <w:tcW w:w="935" w:type="dxa"/>
            <w:tcBorders>
              <w:bottom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86" w:type="dxa"/>
            <w:tcBorders>
              <w:bottom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935" w:type="dxa"/>
            <w:tcBorders>
              <w:bottom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c>
          <w:tcPr>
            <w:tcW w:w="881" w:type="dxa"/>
            <w:tcBorders>
              <w:bottom w:val="single" w:sz="18" w:space="0" w:color="auto"/>
              <w:right w:val="single" w:sz="18" w:space="0" w:color="auto"/>
            </w:tcBorders>
          </w:tcPr>
          <w:p w:rsidR="00AE1E31" w:rsidRPr="003F0F25" w:rsidRDefault="00AE1E31" w:rsidP="007025B8">
            <w:pPr>
              <w:rPr>
                <w:rFonts w:ascii="Times New Roman" w:hAnsi="Times New Roman" w:cs="Times New Roman"/>
                <w:color w:val="000000" w:themeColor="text1"/>
                <w:sz w:val="20"/>
                <w:szCs w:val="20"/>
              </w:rPr>
            </w:pPr>
          </w:p>
        </w:tc>
      </w:tr>
    </w:tbl>
    <w:p w:rsidR="00AE1E31" w:rsidRPr="003F0F25" w:rsidRDefault="00AE1E31" w:rsidP="00AE1E31">
      <w:pPr>
        <w:jc w:val="center"/>
        <w:rPr>
          <w:rFonts w:ascii="Times New Roman" w:hAnsi="Times New Roman" w:cs="Times New Roman"/>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4"/>
        <w:gridCol w:w="7394"/>
      </w:tblGrid>
      <w:tr w:rsidR="00AE1E31" w:rsidRPr="003F0F25" w:rsidTr="007025B8">
        <w:tc>
          <w:tcPr>
            <w:tcW w:w="7394" w:type="dxa"/>
          </w:tcPr>
          <w:p w:rsidR="00AE1E31" w:rsidRPr="003F0F25" w:rsidRDefault="00AE1E31" w:rsidP="007025B8">
            <w:pPr>
              <w:jc w:val="center"/>
              <w:rPr>
                <w:color w:val="000000" w:themeColor="text1"/>
              </w:rPr>
            </w:pPr>
          </w:p>
        </w:tc>
        <w:tc>
          <w:tcPr>
            <w:tcW w:w="7394" w:type="dxa"/>
          </w:tcPr>
          <w:p w:rsidR="00AE1E31" w:rsidRPr="003F0F25" w:rsidRDefault="00AE1E31" w:rsidP="007025B8">
            <w:pPr>
              <w:jc w:val="center"/>
              <w:rPr>
                <w:i/>
                <w:color w:val="000000" w:themeColor="text1"/>
              </w:rPr>
            </w:pPr>
            <w:r w:rsidRPr="003F0F25">
              <w:rPr>
                <w:i/>
                <w:color w:val="000000" w:themeColor="text1"/>
              </w:rPr>
              <w:t>............, ngày..... tháng..... năm ......</w:t>
            </w:r>
          </w:p>
          <w:p w:rsidR="00AE1E31" w:rsidRPr="003F0F25" w:rsidRDefault="00AE1E31" w:rsidP="007025B8">
            <w:pPr>
              <w:jc w:val="center"/>
              <w:rPr>
                <w:b/>
                <w:color w:val="000000" w:themeColor="text1"/>
              </w:rPr>
            </w:pPr>
            <w:r w:rsidRPr="003F0F25">
              <w:rPr>
                <w:b/>
                <w:color w:val="000000" w:themeColor="text1"/>
              </w:rPr>
              <w:t>THỦ TRƯỞNG CƠ QUAN, TỔ CHỨC, ĐƠN VỊ</w:t>
            </w:r>
          </w:p>
          <w:p w:rsidR="00AE1E31" w:rsidRPr="003F0F25" w:rsidRDefault="00AE1E31" w:rsidP="007025B8">
            <w:pPr>
              <w:jc w:val="center"/>
              <w:rPr>
                <w:color w:val="000000" w:themeColor="text1"/>
              </w:rPr>
            </w:pPr>
            <w:r w:rsidRPr="003F0F25">
              <w:rPr>
                <w:color w:val="000000" w:themeColor="text1"/>
              </w:rPr>
              <w:t>(</w:t>
            </w:r>
            <w:r w:rsidRPr="003F0F25">
              <w:rPr>
                <w:i/>
                <w:color w:val="000000" w:themeColor="text1"/>
              </w:rPr>
              <w:t>Ký, họ tên và đóng dấu</w:t>
            </w:r>
            <w:r w:rsidRPr="003F0F25">
              <w:rPr>
                <w:color w:val="000000" w:themeColor="text1"/>
              </w:rPr>
              <w:t>)</w:t>
            </w:r>
          </w:p>
        </w:tc>
      </w:tr>
    </w:tbl>
    <w:p w:rsidR="00AE1E31" w:rsidRPr="003F0F25" w:rsidRDefault="00AE1E31" w:rsidP="00AE1E31">
      <w:pPr>
        <w:jc w:val="center"/>
        <w:rPr>
          <w:rFonts w:ascii="Times New Roman" w:hAnsi="Times New Roman" w:cs="Times New Roman"/>
          <w:b/>
          <w:color w:val="000000" w:themeColor="text1"/>
          <w:sz w:val="20"/>
          <w:szCs w:val="20"/>
        </w:rPr>
      </w:pPr>
    </w:p>
    <w:p w:rsidR="00AE1E31" w:rsidRPr="003F0F25" w:rsidRDefault="00AE1E31" w:rsidP="00AE1E31">
      <w:pPr>
        <w:rPr>
          <w:rFonts w:ascii="Times New Roman" w:hAnsi="Times New Roman" w:cs="Times New Roman"/>
          <w:b/>
          <w:i/>
          <w:color w:val="000000" w:themeColor="text1"/>
          <w:sz w:val="20"/>
          <w:szCs w:val="20"/>
          <w:lang w:val="fr-FR"/>
        </w:rPr>
      </w:pPr>
      <w:r w:rsidRPr="003F0F25">
        <w:rPr>
          <w:rFonts w:ascii="Times New Roman" w:hAnsi="Times New Roman" w:cs="Times New Roman"/>
          <w:color w:val="000000" w:themeColor="text1"/>
        </w:rPr>
        <w:t xml:space="preserve">Ghi chú: </w:t>
      </w:r>
      <w:r w:rsidRPr="003F0F25">
        <w:rPr>
          <w:rFonts w:ascii="Times New Roman" w:hAnsi="Times New Roman" w:cs="Times New Roman"/>
          <w:i/>
          <w:color w:val="000000" w:themeColor="text1"/>
          <w:lang w:val="fr-FR"/>
        </w:rPr>
        <w:t>Trong các trường hợp sau đây phải thêm cột giá trị còn lại theo đánh giá lại:</w:t>
      </w:r>
    </w:p>
    <w:p w:rsidR="00AE1E31" w:rsidRPr="003F0F25" w:rsidRDefault="00AE1E31" w:rsidP="00AE1E31">
      <w:pPr>
        <w:ind w:left="720"/>
        <w:rPr>
          <w:rFonts w:ascii="Times New Roman" w:hAnsi="Times New Roman" w:cs="Times New Roman"/>
          <w:i/>
          <w:color w:val="000000" w:themeColor="text1"/>
          <w:lang w:val="fr-FR"/>
        </w:rPr>
      </w:pPr>
      <w:r w:rsidRPr="003F0F25">
        <w:rPr>
          <w:rFonts w:ascii="Times New Roman" w:hAnsi="Times New Roman" w:cs="Times New Roman"/>
          <w:i/>
          <w:color w:val="000000" w:themeColor="text1"/>
          <w:lang w:val="fr-FR"/>
        </w:rPr>
        <w:t>- Điều chuyển tài sản nhà nước từ cơ quan, tổ chức sang đơn vị sự nghiệp công lập tự chủ tài chính hoặc giữa các đơn vị sự nghiệp công lập tự chủ tài chính.</w:t>
      </w:r>
    </w:p>
    <w:p w:rsidR="00AE1E31" w:rsidRPr="003F0F25" w:rsidRDefault="00AE1E31" w:rsidP="00AE1E31">
      <w:pPr>
        <w:ind w:firstLine="720"/>
        <w:rPr>
          <w:rFonts w:ascii="Times New Roman" w:hAnsi="Times New Roman" w:cs="Times New Roman"/>
          <w:b/>
          <w:i/>
          <w:color w:val="000000" w:themeColor="text1"/>
          <w:lang w:val="fr-FR"/>
        </w:rPr>
      </w:pPr>
      <w:r w:rsidRPr="003F0F25">
        <w:rPr>
          <w:rFonts w:ascii="Times New Roman" w:hAnsi="Times New Roman" w:cs="Times New Roman"/>
          <w:i/>
          <w:color w:val="000000" w:themeColor="text1"/>
          <w:lang w:val="fr-FR"/>
        </w:rPr>
        <w:t>- Điều chuyển tài sản nhà nước giữa các cơ quan, tổ chức, đơn vị mà tài sản đó chưa được theo dõi trên sổ kế toán.</w:t>
      </w:r>
    </w:p>
    <w:p w:rsidR="00AE1E31" w:rsidRPr="003F0F25" w:rsidRDefault="00AE1E31" w:rsidP="00AE1E31">
      <w:pPr>
        <w:rPr>
          <w:rFonts w:ascii="Times New Roman" w:hAnsi="Times New Roman" w:cs="Times New Roman"/>
          <w:color w:val="000000" w:themeColor="text1"/>
          <w:sz w:val="2"/>
          <w:lang w:val="fr-FR"/>
        </w:rPr>
      </w:pPr>
      <w:r w:rsidRPr="003F0F25">
        <w:rPr>
          <w:rFonts w:ascii="Times New Roman" w:hAnsi="Times New Roman" w:cs="Times New Roman"/>
          <w:color w:val="000000" w:themeColor="text1"/>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gridCol w:w="5423"/>
        <w:gridCol w:w="4582"/>
      </w:tblGrid>
      <w:tr w:rsidR="00AE1E31" w:rsidRPr="003F0F25" w:rsidTr="007025B8">
        <w:tc>
          <w:tcPr>
            <w:tcW w:w="4783" w:type="dxa"/>
          </w:tcPr>
          <w:p w:rsidR="00AE1E31" w:rsidRPr="003F0F25" w:rsidRDefault="00AE1E31" w:rsidP="007025B8">
            <w:pPr>
              <w:tabs>
                <w:tab w:val="right" w:leader="dot" w:pos="4253"/>
              </w:tabs>
              <w:jc w:val="both"/>
              <w:rPr>
                <w:color w:val="000000" w:themeColor="text1"/>
              </w:rPr>
            </w:pPr>
            <w:r w:rsidRPr="003F0F25">
              <w:rPr>
                <w:b/>
                <w:color w:val="000000" w:themeColor="text1"/>
              </w:rPr>
              <w:lastRenderedPageBreak/>
              <w:t>Tên đơn vị</w:t>
            </w:r>
            <w:r w:rsidRPr="003F0F25">
              <w:rPr>
                <w:color w:val="000000" w:themeColor="text1"/>
              </w:rPr>
              <w:t>:.......................................................................</w:t>
            </w:r>
          </w:p>
          <w:p w:rsidR="00AE1E31" w:rsidRPr="003F0F25" w:rsidRDefault="00AE1E31" w:rsidP="007025B8">
            <w:pPr>
              <w:tabs>
                <w:tab w:val="right" w:leader="dot" w:pos="4253"/>
              </w:tabs>
              <w:jc w:val="both"/>
              <w:rPr>
                <w:color w:val="000000" w:themeColor="text1"/>
              </w:rPr>
            </w:pPr>
            <w:r w:rsidRPr="003F0F25">
              <w:rPr>
                <w:b/>
                <w:color w:val="000000" w:themeColor="text1"/>
              </w:rPr>
              <w:t>Mã đơn vị:</w:t>
            </w:r>
            <w:r w:rsidRPr="003F0F25">
              <w:rPr>
                <w:color w:val="000000" w:themeColor="text1"/>
              </w:rPr>
              <w:t>........................................................................</w:t>
            </w:r>
          </w:p>
          <w:p w:rsidR="00AE1E31" w:rsidRPr="003F0F25" w:rsidRDefault="00AE1E31" w:rsidP="007025B8">
            <w:pPr>
              <w:tabs>
                <w:tab w:val="right" w:leader="dot" w:pos="4253"/>
              </w:tabs>
              <w:jc w:val="both"/>
              <w:rPr>
                <w:color w:val="000000" w:themeColor="text1"/>
              </w:rPr>
            </w:pPr>
            <w:r w:rsidRPr="003F0F25">
              <w:rPr>
                <w:b/>
                <w:color w:val="000000" w:themeColor="text1"/>
              </w:rPr>
              <w:t>Loại hình đơn vị</w:t>
            </w:r>
            <w:r w:rsidRPr="003F0F25">
              <w:rPr>
                <w:color w:val="000000" w:themeColor="text1"/>
              </w:rPr>
              <w:t>:.............................................................</w:t>
            </w:r>
          </w:p>
          <w:p w:rsidR="00AE1E31" w:rsidRPr="003F0F25" w:rsidRDefault="00AE1E31" w:rsidP="007025B8">
            <w:pPr>
              <w:tabs>
                <w:tab w:val="right" w:leader="dot" w:pos="4253"/>
              </w:tabs>
              <w:jc w:val="both"/>
              <w:rPr>
                <w:color w:val="000000" w:themeColor="text1"/>
              </w:rPr>
            </w:pPr>
            <w:r w:rsidRPr="003F0F25">
              <w:rPr>
                <w:b/>
                <w:color w:val="000000" w:themeColor="text1"/>
              </w:rPr>
              <w:t>Bộ, tỉnh</w:t>
            </w:r>
            <w:r w:rsidRPr="003F0F25">
              <w:rPr>
                <w:color w:val="000000" w:themeColor="text1"/>
              </w:rPr>
              <w:t>:............................................................................</w:t>
            </w:r>
          </w:p>
        </w:tc>
        <w:tc>
          <w:tcPr>
            <w:tcW w:w="5423" w:type="dxa"/>
          </w:tcPr>
          <w:p w:rsidR="00AE1E31" w:rsidRPr="003F0F25" w:rsidRDefault="00AE1E31" w:rsidP="007025B8">
            <w:pPr>
              <w:rPr>
                <w:color w:val="000000" w:themeColor="text1"/>
              </w:rPr>
            </w:pPr>
          </w:p>
        </w:tc>
        <w:tc>
          <w:tcPr>
            <w:tcW w:w="4582" w:type="dxa"/>
          </w:tcPr>
          <w:p w:rsidR="00AE1E31" w:rsidRPr="003F0F25" w:rsidRDefault="00AE1E31" w:rsidP="007025B8">
            <w:pPr>
              <w:jc w:val="center"/>
              <w:rPr>
                <w:b/>
                <w:color w:val="000000" w:themeColor="text1"/>
              </w:rPr>
            </w:pPr>
            <w:r w:rsidRPr="003F0F25">
              <w:rPr>
                <w:b/>
                <w:color w:val="000000" w:themeColor="text1"/>
              </w:rPr>
              <w:t>Mẫu số 03-DM/TSNN</w:t>
            </w:r>
          </w:p>
          <w:p w:rsidR="00AE1E31" w:rsidRPr="003F0F25" w:rsidRDefault="00AE1E31" w:rsidP="007025B8">
            <w:pPr>
              <w:jc w:val="center"/>
              <w:rPr>
                <w:color w:val="000000" w:themeColor="text1"/>
              </w:rPr>
            </w:pPr>
            <w:r w:rsidRPr="003F0F25">
              <w:rPr>
                <w:color w:val="000000" w:themeColor="text1"/>
              </w:rPr>
              <w:t xml:space="preserve">(Ban hành kèm theo Thông tư số </w:t>
            </w:r>
            <w:r w:rsidRPr="003F0F25">
              <w:rPr>
                <w:b/>
                <w:color w:val="000000" w:themeColor="text1"/>
              </w:rPr>
              <w:t>245</w:t>
            </w:r>
            <w:r w:rsidRPr="003F0F25">
              <w:rPr>
                <w:color w:val="000000" w:themeColor="text1"/>
              </w:rPr>
              <w:t>/2009/TT-BTC ngày 31/12/2009 của Bộ Tài chính)</w:t>
            </w:r>
          </w:p>
        </w:tc>
      </w:tr>
    </w:tbl>
    <w:p w:rsidR="00AE1E31" w:rsidRPr="003F0F25" w:rsidRDefault="00AE1E31" w:rsidP="00AE1E31">
      <w:pPr>
        <w:jc w:val="center"/>
        <w:rPr>
          <w:rFonts w:ascii="Times New Roman" w:hAnsi="Times New Roman" w:cs="Times New Roman"/>
          <w:color w:val="000000" w:themeColor="text1"/>
          <w:sz w:val="20"/>
          <w:szCs w:val="20"/>
        </w:rPr>
      </w:pPr>
    </w:p>
    <w:p w:rsidR="00AE1E31" w:rsidRPr="003F0F25" w:rsidRDefault="00AE1E31" w:rsidP="00AE1E31">
      <w:pPr>
        <w:jc w:val="center"/>
        <w:rPr>
          <w:rFonts w:ascii="Times New Roman" w:hAnsi="Times New Roman" w:cs="Times New Roman"/>
          <w:color w:val="000000" w:themeColor="text1"/>
          <w:sz w:val="20"/>
          <w:szCs w:val="20"/>
        </w:rPr>
      </w:pPr>
    </w:p>
    <w:p w:rsidR="00AE1E31" w:rsidRPr="003F0F25" w:rsidRDefault="00AE1E31" w:rsidP="00AE1E31">
      <w:pPr>
        <w:jc w:val="center"/>
        <w:rPr>
          <w:rFonts w:ascii="Times New Roman" w:hAnsi="Times New Roman" w:cs="Times New Roman"/>
          <w:b/>
          <w:color w:val="000000" w:themeColor="text1"/>
        </w:rPr>
      </w:pPr>
      <w:r w:rsidRPr="003F0F25">
        <w:rPr>
          <w:rFonts w:ascii="Times New Roman" w:hAnsi="Times New Roman" w:cs="Times New Roman"/>
          <w:b/>
          <w:color w:val="000000" w:themeColor="text1"/>
        </w:rPr>
        <w:t>DANH MỤC TÀI SẢN CÓ NGUYÊN GIÁ TỪ 500 TRIỆU ĐỒNG TRỞ LÊN ĐIỀU CHUYỂN/BÁN/THANH LÝ</w:t>
      </w:r>
    </w:p>
    <w:p w:rsidR="00AE1E31" w:rsidRPr="003F0F25" w:rsidRDefault="00AE1E31" w:rsidP="00AE1E31">
      <w:pPr>
        <w:jc w:val="center"/>
        <w:rPr>
          <w:rFonts w:ascii="Times New Roman" w:hAnsi="Times New Roman" w:cs="Times New Roman"/>
          <w:color w:val="000000" w:themeColor="text1"/>
          <w:sz w:val="20"/>
          <w:szCs w:val="20"/>
        </w:rPr>
      </w:pPr>
    </w:p>
    <w:tbl>
      <w:tblPr>
        <w:tblW w:w="14851" w:type="dxa"/>
        <w:jc w:val="center"/>
        <w:tblInd w:w="-6973"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3506"/>
        <w:gridCol w:w="1122"/>
        <w:gridCol w:w="1122"/>
        <w:gridCol w:w="1122"/>
        <w:gridCol w:w="1122"/>
        <w:gridCol w:w="1122"/>
        <w:gridCol w:w="1122"/>
        <w:gridCol w:w="935"/>
        <w:gridCol w:w="873"/>
        <w:gridCol w:w="935"/>
        <w:gridCol w:w="935"/>
        <w:gridCol w:w="935"/>
      </w:tblGrid>
      <w:tr w:rsidR="00AE1E31" w:rsidRPr="003F0F25" w:rsidTr="007025B8">
        <w:trPr>
          <w:trHeight w:val="564"/>
          <w:jc w:val="center"/>
        </w:trPr>
        <w:tc>
          <w:tcPr>
            <w:tcW w:w="3506" w:type="dxa"/>
            <w:vMerge w:val="restart"/>
            <w:tcBorders>
              <w:top w:val="single" w:sz="18" w:space="0" w:color="auto"/>
              <w:left w:val="single" w:sz="18" w:space="0" w:color="auto"/>
            </w:tcBorders>
            <w:shd w:val="clear" w:color="auto" w:fill="auto"/>
            <w:noWrap/>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TÀI SẢN</w:t>
            </w:r>
          </w:p>
        </w:tc>
        <w:tc>
          <w:tcPr>
            <w:tcW w:w="1122" w:type="dxa"/>
            <w:vMerge w:val="restart"/>
            <w:tcBorders>
              <w:top w:val="single" w:sz="18"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KÝ HIỆU</w:t>
            </w:r>
          </w:p>
        </w:tc>
        <w:tc>
          <w:tcPr>
            <w:tcW w:w="1122" w:type="dxa"/>
            <w:vMerge w:val="restart"/>
            <w:tcBorders>
              <w:top w:val="single" w:sz="18"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NƯỚC</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1122" w:type="dxa"/>
            <w:vMerge w:val="restart"/>
            <w:tcBorders>
              <w:top w:val="single" w:sz="18"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NĂM</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1122" w:type="dxa"/>
            <w:vMerge w:val="restart"/>
            <w:tcBorders>
              <w:top w:val="single" w:sz="18"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 xml:space="preserve">NĂM </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SỬ DỤNG</w:t>
            </w:r>
          </w:p>
        </w:tc>
        <w:tc>
          <w:tcPr>
            <w:tcW w:w="3179" w:type="dxa"/>
            <w:gridSpan w:val="3"/>
            <w:tcBorders>
              <w:top w:val="single" w:sz="18"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GIÁ TRỊ THEO SỔ KẾ TOÁN</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(ngàn đồng)</w:t>
            </w:r>
          </w:p>
        </w:tc>
        <w:tc>
          <w:tcPr>
            <w:tcW w:w="3678" w:type="dxa"/>
            <w:gridSpan w:val="4"/>
            <w:tcBorders>
              <w:top w:val="single" w:sz="18" w:space="0" w:color="auto"/>
              <w:right w:val="single" w:sz="18" w:space="0" w:color="auto"/>
            </w:tcBorders>
            <w:shd w:val="clear" w:color="auto" w:fill="auto"/>
            <w:vAlign w:val="center"/>
          </w:tcPr>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HIỆN TRẠNG SỬ DỤNG</w:t>
            </w:r>
          </w:p>
          <w:p w:rsidR="00AE1E31" w:rsidRPr="003F0F25" w:rsidRDefault="00AE1E31" w:rsidP="007025B8">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(cái, chiếc)</w:t>
            </w:r>
          </w:p>
        </w:tc>
      </w:tr>
      <w:tr w:rsidR="00AE1E31" w:rsidRPr="003F0F25" w:rsidTr="007025B8">
        <w:trPr>
          <w:trHeight w:val="251"/>
          <w:jc w:val="center"/>
        </w:trPr>
        <w:tc>
          <w:tcPr>
            <w:tcW w:w="3506" w:type="dxa"/>
            <w:vMerge/>
            <w:tcBorders>
              <w:left w:val="single" w:sz="18" w:space="0" w:color="auto"/>
            </w:tcBorders>
            <w:shd w:val="clear" w:color="auto" w:fill="auto"/>
            <w:noWrap/>
            <w:vAlign w:val="bottom"/>
          </w:tcPr>
          <w:p w:rsidR="00AE1E31" w:rsidRPr="003F0F25" w:rsidRDefault="00AE1E31" w:rsidP="007025B8">
            <w:pPr>
              <w:rPr>
                <w:rFonts w:ascii="Times New Roman" w:hAnsi="Times New Roman" w:cs="Times New Roman"/>
                <w:iCs/>
                <w:color w:val="000000" w:themeColor="text1"/>
                <w:sz w:val="18"/>
                <w:szCs w:val="20"/>
                <w:lang w:val="fr-FR"/>
              </w:rPr>
            </w:pPr>
          </w:p>
        </w:tc>
        <w:tc>
          <w:tcPr>
            <w:tcW w:w="1122" w:type="dxa"/>
            <w:vMerge/>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vMerge/>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vMerge/>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vMerge/>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2244" w:type="dxa"/>
            <w:gridSpan w:val="2"/>
            <w:shd w:val="clear" w:color="auto" w:fill="auto"/>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rPr>
              <w:t>N</w:t>
            </w:r>
            <w:r w:rsidRPr="003F0F25">
              <w:rPr>
                <w:rFonts w:ascii="Times New Roman" w:hAnsi="Times New Roman" w:cs="Times New Roman"/>
                <w:b/>
                <w:color w:val="000000" w:themeColor="text1"/>
                <w:sz w:val="20"/>
                <w:szCs w:val="20"/>
                <w:lang w:val="pt-BR"/>
              </w:rPr>
              <w:t>guyên giá</w:t>
            </w:r>
          </w:p>
        </w:tc>
        <w:tc>
          <w:tcPr>
            <w:tcW w:w="935" w:type="dxa"/>
            <w:vMerge w:val="restart"/>
            <w:shd w:val="clear" w:color="auto" w:fill="auto"/>
            <w:noWrap/>
            <w:vAlign w:val="center"/>
          </w:tcPr>
          <w:p w:rsidR="00AE1E31" w:rsidRPr="003F0F25" w:rsidRDefault="00AE1E31" w:rsidP="007025B8">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trị</w:t>
            </w:r>
          </w:p>
          <w:p w:rsidR="00AE1E31" w:rsidRPr="003F0F25" w:rsidRDefault="00AE1E31" w:rsidP="007025B8">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còn lại</w:t>
            </w:r>
          </w:p>
        </w:tc>
        <w:tc>
          <w:tcPr>
            <w:tcW w:w="873" w:type="dxa"/>
            <w:vMerge w:val="restart"/>
            <w:shd w:val="clear" w:color="auto" w:fill="auto"/>
            <w:noWrap/>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QLNN</w:t>
            </w:r>
          </w:p>
        </w:tc>
        <w:tc>
          <w:tcPr>
            <w:tcW w:w="1870" w:type="dxa"/>
            <w:gridSpan w:val="2"/>
            <w:shd w:val="clear" w:color="auto" w:fill="auto"/>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HĐ sự nghiệp</w:t>
            </w:r>
          </w:p>
        </w:tc>
        <w:tc>
          <w:tcPr>
            <w:tcW w:w="935" w:type="dxa"/>
            <w:vMerge w:val="restart"/>
            <w:tcBorders>
              <w:right w:val="single" w:sz="18" w:space="0" w:color="auto"/>
            </w:tcBorders>
            <w:shd w:val="clear" w:color="auto" w:fill="auto"/>
            <w:vAlign w:val="center"/>
          </w:tcPr>
          <w:p w:rsidR="00AE1E31" w:rsidRPr="003F0F25" w:rsidRDefault="00AE1E31" w:rsidP="007025B8">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HĐ khác</w:t>
            </w:r>
          </w:p>
        </w:tc>
      </w:tr>
      <w:tr w:rsidR="00AE1E31" w:rsidRPr="003F0F25" w:rsidTr="007025B8">
        <w:trPr>
          <w:trHeight w:val="251"/>
          <w:jc w:val="center"/>
        </w:trPr>
        <w:tc>
          <w:tcPr>
            <w:tcW w:w="3506" w:type="dxa"/>
            <w:vMerge/>
            <w:tcBorders>
              <w:left w:val="single" w:sz="18" w:space="0" w:color="auto"/>
              <w:bottom w:val="single" w:sz="4" w:space="0" w:color="auto"/>
            </w:tcBorders>
            <w:shd w:val="clear" w:color="auto" w:fill="auto"/>
            <w:noWrap/>
            <w:vAlign w:val="bottom"/>
          </w:tcPr>
          <w:p w:rsidR="00AE1E31" w:rsidRPr="003F0F25" w:rsidRDefault="00AE1E31" w:rsidP="007025B8">
            <w:pPr>
              <w:rPr>
                <w:rFonts w:ascii="Times New Roman" w:hAnsi="Times New Roman" w:cs="Times New Roman"/>
                <w:iCs/>
                <w:color w:val="000000" w:themeColor="text1"/>
                <w:sz w:val="18"/>
                <w:szCs w:val="20"/>
                <w:lang w:val="fr-FR"/>
              </w:rPr>
            </w:pPr>
          </w:p>
        </w:tc>
        <w:tc>
          <w:tcPr>
            <w:tcW w:w="1122" w:type="dxa"/>
            <w:vMerge/>
            <w:tcBorders>
              <w:bottom w:val="single"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vMerge/>
            <w:tcBorders>
              <w:bottom w:val="single"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vMerge/>
            <w:tcBorders>
              <w:bottom w:val="single"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vMerge/>
            <w:tcBorders>
              <w:bottom w:val="single" w:sz="4" w:space="0" w:color="auto"/>
            </w:tcBorders>
            <w:shd w:val="clear" w:color="auto" w:fill="auto"/>
            <w:noWrap/>
            <w:vAlign w:val="bottom"/>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b/>
                <w:color w:val="000000" w:themeColor="text1"/>
                <w:sz w:val="20"/>
                <w:szCs w:val="20"/>
              </w:rPr>
            </w:pPr>
            <w:r w:rsidRPr="003F0F25">
              <w:rPr>
                <w:rFonts w:ascii="Times New Roman" w:hAnsi="Times New Roman" w:cs="Times New Roman"/>
                <w:color w:val="000000" w:themeColor="text1"/>
                <w:sz w:val="16"/>
                <w:szCs w:val="16"/>
                <w:lang w:val="fr-FR"/>
              </w:rPr>
              <w:t>Nguồn NS</w:t>
            </w:r>
          </w:p>
        </w:tc>
        <w:tc>
          <w:tcPr>
            <w:tcW w:w="1122" w:type="dxa"/>
            <w:tcBorders>
              <w:bottom w:val="single" w:sz="4" w:space="0" w:color="auto"/>
            </w:tcBorders>
            <w:shd w:val="clear" w:color="auto" w:fill="auto"/>
            <w:vAlign w:val="center"/>
          </w:tcPr>
          <w:p w:rsidR="00AE1E31" w:rsidRPr="003F0F25" w:rsidRDefault="00AE1E31" w:rsidP="007025B8">
            <w:pPr>
              <w:jc w:val="center"/>
              <w:rPr>
                <w:rFonts w:ascii="Times New Roman" w:hAnsi="Times New Roman" w:cs="Times New Roman"/>
                <w:b/>
                <w:color w:val="000000" w:themeColor="text1"/>
                <w:sz w:val="20"/>
                <w:szCs w:val="20"/>
              </w:rPr>
            </w:pPr>
            <w:r w:rsidRPr="003F0F25">
              <w:rPr>
                <w:rFonts w:ascii="Times New Roman" w:hAnsi="Times New Roman" w:cs="Times New Roman"/>
                <w:color w:val="000000" w:themeColor="text1"/>
                <w:sz w:val="16"/>
                <w:szCs w:val="16"/>
                <w:lang w:val="fr-FR"/>
              </w:rPr>
              <w:t>Nguồn khác</w:t>
            </w:r>
          </w:p>
        </w:tc>
        <w:tc>
          <w:tcPr>
            <w:tcW w:w="935" w:type="dxa"/>
            <w:vMerge/>
            <w:tcBorders>
              <w:bottom w:val="single" w:sz="4" w:space="0" w:color="auto"/>
            </w:tcBorders>
            <w:shd w:val="clear" w:color="auto" w:fill="auto"/>
            <w:noWrap/>
            <w:vAlign w:val="center"/>
          </w:tcPr>
          <w:p w:rsidR="00AE1E31" w:rsidRPr="003F0F25" w:rsidRDefault="00AE1E31" w:rsidP="007025B8">
            <w:pPr>
              <w:ind w:right="-108" w:hanging="108"/>
              <w:jc w:val="center"/>
              <w:rPr>
                <w:rFonts w:ascii="Times New Roman" w:hAnsi="Times New Roman" w:cs="Times New Roman"/>
                <w:b/>
                <w:color w:val="000000" w:themeColor="text1"/>
                <w:sz w:val="20"/>
                <w:szCs w:val="20"/>
                <w:lang w:val="pt-BR"/>
              </w:rPr>
            </w:pPr>
          </w:p>
        </w:tc>
        <w:tc>
          <w:tcPr>
            <w:tcW w:w="873" w:type="dxa"/>
            <w:vMerge/>
            <w:tcBorders>
              <w:bottom w:val="single" w:sz="4" w:space="0" w:color="auto"/>
            </w:tcBorders>
            <w:shd w:val="clear" w:color="auto" w:fill="auto"/>
            <w:noWrap/>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p>
        </w:tc>
        <w:tc>
          <w:tcPr>
            <w:tcW w:w="935" w:type="dxa"/>
            <w:tcBorders>
              <w:bottom w:val="single" w:sz="4" w:space="0" w:color="auto"/>
            </w:tcBorders>
            <w:shd w:val="clear" w:color="auto" w:fill="auto"/>
            <w:vAlign w:val="center"/>
          </w:tcPr>
          <w:p w:rsidR="00AE1E31" w:rsidRPr="003F0F25" w:rsidRDefault="00AE1E31" w:rsidP="007025B8">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Kinh doanh</w:t>
            </w:r>
          </w:p>
        </w:tc>
        <w:tc>
          <w:tcPr>
            <w:tcW w:w="935" w:type="dxa"/>
            <w:tcBorders>
              <w:bottom w:val="single" w:sz="4" w:space="0" w:color="auto"/>
            </w:tcBorders>
            <w:shd w:val="clear" w:color="auto" w:fill="auto"/>
            <w:vAlign w:val="center"/>
          </w:tcPr>
          <w:p w:rsidR="00AE1E31" w:rsidRPr="003F0F25" w:rsidRDefault="00AE1E31" w:rsidP="007025B8">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Không KD</w:t>
            </w:r>
          </w:p>
        </w:tc>
        <w:tc>
          <w:tcPr>
            <w:tcW w:w="935" w:type="dxa"/>
            <w:vMerge/>
            <w:tcBorders>
              <w:bottom w:val="single" w:sz="4" w:space="0" w:color="auto"/>
              <w:right w:val="single" w:sz="18" w:space="0" w:color="auto"/>
            </w:tcBorders>
            <w:shd w:val="clear" w:color="auto" w:fill="auto"/>
            <w:vAlign w:val="center"/>
          </w:tcPr>
          <w:p w:rsidR="00AE1E31" w:rsidRPr="003F0F25" w:rsidRDefault="00AE1E31" w:rsidP="007025B8">
            <w:pPr>
              <w:jc w:val="center"/>
              <w:rPr>
                <w:rFonts w:ascii="Times New Roman" w:hAnsi="Times New Roman" w:cs="Times New Roman"/>
                <w:b/>
                <w:color w:val="000000" w:themeColor="text1"/>
                <w:sz w:val="20"/>
                <w:szCs w:val="20"/>
                <w:lang w:val="fr-FR"/>
              </w:rPr>
            </w:pPr>
          </w:p>
        </w:tc>
      </w:tr>
      <w:tr w:rsidR="00AE1E31" w:rsidRPr="003F0F25" w:rsidTr="007025B8">
        <w:trPr>
          <w:trHeight w:val="255"/>
          <w:jc w:val="center"/>
        </w:trPr>
        <w:tc>
          <w:tcPr>
            <w:tcW w:w="3506" w:type="dxa"/>
            <w:tcBorders>
              <w:left w:val="single" w:sz="18" w:space="0" w:color="auto"/>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iCs/>
                <w:color w:val="000000" w:themeColor="text1"/>
                <w:sz w:val="16"/>
                <w:szCs w:val="16"/>
                <w:lang w:val="fr-FR"/>
              </w:rPr>
            </w:pPr>
            <w:r w:rsidRPr="003F0F25">
              <w:rPr>
                <w:rFonts w:ascii="Times New Roman" w:hAnsi="Times New Roman" w:cs="Times New Roman"/>
                <w:i/>
                <w:iCs/>
                <w:color w:val="000000" w:themeColor="text1"/>
                <w:sz w:val="16"/>
                <w:szCs w:val="16"/>
                <w:lang w:val="fr-FR"/>
              </w:rPr>
              <w:t>1</w:t>
            </w:r>
          </w:p>
        </w:tc>
        <w:tc>
          <w:tcPr>
            <w:tcW w:w="1122" w:type="dxa"/>
            <w:tcBorders>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2</w:t>
            </w:r>
          </w:p>
        </w:tc>
        <w:tc>
          <w:tcPr>
            <w:tcW w:w="1122" w:type="dxa"/>
            <w:tcBorders>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3</w:t>
            </w:r>
          </w:p>
        </w:tc>
        <w:tc>
          <w:tcPr>
            <w:tcW w:w="1122" w:type="dxa"/>
            <w:tcBorders>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4</w:t>
            </w:r>
          </w:p>
        </w:tc>
        <w:tc>
          <w:tcPr>
            <w:tcW w:w="1122" w:type="dxa"/>
            <w:tcBorders>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5</w:t>
            </w:r>
          </w:p>
        </w:tc>
        <w:tc>
          <w:tcPr>
            <w:tcW w:w="1122" w:type="dxa"/>
            <w:tcBorders>
              <w:bottom w:val="doub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6</w:t>
            </w:r>
          </w:p>
        </w:tc>
        <w:tc>
          <w:tcPr>
            <w:tcW w:w="1122" w:type="dxa"/>
            <w:tcBorders>
              <w:bottom w:val="doub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7</w:t>
            </w:r>
          </w:p>
        </w:tc>
        <w:tc>
          <w:tcPr>
            <w:tcW w:w="935" w:type="dxa"/>
            <w:tcBorders>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8</w:t>
            </w:r>
          </w:p>
        </w:tc>
        <w:tc>
          <w:tcPr>
            <w:tcW w:w="873" w:type="dxa"/>
            <w:tcBorders>
              <w:bottom w:val="double" w:sz="4" w:space="0" w:color="auto"/>
            </w:tcBorders>
            <w:shd w:val="clear" w:color="auto" w:fill="auto"/>
            <w:noWrap/>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9</w:t>
            </w:r>
          </w:p>
        </w:tc>
        <w:tc>
          <w:tcPr>
            <w:tcW w:w="935" w:type="dxa"/>
            <w:tcBorders>
              <w:bottom w:val="doub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10</w:t>
            </w:r>
          </w:p>
        </w:tc>
        <w:tc>
          <w:tcPr>
            <w:tcW w:w="935" w:type="dxa"/>
            <w:tcBorders>
              <w:bottom w:val="double" w:sz="4"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11</w:t>
            </w:r>
          </w:p>
        </w:tc>
        <w:tc>
          <w:tcPr>
            <w:tcW w:w="935" w:type="dxa"/>
            <w:tcBorders>
              <w:bottom w:val="double" w:sz="4" w:space="0" w:color="auto"/>
              <w:right w:val="single" w:sz="18" w:space="0" w:color="auto"/>
            </w:tcBorders>
            <w:shd w:val="clear" w:color="auto" w:fill="auto"/>
            <w:vAlign w:val="center"/>
          </w:tcPr>
          <w:p w:rsidR="00AE1E31" w:rsidRPr="003F0F25" w:rsidRDefault="00AE1E31" w:rsidP="007025B8">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12</w:t>
            </w:r>
          </w:p>
        </w:tc>
      </w:tr>
      <w:tr w:rsidR="00AE1E31" w:rsidRPr="003F0F25" w:rsidTr="007025B8">
        <w:trPr>
          <w:trHeight w:val="255"/>
          <w:jc w:val="center"/>
        </w:trPr>
        <w:tc>
          <w:tcPr>
            <w:tcW w:w="3506" w:type="dxa"/>
            <w:tcBorders>
              <w:top w:val="double"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1- Tài sản ...</w:t>
            </w:r>
          </w:p>
        </w:tc>
        <w:tc>
          <w:tcPr>
            <w:tcW w:w="1122" w:type="dxa"/>
            <w:tcBorders>
              <w:top w:val="double"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uble"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73" w:type="dxa"/>
            <w:tcBorders>
              <w:top w:val="double"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right w:val="single" w:sz="18"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3506"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2- Tài sản ...</w:t>
            </w:r>
          </w:p>
        </w:tc>
        <w:tc>
          <w:tcPr>
            <w:tcW w:w="1122"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73"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right w:val="single" w:sz="18"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3506" w:type="dxa"/>
            <w:tcBorders>
              <w:top w:val="dotted" w:sz="4" w:space="0" w:color="auto"/>
              <w:left w:val="single" w:sz="18"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3- Tài sản ...</w:t>
            </w:r>
          </w:p>
        </w:tc>
        <w:tc>
          <w:tcPr>
            <w:tcW w:w="1122"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873" w:type="dxa"/>
            <w:tcBorders>
              <w:top w:val="dotted" w:sz="4" w:space="0" w:color="auto"/>
              <w:bottom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right w:val="single" w:sz="18"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3506" w:type="dxa"/>
            <w:tcBorders>
              <w:top w:val="dotted" w:sz="4" w:space="0" w:color="auto"/>
              <w:left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iCs/>
                <w:color w:val="000000" w:themeColor="text1"/>
                <w:sz w:val="20"/>
                <w:szCs w:val="20"/>
                <w:lang w:val="fr-FR"/>
              </w:rPr>
              <w:t>...</w:t>
            </w:r>
          </w:p>
        </w:tc>
        <w:tc>
          <w:tcPr>
            <w:tcW w:w="1122" w:type="dxa"/>
            <w:tcBorders>
              <w:top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873" w:type="dxa"/>
            <w:tcBorders>
              <w:top w:val="dotted" w:sz="4"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top w:val="dotted" w:sz="4" w:space="0" w:color="auto"/>
              <w:right w:val="single" w:sz="18"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r>
      <w:tr w:rsidR="00AE1E31" w:rsidRPr="003F0F25" w:rsidTr="007025B8">
        <w:trPr>
          <w:trHeight w:val="255"/>
          <w:jc w:val="center"/>
        </w:trPr>
        <w:tc>
          <w:tcPr>
            <w:tcW w:w="3506" w:type="dxa"/>
            <w:tcBorders>
              <w:left w:val="single" w:sz="18" w:space="0" w:color="auto"/>
              <w:bottom w:val="single" w:sz="18" w:space="0" w:color="auto"/>
            </w:tcBorders>
            <w:shd w:val="clear" w:color="auto" w:fill="auto"/>
            <w:noWrap/>
            <w:vAlign w:val="center"/>
          </w:tcPr>
          <w:p w:rsidR="00AE1E31" w:rsidRPr="003F0F25" w:rsidRDefault="00AE1E31" w:rsidP="007025B8">
            <w:pPr>
              <w:jc w:val="center"/>
              <w:rPr>
                <w:rFonts w:ascii="Times New Roman" w:hAnsi="Times New Roman" w:cs="Times New Roman"/>
                <w:b/>
                <w:bCs/>
                <w:color w:val="000000" w:themeColor="text1"/>
                <w:sz w:val="20"/>
                <w:szCs w:val="20"/>
                <w:lang w:val="fr-FR"/>
              </w:rPr>
            </w:pPr>
            <w:r w:rsidRPr="003F0F25">
              <w:rPr>
                <w:rFonts w:ascii="Times New Roman" w:hAnsi="Times New Roman" w:cs="Times New Roman"/>
                <w:b/>
                <w:bCs/>
                <w:color w:val="000000" w:themeColor="text1"/>
                <w:sz w:val="20"/>
                <w:szCs w:val="20"/>
                <w:lang w:val="fr-FR"/>
              </w:rPr>
              <w:t>Tổng cộng</w:t>
            </w:r>
          </w:p>
        </w:tc>
        <w:tc>
          <w:tcPr>
            <w:tcW w:w="1122" w:type="dxa"/>
            <w:tcBorders>
              <w:bottom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bottom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bottom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bottom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bottom w:val="single" w:sz="18"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1122" w:type="dxa"/>
            <w:tcBorders>
              <w:bottom w:val="single" w:sz="18"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bottom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73" w:type="dxa"/>
            <w:tcBorders>
              <w:bottom w:val="single" w:sz="18" w:space="0" w:color="auto"/>
            </w:tcBorders>
            <w:shd w:val="clear" w:color="auto" w:fill="auto"/>
            <w:noWrap/>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bottom w:val="single" w:sz="18"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bottom w:val="single" w:sz="18"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c>
          <w:tcPr>
            <w:tcW w:w="935" w:type="dxa"/>
            <w:tcBorders>
              <w:bottom w:val="single" w:sz="18" w:space="0" w:color="auto"/>
              <w:right w:val="single" w:sz="18" w:space="0" w:color="auto"/>
            </w:tcBorders>
            <w:shd w:val="clear" w:color="auto" w:fill="auto"/>
            <w:vAlign w:val="center"/>
          </w:tcPr>
          <w:p w:rsidR="00AE1E31" w:rsidRPr="003F0F25" w:rsidRDefault="00AE1E31" w:rsidP="007025B8">
            <w:pPr>
              <w:rPr>
                <w:rFonts w:ascii="Times New Roman" w:hAnsi="Times New Roman" w:cs="Times New Roman"/>
                <w:color w:val="000000" w:themeColor="text1"/>
                <w:sz w:val="20"/>
                <w:szCs w:val="20"/>
                <w:lang w:val="fr-FR"/>
              </w:rPr>
            </w:pPr>
          </w:p>
        </w:tc>
      </w:tr>
    </w:tbl>
    <w:p w:rsidR="00AE1E31" w:rsidRPr="003F0F25" w:rsidRDefault="00AE1E31" w:rsidP="00AE1E31">
      <w:pPr>
        <w:jc w:val="center"/>
        <w:rPr>
          <w:rFonts w:ascii="Times New Roman" w:hAnsi="Times New Roman" w:cs="Times New Roman"/>
          <w:b/>
          <w:color w:val="000000" w:themeColor="text1"/>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4"/>
        <w:gridCol w:w="7394"/>
      </w:tblGrid>
      <w:tr w:rsidR="00AE1E31" w:rsidRPr="003F0F25" w:rsidTr="007025B8">
        <w:tc>
          <w:tcPr>
            <w:tcW w:w="7394" w:type="dxa"/>
          </w:tcPr>
          <w:p w:rsidR="00AE1E31" w:rsidRPr="003F0F25" w:rsidRDefault="00AE1E31" w:rsidP="007025B8">
            <w:pPr>
              <w:jc w:val="center"/>
              <w:rPr>
                <w:color w:val="000000" w:themeColor="text1"/>
                <w:lang w:val="fr-FR"/>
              </w:rPr>
            </w:pPr>
          </w:p>
        </w:tc>
        <w:tc>
          <w:tcPr>
            <w:tcW w:w="7394" w:type="dxa"/>
          </w:tcPr>
          <w:p w:rsidR="00AE1E31" w:rsidRPr="003F0F25" w:rsidRDefault="00AE1E31" w:rsidP="007025B8">
            <w:pPr>
              <w:jc w:val="center"/>
              <w:rPr>
                <w:i/>
                <w:color w:val="000000" w:themeColor="text1"/>
                <w:lang w:val="fr-FR"/>
              </w:rPr>
            </w:pPr>
            <w:r w:rsidRPr="003F0F25">
              <w:rPr>
                <w:i/>
                <w:color w:val="000000" w:themeColor="text1"/>
                <w:lang w:val="fr-FR"/>
              </w:rPr>
              <w:t>............, ngày..... tháng..... năm ......</w:t>
            </w:r>
          </w:p>
          <w:p w:rsidR="00AE1E31" w:rsidRPr="003F0F25" w:rsidRDefault="00AE1E31" w:rsidP="007025B8">
            <w:pPr>
              <w:jc w:val="center"/>
              <w:rPr>
                <w:b/>
                <w:color w:val="000000" w:themeColor="text1"/>
                <w:lang w:val="fr-FR"/>
              </w:rPr>
            </w:pPr>
            <w:r w:rsidRPr="003F0F25">
              <w:rPr>
                <w:b/>
                <w:color w:val="000000" w:themeColor="text1"/>
                <w:lang w:val="fr-FR"/>
              </w:rPr>
              <w:t>THỦ TRƯỞNG CƠ QUAN, TỔ CHỨC, ĐƠN VỊ</w:t>
            </w:r>
          </w:p>
          <w:p w:rsidR="00AE1E31" w:rsidRPr="003F0F25" w:rsidRDefault="00AE1E31" w:rsidP="007025B8">
            <w:pPr>
              <w:jc w:val="center"/>
              <w:rPr>
                <w:color w:val="000000" w:themeColor="text1"/>
                <w:lang w:val="fr-FR"/>
              </w:rPr>
            </w:pPr>
            <w:r w:rsidRPr="003F0F25">
              <w:rPr>
                <w:color w:val="000000" w:themeColor="text1"/>
                <w:lang w:val="fr-FR"/>
              </w:rPr>
              <w:t>(</w:t>
            </w:r>
            <w:r w:rsidRPr="003F0F25">
              <w:rPr>
                <w:i/>
                <w:color w:val="000000" w:themeColor="text1"/>
                <w:lang w:val="fr-FR"/>
              </w:rPr>
              <w:t>Ký, họ tên và đóng dấu</w:t>
            </w:r>
            <w:r w:rsidRPr="003F0F25">
              <w:rPr>
                <w:color w:val="000000" w:themeColor="text1"/>
                <w:lang w:val="fr-FR"/>
              </w:rPr>
              <w:t>)</w:t>
            </w:r>
          </w:p>
        </w:tc>
      </w:tr>
    </w:tbl>
    <w:p w:rsidR="00AE1E31" w:rsidRPr="003F0F25" w:rsidRDefault="00AE1E31" w:rsidP="00AE1E31">
      <w:pPr>
        <w:rPr>
          <w:rFonts w:ascii="Times New Roman" w:hAnsi="Times New Roman" w:cs="Times New Roman"/>
          <w:b/>
          <w:color w:val="000000" w:themeColor="text1"/>
          <w:sz w:val="20"/>
          <w:szCs w:val="20"/>
          <w:lang w:val="fr-FR"/>
        </w:rPr>
      </w:pPr>
    </w:p>
    <w:p w:rsidR="00AE1E31" w:rsidRPr="003F0F25" w:rsidRDefault="00AE1E31" w:rsidP="00AE1E31">
      <w:pPr>
        <w:rPr>
          <w:rFonts w:ascii="Times New Roman" w:hAnsi="Times New Roman" w:cs="Times New Roman"/>
          <w:b/>
          <w:i/>
          <w:color w:val="000000" w:themeColor="text1"/>
          <w:sz w:val="20"/>
          <w:szCs w:val="20"/>
          <w:lang w:val="fr-FR"/>
        </w:rPr>
      </w:pPr>
      <w:r w:rsidRPr="003F0F25">
        <w:rPr>
          <w:rFonts w:ascii="Times New Roman" w:hAnsi="Times New Roman" w:cs="Times New Roman"/>
          <w:color w:val="000000" w:themeColor="text1"/>
          <w:lang w:val="fr-FR"/>
        </w:rPr>
        <w:t xml:space="preserve">Ghi chú: </w:t>
      </w:r>
      <w:r w:rsidRPr="003F0F25">
        <w:rPr>
          <w:rFonts w:ascii="Times New Roman" w:hAnsi="Times New Roman" w:cs="Times New Roman"/>
          <w:i/>
          <w:color w:val="000000" w:themeColor="text1"/>
          <w:lang w:val="fr-FR"/>
        </w:rPr>
        <w:t>Trong các trường hợp sau đây phải thêm cột giá trị còn lại theo đánh giá lại:</w:t>
      </w:r>
    </w:p>
    <w:p w:rsidR="00AE1E31" w:rsidRPr="003F0F25" w:rsidRDefault="00AE1E31" w:rsidP="00AE1E31">
      <w:pPr>
        <w:ind w:left="720"/>
        <w:rPr>
          <w:rFonts w:ascii="Times New Roman" w:hAnsi="Times New Roman" w:cs="Times New Roman"/>
          <w:i/>
          <w:color w:val="000000" w:themeColor="text1"/>
          <w:lang w:val="fr-FR"/>
        </w:rPr>
      </w:pPr>
      <w:r w:rsidRPr="003F0F25">
        <w:rPr>
          <w:rFonts w:ascii="Times New Roman" w:hAnsi="Times New Roman" w:cs="Times New Roman"/>
          <w:i/>
          <w:color w:val="000000" w:themeColor="text1"/>
          <w:lang w:val="fr-FR"/>
        </w:rPr>
        <w:t>- Điều chuyển tài sản nhà nước từ cơ quan, tổ chức sang đơn vị sự nghiệp công lập tự chủ tài chính hoặc giữa các đơn vị sự nghiệp công lập tự chủ tài chính.</w:t>
      </w:r>
    </w:p>
    <w:p w:rsidR="00642426" w:rsidRPr="003F0F25" w:rsidRDefault="00AE1E31" w:rsidP="00642426">
      <w:pPr>
        <w:ind w:firstLine="720"/>
        <w:rPr>
          <w:rFonts w:ascii="Times New Roman" w:hAnsi="Times New Roman" w:cs="Times New Roman"/>
          <w:i/>
          <w:color w:val="000000" w:themeColor="text1"/>
          <w:lang w:val="fr-FR"/>
        </w:rPr>
      </w:pPr>
      <w:r w:rsidRPr="003F0F25">
        <w:rPr>
          <w:rFonts w:ascii="Times New Roman" w:hAnsi="Times New Roman" w:cs="Times New Roman"/>
          <w:i/>
          <w:color w:val="000000" w:themeColor="text1"/>
          <w:lang w:val="fr-FR"/>
        </w:rPr>
        <w:t>- Điều chuyển tài sản nhà nước giữa các cơ quan, tổ chức, đơn vị mà tài sản đó chưa được theo dõi trên sổ kế toán</w:t>
      </w:r>
      <w:r w:rsidR="00642426" w:rsidRPr="003F0F25">
        <w:rPr>
          <w:rFonts w:ascii="Times New Roman" w:hAnsi="Times New Roman" w:cs="Times New Roman"/>
          <w:i/>
          <w:color w:val="000000" w:themeColor="text1"/>
          <w:lang w:val="fr-FR"/>
        </w:rPr>
        <w:t>.</w:t>
      </w:r>
    </w:p>
    <w:p w:rsidR="00642426" w:rsidRPr="003F0F25" w:rsidRDefault="00642426" w:rsidP="00642426">
      <w:pPr>
        <w:ind w:firstLine="720"/>
        <w:rPr>
          <w:rFonts w:ascii="Times New Roman" w:hAnsi="Times New Roman" w:cs="Times New Roman"/>
          <w:b/>
          <w:i/>
          <w:color w:val="000000" w:themeColor="text1"/>
          <w:lang w:val="fr-FR"/>
        </w:rPr>
        <w:sectPr w:rsidR="00642426" w:rsidRPr="003F0F25" w:rsidSect="00F32837">
          <w:footerReference w:type="even" r:id="rId10"/>
          <w:footerReference w:type="default" r:id="rId11"/>
          <w:pgSz w:w="16840" w:h="11907" w:orient="landscape" w:code="9"/>
          <w:pgMar w:top="1134" w:right="1134" w:bottom="1134" w:left="1134" w:header="720" w:footer="720" w:gutter="0"/>
          <w:pgNumType w:start="62"/>
          <w:cols w:space="720"/>
          <w:docGrid w:linePitch="381"/>
        </w:sectPr>
      </w:pPr>
    </w:p>
    <w:p w:rsidR="007923DA" w:rsidRPr="003F0F25" w:rsidRDefault="007923DA" w:rsidP="00BB7545">
      <w:pPr>
        <w:spacing w:before="120"/>
        <w:rPr>
          <w:rFonts w:ascii="Times New Roman" w:hAnsi="Times New Roman" w:cs="Times New Roman"/>
          <w:color w:val="000000" w:themeColor="text1"/>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8071"/>
      </w:tblGrid>
      <w:tr w:rsidR="00F44F01" w:rsidRPr="003F0F25" w:rsidTr="004F0889">
        <w:trPr>
          <w:trHeight w:val="890"/>
        </w:trPr>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4F01" w:rsidRPr="003F0F25" w:rsidRDefault="00F44F01" w:rsidP="00802299">
            <w:pPr>
              <w:spacing w:before="120"/>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Thủ tục 13</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F44F01" w:rsidRPr="003F0F25" w:rsidRDefault="00C66B9C" w:rsidP="00802299">
            <w:pPr>
              <w:pStyle w:val="NormalWeb"/>
              <w:spacing w:before="120" w:beforeAutospacing="0" w:after="0" w:afterAutospacing="0"/>
              <w:jc w:val="both"/>
              <w:rPr>
                <w:b/>
                <w:color w:val="000000" w:themeColor="text1"/>
                <w:sz w:val="28"/>
                <w:szCs w:val="28"/>
              </w:rPr>
            </w:pPr>
            <w:r w:rsidRPr="003F0F25">
              <w:rPr>
                <w:b/>
                <w:color w:val="000000" w:themeColor="text1"/>
                <w:sz w:val="28"/>
                <w:szCs w:val="28"/>
              </w:rPr>
              <w:t>B</w:t>
            </w:r>
            <w:r w:rsidR="00F44F01" w:rsidRPr="003F0F25">
              <w:rPr>
                <w:b/>
                <w:color w:val="000000" w:themeColor="text1"/>
                <w:sz w:val="28"/>
                <w:szCs w:val="28"/>
              </w:rPr>
              <w:t>án, chuyển nhượng tài sản nhà nước tại các cơ quan, tổ chức, đơn vị thuộc thẩm quyền của Ủy ban nhân dân tỉnh</w:t>
            </w:r>
          </w:p>
        </w:tc>
      </w:tr>
      <w:tr w:rsidR="004F0889" w:rsidRPr="003F0F25" w:rsidTr="004F0889">
        <w:trPr>
          <w:trHeight w:val="4199"/>
        </w:trPr>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490E37" w:rsidRPr="003F0F25" w:rsidRDefault="00490E37" w:rsidP="00490E37">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rPr>
              <w:t>Cơ quan nhà nước thuộc địa phương quản lý có tài sản phải lập hồ sơ đề nghị bán, chuyển nhượng tài sản</w:t>
            </w:r>
            <w:r w:rsidRPr="003F0F25">
              <w:rPr>
                <w:rFonts w:ascii="Times New Roman" w:hAnsi="Times New Roman" w:cs="Times New Roman"/>
                <w:i/>
                <w:color w:val="000000" w:themeColor="text1"/>
              </w:rPr>
              <w:t xml:space="preserve"> </w:t>
            </w:r>
            <w:r w:rsidRPr="003F0F25">
              <w:rPr>
                <w:rFonts w:ascii="Times New Roman" w:hAnsi="Times New Roman" w:cs="Times New Roman"/>
                <w:color w:val="000000" w:themeColor="text1"/>
                <w:sz w:val="28"/>
                <w:szCs w:val="28"/>
                <w:lang w:val="en-GB"/>
              </w:rPr>
              <w:t>n</w:t>
            </w:r>
            <w:r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 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490E37" w:rsidRPr="003F0F25" w:rsidRDefault="00490E37" w:rsidP="00490E37">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tbl>
            <w:tblPr>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1440"/>
              <w:gridCol w:w="2855"/>
              <w:gridCol w:w="1861"/>
              <w:gridCol w:w="31"/>
              <w:gridCol w:w="1553"/>
            </w:tblGrid>
            <w:tr w:rsidR="00650497" w:rsidRPr="003F0F25" w:rsidTr="00DF6DB8">
              <w:tc>
                <w:tcPr>
                  <w:tcW w:w="1440" w:type="dxa"/>
                  <w:tcBorders>
                    <w:top w:val="single" w:sz="4" w:space="0" w:color="auto"/>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855" w:type="dxa"/>
                  <w:tcBorders>
                    <w:top w:val="single" w:sz="4" w:space="0" w:color="auto"/>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861" w:type="dxa"/>
                  <w:tcBorders>
                    <w:top w:val="single" w:sz="4" w:space="0" w:color="auto"/>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84" w:type="dxa"/>
                  <w:gridSpan w:val="2"/>
                  <w:tcBorders>
                    <w:top w:val="single" w:sz="4" w:space="0" w:color="auto"/>
                    <w:left w:val="single" w:sz="4" w:space="0" w:color="000000"/>
                    <w:bottom w:val="single" w:sz="4" w:space="0" w:color="000000"/>
                    <w:right w:val="single" w:sz="4" w:space="0" w:color="000000"/>
                  </w:tcBorders>
                  <w:vAlign w:val="center"/>
                  <w:hideMark/>
                </w:tcPr>
                <w:p w:rsidR="00650497" w:rsidRPr="003F0F25" w:rsidRDefault="00650497" w:rsidP="00650497">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30 ngày </w:t>
                  </w:r>
                </w:p>
              </w:tc>
            </w:tr>
            <w:tr w:rsidR="00650497" w:rsidRPr="003F0F25" w:rsidTr="00DF6DB8">
              <w:tc>
                <w:tcPr>
                  <w:tcW w:w="1440" w:type="dxa"/>
                  <w:vMerge w:val="restart"/>
                  <w:tcBorders>
                    <w:top w:val="single" w:sz="4" w:space="0" w:color="auto"/>
                    <w:left w:val="single" w:sz="4" w:space="0" w:color="000000"/>
                    <w:right w:val="single" w:sz="4" w:space="0" w:color="000000"/>
                  </w:tcBorders>
                  <w:vAlign w:val="center"/>
                  <w:hideMark/>
                </w:tcPr>
                <w:p w:rsidR="00650497" w:rsidRPr="003F0F25" w:rsidRDefault="00650497" w:rsidP="00DF6DB8">
                  <w:pPr>
                    <w:spacing w:before="120"/>
                    <w:jc w:val="center"/>
                    <w:rPr>
                      <w:rFonts w:ascii="Times New Roman" w:hAnsi="Times New Roman"/>
                      <w:b/>
                      <w:color w:val="000000" w:themeColor="text1"/>
                      <w:sz w:val="28"/>
                      <w:szCs w:val="28"/>
                      <w:lang w:val="nl-NL"/>
                    </w:rPr>
                  </w:pPr>
                  <w:r w:rsidRPr="003F0F25">
                    <w:rPr>
                      <w:rFonts w:ascii="Times New Roman" w:hAnsi="Times New Roman" w:cs="Times New Roman"/>
                      <w:b/>
                      <w:color w:val="000000" w:themeColor="text1"/>
                      <w:sz w:val="28"/>
                      <w:szCs w:val="28"/>
                    </w:rPr>
                    <w:t>Bước 1</w:t>
                  </w:r>
                </w:p>
              </w:tc>
              <w:tc>
                <w:tcPr>
                  <w:tcW w:w="6300" w:type="dxa"/>
                  <w:gridSpan w:val="4"/>
                  <w:tcBorders>
                    <w:top w:val="single" w:sz="4" w:space="0" w:color="auto"/>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650497" w:rsidRPr="003F0F25" w:rsidTr="00650497">
              <w:trPr>
                <w:trHeight w:val="1781"/>
              </w:trPr>
              <w:tc>
                <w:tcPr>
                  <w:tcW w:w="1440" w:type="dxa"/>
                  <w:vMerge/>
                  <w:tcBorders>
                    <w:left w:val="single" w:sz="4" w:space="0" w:color="000000"/>
                    <w:bottom w:val="single" w:sz="4" w:space="0" w:color="000000"/>
                    <w:right w:val="single" w:sz="4" w:space="0" w:color="000000"/>
                  </w:tcBorders>
                  <w:vAlign w:val="center"/>
                  <w:hideMark/>
                </w:tcPr>
                <w:p w:rsidR="00650497" w:rsidRPr="003F0F25" w:rsidRDefault="00650497" w:rsidP="00DF6DB8">
                  <w:pPr>
                    <w:spacing w:before="120"/>
                    <w:jc w:val="center"/>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tcPr>
                <w:p w:rsidR="00650497" w:rsidRPr="003F0F25" w:rsidRDefault="00650497" w:rsidP="00DF6DB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650497" w:rsidRPr="003F0F25" w:rsidRDefault="00650497" w:rsidP="00DF6DB8">
                  <w:pPr>
                    <w:spacing w:before="120"/>
                    <w:rPr>
                      <w:rFonts w:ascii="Times New Roman"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650497">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553" w:type="dxa"/>
                  <w:tcBorders>
                    <w:top w:val="single" w:sz="4" w:space="0" w:color="000000"/>
                    <w:left w:val="single" w:sz="4" w:space="0" w:color="000000"/>
                    <w:right w:val="single" w:sz="4" w:space="0" w:color="000000"/>
                  </w:tcBorders>
                  <w:vAlign w:val="center"/>
                  <w:hideMark/>
                </w:tcPr>
                <w:p w:rsidR="00650497" w:rsidRPr="003F0F25" w:rsidRDefault="00650497"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650497" w:rsidRPr="003F0F25" w:rsidTr="00DF6DB8">
              <w:tc>
                <w:tcPr>
                  <w:tcW w:w="1440" w:type="dxa"/>
                  <w:vMerge w:val="restart"/>
                  <w:tcBorders>
                    <w:top w:val="single" w:sz="4" w:space="0" w:color="000000"/>
                    <w:left w:val="single" w:sz="4" w:space="0" w:color="000000"/>
                    <w:right w:val="single" w:sz="4" w:space="0" w:color="000000"/>
                  </w:tcBorders>
                  <w:vAlign w:val="center"/>
                  <w:hideMark/>
                </w:tcPr>
                <w:p w:rsidR="00650497" w:rsidRPr="003F0F25" w:rsidRDefault="00650497"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rPr>
                    <w:t>Bước 2</w:t>
                  </w:r>
                </w:p>
              </w:tc>
              <w:tc>
                <w:tcPr>
                  <w:tcW w:w="2855" w:type="dxa"/>
                  <w:tcBorders>
                    <w:top w:val="single" w:sz="4" w:space="0" w:color="000000"/>
                    <w:left w:val="single" w:sz="4" w:space="0" w:color="000000"/>
                    <w:bottom w:val="single" w:sz="4" w:space="0" w:color="000000"/>
                    <w:right w:val="single" w:sz="4" w:space="0" w:color="000000"/>
                  </w:tcBorders>
                  <w:hideMark/>
                </w:tcPr>
                <w:p w:rsidR="00650497" w:rsidRPr="003F0F25" w:rsidRDefault="00650497" w:rsidP="00DF6DB8">
                  <w:pPr>
                    <w:pStyle w:val="Header"/>
                    <w:jc w:val="both"/>
                    <w:rPr>
                      <w:rFonts w:ascii="Times New Roman" w:hAnsi="Times New Roman"/>
                      <w:color w:val="000000" w:themeColor="text1"/>
                      <w:sz w:val="28"/>
                      <w:szCs w:val="28"/>
                    </w:rPr>
                  </w:pPr>
                  <w:r w:rsidRPr="003F0F25">
                    <w:rPr>
                      <w:rFonts w:ascii="Times New Roman" w:hAnsi="Times New Roman"/>
                      <w:bCs/>
                      <w:color w:val="000000" w:themeColor="text1"/>
                      <w:sz w:val="28"/>
                      <w:szCs w:val="28"/>
                      <w:lang w:val="nl-NL"/>
                    </w:rPr>
                    <w:t xml:space="preserve">- </w:t>
                  </w: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p w:rsidR="00650497" w:rsidRPr="003F0F25" w:rsidRDefault="00650497" w:rsidP="00DF6DB8">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Điền vào Phiếu kiểm soát quy trình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650497" w:rsidRPr="003F0F25" w:rsidTr="00DF6DB8">
              <w:tc>
                <w:tcPr>
                  <w:tcW w:w="1440" w:type="dxa"/>
                  <w:vMerge/>
                  <w:tcBorders>
                    <w:left w:val="single" w:sz="4" w:space="0" w:color="000000"/>
                    <w:right w:val="single" w:sz="4" w:space="0" w:color="000000"/>
                  </w:tcBorders>
                  <w:hideMark/>
                </w:tcPr>
                <w:p w:rsidR="00650497" w:rsidRPr="003F0F25" w:rsidRDefault="00650497" w:rsidP="00DF6DB8">
                  <w:pPr>
                    <w:spacing w:before="120"/>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650497" w:rsidRPr="003F0F25" w:rsidRDefault="00650497"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bCs/>
                      <w:color w:val="000000" w:themeColor="text1"/>
                      <w:sz w:val="28"/>
                      <w:szCs w:val="28"/>
                      <w:lang w:val="nl-NL"/>
                    </w:rPr>
                    <w:t>T</w:t>
                  </w:r>
                  <w:r w:rsidRPr="003F0F25">
                    <w:rPr>
                      <w:rFonts w:ascii="Times New Roman" w:hAnsi="Times New Roman" w:cs="Times New Roman"/>
                      <w:color w:val="000000" w:themeColor="text1"/>
                      <w:sz w:val="28"/>
                      <w:szCs w:val="28"/>
                      <w:lang w:val="es-ES"/>
                    </w:rPr>
                    <w:t>hẩm định hồ sơ</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650497" w:rsidRPr="003F0F25" w:rsidRDefault="00650497"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Chuyên viên phòng </w:t>
                  </w:r>
                  <w:r w:rsidRPr="003F0F25">
                    <w:rPr>
                      <w:rFonts w:ascii="Times New Roman" w:hAnsi="Times New Roman" w:cs="Times New Roman"/>
                      <w:color w:val="000000" w:themeColor="text1"/>
                      <w:sz w:val="28"/>
                      <w:szCs w:val="28"/>
                      <w:lang w:val="nl-NL"/>
                    </w:rPr>
                    <w:lastRenderedPageBreak/>
                    <w:t>QLGCS</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964E33">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lastRenderedPageBreak/>
                    <w:t>1</w:t>
                  </w:r>
                  <w:r w:rsidR="00964E33" w:rsidRPr="003F0F25">
                    <w:rPr>
                      <w:rFonts w:ascii="Times New Roman" w:hAnsi="Times New Roman" w:cs="Times New Roman"/>
                      <w:color w:val="000000" w:themeColor="text1"/>
                      <w:sz w:val="28"/>
                      <w:szCs w:val="28"/>
                    </w:rPr>
                    <w:t>5</w:t>
                  </w:r>
                  <w:r w:rsidRPr="003F0F25">
                    <w:rPr>
                      <w:rFonts w:ascii="Times New Roman" w:hAnsi="Times New Roman" w:cs="Times New Roman"/>
                      <w:color w:val="000000" w:themeColor="text1"/>
                      <w:sz w:val="28"/>
                      <w:szCs w:val="28"/>
                    </w:rPr>
                    <w:t xml:space="preserve"> ngày</w:t>
                  </w:r>
                </w:p>
              </w:tc>
            </w:tr>
            <w:tr w:rsidR="00650497" w:rsidRPr="003F0F25" w:rsidTr="00DF6DB8">
              <w:trPr>
                <w:trHeight w:val="1437"/>
              </w:trPr>
              <w:tc>
                <w:tcPr>
                  <w:tcW w:w="1440" w:type="dxa"/>
                  <w:vMerge/>
                  <w:tcBorders>
                    <w:left w:val="single" w:sz="4" w:space="0" w:color="000000"/>
                    <w:right w:val="single" w:sz="4" w:space="0" w:color="000000"/>
                  </w:tcBorders>
                  <w:hideMark/>
                </w:tcPr>
                <w:p w:rsidR="00650497" w:rsidRPr="003F0F25" w:rsidRDefault="00650497" w:rsidP="00DF6DB8">
                  <w:pPr>
                    <w:spacing w:before="120"/>
                    <w:rPr>
                      <w:rFonts w:ascii="Times New Roman" w:hAnsi="Times New Roman" w:cs="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Dự thảo tờ trình của Sở Tài chính và dự thảo Quyết định của UBND tỉnh, trình Lãnh đạo Phòng cho ý kiến (đối với tài sản thuộc thẩm quyền UBND tỉnh)</w:t>
                  </w:r>
                </w:p>
                <w:p w:rsidR="00650497" w:rsidRPr="003F0F25" w:rsidRDefault="00650497"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Lập Quyết định trình Lãnh đạo Sở phê duyệt (đối với tài sản thuộc thẩm quyền của Sở)</w:t>
                  </w:r>
                </w:p>
              </w:tc>
              <w:tc>
                <w:tcPr>
                  <w:tcW w:w="1892" w:type="dxa"/>
                  <w:gridSpan w:val="2"/>
                  <w:tcBorders>
                    <w:top w:val="single" w:sz="4" w:space="0" w:color="000000"/>
                    <w:left w:val="single" w:sz="4" w:space="0" w:color="000000"/>
                    <w:bottom w:val="single" w:sz="4" w:space="0" w:color="000000"/>
                    <w:right w:val="single" w:sz="4" w:space="0" w:color="000000"/>
                  </w:tcBorders>
                </w:tcPr>
                <w:p w:rsidR="00650497" w:rsidRPr="003F0F25" w:rsidRDefault="00650497" w:rsidP="00DF6DB8">
                  <w:pPr>
                    <w:spacing w:before="120"/>
                    <w:rPr>
                      <w:rFonts w:ascii="Times New Roman" w:hAnsi="Times New Roman" w:cs="Times New Roman"/>
                      <w:color w:val="000000" w:themeColor="text1"/>
                      <w:sz w:val="28"/>
                      <w:szCs w:val="28"/>
                      <w:lang w:val="nl-NL"/>
                    </w:rPr>
                  </w:pPr>
                </w:p>
                <w:p w:rsidR="00650497" w:rsidRPr="003F0F25" w:rsidRDefault="00650497"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53" w:type="dxa"/>
                  <w:tcBorders>
                    <w:top w:val="single" w:sz="4" w:space="0" w:color="000000"/>
                    <w:left w:val="single" w:sz="4" w:space="0" w:color="000000"/>
                    <w:bottom w:val="single" w:sz="4" w:space="0" w:color="000000"/>
                    <w:right w:val="single" w:sz="4" w:space="0" w:color="000000"/>
                  </w:tcBorders>
                  <w:vAlign w:val="center"/>
                </w:tcPr>
                <w:p w:rsidR="00650497" w:rsidRPr="003F0F25" w:rsidRDefault="00650497"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04 ngày</w:t>
                  </w:r>
                </w:p>
                <w:p w:rsidR="00650497" w:rsidRPr="003F0F25" w:rsidRDefault="00650497" w:rsidP="00DF6DB8">
                  <w:pPr>
                    <w:spacing w:before="120"/>
                    <w:jc w:val="center"/>
                    <w:rPr>
                      <w:rFonts w:ascii="Times New Roman" w:hAnsi="Times New Roman" w:cs="Times New Roman"/>
                      <w:color w:val="000000" w:themeColor="text1"/>
                      <w:sz w:val="28"/>
                      <w:szCs w:val="28"/>
                    </w:rPr>
                  </w:pPr>
                </w:p>
                <w:p w:rsidR="00650497" w:rsidRPr="003F0F25" w:rsidRDefault="00650497" w:rsidP="00DF6DB8">
                  <w:pPr>
                    <w:spacing w:before="120"/>
                    <w:jc w:val="center"/>
                    <w:rPr>
                      <w:rFonts w:ascii="Times New Roman" w:hAnsi="Times New Roman" w:cs="Times New Roman"/>
                      <w:color w:val="000000" w:themeColor="text1"/>
                      <w:sz w:val="28"/>
                      <w:szCs w:val="28"/>
                    </w:rPr>
                  </w:pPr>
                </w:p>
                <w:p w:rsidR="00650497" w:rsidRPr="003F0F25" w:rsidRDefault="00650497" w:rsidP="00DF6DB8">
                  <w:pPr>
                    <w:spacing w:before="120"/>
                    <w:jc w:val="center"/>
                    <w:rPr>
                      <w:rFonts w:ascii="Times New Roman" w:hAnsi="Times New Roman" w:cs="Times New Roman"/>
                      <w:color w:val="000000" w:themeColor="text1"/>
                      <w:sz w:val="28"/>
                      <w:szCs w:val="28"/>
                    </w:rPr>
                  </w:pPr>
                </w:p>
                <w:p w:rsidR="00650497" w:rsidRPr="003F0F25" w:rsidRDefault="00650497" w:rsidP="00DF6DB8">
                  <w:pPr>
                    <w:spacing w:before="120"/>
                    <w:jc w:val="center"/>
                    <w:rPr>
                      <w:rFonts w:ascii="Times New Roman" w:hAnsi="Times New Roman" w:cs="Times New Roman"/>
                      <w:color w:val="000000" w:themeColor="text1"/>
                      <w:sz w:val="28"/>
                      <w:szCs w:val="28"/>
                    </w:rPr>
                  </w:pPr>
                </w:p>
                <w:p w:rsidR="00650497" w:rsidRPr="003F0F25" w:rsidRDefault="00650497" w:rsidP="00DF6DB8">
                  <w:pPr>
                    <w:spacing w:before="120"/>
                    <w:jc w:val="center"/>
                    <w:rPr>
                      <w:rFonts w:ascii="Times New Roman" w:hAnsi="Times New Roman" w:cs="Times New Roman"/>
                      <w:color w:val="000000" w:themeColor="text1"/>
                      <w:sz w:val="28"/>
                      <w:szCs w:val="28"/>
                    </w:rPr>
                  </w:pPr>
                </w:p>
                <w:p w:rsidR="00650497" w:rsidRPr="003F0F25" w:rsidRDefault="00650497" w:rsidP="00DF6DB8">
                  <w:pPr>
                    <w:spacing w:before="120"/>
                    <w:jc w:val="center"/>
                    <w:rPr>
                      <w:rFonts w:ascii="Times New Roman" w:hAnsi="Times New Roman" w:cs="Times New Roman"/>
                      <w:color w:val="000000" w:themeColor="text1"/>
                      <w:sz w:val="28"/>
                      <w:szCs w:val="28"/>
                    </w:rPr>
                  </w:pPr>
                </w:p>
                <w:p w:rsidR="00650497" w:rsidRPr="003F0F25" w:rsidRDefault="00650497" w:rsidP="00DF6DB8">
                  <w:pPr>
                    <w:spacing w:before="120"/>
                    <w:rPr>
                      <w:rFonts w:ascii="Times New Roman" w:hAnsi="Times New Roman" w:cs="Times New Roman"/>
                      <w:color w:val="000000" w:themeColor="text1"/>
                      <w:sz w:val="28"/>
                      <w:szCs w:val="28"/>
                    </w:rPr>
                  </w:pPr>
                </w:p>
              </w:tc>
            </w:tr>
            <w:tr w:rsidR="00650497" w:rsidRPr="003F0F25" w:rsidTr="00DF6DB8">
              <w:trPr>
                <w:trHeight w:val="404"/>
              </w:trPr>
              <w:tc>
                <w:tcPr>
                  <w:tcW w:w="1440" w:type="dxa"/>
                  <w:vMerge w:val="restart"/>
                  <w:tcBorders>
                    <w:left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650497" w:rsidRPr="003F0F25" w:rsidRDefault="00650497" w:rsidP="00DF6DB8">
                  <w:pPr>
                    <w:pStyle w:val="Header"/>
                    <w:jc w:val="center"/>
                    <w:rPr>
                      <w:rFonts w:ascii="Times New Roman" w:hAnsi="Times New Roman"/>
                      <w:color w:val="000000" w:themeColor="text1"/>
                      <w:sz w:val="28"/>
                      <w:szCs w:val="28"/>
                    </w:rPr>
                  </w:pPr>
                </w:p>
              </w:tc>
              <w:tc>
                <w:tcPr>
                  <w:tcW w:w="6300" w:type="dxa"/>
                  <w:gridSpan w:val="4"/>
                  <w:tcBorders>
                    <w:top w:val="single" w:sz="4" w:space="0" w:color="000000"/>
                    <w:left w:val="single" w:sz="4" w:space="0" w:color="000000"/>
                    <w:bottom w:val="single" w:sz="4" w:space="0" w:color="000000"/>
                    <w:right w:val="single" w:sz="4" w:space="0" w:color="000000"/>
                  </w:tcBorders>
                  <w:hideMark/>
                </w:tcPr>
                <w:p w:rsidR="00650497" w:rsidRPr="003F0F25" w:rsidRDefault="00650497" w:rsidP="00DF6DB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Phê duyệt Quyết định hành chính</w:t>
                  </w:r>
                </w:p>
              </w:tc>
            </w:tr>
            <w:tr w:rsidR="00650497" w:rsidRPr="003F0F25" w:rsidTr="00DF6DB8">
              <w:trPr>
                <w:trHeight w:val="719"/>
              </w:trPr>
              <w:tc>
                <w:tcPr>
                  <w:tcW w:w="1440" w:type="dxa"/>
                  <w:vMerge/>
                  <w:tcBorders>
                    <w:left w:val="single" w:sz="4" w:space="0" w:color="000000"/>
                    <w:right w:val="single" w:sz="4" w:space="0" w:color="000000"/>
                  </w:tcBorders>
                  <w:hideMark/>
                </w:tcPr>
                <w:p w:rsidR="00650497" w:rsidRPr="003F0F25" w:rsidRDefault="00650497" w:rsidP="00DF6DB8">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650497" w:rsidRPr="003F0F25" w:rsidRDefault="00650497" w:rsidP="00DF6DB8">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1:</w:t>
                  </w:r>
                  <w:r w:rsidRPr="003F0F25">
                    <w:rPr>
                      <w:rFonts w:ascii="Times New Roman" w:hAnsi="Times New Roman"/>
                      <w:color w:val="000000" w:themeColor="text1"/>
                      <w:sz w:val="28"/>
                      <w:szCs w:val="28"/>
                      <w:lang w:val="nl-NL"/>
                    </w:rPr>
                    <w:t xml:space="preserve"> đối với tài sản thuộc thẩm quyền của Sở trình Lãnh đạo Sở phê duyệt Quyết định và chuyển Bộ phận tiếp nhận và trả kết quả.</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650497" w:rsidRPr="003F0F25" w:rsidRDefault="00650497" w:rsidP="00DF6DB8">
                  <w:pPr>
                    <w:spacing w:before="120"/>
                    <w:jc w:val="center"/>
                    <w:rPr>
                      <w:rFonts w:ascii="Times New Roman" w:hAnsi="Times New Roman" w:cs="Times New Roman"/>
                      <w:color w:val="000000" w:themeColor="text1"/>
                      <w:sz w:val="28"/>
                      <w:szCs w:val="28"/>
                      <w:lang w:val="nl-NL"/>
                    </w:rPr>
                  </w:pPr>
                </w:p>
                <w:p w:rsidR="00650497" w:rsidRPr="003F0F25" w:rsidRDefault="00650497"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08 ngày</w:t>
                  </w:r>
                </w:p>
              </w:tc>
            </w:tr>
            <w:tr w:rsidR="00650497" w:rsidRPr="003F0F25" w:rsidTr="00DF6DB8">
              <w:trPr>
                <w:trHeight w:val="719"/>
              </w:trPr>
              <w:tc>
                <w:tcPr>
                  <w:tcW w:w="1440" w:type="dxa"/>
                  <w:vMerge/>
                  <w:tcBorders>
                    <w:left w:val="single" w:sz="4" w:space="0" w:color="000000"/>
                    <w:right w:val="single" w:sz="4" w:space="0" w:color="000000"/>
                  </w:tcBorders>
                  <w:hideMark/>
                </w:tcPr>
                <w:p w:rsidR="00650497" w:rsidRPr="003F0F25" w:rsidRDefault="00650497" w:rsidP="00DF6DB8">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650497" w:rsidRPr="003F0F25" w:rsidRDefault="00650497" w:rsidP="00DF6DB8">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2:</w:t>
                  </w:r>
                  <w:r w:rsidRPr="003F0F25">
                    <w:rPr>
                      <w:rFonts w:ascii="Times New Roman" w:hAnsi="Times New Roman"/>
                      <w:color w:val="000000" w:themeColor="text1"/>
                      <w:sz w:val="28"/>
                      <w:szCs w:val="28"/>
                      <w:lang w:val="nl-NL"/>
                    </w:rPr>
                    <w:t xml:space="preserve"> đối với tài sản thuộc thẩm quyền của UBND tỉnh, trình Lãnh đạo Sở ký văn bản gửi VP. UBND tỉnh.</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650497" w:rsidRPr="003F0F25" w:rsidRDefault="00650497"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650497" w:rsidRPr="003F0F25" w:rsidTr="00DF6DB8">
              <w:trPr>
                <w:trHeight w:val="323"/>
              </w:trPr>
              <w:tc>
                <w:tcPr>
                  <w:tcW w:w="1440" w:type="dxa"/>
                  <w:vMerge/>
                  <w:tcBorders>
                    <w:left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b/>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Văn phòng UBND tỉnh</w:t>
                  </w:r>
                </w:p>
              </w:tc>
            </w:tr>
            <w:tr w:rsidR="00650497" w:rsidRPr="003F0F25" w:rsidTr="00DF6DB8">
              <w:trPr>
                <w:trHeight w:val="836"/>
              </w:trPr>
              <w:tc>
                <w:tcPr>
                  <w:tcW w:w="1440" w:type="dxa"/>
                  <w:vMerge/>
                  <w:tcBorders>
                    <w:left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b/>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Tiếp nhận hồ sơ từ Sở Tài chính và chuyển phòng chuyên môn</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VP. UBND tỉnh</w:t>
                  </w:r>
                </w:p>
              </w:tc>
              <w:tc>
                <w:tcPr>
                  <w:tcW w:w="1553" w:type="dxa"/>
                  <w:vMerge w:val="restart"/>
                  <w:tcBorders>
                    <w:top w:val="single" w:sz="4" w:space="0" w:color="000000"/>
                    <w:left w:val="single" w:sz="4" w:space="0" w:color="000000"/>
                    <w:right w:val="single" w:sz="4" w:space="0" w:color="000000"/>
                  </w:tcBorders>
                  <w:vAlign w:val="center"/>
                </w:tcPr>
                <w:p w:rsidR="00650497" w:rsidRPr="003F0F25" w:rsidRDefault="00650497" w:rsidP="00DF6DB8">
                  <w:pPr>
                    <w:pStyle w:val="Header"/>
                    <w:jc w:val="center"/>
                    <w:rPr>
                      <w:rFonts w:ascii="Times New Roman" w:hAnsi="Times New Roman"/>
                      <w:color w:val="000000" w:themeColor="text1"/>
                      <w:sz w:val="28"/>
                      <w:szCs w:val="28"/>
                      <w:lang w:val="nl-NL"/>
                    </w:rPr>
                  </w:pPr>
                </w:p>
                <w:p w:rsidR="00650497" w:rsidRPr="003F0F25" w:rsidRDefault="00650497" w:rsidP="00DF6DB8">
                  <w:pPr>
                    <w:pStyle w:val="Header"/>
                    <w:jc w:val="center"/>
                    <w:rPr>
                      <w:rFonts w:ascii="Times New Roman" w:hAnsi="Times New Roman"/>
                      <w:color w:val="000000" w:themeColor="text1"/>
                      <w:sz w:val="28"/>
                      <w:szCs w:val="28"/>
                      <w:lang w:val="nl-NL"/>
                    </w:rPr>
                  </w:pPr>
                </w:p>
                <w:p w:rsidR="00650497" w:rsidRPr="003F0F25" w:rsidRDefault="00650497" w:rsidP="00DF6DB8">
                  <w:pPr>
                    <w:pStyle w:val="Header"/>
                    <w:jc w:val="center"/>
                    <w:rPr>
                      <w:rFonts w:ascii="Times New Roman" w:hAnsi="Times New Roman"/>
                      <w:color w:val="000000" w:themeColor="text1"/>
                      <w:sz w:val="28"/>
                      <w:szCs w:val="28"/>
                      <w:lang w:val="nl-NL"/>
                    </w:rPr>
                  </w:pPr>
                </w:p>
                <w:p w:rsidR="00650497" w:rsidRPr="003F0F25" w:rsidRDefault="00650497" w:rsidP="00DF6DB8">
                  <w:pPr>
                    <w:pStyle w:val="Header"/>
                    <w:rPr>
                      <w:rFonts w:ascii="Times New Roman" w:hAnsi="Times New Roman"/>
                      <w:color w:val="000000" w:themeColor="text1"/>
                      <w:sz w:val="28"/>
                      <w:szCs w:val="28"/>
                      <w:lang w:val="nl-NL"/>
                    </w:rPr>
                  </w:pPr>
                </w:p>
                <w:p w:rsidR="00650497" w:rsidRPr="003F0F25" w:rsidRDefault="00650497"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lastRenderedPageBreak/>
                    <w:t>07 ngày</w:t>
                  </w:r>
                </w:p>
              </w:tc>
            </w:tr>
            <w:tr w:rsidR="00650497" w:rsidRPr="003F0F25" w:rsidTr="00DF6DB8">
              <w:trPr>
                <w:trHeight w:val="836"/>
              </w:trPr>
              <w:tc>
                <w:tcPr>
                  <w:tcW w:w="1440" w:type="dxa"/>
                  <w:vMerge/>
                  <w:tcBorders>
                    <w:left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thuộc UBND tỉnh thẩm định và trình lãnh đạo phòng; trình lãnh đạo VP. UBND tỉnh  cho ý kiến và trình Lãnh đạo UBND tỉnh.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chuyên môn thuộc VP.UBND tỉnh</w:t>
                  </w:r>
                </w:p>
              </w:tc>
              <w:tc>
                <w:tcPr>
                  <w:tcW w:w="1553" w:type="dxa"/>
                  <w:vMerge/>
                  <w:tcBorders>
                    <w:left w:val="single" w:sz="4" w:space="0" w:color="000000"/>
                    <w:right w:val="single" w:sz="4" w:space="0" w:color="000000"/>
                  </w:tcBorders>
                  <w:vAlign w:val="center"/>
                </w:tcPr>
                <w:p w:rsidR="00650497" w:rsidRPr="003F0F25" w:rsidRDefault="00650497" w:rsidP="00DF6DB8">
                  <w:pPr>
                    <w:pStyle w:val="Header"/>
                    <w:jc w:val="both"/>
                    <w:rPr>
                      <w:rFonts w:ascii="Times New Roman" w:hAnsi="Times New Roman"/>
                      <w:color w:val="000000" w:themeColor="text1"/>
                      <w:sz w:val="28"/>
                      <w:szCs w:val="28"/>
                      <w:lang w:val="es-ES"/>
                    </w:rPr>
                  </w:pPr>
                </w:p>
              </w:tc>
            </w:tr>
            <w:tr w:rsidR="00650497" w:rsidRPr="003F0F25" w:rsidTr="00DF6DB8">
              <w:trPr>
                <w:trHeight w:val="836"/>
              </w:trPr>
              <w:tc>
                <w:tcPr>
                  <w:tcW w:w="1440" w:type="dxa"/>
                  <w:vMerge w:val="restart"/>
                  <w:tcBorders>
                    <w:top w:val="single" w:sz="4" w:space="0" w:color="000000"/>
                    <w:left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pStyle w:val="Head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es-ES"/>
                    </w:rPr>
                    <w:t>Phê duyệt Quyết định hành chính.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tc>
              <w:tc>
                <w:tcPr>
                  <w:tcW w:w="1553" w:type="dxa"/>
                  <w:vMerge/>
                  <w:tcBorders>
                    <w:left w:val="single" w:sz="4" w:space="0" w:color="000000"/>
                    <w:bottom w:val="single" w:sz="4" w:space="0" w:color="000000"/>
                    <w:right w:val="single" w:sz="4" w:space="0" w:color="000000"/>
                  </w:tcBorders>
                  <w:vAlign w:val="center"/>
                </w:tcPr>
                <w:p w:rsidR="00650497" w:rsidRPr="003F0F25" w:rsidRDefault="00650497" w:rsidP="00DF6DB8">
                  <w:pPr>
                    <w:pStyle w:val="Header"/>
                    <w:rPr>
                      <w:rFonts w:ascii="Times New Roman" w:hAnsi="Times New Roman"/>
                      <w:color w:val="000000" w:themeColor="text1"/>
                      <w:sz w:val="28"/>
                      <w:szCs w:val="28"/>
                      <w:lang w:val="nl-NL"/>
                    </w:rPr>
                  </w:pPr>
                </w:p>
              </w:tc>
            </w:tr>
            <w:tr w:rsidR="00650497" w:rsidRPr="003F0F25" w:rsidTr="00DF6DB8">
              <w:trPr>
                <w:trHeight w:val="341"/>
              </w:trPr>
              <w:tc>
                <w:tcPr>
                  <w:tcW w:w="1440" w:type="dxa"/>
                  <w:vMerge/>
                  <w:tcBorders>
                    <w:left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es-ES"/>
                    </w:rPr>
                    <w:t>Sở Tài chính</w:t>
                  </w:r>
                </w:p>
              </w:tc>
            </w:tr>
            <w:tr w:rsidR="00650497" w:rsidRPr="003F0F25" w:rsidTr="00DF6DB8">
              <w:trPr>
                <w:trHeight w:val="836"/>
              </w:trPr>
              <w:tc>
                <w:tcPr>
                  <w:tcW w:w="1440" w:type="dxa"/>
                  <w:vMerge/>
                  <w:tcBorders>
                    <w:left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Sau khi có phê duyệt Quyết định hành chính của UBND tỉnh thì chuyển kết quả về Sở Tài chính để trả kết quả theo quy định  </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650497" w:rsidRPr="003F0F25" w:rsidRDefault="00650497"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650497" w:rsidRPr="003F0F25" w:rsidRDefault="00650497" w:rsidP="00DF6DB8">
                  <w:pPr>
                    <w:pStyle w:val="Header"/>
                    <w:jc w:val="center"/>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01 ngày</w:t>
                  </w:r>
                </w:p>
              </w:tc>
            </w:tr>
          </w:tbl>
          <w:p w:rsidR="004F0889" w:rsidRPr="003F0F25" w:rsidRDefault="004F0889" w:rsidP="00802299">
            <w:pPr>
              <w:pStyle w:val="NormalWeb"/>
              <w:spacing w:before="120" w:beforeAutospacing="0" w:after="0" w:afterAutospacing="0"/>
              <w:jc w:val="both"/>
              <w:rPr>
                <w:color w:val="000000" w:themeColor="text1"/>
                <w:sz w:val="28"/>
                <w:szCs w:val="28"/>
              </w:rPr>
            </w:pPr>
          </w:p>
        </w:tc>
      </w:tr>
      <w:tr w:rsidR="004F0889" w:rsidRPr="003F0F25" w:rsidTr="004F0889">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E24797">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4F0889">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1"/>
              <w:spacing w:before="120" w:beforeAutospacing="0" w:after="0" w:afterAutospacing="0"/>
              <w:jc w:val="both"/>
              <w:rPr>
                <w:rStyle w:val="bodytext0"/>
                <w:color w:val="000000" w:themeColor="text1"/>
                <w:sz w:val="28"/>
                <w:szCs w:val="28"/>
              </w:rPr>
            </w:pPr>
            <w:r w:rsidRPr="003F0F25">
              <w:rPr>
                <w:rStyle w:val="bodytext0"/>
                <w:color w:val="000000" w:themeColor="text1"/>
                <w:sz w:val="28"/>
                <w:szCs w:val="28"/>
              </w:rPr>
              <w:t>Thành phần hồ sơ:</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Văn bản đề nghị bán, chuyển nhượng tài sản nhà nước của cơ quan quản lý, sử dụng tài sản nhà nước;</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Ý kiến bằng văn bản của các cơ quan có liên quan;</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Danh mục tài sản đề nghị bán, chuyển nhượng.</w:t>
            </w:r>
          </w:p>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Số lượng hồ sơ: 01 bộ.</w:t>
            </w:r>
          </w:p>
        </w:tc>
      </w:tr>
      <w:tr w:rsidR="004F0889" w:rsidRPr="003F0F25" w:rsidTr="004F0889">
        <w:trPr>
          <w:trHeight w:val="530"/>
        </w:trPr>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C66B9C" w:rsidRPr="003F0F25" w:rsidRDefault="004F0889" w:rsidP="00C66B9C">
            <w:pPr>
              <w:pStyle w:val="NormalWeb"/>
              <w:spacing w:before="120" w:beforeAutospacing="0" w:after="0" w:afterAutospacing="0"/>
              <w:jc w:val="both"/>
              <w:rPr>
                <w:color w:val="000000" w:themeColor="text1"/>
              </w:rPr>
            </w:pPr>
            <w:r w:rsidRPr="003F0F25">
              <w:rPr>
                <w:rStyle w:val="Strong"/>
                <w:color w:val="000000" w:themeColor="text1"/>
                <w:sz w:val="28"/>
                <w:szCs w:val="28"/>
              </w:rPr>
              <w:t xml:space="preserve"> </w:t>
            </w:r>
            <w:r w:rsidR="00C66B9C" w:rsidRPr="003F0F25">
              <w:rPr>
                <w:color w:val="000000" w:themeColor="text1"/>
                <w:sz w:val="28"/>
                <w:szCs w:val="28"/>
              </w:rPr>
              <w:t>30 ngày làm việc, kể từ ngày nhận đủ hồ sơ hợp lệ.</w:t>
            </w:r>
          </w:p>
          <w:p w:rsidR="004F0889" w:rsidRPr="003F0F25" w:rsidRDefault="003A1F27" w:rsidP="00BB7545">
            <w:pPr>
              <w:pStyle w:val="NormalWeb"/>
              <w:spacing w:before="120" w:beforeAutospacing="0" w:after="0" w:afterAutospacing="0"/>
              <w:jc w:val="both"/>
              <w:rPr>
                <w:b/>
                <w:color w:val="000000" w:themeColor="text1"/>
                <w:sz w:val="28"/>
                <w:szCs w:val="28"/>
              </w:rPr>
            </w:pPr>
            <w:hyperlink r:id="rId12" w:history="1">
              <w:r w:rsidR="004F0889" w:rsidRPr="003F0F25">
                <w:rPr>
                  <w:b/>
                  <w:noProof/>
                  <w:vanish/>
                  <w:color w:val="000000" w:themeColor="text1"/>
                  <w:sz w:val="28"/>
                  <w:szCs w:val="28"/>
                </w:rPr>
                <w:drawing>
                  <wp:inline distT="0" distB="0" distL="0" distR="0">
                    <wp:extent cx="231775" cy="231775"/>
                    <wp:effectExtent l="0" t="0" r="0" b="0"/>
                    <wp:docPr id="14" name="Picture 1" descr="http://khanhhoa.gov.vn/Modules/OneGate/Download.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anhhoa.gov.vn/Modules/OneGate/Download.png">
                              <a:hlinkClick r:id="rId12"/>
                            </pic:cNvPr>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4F0889" w:rsidRPr="003F0F25">
                <w:rPr>
                  <w:rStyle w:val="Hyperlink"/>
                  <w:b/>
                  <w:vanish/>
                  <w:color w:val="000000" w:themeColor="text1"/>
                  <w:sz w:val="28"/>
                  <w:szCs w:val="28"/>
                </w:rPr>
                <w:t xml:space="preserve">Tải về </w:t>
              </w:r>
            </w:hyperlink>
          </w:p>
        </w:tc>
      </w:tr>
      <w:tr w:rsidR="004F0889" w:rsidRPr="003F0F25" w:rsidTr="004F0889">
        <w:trPr>
          <w:trHeight w:val="863"/>
        </w:trPr>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C66B9C" w:rsidP="0060767E">
            <w:pPr>
              <w:pStyle w:val="NormalWeb"/>
              <w:spacing w:before="120" w:beforeAutospacing="0" w:after="0" w:afterAutospacing="0"/>
              <w:rPr>
                <w:color w:val="000000" w:themeColor="text1"/>
                <w:sz w:val="28"/>
                <w:szCs w:val="28"/>
              </w:rPr>
            </w:pPr>
            <w:r w:rsidRPr="003F0F25">
              <w:rPr>
                <w:color w:val="000000" w:themeColor="text1"/>
                <w:sz w:val="28"/>
                <w:szCs w:val="28"/>
              </w:rPr>
              <w:t>Tổ chức (Các cơ quan, tổ chức, đơn vị thuộc địa phương quản lý)</w:t>
            </w:r>
          </w:p>
        </w:tc>
      </w:tr>
      <w:tr w:rsidR="004F0889" w:rsidRPr="003F0F25" w:rsidTr="004F0889">
        <w:trPr>
          <w:trHeight w:val="1133"/>
        </w:trPr>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C66B9C" w:rsidRPr="003F0F25" w:rsidRDefault="00C66B9C" w:rsidP="00C66B9C">
            <w:pPr>
              <w:pStyle w:val="NormalWeb"/>
              <w:spacing w:before="120" w:beforeAutospacing="0" w:after="0" w:afterAutospacing="0"/>
              <w:rPr>
                <w:color w:val="000000" w:themeColor="text1"/>
                <w:sz w:val="28"/>
                <w:szCs w:val="28"/>
              </w:rPr>
            </w:pPr>
            <w:r w:rsidRPr="003F0F25">
              <w:rPr>
                <w:color w:val="000000" w:themeColor="text1"/>
                <w:sz w:val="28"/>
                <w:szCs w:val="28"/>
              </w:rPr>
              <w:t>Cơ quan thực hiện thủ tục hành chính: Sở Tài chính.</w:t>
            </w:r>
          </w:p>
          <w:p w:rsidR="004F0889" w:rsidRPr="003F0F25" w:rsidRDefault="00C66B9C" w:rsidP="00C66B9C">
            <w:pPr>
              <w:pStyle w:val="NormalWeb"/>
              <w:spacing w:before="120" w:beforeAutospacing="0" w:after="0" w:afterAutospacing="0"/>
              <w:rPr>
                <w:color w:val="000000" w:themeColor="text1"/>
                <w:sz w:val="28"/>
                <w:szCs w:val="28"/>
              </w:rPr>
            </w:pPr>
            <w:r w:rsidRPr="003F0F25">
              <w:rPr>
                <w:color w:val="000000" w:themeColor="text1"/>
                <w:sz w:val="28"/>
                <w:szCs w:val="28"/>
              </w:rPr>
              <w:t>Cơ quan có thẩm quyền quyết định: Ủy ban nhân dân tỉnh.</w:t>
            </w:r>
          </w:p>
        </w:tc>
      </w:tr>
      <w:tr w:rsidR="004F0889" w:rsidRPr="003F0F25" w:rsidTr="004F0889">
        <w:trPr>
          <w:trHeight w:val="927"/>
        </w:trPr>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7.Kết quả thực hiện TTHC:</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C66B9C" w:rsidP="00A37D55">
            <w:pPr>
              <w:pStyle w:val="NormalWeb"/>
              <w:spacing w:before="120" w:beforeAutospacing="0" w:after="0" w:afterAutospacing="0"/>
              <w:rPr>
                <w:color w:val="000000" w:themeColor="text1"/>
                <w:sz w:val="28"/>
                <w:szCs w:val="28"/>
              </w:rPr>
            </w:pPr>
            <w:r w:rsidRPr="003F0F25">
              <w:rPr>
                <w:color w:val="000000" w:themeColor="text1"/>
                <w:sz w:val="28"/>
                <w:szCs w:val="28"/>
              </w:rPr>
              <w:t>Quyết định hành chính</w:t>
            </w:r>
          </w:p>
        </w:tc>
      </w:tr>
      <w:tr w:rsidR="004F0889" w:rsidRPr="003F0F25" w:rsidTr="004F0889">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C66B9C"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4F0889" w:rsidRPr="003F0F25" w:rsidTr="004F0889">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C66B9C" w:rsidRPr="003F0F25" w:rsidRDefault="00C66B9C" w:rsidP="00C66B9C">
            <w:pPr>
              <w:pStyle w:val="NormalWeb"/>
              <w:spacing w:before="120" w:beforeAutospacing="0" w:after="0" w:afterAutospacing="0"/>
              <w:jc w:val="both"/>
              <w:rPr>
                <w:rStyle w:val="Strong"/>
                <w:b w:val="0"/>
                <w:color w:val="000000" w:themeColor="text1"/>
                <w:sz w:val="28"/>
                <w:szCs w:val="28"/>
              </w:rPr>
            </w:pPr>
            <w:r w:rsidRPr="003F0F25">
              <w:rPr>
                <w:rStyle w:val="Strong"/>
                <w:b w:val="0"/>
                <w:color w:val="000000" w:themeColor="text1"/>
                <w:sz w:val="28"/>
                <w:szCs w:val="28"/>
              </w:rPr>
              <w:t xml:space="preserve">Các biểu mẫu </w:t>
            </w:r>
            <w:r w:rsidRPr="003F0F25">
              <w:rPr>
                <w:color w:val="000000" w:themeColor="text1"/>
                <w:sz w:val="28"/>
                <w:szCs w:val="28"/>
              </w:rPr>
              <w:t>ban hành kèm theo Thông tư 245/2009/TT-BTC ngày 31/12/2009 của Bộ Tài chính:</w:t>
            </w:r>
          </w:p>
          <w:p w:rsidR="00C66B9C" w:rsidRPr="003F0F25" w:rsidRDefault="00C66B9C" w:rsidP="00C66B9C">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001915C6" w:rsidRPr="003F0F25">
              <w:rPr>
                <w:color w:val="000000" w:themeColor="text1"/>
                <w:sz w:val="28"/>
                <w:szCs w:val="28"/>
              </w:rPr>
              <w:t xml:space="preserve">Mẫu số 01-DM/TSNN: </w:t>
            </w:r>
            <w:r w:rsidRPr="003F0F25">
              <w:rPr>
                <w:color w:val="000000" w:themeColor="text1"/>
                <w:sz w:val="28"/>
                <w:szCs w:val="28"/>
              </w:rPr>
              <w:t>Danh mục trụ sở làm việc, cơ sở hoạt động sự nghiệp điều chuyển/bán/thanh lý.</w:t>
            </w:r>
          </w:p>
          <w:p w:rsidR="00C66B9C" w:rsidRPr="003F0F25" w:rsidRDefault="00C66B9C" w:rsidP="00C66B9C">
            <w:pPr>
              <w:pStyle w:val="NormalWeb"/>
              <w:spacing w:before="120" w:beforeAutospacing="0" w:after="0" w:afterAutospacing="0"/>
              <w:jc w:val="both"/>
              <w:rPr>
                <w:color w:val="000000" w:themeColor="text1"/>
                <w:sz w:val="28"/>
                <w:szCs w:val="28"/>
              </w:rPr>
            </w:pPr>
            <w:r w:rsidRPr="003F0F25">
              <w:rPr>
                <w:bCs/>
                <w:color w:val="000000" w:themeColor="text1"/>
                <w:sz w:val="28"/>
                <w:szCs w:val="28"/>
              </w:rPr>
              <w:t xml:space="preserve">- </w:t>
            </w:r>
            <w:r w:rsidR="001915C6" w:rsidRPr="003F0F25">
              <w:rPr>
                <w:color w:val="000000" w:themeColor="text1"/>
                <w:sz w:val="28"/>
                <w:szCs w:val="28"/>
              </w:rPr>
              <w:t xml:space="preserve">Mẫu số 02-DM/TSNN: </w:t>
            </w:r>
            <w:r w:rsidRPr="003F0F25">
              <w:rPr>
                <w:color w:val="000000" w:themeColor="text1"/>
                <w:sz w:val="28"/>
                <w:szCs w:val="28"/>
              </w:rPr>
              <w:t>Danh mục xe ô tô điều chuyển/bán/thanh lý</w:t>
            </w:r>
            <w:r w:rsidR="001915C6" w:rsidRPr="003F0F25">
              <w:rPr>
                <w:color w:val="000000" w:themeColor="text1"/>
                <w:sz w:val="28"/>
                <w:szCs w:val="28"/>
              </w:rPr>
              <w:t>.</w:t>
            </w:r>
          </w:p>
          <w:p w:rsidR="004F0889" w:rsidRPr="003F0F25" w:rsidRDefault="00C66B9C" w:rsidP="001915C6">
            <w:pPr>
              <w:pStyle w:val="bodytext21"/>
              <w:spacing w:before="120" w:beforeAutospacing="0" w:after="0" w:afterAutospacing="0"/>
              <w:jc w:val="both"/>
              <w:rPr>
                <w:color w:val="000000" w:themeColor="text1"/>
                <w:sz w:val="28"/>
                <w:szCs w:val="28"/>
              </w:rPr>
            </w:pPr>
            <w:r w:rsidRPr="003F0F25">
              <w:rPr>
                <w:bCs/>
                <w:color w:val="000000" w:themeColor="text1"/>
                <w:sz w:val="28"/>
                <w:szCs w:val="28"/>
              </w:rPr>
              <w:t>-</w:t>
            </w:r>
            <w:r w:rsidR="001915C6" w:rsidRPr="003F0F25">
              <w:rPr>
                <w:bCs/>
                <w:color w:val="000000" w:themeColor="text1"/>
                <w:sz w:val="28"/>
                <w:szCs w:val="28"/>
              </w:rPr>
              <w:t xml:space="preserve"> </w:t>
            </w:r>
            <w:r w:rsidR="001915C6" w:rsidRPr="003F0F25">
              <w:rPr>
                <w:color w:val="000000" w:themeColor="text1"/>
                <w:sz w:val="28"/>
                <w:szCs w:val="28"/>
              </w:rPr>
              <w:t xml:space="preserve">Mẫu số 03-DM/TSNN: </w:t>
            </w:r>
            <w:r w:rsidRPr="003F0F25">
              <w:rPr>
                <w:color w:val="000000" w:themeColor="text1"/>
                <w:sz w:val="28"/>
                <w:szCs w:val="28"/>
              </w:rPr>
              <w:t>Danh mục tài sản có nguyên giá từ 500 triệu đồng trở lên</w:t>
            </w:r>
            <w:r w:rsidR="007351B8" w:rsidRPr="003F0F25">
              <w:rPr>
                <w:color w:val="000000" w:themeColor="text1"/>
                <w:sz w:val="28"/>
                <w:szCs w:val="28"/>
              </w:rPr>
              <w:t xml:space="preserve"> </w:t>
            </w:r>
            <w:r w:rsidRPr="003F0F25">
              <w:rPr>
                <w:color w:val="000000" w:themeColor="text1"/>
                <w:sz w:val="28"/>
                <w:szCs w:val="28"/>
              </w:rPr>
              <w:t>điều chuyển/bán/thanh lý.</w:t>
            </w:r>
          </w:p>
        </w:tc>
      </w:tr>
      <w:tr w:rsidR="004F0889" w:rsidRPr="003F0F25" w:rsidTr="004F0889">
        <w:trPr>
          <w:trHeight w:val="800"/>
        </w:trPr>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Không có.</w:t>
            </w:r>
          </w:p>
        </w:tc>
      </w:tr>
      <w:tr w:rsidR="004F0889" w:rsidRPr="003F0F25" w:rsidTr="004F0889">
        <w:trPr>
          <w:trHeight w:val="436"/>
        </w:trPr>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8071"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Luật Quản lý, sử dụng tài sản nhà nước;</w:t>
            </w:r>
          </w:p>
          <w:p w:rsidR="004F0889" w:rsidRPr="003F0F25" w:rsidRDefault="004F0889" w:rsidP="001F2E87">
            <w:pPr>
              <w:pStyle w:val="NormalWeb"/>
              <w:spacing w:before="120" w:beforeAutospacing="0" w:after="0" w:afterAutospacing="0"/>
              <w:jc w:val="both"/>
              <w:rPr>
                <w:color w:val="000000" w:themeColor="text1"/>
                <w:sz w:val="28"/>
                <w:szCs w:val="28"/>
              </w:rPr>
            </w:pPr>
            <w:r w:rsidRPr="003F0F25">
              <w:rPr>
                <w:color w:val="000000" w:themeColor="text1"/>
                <w:sz w:val="28"/>
                <w:szCs w:val="28"/>
              </w:rPr>
              <w:t>- Nghị định số 52/2009/NĐ-CP ngày 03/6/2009 của Chính phủ quy định chi tiết và hướng dẫn thi hành một số điều của Luật Quản lý, sử dụng tài sản nhà nước.</w:t>
            </w:r>
          </w:p>
          <w:p w:rsidR="004F0889" w:rsidRPr="003F0F25" w:rsidRDefault="004F0889" w:rsidP="001F2E87">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1F2E87">
            <w:pPr>
              <w:pStyle w:val="NormalWeb"/>
              <w:spacing w:before="120" w:beforeAutospacing="0" w:after="0" w:afterAutospacing="0"/>
              <w:jc w:val="both"/>
              <w:rPr>
                <w:color w:val="000000" w:themeColor="text1"/>
                <w:sz w:val="28"/>
                <w:szCs w:val="28"/>
              </w:rPr>
            </w:pPr>
            <w:r w:rsidRPr="003F0F25">
              <w:rPr>
                <w:color w:val="000000" w:themeColor="text1"/>
                <w:sz w:val="28"/>
                <w:szCs w:val="28"/>
              </w:rPr>
              <w:t>- Thông tư số 245/2009/TT-BTC ngày 31/12/2009 của Bộ Tài chính quy định thực hiện một số điều của Nghị định số 52/2009/NĐ-CP ngày 03/6/2009 của Chính phủ quy định chi tiết và hướng dẫn thi hành một số điều của Luật Quản lý, sử dụng tài sản nhà nước.</w:t>
            </w:r>
          </w:p>
        </w:tc>
      </w:tr>
      <w:tr w:rsidR="00892288" w:rsidRPr="003F0F25" w:rsidTr="00892288">
        <w:trPr>
          <w:trHeight w:val="229"/>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2288" w:rsidRPr="003F0F25" w:rsidRDefault="00892288" w:rsidP="00892288">
            <w:pPr>
              <w:pStyle w:val="ListParagraph"/>
              <w:spacing w:before="140" w:after="140"/>
              <w:ind w:left="225"/>
              <w:rPr>
                <w:rFonts w:ascii="Times New Roman" w:hAnsi="Times New Roman"/>
                <w:color w:val="000000" w:themeColor="text1"/>
                <w:sz w:val="28"/>
                <w:szCs w:val="28"/>
                <w:lang w:val="nl-NL"/>
              </w:rPr>
            </w:pPr>
            <w:r w:rsidRPr="003F0F25">
              <w:rPr>
                <w:rFonts w:ascii="Times New Roman" w:hAnsi="Times New Roman"/>
                <w:b/>
                <w:bCs/>
                <w:color w:val="000000" w:themeColor="text1"/>
                <w:sz w:val="28"/>
                <w:szCs w:val="28"/>
              </w:rPr>
              <w:t>Ghi chú:</w:t>
            </w:r>
          </w:p>
        </w:tc>
      </w:tr>
      <w:tr w:rsidR="00514C3D" w:rsidRPr="003F0F25" w:rsidTr="004F0889">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C3D" w:rsidRPr="003F0F25" w:rsidRDefault="00514C3D" w:rsidP="00514C3D">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8071" w:type="dxa"/>
            <w:tcBorders>
              <w:top w:val="single" w:sz="4" w:space="0" w:color="000000"/>
              <w:left w:val="single" w:sz="4" w:space="0" w:color="000000"/>
              <w:bottom w:val="single" w:sz="4" w:space="0" w:color="000000"/>
              <w:right w:val="single" w:sz="4" w:space="0" w:color="000000"/>
            </w:tcBorders>
            <w:vAlign w:val="center"/>
          </w:tcPr>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w:t>
            </w:r>
            <w:r w:rsidRPr="003F0F25">
              <w:rPr>
                <w:rFonts w:ascii="Times New Roman" w:hAnsi="Times New Roman"/>
                <w:color w:val="000000" w:themeColor="text1"/>
                <w:sz w:val="28"/>
                <w:szCs w:val="28"/>
                <w:lang w:val="nl-NL"/>
              </w:rPr>
              <w:lastRenderedPageBreak/>
              <w:t>chuyên môn</w:t>
            </w:r>
          </w:p>
        </w:tc>
      </w:tr>
      <w:tr w:rsidR="00514C3D" w:rsidRPr="003F0F25" w:rsidTr="004F0889">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C3D" w:rsidRPr="003F0F25" w:rsidRDefault="00514C3D" w:rsidP="00514C3D">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Thời gian lưu và nơi lưu</w:t>
            </w:r>
          </w:p>
        </w:tc>
        <w:tc>
          <w:tcPr>
            <w:tcW w:w="8071" w:type="dxa"/>
            <w:tcBorders>
              <w:top w:val="single" w:sz="4" w:space="0" w:color="000000"/>
              <w:left w:val="single" w:sz="4" w:space="0" w:color="000000"/>
              <w:bottom w:val="single" w:sz="4" w:space="0" w:color="000000"/>
              <w:right w:val="single" w:sz="4" w:space="0" w:color="000000"/>
            </w:tcBorders>
            <w:vAlign w:val="center"/>
          </w:tcPr>
          <w:p w:rsidR="00514C3D" w:rsidRPr="003F0F25" w:rsidRDefault="00514C3D" w:rsidP="00514C3D">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F44F01" w:rsidRPr="003F0F25" w:rsidRDefault="00F44F01" w:rsidP="00BB7545">
      <w:pPr>
        <w:spacing w:before="120"/>
        <w:rPr>
          <w:rFonts w:ascii="Times New Roman" w:eastAsia="Calibri" w:hAnsi="Times New Roman" w:cs="Times New Roman"/>
          <w:b/>
          <w:i/>
          <w:color w:val="000000" w:themeColor="text1"/>
          <w:sz w:val="24"/>
          <w:szCs w:val="24"/>
        </w:rPr>
      </w:pPr>
    </w:p>
    <w:p w:rsidR="00F44F01" w:rsidRPr="003F0F25" w:rsidRDefault="00F44F01" w:rsidP="00BB7545">
      <w:pPr>
        <w:spacing w:before="120"/>
        <w:rPr>
          <w:rFonts w:ascii="Times New Roman" w:hAnsi="Times New Roman" w:cs="Times New Roman"/>
          <w:color w:val="000000" w:themeColor="text1"/>
          <w:sz w:val="24"/>
          <w:szCs w:val="24"/>
        </w:rPr>
      </w:pPr>
    </w:p>
    <w:p w:rsidR="00F44F01" w:rsidRPr="003F0F25" w:rsidRDefault="00F44F01" w:rsidP="00BB7545">
      <w:pPr>
        <w:spacing w:before="120"/>
        <w:rPr>
          <w:rFonts w:ascii="Times New Roman" w:hAnsi="Times New Roman" w:cs="Times New Roman"/>
          <w:color w:val="000000" w:themeColor="text1"/>
          <w:sz w:val="24"/>
          <w:szCs w:val="24"/>
        </w:rPr>
      </w:pPr>
    </w:p>
    <w:p w:rsidR="005569C8" w:rsidRPr="003F0F25" w:rsidRDefault="00F44F01" w:rsidP="00BB7545">
      <w:pPr>
        <w:spacing w:before="120"/>
        <w:rPr>
          <w:rFonts w:ascii="Times New Roman" w:hAnsi="Times New Roman" w:cs="Times New Roman"/>
          <w:color w:val="000000" w:themeColor="text1"/>
          <w:sz w:val="24"/>
          <w:szCs w:val="24"/>
        </w:rPr>
        <w:sectPr w:rsidR="005569C8" w:rsidRPr="003F0F25" w:rsidSect="00F32837">
          <w:headerReference w:type="default" r:id="rId15"/>
          <w:footerReference w:type="default" r:id="rId16"/>
          <w:pgSz w:w="11907" w:h="16840" w:code="9"/>
          <w:pgMar w:top="1021" w:right="851" w:bottom="1021" w:left="1418" w:header="720" w:footer="661" w:gutter="0"/>
          <w:pgNumType w:start="65"/>
          <w:cols w:space="720"/>
          <w:docGrid w:linePitch="354"/>
        </w:sectPr>
      </w:pPr>
      <w:r w:rsidRPr="003F0F25">
        <w:rPr>
          <w:rFonts w:ascii="Times New Roman" w:hAnsi="Times New Roman" w:cs="Times New Roman"/>
          <w:color w:val="000000" w:themeColor="text1"/>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gridCol w:w="5423"/>
        <w:gridCol w:w="4582"/>
      </w:tblGrid>
      <w:tr w:rsidR="005569C8" w:rsidRPr="003F0F25" w:rsidTr="005D460C">
        <w:tc>
          <w:tcPr>
            <w:tcW w:w="4783" w:type="dxa"/>
          </w:tcPr>
          <w:p w:rsidR="005569C8" w:rsidRPr="003F0F25" w:rsidRDefault="005569C8" w:rsidP="005D460C">
            <w:pPr>
              <w:tabs>
                <w:tab w:val="right" w:leader="dot" w:pos="4253"/>
              </w:tabs>
              <w:jc w:val="both"/>
              <w:rPr>
                <w:color w:val="000000" w:themeColor="text1"/>
              </w:rPr>
            </w:pPr>
            <w:r w:rsidRPr="003F0F25">
              <w:rPr>
                <w:b/>
                <w:color w:val="000000" w:themeColor="text1"/>
              </w:rPr>
              <w:lastRenderedPageBreak/>
              <w:t>Tên đơn vị</w:t>
            </w:r>
            <w:r w:rsidRPr="003F0F25">
              <w:rPr>
                <w:color w:val="000000" w:themeColor="text1"/>
              </w:rPr>
              <w:t>:.......................................................................</w:t>
            </w:r>
          </w:p>
          <w:p w:rsidR="005569C8" w:rsidRPr="003F0F25" w:rsidRDefault="005569C8" w:rsidP="005D460C">
            <w:pPr>
              <w:tabs>
                <w:tab w:val="right" w:leader="dot" w:pos="4253"/>
              </w:tabs>
              <w:jc w:val="both"/>
              <w:rPr>
                <w:color w:val="000000" w:themeColor="text1"/>
              </w:rPr>
            </w:pPr>
            <w:r w:rsidRPr="003F0F25">
              <w:rPr>
                <w:b/>
                <w:color w:val="000000" w:themeColor="text1"/>
              </w:rPr>
              <w:t>Mã đơn vị:</w:t>
            </w:r>
            <w:r w:rsidRPr="003F0F25">
              <w:rPr>
                <w:color w:val="000000" w:themeColor="text1"/>
              </w:rPr>
              <w:t>........................................................................</w:t>
            </w:r>
          </w:p>
          <w:p w:rsidR="005569C8" w:rsidRPr="003F0F25" w:rsidRDefault="005569C8" w:rsidP="005D460C">
            <w:pPr>
              <w:tabs>
                <w:tab w:val="right" w:leader="dot" w:pos="4253"/>
              </w:tabs>
              <w:jc w:val="both"/>
              <w:rPr>
                <w:color w:val="000000" w:themeColor="text1"/>
              </w:rPr>
            </w:pPr>
            <w:r w:rsidRPr="003F0F25">
              <w:rPr>
                <w:b/>
                <w:color w:val="000000" w:themeColor="text1"/>
              </w:rPr>
              <w:t>Loại hình đơn vị</w:t>
            </w:r>
            <w:r w:rsidRPr="003F0F25">
              <w:rPr>
                <w:color w:val="000000" w:themeColor="text1"/>
              </w:rPr>
              <w:t>:.............................................................</w:t>
            </w:r>
          </w:p>
          <w:p w:rsidR="005569C8" w:rsidRPr="003F0F25" w:rsidRDefault="005569C8" w:rsidP="005D460C">
            <w:pPr>
              <w:tabs>
                <w:tab w:val="right" w:leader="dot" w:pos="4253"/>
              </w:tabs>
              <w:jc w:val="both"/>
              <w:rPr>
                <w:color w:val="000000" w:themeColor="text1"/>
              </w:rPr>
            </w:pPr>
            <w:r w:rsidRPr="003F0F25">
              <w:rPr>
                <w:b/>
                <w:color w:val="000000" w:themeColor="text1"/>
              </w:rPr>
              <w:t>Bộ, tỉnh</w:t>
            </w:r>
            <w:r w:rsidRPr="003F0F25">
              <w:rPr>
                <w:color w:val="000000" w:themeColor="text1"/>
              </w:rPr>
              <w:t>:............................................................................</w:t>
            </w:r>
          </w:p>
        </w:tc>
        <w:tc>
          <w:tcPr>
            <w:tcW w:w="5423" w:type="dxa"/>
          </w:tcPr>
          <w:p w:rsidR="005569C8" w:rsidRPr="003F0F25" w:rsidRDefault="005569C8" w:rsidP="005D460C">
            <w:pPr>
              <w:rPr>
                <w:color w:val="000000" w:themeColor="text1"/>
              </w:rPr>
            </w:pPr>
          </w:p>
        </w:tc>
        <w:tc>
          <w:tcPr>
            <w:tcW w:w="4582" w:type="dxa"/>
          </w:tcPr>
          <w:p w:rsidR="005569C8" w:rsidRPr="003F0F25" w:rsidRDefault="005569C8" w:rsidP="005D460C">
            <w:pPr>
              <w:jc w:val="center"/>
              <w:rPr>
                <w:b/>
                <w:color w:val="000000" w:themeColor="text1"/>
              </w:rPr>
            </w:pPr>
            <w:r w:rsidRPr="003F0F25">
              <w:rPr>
                <w:b/>
                <w:color w:val="000000" w:themeColor="text1"/>
              </w:rPr>
              <w:t>Mẫu số 01-DM/TSNN</w:t>
            </w:r>
          </w:p>
          <w:p w:rsidR="005569C8" w:rsidRPr="003F0F25" w:rsidRDefault="005569C8" w:rsidP="005D460C">
            <w:pPr>
              <w:jc w:val="center"/>
              <w:rPr>
                <w:color w:val="000000" w:themeColor="text1"/>
              </w:rPr>
            </w:pPr>
            <w:r w:rsidRPr="003F0F25">
              <w:rPr>
                <w:color w:val="000000" w:themeColor="text1"/>
              </w:rPr>
              <w:t xml:space="preserve">(Ban hành kèm theo Thông tư số </w:t>
            </w:r>
            <w:r w:rsidRPr="003F0F25">
              <w:rPr>
                <w:b/>
                <w:color w:val="000000" w:themeColor="text1"/>
              </w:rPr>
              <w:t>245</w:t>
            </w:r>
            <w:r w:rsidRPr="003F0F25">
              <w:rPr>
                <w:color w:val="000000" w:themeColor="text1"/>
              </w:rPr>
              <w:t>/2009/TT-BTC ngày 31/12/2009 của Bộ Tài chính)</w:t>
            </w:r>
          </w:p>
        </w:tc>
      </w:tr>
    </w:tbl>
    <w:p w:rsidR="005569C8" w:rsidRPr="003F0F25" w:rsidRDefault="005569C8" w:rsidP="005569C8">
      <w:pPr>
        <w:jc w:val="center"/>
        <w:rPr>
          <w:rFonts w:ascii="Times New Roman" w:hAnsi="Times New Roman" w:cs="Times New Roman"/>
          <w:color w:val="000000" w:themeColor="text1"/>
          <w:sz w:val="16"/>
          <w:szCs w:val="20"/>
        </w:rPr>
      </w:pPr>
    </w:p>
    <w:p w:rsidR="005569C8" w:rsidRPr="003F0F25" w:rsidRDefault="005569C8" w:rsidP="005569C8">
      <w:pPr>
        <w:jc w:val="center"/>
        <w:rPr>
          <w:rFonts w:ascii="Times New Roman" w:hAnsi="Times New Roman" w:cs="Times New Roman"/>
          <w:color w:val="000000" w:themeColor="text1"/>
          <w:sz w:val="16"/>
          <w:szCs w:val="20"/>
        </w:rPr>
      </w:pPr>
    </w:p>
    <w:p w:rsidR="005569C8" w:rsidRPr="003F0F25" w:rsidRDefault="005569C8" w:rsidP="005569C8">
      <w:pPr>
        <w:jc w:val="center"/>
        <w:rPr>
          <w:rFonts w:ascii="Times New Roman" w:hAnsi="Times New Roman" w:cs="Times New Roman"/>
          <w:b/>
          <w:color w:val="000000" w:themeColor="text1"/>
        </w:rPr>
      </w:pPr>
      <w:r w:rsidRPr="003F0F25">
        <w:rPr>
          <w:rFonts w:ascii="Times New Roman" w:hAnsi="Times New Roman" w:cs="Times New Roman"/>
          <w:b/>
          <w:color w:val="000000" w:themeColor="text1"/>
        </w:rPr>
        <w:t>DANH MỤC TRỤ SỞ LÀM VIỆC, CƠ SỞ HOẠT ĐỘNG SỰ NGHIỆP ĐIỀU CHUYỂN/BÁN/THANH LÝ</w:t>
      </w:r>
    </w:p>
    <w:p w:rsidR="005569C8" w:rsidRPr="003F0F25" w:rsidRDefault="005569C8" w:rsidP="005569C8">
      <w:pPr>
        <w:jc w:val="center"/>
        <w:rPr>
          <w:rFonts w:ascii="Times New Roman" w:hAnsi="Times New Roman" w:cs="Times New Roman"/>
          <w:color w:val="000000" w:themeColor="text1"/>
          <w:sz w:val="16"/>
          <w:szCs w:val="20"/>
        </w:rPr>
      </w:pPr>
    </w:p>
    <w:p w:rsidR="005569C8" w:rsidRPr="003F0F25" w:rsidRDefault="005569C8" w:rsidP="005569C8">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b/>
          <w:color w:val="000000" w:themeColor="text1"/>
          <w:sz w:val="20"/>
          <w:szCs w:val="20"/>
          <w:lang w:val="fr-FR"/>
        </w:rPr>
        <w:t>Địa chỉ</w:t>
      </w:r>
      <w:r w:rsidRPr="003F0F25">
        <w:rPr>
          <w:rFonts w:ascii="Times New Roman" w:hAnsi="Times New Roman" w:cs="Times New Roman"/>
          <w:color w:val="000000" w:themeColor="text1"/>
          <w:sz w:val="20"/>
          <w:szCs w:val="20"/>
          <w:lang w:val="fr-FR"/>
        </w:rPr>
        <w:t>:......................................................................................................................................................................................................................................................................................</w:t>
      </w:r>
    </w:p>
    <w:p w:rsidR="005569C8" w:rsidRPr="003F0F25" w:rsidRDefault="005569C8" w:rsidP="005569C8">
      <w:pPr>
        <w:tabs>
          <w:tab w:val="right" w:leader="dot" w:pos="13892"/>
        </w:tabs>
        <w:rPr>
          <w:rFonts w:ascii="Times New Roman" w:hAnsi="Times New Roman" w:cs="Times New Roman"/>
          <w:color w:val="000000" w:themeColor="text1"/>
          <w:sz w:val="20"/>
          <w:szCs w:val="20"/>
          <w:lang w:val="fr-FR"/>
        </w:rPr>
      </w:pPr>
    </w:p>
    <w:p w:rsidR="005569C8" w:rsidRPr="003F0F25" w:rsidRDefault="005569C8" w:rsidP="005569C8">
      <w:pP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 xml:space="preserve">I- Về đất: </w:t>
      </w:r>
    </w:p>
    <w:p w:rsidR="005569C8" w:rsidRPr="003F0F25" w:rsidRDefault="005569C8" w:rsidP="005569C8">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a- Diện tích khuôn viên đất:.................................................................................................................................................................................................................................................m</w:t>
      </w:r>
      <w:r w:rsidRPr="003F0F25">
        <w:rPr>
          <w:rFonts w:ascii="Times New Roman" w:hAnsi="Times New Roman" w:cs="Times New Roman"/>
          <w:color w:val="000000" w:themeColor="text1"/>
          <w:sz w:val="20"/>
          <w:szCs w:val="20"/>
          <w:vertAlign w:val="superscript"/>
          <w:lang w:val="fr-FR"/>
        </w:rPr>
        <w:t>2</w:t>
      </w:r>
      <w:r w:rsidRPr="003F0F25">
        <w:rPr>
          <w:rFonts w:ascii="Times New Roman" w:hAnsi="Times New Roman" w:cs="Times New Roman"/>
          <w:color w:val="000000" w:themeColor="text1"/>
          <w:sz w:val="20"/>
          <w:szCs w:val="20"/>
          <w:lang w:val="fr-FR"/>
        </w:rPr>
        <w:t>.</w:t>
      </w:r>
    </w:p>
    <w:p w:rsidR="005569C8" w:rsidRPr="003F0F25" w:rsidRDefault="005569C8" w:rsidP="005569C8">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b- Hiện trạng sử dụng: (Làm trụ sở làm việc, Làm cơ sở HĐ sự nghiệp, Làm nhà ở, Cho thuê, Bỏ trống, Bị lấn chiếm, Sử dụng vào mục đích khác)..................................................m</w:t>
      </w:r>
      <w:r w:rsidRPr="003F0F25">
        <w:rPr>
          <w:rFonts w:ascii="Times New Roman" w:hAnsi="Times New Roman" w:cs="Times New Roman"/>
          <w:color w:val="000000" w:themeColor="text1"/>
          <w:sz w:val="20"/>
          <w:szCs w:val="20"/>
          <w:vertAlign w:val="superscript"/>
          <w:lang w:val="fr-FR"/>
        </w:rPr>
        <w:t>2</w:t>
      </w:r>
      <w:r w:rsidRPr="003F0F25">
        <w:rPr>
          <w:rFonts w:ascii="Times New Roman" w:hAnsi="Times New Roman" w:cs="Times New Roman"/>
          <w:color w:val="000000" w:themeColor="text1"/>
          <w:sz w:val="20"/>
          <w:szCs w:val="20"/>
          <w:lang w:val="fr-FR"/>
        </w:rPr>
        <w:t>.</w:t>
      </w:r>
    </w:p>
    <w:p w:rsidR="005569C8" w:rsidRPr="003F0F25" w:rsidRDefault="005569C8" w:rsidP="005569C8">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c- Giá trị theo sổ kế toán:.........................................................................................................................................................................................................................................ngàn đồng.</w:t>
      </w:r>
    </w:p>
    <w:p w:rsidR="005569C8" w:rsidRPr="003F0F25" w:rsidRDefault="005569C8" w:rsidP="005569C8">
      <w:pPr>
        <w:rPr>
          <w:rFonts w:ascii="Times New Roman" w:hAnsi="Times New Roman" w:cs="Times New Roman"/>
          <w:color w:val="000000" w:themeColor="text1"/>
          <w:sz w:val="16"/>
          <w:szCs w:val="20"/>
          <w:lang w:val="fr-FR"/>
        </w:rPr>
      </w:pPr>
    </w:p>
    <w:p w:rsidR="005569C8" w:rsidRPr="003F0F25" w:rsidRDefault="005569C8" w:rsidP="005569C8">
      <w:pPr>
        <w:rPr>
          <w:rFonts w:ascii="Times New Roman" w:hAnsi="Times New Roman" w:cs="Times New Roman"/>
          <w:b/>
          <w:color w:val="000000" w:themeColor="text1"/>
          <w:sz w:val="20"/>
          <w:szCs w:val="20"/>
          <w:u w:val="single"/>
          <w:lang w:val="fr-FR"/>
        </w:rPr>
      </w:pPr>
      <w:r w:rsidRPr="003F0F25">
        <w:rPr>
          <w:rFonts w:ascii="Times New Roman" w:hAnsi="Times New Roman" w:cs="Times New Roman"/>
          <w:b/>
          <w:color w:val="000000" w:themeColor="text1"/>
          <w:sz w:val="20"/>
          <w:szCs w:val="20"/>
          <w:lang w:val="fr-FR"/>
        </w:rPr>
        <w:t>II- Về nhà:</w:t>
      </w:r>
    </w:p>
    <w:p w:rsidR="005569C8" w:rsidRPr="003F0F25" w:rsidRDefault="005569C8" w:rsidP="005569C8">
      <w:pPr>
        <w:jc w:val="right"/>
        <w:rPr>
          <w:rFonts w:ascii="Times New Roman" w:hAnsi="Times New Roman" w:cs="Times New Roman"/>
          <w:color w:val="000000" w:themeColor="text1"/>
          <w:sz w:val="16"/>
          <w:szCs w:val="20"/>
          <w:lang w:val="fr-FR"/>
        </w:rPr>
      </w:pPr>
    </w:p>
    <w:tbl>
      <w:tblPr>
        <w:tblW w:w="14713" w:type="dxa"/>
        <w:jc w:val="center"/>
        <w:tblInd w:w="-375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1633"/>
        <w:gridCol w:w="828"/>
        <w:gridCol w:w="807"/>
        <w:gridCol w:w="847"/>
        <w:gridCol w:w="817"/>
        <w:gridCol w:w="926"/>
        <w:gridCol w:w="945"/>
        <w:gridCol w:w="1073"/>
        <w:gridCol w:w="984"/>
        <w:gridCol w:w="935"/>
        <w:gridCol w:w="935"/>
        <w:gridCol w:w="935"/>
        <w:gridCol w:w="748"/>
        <w:gridCol w:w="748"/>
        <w:gridCol w:w="935"/>
        <w:gridCol w:w="617"/>
      </w:tblGrid>
      <w:tr w:rsidR="005569C8" w:rsidRPr="003F0F25" w:rsidTr="005D460C">
        <w:trPr>
          <w:trHeight w:val="733"/>
          <w:jc w:val="center"/>
        </w:trPr>
        <w:tc>
          <w:tcPr>
            <w:tcW w:w="1633" w:type="dxa"/>
            <w:vMerge w:val="restart"/>
            <w:tcBorders>
              <w:top w:val="single" w:sz="18" w:space="0" w:color="auto"/>
              <w:left w:val="single" w:sz="18" w:space="0" w:color="auto"/>
              <w:bottom w:val="single" w:sz="4" w:space="0" w:color="auto"/>
            </w:tcBorders>
            <w:shd w:val="clear" w:color="auto" w:fill="auto"/>
            <w:noWrap/>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TÀI SẢN</w:t>
            </w:r>
          </w:p>
        </w:tc>
        <w:tc>
          <w:tcPr>
            <w:tcW w:w="828" w:type="dxa"/>
            <w:vMerge w:val="restart"/>
            <w:tcBorders>
              <w:top w:val="single" w:sz="18" w:space="0" w:color="auto"/>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CẤP HẠNG</w:t>
            </w:r>
          </w:p>
        </w:tc>
        <w:tc>
          <w:tcPr>
            <w:tcW w:w="807" w:type="dxa"/>
            <w:vMerge w:val="restart"/>
            <w:tcBorders>
              <w:top w:val="single" w:sz="18" w:space="0" w:color="auto"/>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SỐ TẦNG</w:t>
            </w:r>
          </w:p>
        </w:tc>
        <w:tc>
          <w:tcPr>
            <w:tcW w:w="847" w:type="dxa"/>
            <w:vMerge w:val="restart"/>
            <w:tcBorders>
              <w:top w:val="single" w:sz="18" w:space="0" w:color="auto"/>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NĂM SỬ DỤNG</w:t>
            </w:r>
          </w:p>
        </w:tc>
        <w:tc>
          <w:tcPr>
            <w:tcW w:w="817" w:type="dxa"/>
            <w:vMerge w:val="restart"/>
            <w:tcBorders>
              <w:top w:val="single" w:sz="18" w:space="0" w:color="auto"/>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DT XÂY DỰNG</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(m</w:t>
            </w:r>
            <w:r w:rsidRPr="003F0F25">
              <w:rPr>
                <w:rFonts w:ascii="Times New Roman" w:hAnsi="Times New Roman" w:cs="Times New Roman"/>
                <w:color w:val="000000" w:themeColor="text1"/>
                <w:sz w:val="16"/>
                <w:szCs w:val="16"/>
                <w:vertAlign w:val="superscript"/>
              </w:rPr>
              <w:t>2</w:t>
            </w:r>
            <w:r w:rsidRPr="003F0F25">
              <w:rPr>
                <w:rFonts w:ascii="Times New Roman" w:hAnsi="Times New Roman" w:cs="Times New Roman"/>
                <w:color w:val="000000" w:themeColor="text1"/>
                <w:sz w:val="16"/>
                <w:szCs w:val="16"/>
              </w:rPr>
              <w:t>)</w:t>
            </w:r>
          </w:p>
        </w:tc>
        <w:tc>
          <w:tcPr>
            <w:tcW w:w="926" w:type="dxa"/>
            <w:vMerge w:val="restart"/>
            <w:tcBorders>
              <w:top w:val="single" w:sz="18" w:space="0" w:color="auto"/>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TỔNG DT SÀN XÂY DỰNG</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(m</w:t>
            </w:r>
            <w:r w:rsidRPr="003F0F25">
              <w:rPr>
                <w:rFonts w:ascii="Times New Roman" w:hAnsi="Times New Roman" w:cs="Times New Roman"/>
                <w:color w:val="000000" w:themeColor="text1"/>
                <w:sz w:val="16"/>
                <w:szCs w:val="16"/>
                <w:vertAlign w:val="superscript"/>
              </w:rPr>
              <w:t>2</w:t>
            </w:r>
            <w:r w:rsidRPr="003F0F25">
              <w:rPr>
                <w:rFonts w:ascii="Times New Roman" w:hAnsi="Times New Roman" w:cs="Times New Roman"/>
                <w:color w:val="000000" w:themeColor="text1"/>
                <w:sz w:val="16"/>
                <w:szCs w:val="16"/>
              </w:rPr>
              <w:t>)</w:t>
            </w:r>
          </w:p>
        </w:tc>
        <w:tc>
          <w:tcPr>
            <w:tcW w:w="3002" w:type="dxa"/>
            <w:gridSpan w:val="3"/>
            <w:tcBorders>
              <w:top w:val="single" w:sz="18" w:space="0" w:color="auto"/>
            </w:tcBorders>
            <w:shd w:val="clear" w:color="auto" w:fill="auto"/>
            <w:vAlign w:val="center"/>
          </w:tcPr>
          <w:p w:rsidR="005569C8" w:rsidRPr="003F0F25" w:rsidRDefault="005569C8" w:rsidP="005D460C">
            <w:pPr>
              <w:ind w:right="-137" w:hanging="113"/>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GIÁ TRỊ THEO SỔ KẾ TOÁN</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(ngàn đồng)</w:t>
            </w:r>
          </w:p>
        </w:tc>
        <w:tc>
          <w:tcPr>
            <w:tcW w:w="5853" w:type="dxa"/>
            <w:gridSpan w:val="7"/>
            <w:tcBorders>
              <w:top w:val="single" w:sz="18" w:space="0" w:color="auto"/>
              <w:right w:val="single" w:sz="18"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HIỆN TRẠNG SỬ DỤNG</w:t>
            </w:r>
          </w:p>
          <w:p w:rsidR="005569C8" w:rsidRPr="003F0F25" w:rsidRDefault="005569C8" w:rsidP="005D460C">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16"/>
                <w:szCs w:val="16"/>
              </w:rPr>
              <w:t>(m</w:t>
            </w:r>
            <w:r w:rsidRPr="003F0F25">
              <w:rPr>
                <w:rFonts w:ascii="Times New Roman" w:hAnsi="Times New Roman" w:cs="Times New Roman"/>
                <w:color w:val="000000" w:themeColor="text1"/>
                <w:sz w:val="16"/>
                <w:szCs w:val="16"/>
                <w:vertAlign w:val="superscript"/>
              </w:rPr>
              <w:t>2</w:t>
            </w:r>
            <w:r w:rsidRPr="003F0F25">
              <w:rPr>
                <w:rFonts w:ascii="Times New Roman" w:hAnsi="Times New Roman" w:cs="Times New Roman"/>
                <w:color w:val="000000" w:themeColor="text1"/>
                <w:sz w:val="16"/>
                <w:szCs w:val="16"/>
              </w:rPr>
              <w:t>)</w:t>
            </w:r>
          </w:p>
        </w:tc>
      </w:tr>
      <w:tr w:rsidR="005569C8" w:rsidRPr="003F0F25" w:rsidTr="005D460C">
        <w:trPr>
          <w:trHeight w:val="77"/>
          <w:jc w:val="center"/>
        </w:trPr>
        <w:tc>
          <w:tcPr>
            <w:tcW w:w="1633" w:type="dxa"/>
            <w:vMerge/>
            <w:tcBorders>
              <w:left w:val="single" w:sz="18" w:space="0" w:color="auto"/>
              <w:bottom w:val="single" w:sz="4" w:space="0" w:color="auto"/>
            </w:tcBorders>
            <w:shd w:val="clear" w:color="auto" w:fill="auto"/>
            <w:noWrap/>
            <w:vAlign w:val="bottom"/>
          </w:tcPr>
          <w:p w:rsidR="005569C8" w:rsidRPr="003F0F25" w:rsidRDefault="005569C8" w:rsidP="005D460C">
            <w:pPr>
              <w:jc w:val="center"/>
              <w:rPr>
                <w:rFonts w:ascii="Times New Roman" w:hAnsi="Times New Roman" w:cs="Times New Roman"/>
                <w:iCs/>
                <w:color w:val="000000" w:themeColor="text1"/>
                <w:sz w:val="20"/>
                <w:szCs w:val="20"/>
                <w:lang w:val="fr-FR"/>
              </w:rPr>
            </w:pPr>
          </w:p>
        </w:tc>
        <w:tc>
          <w:tcPr>
            <w:tcW w:w="828" w:type="dxa"/>
            <w:vMerge/>
            <w:tcBorders>
              <w:bottom w:val="single"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807" w:type="dxa"/>
            <w:vMerge/>
            <w:tcBorders>
              <w:bottom w:val="single"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847" w:type="dxa"/>
            <w:vMerge/>
            <w:tcBorders>
              <w:bottom w:val="single" w:sz="4" w:space="0" w:color="auto"/>
            </w:tcBorders>
            <w:shd w:val="clear" w:color="auto" w:fill="auto"/>
            <w:noWrap/>
            <w:vAlign w:val="bottom"/>
          </w:tcPr>
          <w:p w:rsidR="005569C8" w:rsidRPr="003F0F25" w:rsidRDefault="005569C8" w:rsidP="005D460C">
            <w:pPr>
              <w:jc w:val="center"/>
              <w:rPr>
                <w:rFonts w:ascii="Times New Roman" w:hAnsi="Times New Roman" w:cs="Times New Roman"/>
                <w:color w:val="000000" w:themeColor="text1"/>
                <w:sz w:val="20"/>
                <w:szCs w:val="20"/>
                <w:lang w:val="fr-FR"/>
              </w:rPr>
            </w:pPr>
          </w:p>
        </w:tc>
        <w:tc>
          <w:tcPr>
            <w:tcW w:w="817" w:type="dxa"/>
            <w:vMerge/>
            <w:tcBorders>
              <w:bottom w:val="single" w:sz="4" w:space="0" w:color="auto"/>
            </w:tcBorders>
            <w:shd w:val="clear" w:color="auto" w:fill="auto"/>
            <w:vAlign w:val="bottom"/>
          </w:tcPr>
          <w:p w:rsidR="005569C8" w:rsidRPr="003F0F25" w:rsidRDefault="005569C8" w:rsidP="005D460C">
            <w:pPr>
              <w:jc w:val="center"/>
              <w:rPr>
                <w:rFonts w:ascii="Times New Roman" w:hAnsi="Times New Roman" w:cs="Times New Roman"/>
                <w:color w:val="000000" w:themeColor="text1"/>
                <w:sz w:val="20"/>
                <w:szCs w:val="20"/>
                <w:lang w:val="fr-FR"/>
              </w:rPr>
            </w:pPr>
          </w:p>
        </w:tc>
        <w:tc>
          <w:tcPr>
            <w:tcW w:w="926" w:type="dxa"/>
            <w:vMerge/>
            <w:tcBorders>
              <w:bottom w:val="single" w:sz="4" w:space="0" w:color="auto"/>
            </w:tcBorders>
            <w:shd w:val="clear" w:color="auto" w:fill="auto"/>
            <w:noWrap/>
            <w:vAlign w:val="bottom"/>
          </w:tcPr>
          <w:p w:rsidR="005569C8" w:rsidRPr="003F0F25" w:rsidRDefault="005569C8" w:rsidP="005D460C">
            <w:pPr>
              <w:jc w:val="center"/>
              <w:rPr>
                <w:rFonts w:ascii="Times New Roman" w:hAnsi="Times New Roman" w:cs="Times New Roman"/>
                <w:color w:val="000000" w:themeColor="text1"/>
                <w:sz w:val="20"/>
                <w:szCs w:val="20"/>
                <w:lang w:val="fr-FR"/>
              </w:rPr>
            </w:pPr>
          </w:p>
        </w:tc>
        <w:tc>
          <w:tcPr>
            <w:tcW w:w="2018" w:type="dxa"/>
            <w:gridSpan w:val="2"/>
            <w:shd w:val="clear" w:color="auto" w:fill="auto"/>
            <w:noWrap/>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rPr>
              <w:t>N</w:t>
            </w:r>
            <w:r w:rsidRPr="003F0F25">
              <w:rPr>
                <w:rFonts w:ascii="Times New Roman" w:hAnsi="Times New Roman" w:cs="Times New Roman"/>
                <w:b/>
                <w:color w:val="000000" w:themeColor="text1"/>
                <w:sz w:val="20"/>
                <w:szCs w:val="20"/>
                <w:lang w:val="pt-BR"/>
              </w:rPr>
              <w:t>guyên giá</w:t>
            </w:r>
          </w:p>
        </w:tc>
        <w:tc>
          <w:tcPr>
            <w:tcW w:w="984" w:type="dxa"/>
            <w:vMerge w:val="restart"/>
            <w:shd w:val="clear" w:color="auto" w:fill="auto"/>
            <w:vAlign w:val="center"/>
          </w:tcPr>
          <w:p w:rsidR="005569C8" w:rsidRPr="003F0F25" w:rsidRDefault="005569C8" w:rsidP="005D460C">
            <w:pPr>
              <w:ind w:right="-108" w:hanging="108"/>
              <w:jc w:val="center"/>
              <w:rPr>
                <w:rFonts w:ascii="Times New Roman" w:hAnsi="Times New Roman" w:cs="Times New Roman"/>
                <w:b/>
                <w:color w:val="000000" w:themeColor="text1"/>
                <w:sz w:val="20"/>
                <w:szCs w:val="20"/>
                <w:lang w:val="pt-BR"/>
              </w:rPr>
            </w:pPr>
            <w:r w:rsidRPr="003F0F25">
              <w:rPr>
                <w:rFonts w:ascii="Times New Roman" w:hAnsi="Times New Roman" w:cs="Times New Roman"/>
                <w:b/>
                <w:color w:val="000000" w:themeColor="text1"/>
                <w:sz w:val="20"/>
                <w:szCs w:val="20"/>
                <w:lang w:val="pt-BR"/>
              </w:rPr>
              <w:t>Giá trị</w:t>
            </w:r>
          </w:p>
          <w:p w:rsidR="005569C8" w:rsidRPr="003F0F25" w:rsidRDefault="005569C8" w:rsidP="005D460C">
            <w:pPr>
              <w:ind w:right="-108" w:hanging="108"/>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pt-BR"/>
              </w:rPr>
              <w:t>còn lại</w:t>
            </w:r>
          </w:p>
        </w:tc>
        <w:tc>
          <w:tcPr>
            <w:tcW w:w="935" w:type="dxa"/>
            <w:vMerge w:val="restart"/>
            <w:shd w:val="clear" w:color="auto" w:fill="auto"/>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Trụ sở làm việc</w:t>
            </w:r>
          </w:p>
        </w:tc>
        <w:tc>
          <w:tcPr>
            <w:tcW w:w="935" w:type="dxa"/>
            <w:vMerge w:val="restart"/>
            <w:shd w:val="clear" w:color="auto" w:fill="auto"/>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Cơ sở</w:t>
            </w:r>
          </w:p>
          <w:p w:rsidR="005569C8" w:rsidRPr="003F0F25" w:rsidRDefault="005569C8" w:rsidP="005D460C">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HĐSN</w:t>
            </w:r>
          </w:p>
        </w:tc>
        <w:tc>
          <w:tcPr>
            <w:tcW w:w="3983" w:type="dxa"/>
            <w:gridSpan w:val="5"/>
            <w:tcBorders>
              <w:bottom w:val="single" w:sz="4" w:space="0" w:color="auto"/>
              <w:right w:val="single" w:sz="18" w:space="0" w:color="auto"/>
            </w:tcBorders>
            <w:shd w:val="clear" w:color="auto" w:fill="auto"/>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Sử dụng khác</w:t>
            </w:r>
          </w:p>
        </w:tc>
      </w:tr>
      <w:tr w:rsidR="005569C8" w:rsidRPr="003F0F25" w:rsidTr="005D460C">
        <w:trPr>
          <w:trHeight w:val="255"/>
          <w:jc w:val="center"/>
        </w:trPr>
        <w:tc>
          <w:tcPr>
            <w:tcW w:w="1633" w:type="dxa"/>
            <w:vMerge/>
            <w:tcBorders>
              <w:left w:val="single" w:sz="18" w:space="0" w:color="auto"/>
              <w:bottom w:val="single" w:sz="4" w:space="0" w:color="auto"/>
            </w:tcBorders>
            <w:shd w:val="clear" w:color="auto" w:fill="auto"/>
            <w:noWrap/>
            <w:vAlign w:val="center"/>
          </w:tcPr>
          <w:p w:rsidR="005569C8" w:rsidRPr="003F0F25" w:rsidRDefault="005569C8" w:rsidP="005D460C">
            <w:pPr>
              <w:jc w:val="center"/>
              <w:rPr>
                <w:rFonts w:ascii="Times New Roman" w:hAnsi="Times New Roman" w:cs="Times New Roman"/>
                <w:i/>
                <w:iCs/>
                <w:color w:val="000000" w:themeColor="text1"/>
                <w:sz w:val="16"/>
                <w:szCs w:val="16"/>
                <w:lang w:val="fr-FR"/>
              </w:rPr>
            </w:pPr>
          </w:p>
        </w:tc>
        <w:tc>
          <w:tcPr>
            <w:tcW w:w="828" w:type="dxa"/>
            <w:vMerge/>
            <w:tcBorders>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807" w:type="dxa"/>
            <w:vMerge/>
            <w:tcBorders>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847" w:type="dxa"/>
            <w:vMerge/>
            <w:tcBorders>
              <w:bottom w:val="sing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817" w:type="dxa"/>
            <w:vMerge/>
            <w:tcBorders>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926" w:type="dxa"/>
            <w:vMerge/>
            <w:tcBorders>
              <w:bottom w:val="sing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945" w:type="dxa"/>
            <w:tcBorders>
              <w:bottom w:val="single" w:sz="4" w:space="0" w:color="auto"/>
            </w:tcBorders>
            <w:shd w:val="clear" w:color="auto" w:fill="auto"/>
            <w:noWrap/>
            <w:vAlign w:val="center"/>
          </w:tcPr>
          <w:p w:rsidR="005569C8" w:rsidRPr="003F0F25" w:rsidRDefault="005569C8" w:rsidP="005D460C">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NS</w:t>
            </w:r>
          </w:p>
        </w:tc>
        <w:tc>
          <w:tcPr>
            <w:tcW w:w="1073" w:type="dxa"/>
            <w:tcBorders>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khác</w:t>
            </w:r>
          </w:p>
        </w:tc>
        <w:tc>
          <w:tcPr>
            <w:tcW w:w="984" w:type="dxa"/>
            <w:vMerge/>
            <w:tcBorders>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vAlign w:val="center"/>
          </w:tcPr>
          <w:p w:rsidR="005569C8" w:rsidRPr="003F0F25" w:rsidRDefault="005569C8" w:rsidP="005D460C">
            <w:pPr>
              <w:jc w:val="center"/>
              <w:rPr>
                <w:rFonts w:ascii="Times New Roman" w:hAnsi="Times New Roman" w:cs="Times New Roman"/>
                <w:b/>
                <w:color w:val="000000" w:themeColor="text1"/>
                <w:sz w:val="18"/>
                <w:szCs w:val="18"/>
                <w:lang w:val="fr-FR"/>
              </w:rPr>
            </w:pPr>
          </w:p>
        </w:tc>
        <w:tc>
          <w:tcPr>
            <w:tcW w:w="935" w:type="dxa"/>
            <w:vMerge/>
            <w:tcBorders>
              <w:bottom w:val="single" w:sz="4" w:space="0" w:color="auto"/>
            </w:tcBorders>
            <w:vAlign w:val="center"/>
          </w:tcPr>
          <w:p w:rsidR="005569C8" w:rsidRPr="003F0F25" w:rsidRDefault="005569C8" w:rsidP="005D460C">
            <w:pPr>
              <w:jc w:val="center"/>
              <w:rPr>
                <w:rFonts w:ascii="Times New Roman" w:hAnsi="Times New Roman" w:cs="Times New Roman"/>
                <w:b/>
                <w:color w:val="000000" w:themeColor="text1"/>
                <w:sz w:val="16"/>
                <w:szCs w:val="16"/>
                <w:lang w:val="fr-FR"/>
              </w:rPr>
            </w:pPr>
          </w:p>
        </w:tc>
        <w:tc>
          <w:tcPr>
            <w:tcW w:w="935" w:type="dxa"/>
            <w:tcBorders>
              <w:bottom w:val="single" w:sz="4" w:space="0" w:color="auto"/>
            </w:tcBorders>
            <w:vAlign w:val="center"/>
          </w:tcPr>
          <w:p w:rsidR="005569C8" w:rsidRPr="003F0F25" w:rsidRDefault="005569C8" w:rsidP="005D460C">
            <w:pPr>
              <w:ind w:right="-108" w:hanging="108"/>
              <w:jc w:val="center"/>
              <w:rPr>
                <w:rFonts w:ascii="Times New Roman" w:hAnsi="Times New Roman" w:cs="Times New Roman"/>
                <w:i/>
                <w:color w:val="000000" w:themeColor="text1"/>
                <w:sz w:val="16"/>
                <w:szCs w:val="16"/>
                <w:lang w:val="fr-FR"/>
              </w:rPr>
            </w:pPr>
            <w:r w:rsidRPr="003F0F25">
              <w:rPr>
                <w:rFonts w:ascii="Times New Roman" w:hAnsi="Times New Roman" w:cs="Times New Roman"/>
                <w:color w:val="000000" w:themeColor="text1"/>
                <w:sz w:val="16"/>
                <w:szCs w:val="16"/>
                <w:lang w:val="fr-FR"/>
              </w:rPr>
              <w:t>Làm nhà ở</w:t>
            </w:r>
          </w:p>
        </w:tc>
        <w:tc>
          <w:tcPr>
            <w:tcW w:w="748" w:type="dxa"/>
            <w:tcBorders>
              <w:bottom w:val="single" w:sz="4" w:space="0" w:color="auto"/>
            </w:tcBorders>
            <w:vAlign w:val="center"/>
          </w:tcPr>
          <w:p w:rsidR="005569C8" w:rsidRPr="003F0F25" w:rsidRDefault="005569C8" w:rsidP="005D460C">
            <w:pPr>
              <w:ind w:right="-108" w:hanging="108"/>
              <w:jc w:val="center"/>
              <w:rPr>
                <w:rFonts w:ascii="Times New Roman" w:hAnsi="Times New Roman" w:cs="Times New Roman"/>
                <w:i/>
                <w:color w:val="000000" w:themeColor="text1"/>
                <w:sz w:val="16"/>
                <w:szCs w:val="16"/>
                <w:lang w:val="fr-FR"/>
              </w:rPr>
            </w:pPr>
            <w:r w:rsidRPr="003F0F25">
              <w:rPr>
                <w:rFonts w:ascii="Times New Roman" w:hAnsi="Times New Roman" w:cs="Times New Roman"/>
                <w:color w:val="000000" w:themeColor="text1"/>
                <w:sz w:val="16"/>
                <w:szCs w:val="16"/>
                <w:lang w:val="fr-FR"/>
              </w:rPr>
              <w:t>Cho thuê</w:t>
            </w:r>
          </w:p>
        </w:tc>
        <w:tc>
          <w:tcPr>
            <w:tcW w:w="748" w:type="dxa"/>
            <w:tcBorders>
              <w:bottom w:val="single" w:sz="4" w:space="0" w:color="auto"/>
            </w:tcBorders>
            <w:vAlign w:val="center"/>
          </w:tcPr>
          <w:p w:rsidR="005569C8" w:rsidRPr="003F0F25" w:rsidRDefault="005569C8" w:rsidP="005D460C">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Bỏ trống</w:t>
            </w:r>
          </w:p>
        </w:tc>
        <w:tc>
          <w:tcPr>
            <w:tcW w:w="935" w:type="dxa"/>
            <w:tcBorders>
              <w:bottom w:val="single" w:sz="4" w:space="0" w:color="auto"/>
            </w:tcBorders>
            <w:vAlign w:val="center"/>
          </w:tcPr>
          <w:p w:rsidR="005569C8" w:rsidRPr="003F0F25" w:rsidRDefault="005569C8" w:rsidP="005D460C">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Bị lấn chiếm</w:t>
            </w:r>
          </w:p>
        </w:tc>
        <w:tc>
          <w:tcPr>
            <w:tcW w:w="617" w:type="dxa"/>
            <w:tcBorders>
              <w:bottom w:val="single" w:sz="4" w:space="0" w:color="auto"/>
              <w:right w:val="single" w:sz="18"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color w:val="000000" w:themeColor="text1"/>
                <w:sz w:val="16"/>
                <w:szCs w:val="16"/>
                <w:lang w:val="fr-FR"/>
              </w:rPr>
              <w:t>Khác</w:t>
            </w:r>
          </w:p>
        </w:tc>
      </w:tr>
      <w:tr w:rsidR="005569C8" w:rsidRPr="003F0F25" w:rsidTr="005D460C">
        <w:trPr>
          <w:trHeight w:val="255"/>
          <w:jc w:val="center"/>
        </w:trPr>
        <w:tc>
          <w:tcPr>
            <w:tcW w:w="1633" w:type="dxa"/>
            <w:tcBorders>
              <w:top w:val="single" w:sz="4" w:space="0" w:color="auto"/>
              <w:left w:val="single" w:sz="18" w:space="0" w:color="auto"/>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iCs/>
                <w:color w:val="000000" w:themeColor="text1"/>
                <w:sz w:val="16"/>
                <w:szCs w:val="16"/>
                <w:lang w:val="fr-FR"/>
              </w:rPr>
            </w:pPr>
            <w:r w:rsidRPr="003F0F25">
              <w:rPr>
                <w:rFonts w:ascii="Times New Roman" w:hAnsi="Times New Roman" w:cs="Times New Roman"/>
                <w:i/>
                <w:iCs/>
                <w:color w:val="000000" w:themeColor="text1"/>
                <w:sz w:val="16"/>
                <w:szCs w:val="16"/>
                <w:lang w:val="fr-FR"/>
              </w:rPr>
              <w:t>1</w:t>
            </w:r>
          </w:p>
        </w:tc>
        <w:tc>
          <w:tcPr>
            <w:tcW w:w="828" w:type="dxa"/>
            <w:tcBorders>
              <w:top w:val="single" w:sz="4" w:space="0" w:color="auto"/>
              <w:bottom w:val="doub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2</w:t>
            </w:r>
          </w:p>
        </w:tc>
        <w:tc>
          <w:tcPr>
            <w:tcW w:w="807" w:type="dxa"/>
            <w:tcBorders>
              <w:top w:val="single" w:sz="4" w:space="0" w:color="auto"/>
              <w:bottom w:val="doub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3</w:t>
            </w:r>
          </w:p>
        </w:tc>
        <w:tc>
          <w:tcPr>
            <w:tcW w:w="847" w:type="dxa"/>
            <w:tcBorders>
              <w:top w:val="single" w:sz="4" w:space="0" w:color="auto"/>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4</w:t>
            </w:r>
          </w:p>
        </w:tc>
        <w:tc>
          <w:tcPr>
            <w:tcW w:w="817" w:type="dxa"/>
            <w:tcBorders>
              <w:top w:val="single" w:sz="4" w:space="0" w:color="auto"/>
              <w:bottom w:val="doub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5</w:t>
            </w:r>
          </w:p>
        </w:tc>
        <w:tc>
          <w:tcPr>
            <w:tcW w:w="926" w:type="dxa"/>
            <w:tcBorders>
              <w:top w:val="single" w:sz="4" w:space="0" w:color="auto"/>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6</w:t>
            </w:r>
          </w:p>
        </w:tc>
        <w:tc>
          <w:tcPr>
            <w:tcW w:w="945" w:type="dxa"/>
            <w:tcBorders>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7</w:t>
            </w:r>
          </w:p>
        </w:tc>
        <w:tc>
          <w:tcPr>
            <w:tcW w:w="1073" w:type="dxa"/>
            <w:tcBorders>
              <w:bottom w:val="doub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8</w:t>
            </w:r>
          </w:p>
        </w:tc>
        <w:tc>
          <w:tcPr>
            <w:tcW w:w="984" w:type="dxa"/>
            <w:tcBorders>
              <w:bottom w:val="doub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9</w:t>
            </w:r>
          </w:p>
        </w:tc>
        <w:tc>
          <w:tcPr>
            <w:tcW w:w="935"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10</w:t>
            </w:r>
          </w:p>
        </w:tc>
        <w:tc>
          <w:tcPr>
            <w:tcW w:w="935"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11</w:t>
            </w:r>
          </w:p>
        </w:tc>
        <w:tc>
          <w:tcPr>
            <w:tcW w:w="935"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12</w:t>
            </w:r>
          </w:p>
        </w:tc>
        <w:tc>
          <w:tcPr>
            <w:tcW w:w="748"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13</w:t>
            </w:r>
          </w:p>
        </w:tc>
        <w:tc>
          <w:tcPr>
            <w:tcW w:w="748"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14</w:t>
            </w:r>
          </w:p>
        </w:tc>
        <w:tc>
          <w:tcPr>
            <w:tcW w:w="935"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15</w:t>
            </w:r>
          </w:p>
        </w:tc>
        <w:tc>
          <w:tcPr>
            <w:tcW w:w="617" w:type="dxa"/>
            <w:tcBorders>
              <w:bottom w:val="double" w:sz="4" w:space="0" w:color="auto"/>
              <w:right w:val="single" w:sz="18"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16</w:t>
            </w:r>
          </w:p>
        </w:tc>
      </w:tr>
      <w:tr w:rsidR="005569C8" w:rsidRPr="003F0F25" w:rsidTr="005D460C">
        <w:trPr>
          <w:trHeight w:val="255"/>
          <w:jc w:val="center"/>
        </w:trPr>
        <w:tc>
          <w:tcPr>
            <w:tcW w:w="1633" w:type="dxa"/>
            <w:tcBorders>
              <w:top w:val="double" w:sz="4" w:space="0" w:color="auto"/>
              <w:left w:val="single" w:sz="18" w:space="0" w:color="auto"/>
              <w:bottom w:val="dotted"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1- Nhà ...</w:t>
            </w:r>
          </w:p>
        </w:tc>
        <w:tc>
          <w:tcPr>
            <w:tcW w:w="828" w:type="dxa"/>
            <w:tcBorders>
              <w:top w:val="double"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807" w:type="dxa"/>
            <w:tcBorders>
              <w:top w:val="double"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847" w:type="dxa"/>
            <w:tcBorders>
              <w:top w:val="double" w:sz="4" w:space="0" w:color="auto"/>
              <w:bottom w:val="dotted"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17" w:type="dxa"/>
            <w:tcBorders>
              <w:top w:val="double" w:sz="4" w:space="0" w:color="auto"/>
              <w:bottom w:val="dotted"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26" w:type="dxa"/>
            <w:tcBorders>
              <w:top w:val="double" w:sz="4" w:space="0" w:color="auto"/>
              <w:bottom w:val="dotted"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45" w:type="dxa"/>
            <w:tcBorders>
              <w:top w:val="double" w:sz="4" w:space="0" w:color="auto"/>
              <w:bottom w:val="dotted"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073" w:type="dxa"/>
            <w:tcBorders>
              <w:top w:val="double" w:sz="4" w:space="0" w:color="auto"/>
              <w:bottom w:val="dotted"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84" w:type="dxa"/>
            <w:tcBorders>
              <w:top w:val="double" w:sz="4" w:space="0" w:color="auto"/>
              <w:bottom w:val="dotted"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748" w:type="dxa"/>
            <w:tcBorders>
              <w:top w:val="double"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748" w:type="dxa"/>
            <w:tcBorders>
              <w:top w:val="double"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617" w:type="dxa"/>
            <w:tcBorders>
              <w:top w:val="double" w:sz="4" w:space="0" w:color="auto"/>
              <w:bottom w:val="dotted" w:sz="4" w:space="0" w:color="auto"/>
              <w:right w:val="single" w:sz="18"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r>
      <w:tr w:rsidR="005569C8" w:rsidRPr="003F0F25" w:rsidTr="005D460C">
        <w:trPr>
          <w:trHeight w:val="255"/>
          <w:jc w:val="center"/>
        </w:trPr>
        <w:tc>
          <w:tcPr>
            <w:tcW w:w="1633" w:type="dxa"/>
            <w:tcBorders>
              <w:top w:val="dotted" w:sz="4" w:space="0" w:color="auto"/>
              <w:left w:val="single" w:sz="18" w:space="0" w:color="auto"/>
              <w:bottom w:val="dotted"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2- Nhà ...</w:t>
            </w:r>
          </w:p>
        </w:tc>
        <w:tc>
          <w:tcPr>
            <w:tcW w:w="828" w:type="dxa"/>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807" w:type="dxa"/>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847" w:type="dxa"/>
            <w:tcBorders>
              <w:top w:val="dotted" w:sz="4" w:space="0" w:color="auto"/>
              <w:bottom w:val="dotted"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817" w:type="dxa"/>
            <w:tcBorders>
              <w:top w:val="dotted" w:sz="4" w:space="0" w:color="auto"/>
              <w:bottom w:val="dotted"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26" w:type="dxa"/>
            <w:tcBorders>
              <w:top w:val="dotted" w:sz="4" w:space="0" w:color="auto"/>
              <w:bottom w:val="dotted"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45" w:type="dxa"/>
            <w:tcBorders>
              <w:top w:val="dotted" w:sz="4" w:space="0" w:color="auto"/>
              <w:bottom w:val="dotted"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1073" w:type="dxa"/>
            <w:tcBorders>
              <w:top w:val="dotted" w:sz="4" w:space="0" w:color="auto"/>
              <w:bottom w:val="dotted"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84" w:type="dxa"/>
            <w:tcBorders>
              <w:top w:val="dotted" w:sz="4" w:space="0" w:color="auto"/>
              <w:bottom w:val="dotted"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748" w:type="dxa"/>
            <w:tcBorders>
              <w:top w:val="dotted"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748" w:type="dxa"/>
            <w:tcBorders>
              <w:top w:val="dotted"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617" w:type="dxa"/>
            <w:tcBorders>
              <w:top w:val="dotted" w:sz="4" w:space="0" w:color="auto"/>
              <w:bottom w:val="dotted" w:sz="4" w:space="0" w:color="auto"/>
              <w:right w:val="single" w:sz="18"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1633" w:type="dxa"/>
            <w:tcBorders>
              <w:top w:val="dotted" w:sz="4" w:space="0" w:color="auto"/>
              <w:left w:val="single" w:sz="18" w:space="0" w:color="auto"/>
              <w:bottom w:val="single" w:sz="4" w:space="0" w:color="auto"/>
            </w:tcBorders>
            <w:shd w:val="clear" w:color="auto" w:fill="auto"/>
            <w:noWrap/>
            <w:vAlign w:val="bottom"/>
          </w:tcPr>
          <w:p w:rsidR="005569C8" w:rsidRPr="003F0F25" w:rsidRDefault="005569C8" w:rsidP="005D460C">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w:t>
            </w:r>
          </w:p>
        </w:tc>
        <w:tc>
          <w:tcPr>
            <w:tcW w:w="828" w:type="dxa"/>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807" w:type="dxa"/>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847" w:type="dxa"/>
            <w:tcBorders>
              <w:top w:val="dotted" w:sz="4" w:space="0" w:color="auto"/>
              <w:bottom w:val="single"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817" w:type="dxa"/>
            <w:tcBorders>
              <w:top w:val="dotted" w:sz="4" w:space="0" w:color="auto"/>
              <w:bottom w:val="single"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26" w:type="dxa"/>
            <w:tcBorders>
              <w:top w:val="dotted" w:sz="4" w:space="0" w:color="auto"/>
              <w:bottom w:val="single"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45" w:type="dxa"/>
            <w:tcBorders>
              <w:top w:val="dotted" w:sz="4" w:space="0" w:color="auto"/>
              <w:bottom w:val="single"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1073" w:type="dxa"/>
            <w:tcBorders>
              <w:top w:val="dotted" w:sz="4" w:space="0" w:color="auto"/>
              <w:bottom w:val="single"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84" w:type="dxa"/>
            <w:tcBorders>
              <w:top w:val="dotted" w:sz="4" w:space="0" w:color="auto"/>
              <w:bottom w:val="single" w:sz="4" w:space="0" w:color="auto"/>
            </w:tcBorders>
            <w:shd w:val="clear" w:color="auto" w:fill="auto"/>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748" w:type="dxa"/>
            <w:tcBorders>
              <w:top w:val="dotted" w:sz="4" w:space="0" w:color="auto"/>
              <w:bottom w:val="single"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748" w:type="dxa"/>
            <w:tcBorders>
              <w:top w:val="dotted" w:sz="4" w:space="0" w:color="auto"/>
              <w:bottom w:val="single"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617" w:type="dxa"/>
            <w:tcBorders>
              <w:top w:val="dotted" w:sz="4" w:space="0" w:color="auto"/>
              <w:bottom w:val="single" w:sz="4" w:space="0" w:color="auto"/>
              <w:right w:val="single" w:sz="18"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1633" w:type="dxa"/>
            <w:tcBorders>
              <w:top w:val="single" w:sz="4" w:space="0" w:color="auto"/>
              <w:left w:val="single" w:sz="18" w:space="0" w:color="auto"/>
              <w:bottom w:val="single" w:sz="18" w:space="0" w:color="auto"/>
            </w:tcBorders>
            <w:shd w:val="clear" w:color="auto" w:fill="auto"/>
            <w:noWrap/>
            <w:vAlign w:val="bottom"/>
          </w:tcPr>
          <w:p w:rsidR="005569C8" w:rsidRPr="003F0F25" w:rsidRDefault="005569C8" w:rsidP="005D460C">
            <w:pPr>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Tổng cộng</w:t>
            </w:r>
          </w:p>
        </w:tc>
        <w:tc>
          <w:tcPr>
            <w:tcW w:w="828" w:type="dxa"/>
            <w:tcBorders>
              <w:bottom w:val="single" w:sz="18" w:space="0" w:color="auto"/>
            </w:tcBorders>
            <w:shd w:val="clear" w:color="auto" w:fill="auto"/>
            <w:vAlign w:val="bottom"/>
          </w:tcPr>
          <w:p w:rsidR="005569C8" w:rsidRPr="003F0F25" w:rsidRDefault="005569C8" w:rsidP="005D460C">
            <w:pPr>
              <w:jc w:val="center"/>
              <w:rPr>
                <w:rFonts w:ascii="Times New Roman" w:hAnsi="Times New Roman" w:cs="Times New Roman"/>
                <w:color w:val="000000" w:themeColor="text1"/>
                <w:sz w:val="20"/>
                <w:szCs w:val="20"/>
              </w:rPr>
            </w:pPr>
          </w:p>
        </w:tc>
        <w:tc>
          <w:tcPr>
            <w:tcW w:w="807" w:type="dxa"/>
            <w:tcBorders>
              <w:bottom w:val="single" w:sz="18" w:space="0" w:color="auto"/>
            </w:tcBorders>
            <w:shd w:val="clear" w:color="auto" w:fill="auto"/>
            <w:vAlign w:val="bottom"/>
          </w:tcPr>
          <w:p w:rsidR="005569C8" w:rsidRPr="003F0F25" w:rsidRDefault="005569C8" w:rsidP="005D460C">
            <w:pPr>
              <w:jc w:val="center"/>
              <w:rPr>
                <w:rFonts w:ascii="Times New Roman" w:hAnsi="Times New Roman" w:cs="Times New Roman"/>
                <w:color w:val="000000" w:themeColor="text1"/>
                <w:sz w:val="20"/>
                <w:szCs w:val="20"/>
              </w:rPr>
            </w:pPr>
          </w:p>
        </w:tc>
        <w:tc>
          <w:tcPr>
            <w:tcW w:w="847" w:type="dxa"/>
            <w:tcBorders>
              <w:top w:val="single" w:sz="4" w:space="0" w:color="auto"/>
              <w:bottom w:val="single" w:sz="18" w:space="0" w:color="auto"/>
            </w:tcBorders>
            <w:shd w:val="clear" w:color="auto" w:fill="auto"/>
            <w:noWrap/>
            <w:vAlign w:val="bottom"/>
          </w:tcPr>
          <w:p w:rsidR="005569C8" w:rsidRPr="003F0F25" w:rsidRDefault="005569C8" w:rsidP="005D460C">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817" w:type="dxa"/>
            <w:tcBorders>
              <w:top w:val="single" w:sz="4" w:space="0" w:color="auto"/>
              <w:bottom w:val="single" w:sz="18" w:space="0" w:color="auto"/>
            </w:tcBorders>
            <w:shd w:val="clear" w:color="auto" w:fill="auto"/>
            <w:vAlign w:val="bottom"/>
          </w:tcPr>
          <w:p w:rsidR="005569C8" w:rsidRPr="003F0F25" w:rsidRDefault="005569C8" w:rsidP="005D460C">
            <w:pPr>
              <w:jc w:val="center"/>
              <w:rPr>
                <w:rFonts w:ascii="Times New Roman" w:hAnsi="Times New Roman" w:cs="Times New Roman"/>
                <w:color w:val="000000" w:themeColor="text1"/>
                <w:sz w:val="20"/>
                <w:szCs w:val="20"/>
              </w:rPr>
            </w:pPr>
          </w:p>
        </w:tc>
        <w:tc>
          <w:tcPr>
            <w:tcW w:w="926" w:type="dxa"/>
            <w:tcBorders>
              <w:top w:val="single" w:sz="4" w:space="0" w:color="auto"/>
              <w:bottom w:val="single" w:sz="18" w:space="0" w:color="auto"/>
            </w:tcBorders>
            <w:shd w:val="clear" w:color="auto" w:fill="auto"/>
            <w:noWrap/>
            <w:vAlign w:val="bottom"/>
          </w:tcPr>
          <w:p w:rsidR="005569C8" w:rsidRPr="003F0F25" w:rsidRDefault="005569C8" w:rsidP="005D460C">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45" w:type="dxa"/>
            <w:tcBorders>
              <w:top w:val="single" w:sz="4" w:space="0" w:color="auto"/>
              <w:bottom w:val="single" w:sz="18" w:space="0" w:color="auto"/>
            </w:tcBorders>
            <w:shd w:val="clear" w:color="auto" w:fill="auto"/>
            <w:noWrap/>
            <w:vAlign w:val="bottom"/>
          </w:tcPr>
          <w:p w:rsidR="005569C8" w:rsidRPr="003F0F25" w:rsidRDefault="005569C8" w:rsidP="005D460C">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073" w:type="dxa"/>
            <w:tcBorders>
              <w:top w:val="single" w:sz="4" w:space="0" w:color="auto"/>
              <w:bottom w:val="single" w:sz="18" w:space="0" w:color="auto"/>
            </w:tcBorders>
            <w:shd w:val="clear" w:color="auto" w:fill="auto"/>
            <w:vAlign w:val="bottom"/>
          </w:tcPr>
          <w:p w:rsidR="005569C8" w:rsidRPr="003F0F25" w:rsidRDefault="005569C8" w:rsidP="005D460C">
            <w:pPr>
              <w:jc w:val="center"/>
              <w:rPr>
                <w:rFonts w:ascii="Times New Roman" w:hAnsi="Times New Roman" w:cs="Times New Roman"/>
                <w:color w:val="000000" w:themeColor="text1"/>
                <w:sz w:val="20"/>
                <w:szCs w:val="20"/>
              </w:rPr>
            </w:pPr>
          </w:p>
        </w:tc>
        <w:tc>
          <w:tcPr>
            <w:tcW w:w="984" w:type="dxa"/>
            <w:tcBorders>
              <w:top w:val="single" w:sz="4" w:space="0" w:color="auto"/>
              <w:bottom w:val="single" w:sz="18" w:space="0" w:color="auto"/>
            </w:tcBorders>
            <w:shd w:val="clear" w:color="auto" w:fill="auto"/>
            <w:vAlign w:val="bottom"/>
          </w:tcPr>
          <w:p w:rsidR="005569C8" w:rsidRPr="003F0F25" w:rsidRDefault="005569C8" w:rsidP="005D460C">
            <w:pPr>
              <w:jc w:val="center"/>
              <w:rPr>
                <w:rFonts w:ascii="Times New Roman" w:hAnsi="Times New Roman" w:cs="Times New Roman"/>
                <w:color w:val="000000" w:themeColor="text1"/>
                <w:sz w:val="20"/>
                <w:szCs w:val="20"/>
              </w:rPr>
            </w:pPr>
          </w:p>
        </w:tc>
        <w:tc>
          <w:tcPr>
            <w:tcW w:w="935" w:type="dxa"/>
            <w:tcBorders>
              <w:top w:val="single" w:sz="4" w:space="0" w:color="auto"/>
              <w:bottom w:val="single" w:sz="18" w:space="0" w:color="auto"/>
            </w:tcBorders>
            <w:vAlign w:val="bottom"/>
          </w:tcPr>
          <w:p w:rsidR="005569C8" w:rsidRPr="003F0F25" w:rsidRDefault="005569C8" w:rsidP="005D460C">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single" w:sz="4" w:space="0" w:color="auto"/>
              <w:bottom w:val="single" w:sz="18" w:space="0" w:color="auto"/>
            </w:tcBorders>
            <w:vAlign w:val="bottom"/>
          </w:tcPr>
          <w:p w:rsidR="005569C8" w:rsidRPr="003F0F25" w:rsidRDefault="005569C8" w:rsidP="005D460C">
            <w:pPr>
              <w:jc w:val="center"/>
              <w:rPr>
                <w:rFonts w:ascii="Times New Roman" w:hAnsi="Times New Roman" w:cs="Times New Roman"/>
                <w:color w:val="000000" w:themeColor="text1"/>
                <w:sz w:val="20"/>
                <w:szCs w:val="20"/>
              </w:rPr>
            </w:pPr>
          </w:p>
        </w:tc>
        <w:tc>
          <w:tcPr>
            <w:tcW w:w="935" w:type="dxa"/>
            <w:tcBorders>
              <w:top w:val="single" w:sz="4" w:space="0" w:color="auto"/>
              <w:bottom w:val="single" w:sz="18" w:space="0" w:color="auto"/>
            </w:tcBorders>
            <w:vAlign w:val="bottom"/>
          </w:tcPr>
          <w:p w:rsidR="005569C8" w:rsidRPr="003F0F25" w:rsidRDefault="005569C8" w:rsidP="005D460C">
            <w:pPr>
              <w:jc w:val="center"/>
              <w:rPr>
                <w:rFonts w:ascii="Times New Roman" w:hAnsi="Times New Roman" w:cs="Times New Roman"/>
                <w:color w:val="000000" w:themeColor="text1"/>
                <w:sz w:val="20"/>
                <w:szCs w:val="20"/>
              </w:rPr>
            </w:pPr>
          </w:p>
        </w:tc>
        <w:tc>
          <w:tcPr>
            <w:tcW w:w="748" w:type="dxa"/>
            <w:tcBorders>
              <w:top w:val="single" w:sz="4" w:space="0" w:color="auto"/>
              <w:bottom w:val="single" w:sz="18" w:space="0" w:color="auto"/>
            </w:tcBorders>
            <w:vAlign w:val="bottom"/>
          </w:tcPr>
          <w:p w:rsidR="005569C8" w:rsidRPr="003F0F25" w:rsidRDefault="005569C8" w:rsidP="005D460C">
            <w:pPr>
              <w:jc w:val="center"/>
              <w:rPr>
                <w:rFonts w:ascii="Times New Roman" w:hAnsi="Times New Roman" w:cs="Times New Roman"/>
                <w:color w:val="000000" w:themeColor="text1"/>
                <w:sz w:val="20"/>
                <w:szCs w:val="20"/>
              </w:rPr>
            </w:pPr>
          </w:p>
        </w:tc>
        <w:tc>
          <w:tcPr>
            <w:tcW w:w="748" w:type="dxa"/>
            <w:tcBorders>
              <w:top w:val="single" w:sz="4" w:space="0" w:color="auto"/>
              <w:bottom w:val="single" w:sz="18" w:space="0" w:color="auto"/>
            </w:tcBorders>
            <w:vAlign w:val="bottom"/>
          </w:tcPr>
          <w:p w:rsidR="005569C8" w:rsidRPr="003F0F25" w:rsidRDefault="005569C8" w:rsidP="005D460C">
            <w:pPr>
              <w:jc w:val="center"/>
              <w:rPr>
                <w:rFonts w:ascii="Times New Roman" w:hAnsi="Times New Roman" w:cs="Times New Roman"/>
                <w:color w:val="000000" w:themeColor="text1"/>
                <w:sz w:val="20"/>
                <w:szCs w:val="20"/>
              </w:rPr>
            </w:pPr>
          </w:p>
        </w:tc>
        <w:tc>
          <w:tcPr>
            <w:tcW w:w="935" w:type="dxa"/>
            <w:tcBorders>
              <w:top w:val="single" w:sz="4" w:space="0" w:color="auto"/>
              <w:bottom w:val="single" w:sz="18" w:space="0" w:color="auto"/>
            </w:tcBorders>
            <w:vAlign w:val="bottom"/>
          </w:tcPr>
          <w:p w:rsidR="005569C8" w:rsidRPr="003F0F25" w:rsidRDefault="005569C8" w:rsidP="005D460C">
            <w:pPr>
              <w:jc w:val="center"/>
              <w:rPr>
                <w:rFonts w:ascii="Times New Roman" w:hAnsi="Times New Roman" w:cs="Times New Roman"/>
                <w:color w:val="000000" w:themeColor="text1"/>
                <w:sz w:val="20"/>
                <w:szCs w:val="20"/>
              </w:rPr>
            </w:pPr>
          </w:p>
        </w:tc>
        <w:tc>
          <w:tcPr>
            <w:tcW w:w="617" w:type="dxa"/>
            <w:tcBorders>
              <w:top w:val="single" w:sz="4" w:space="0" w:color="auto"/>
              <w:bottom w:val="single" w:sz="18" w:space="0" w:color="auto"/>
              <w:right w:val="single" w:sz="18" w:space="0" w:color="auto"/>
            </w:tcBorders>
            <w:shd w:val="clear" w:color="auto" w:fill="auto"/>
            <w:noWrap/>
            <w:vAlign w:val="bottom"/>
          </w:tcPr>
          <w:p w:rsidR="005569C8" w:rsidRPr="003F0F25" w:rsidRDefault="005569C8" w:rsidP="005D460C">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bl>
    <w:p w:rsidR="005569C8" w:rsidRPr="003F0F25" w:rsidRDefault="005569C8" w:rsidP="005569C8">
      <w:pPr>
        <w:tabs>
          <w:tab w:val="right" w:leader="dot" w:pos="13892"/>
        </w:tabs>
        <w:rPr>
          <w:rFonts w:ascii="Times New Roman" w:hAnsi="Times New Roman" w:cs="Times New Roman"/>
          <w:color w:val="000000" w:themeColor="text1"/>
          <w:sz w:val="16"/>
          <w:szCs w:val="20"/>
          <w:lang w:val="fr-FR"/>
        </w:rPr>
      </w:pPr>
    </w:p>
    <w:p w:rsidR="005569C8" w:rsidRPr="003F0F25" w:rsidRDefault="005569C8" w:rsidP="005569C8">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b/>
          <w:color w:val="000000" w:themeColor="text1"/>
          <w:sz w:val="20"/>
          <w:szCs w:val="20"/>
          <w:lang w:val="fr-FR"/>
        </w:rPr>
        <w:t>III- Các hồ sơ, giấy tờ liên quan tới quyền quản lý, sử dụng nhà, đất:</w:t>
      </w:r>
      <w:r w:rsidRPr="003F0F25">
        <w:rPr>
          <w:rFonts w:ascii="Times New Roman" w:hAnsi="Times New Roman" w:cs="Times New Roman"/>
          <w:color w:val="000000" w:themeColor="text1"/>
          <w:sz w:val="20"/>
          <w:szCs w:val="20"/>
          <w:lang w:val="fr-FR"/>
        </w:rPr>
        <w:t xml:space="preserve"> (Giấy chứng nhận quyền sử dụng đất, Hợp đồng thuê đất, Giấy tờ khác).</w:t>
      </w:r>
    </w:p>
    <w:p w:rsidR="005569C8" w:rsidRPr="003F0F25" w:rsidRDefault="005569C8" w:rsidP="005569C8">
      <w:pPr>
        <w:jc w:val="center"/>
        <w:rPr>
          <w:rFonts w:ascii="Times New Roman" w:hAnsi="Times New Roman" w:cs="Times New Roman"/>
          <w:color w:val="000000" w:themeColor="text1"/>
          <w:sz w:val="16"/>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4"/>
        <w:gridCol w:w="7394"/>
      </w:tblGrid>
      <w:tr w:rsidR="005569C8" w:rsidRPr="003F0F25" w:rsidTr="005D460C">
        <w:tc>
          <w:tcPr>
            <w:tcW w:w="7394" w:type="dxa"/>
          </w:tcPr>
          <w:p w:rsidR="005569C8" w:rsidRPr="003F0F25" w:rsidRDefault="005569C8" w:rsidP="005D460C">
            <w:pPr>
              <w:jc w:val="center"/>
              <w:rPr>
                <w:color w:val="000000" w:themeColor="text1"/>
                <w:lang w:val="fr-FR"/>
              </w:rPr>
            </w:pPr>
          </w:p>
        </w:tc>
        <w:tc>
          <w:tcPr>
            <w:tcW w:w="7394" w:type="dxa"/>
          </w:tcPr>
          <w:p w:rsidR="005569C8" w:rsidRPr="003F0F25" w:rsidRDefault="005569C8" w:rsidP="005D460C">
            <w:pPr>
              <w:jc w:val="center"/>
              <w:rPr>
                <w:i/>
                <w:color w:val="000000" w:themeColor="text1"/>
              </w:rPr>
            </w:pPr>
            <w:r w:rsidRPr="003F0F25">
              <w:rPr>
                <w:i/>
                <w:color w:val="000000" w:themeColor="text1"/>
              </w:rPr>
              <w:t>............, ngày..... tháng..... năm ......</w:t>
            </w:r>
          </w:p>
          <w:p w:rsidR="005569C8" w:rsidRPr="003F0F25" w:rsidRDefault="005569C8" w:rsidP="005D460C">
            <w:pPr>
              <w:jc w:val="center"/>
              <w:rPr>
                <w:b/>
                <w:color w:val="000000" w:themeColor="text1"/>
              </w:rPr>
            </w:pPr>
            <w:r w:rsidRPr="003F0F25">
              <w:rPr>
                <w:b/>
                <w:color w:val="000000" w:themeColor="text1"/>
              </w:rPr>
              <w:t>THỦ TRƯỞNG CƠ QUAN, TỔ CHỨC, ĐƠN VỊ</w:t>
            </w:r>
          </w:p>
          <w:p w:rsidR="005569C8" w:rsidRPr="003F0F25" w:rsidRDefault="005569C8" w:rsidP="005D460C">
            <w:pPr>
              <w:jc w:val="center"/>
              <w:rPr>
                <w:color w:val="000000" w:themeColor="text1"/>
              </w:rPr>
            </w:pPr>
            <w:r w:rsidRPr="003F0F25">
              <w:rPr>
                <w:color w:val="000000" w:themeColor="text1"/>
              </w:rPr>
              <w:t>(</w:t>
            </w:r>
            <w:r w:rsidRPr="003F0F25">
              <w:rPr>
                <w:i/>
                <w:color w:val="000000" w:themeColor="text1"/>
              </w:rPr>
              <w:t>Ký, họ tên và đóng dấu</w:t>
            </w:r>
            <w:r w:rsidRPr="003F0F25">
              <w:rPr>
                <w:color w:val="000000" w:themeColor="text1"/>
              </w:rPr>
              <w:t>)</w:t>
            </w:r>
          </w:p>
        </w:tc>
      </w:tr>
    </w:tbl>
    <w:p w:rsidR="005569C8" w:rsidRPr="003F0F25" w:rsidRDefault="005569C8" w:rsidP="005569C8">
      <w:pPr>
        <w:rPr>
          <w:rFonts w:ascii="Times New Roman" w:hAnsi="Times New Roman" w:cs="Times New Roman"/>
          <w:color w:val="000000" w:themeColor="text1"/>
        </w:rPr>
      </w:pPr>
    </w:p>
    <w:p w:rsidR="005569C8" w:rsidRPr="003F0F25" w:rsidRDefault="005569C8" w:rsidP="005569C8">
      <w:pPr>
        <w:rPr>
          <w:rFonts w:ascii="Times New Roman" w:hAnsi="Times New Roman" w:cs="Times New Roman"/>
          <w:i/>
          <w:color w:val="000000" w:themeColor="text1"/>
          <w:lang w:val="fr-FR"/>
        </w:rPr>
      </w:pPr>
      <w:r w:rsidRPr="003F0F25">
        <w:rPr>
          <w:rFonts w:ascii="Times New Roman" w:hAnsi="Times New Roman" w:cs="Times New Roman"/>
          <w:color w:val="000000" w:themeColor="text1"/>
        </w:rPr>
        <w:t xml:space="preserve">Ghi chú: </w:t>
      </w:r>
      <w:r w:rsidRPr="003F0F25">
        <w:rPr>
          <w:rFonts w:ascii="Times New Roman" w:hAnsi="Times New Roman" w:cs="Times New Roman"/>
          <w:i/>
          <w:color w:val="000000" w:themeColor="text1"/>
        </w:rPr>
        <w:t xml:space="preserve">- Trong </w:t>
      </w:r>
      <w:r w:rsidRPr="003F0F25">
        <w:rPr>
          <w:rFonts w:ascii="Times New Roman" w:hAnsi="Times New Roman" w:cs="Times New Roman"/>
          <w:i/>
          <w:color w:val="000000" w:themeColor="text1"/>
          <w:lang w:val="fr-FR"/>
        </w:rPr>
        <w:t xml:space="preserve">trường hợp thanh lý tài sản gắn liền với đất thì không cần ghi các chỉ tiêu tại mục I.  </w:t>
      </w:r>
    </w:p>
    <w:p w:rsidR="005569C8" w:rsidRPr="003F0F25" w:rsidRDefault="005569C8" w:rsidP="005569C8">
      <w:pPr>
        <w:ind w:left="360" w:firstLine="360"/>
        <w:rPr>
          <w:rFonts w:ascii="Times New Roman" w:hAnsi="Times New Roman" w:cs="Times New Roman"/>
          <w:b/>
          <w:i/>
          <w:color w:val="000000" w:themeColor="text1"/>
          <w:sz w:val="20"/>
          <w:szCs w:val="20"/>
          <w:lang w:val="fr-FR"/>
        </w:rPr>
      </w:pPr>
      <w:r w:rsidRPr="003F0F25">
        <w:rPr>
          <w:rFonts w:ascii="Times New Roman" w:hAnsi="Times New Roman" w:cs="Times New Roman"/>
          <w:i/>
          <w:color w:val="000000" w:themeColor="text1"/>
          <w:lang w:val="fr-FR"/>
        </w:rPr>
        <w:t xml:space="preserve">   - Trong các trường hợp sau đây phải thêm cột giá trị còn lại theo đánh giá lại:</w:t>
      </w:r>
    </w:p>
    <w:p w:rsidR="005569C8" w:rsidRPr="003F0F25" w:rsidRDefault="005569C8" w:rsidP="005569C8">
      <w:pPr>
        <w:ind w:left="1440"/>
        <w:rPr>
          <w:rFonts w:ascii="Times New Roman" w:hAnsi="Times New Roman" w:cs="Times New Roman"/>
          <w:i/>
          <w:color w:val="000000" w:themeColor="text1"/>
          <w:lang w:val="fr-FR"/>
        </w:rPr>
      </w:pPr>
      <w:r w:rsidRPr="003F0F25">
        <w:rPr>
          <w:rFonts w:ascii="Times New Roman" w:hAnsi="Times New Roman" w:cs="Times New Roman"/>
          <w:i/>
          <w:color w:val="000000" w:themeColor="text1"/>
          <w:lang w:val="fr-FR"/>
        </w:rPr>
        <w:t>+ Điều chuyển tài sản nhà nước từ cơ quan, tổ chức sang đơn vị sự nghiệp công lập tự chủ tài chính hoặc giữa các đơn vị sự nghiệp công lập tự chủ tài chính.</w:t>
      </w:r>
    </w:p>
    <w:p w:rsidR="005569C8" w:rsidRPr="003F0F25" w:rsidRDefault="005569C8" w:rsidP="005569C8">
      <w:pPr>
        <w:ind w:left="720" w:firstLine="720"/>
        <w:rPr>
          <w:rFonts w:ascii="Times New Roman" w:hAnsi="Times New Roman" w:cs="Times New Roman"/>
          <w:b/>
          <w:i/>
          <w:color w:val="000000" w:themeColor="text1"/>
          <w:lang w:val="fr-FR"/>
        </w:rPr>
      </w:pPr>
      <w:r w:rsidRPr="003F0F25">
        <w:rPr>
          <w:rFonts w:ascii="Times New Roman" w:hAnsi="Times New Roman" w:cs="Times New Roman"/>
          <w:i/>
          <w:color w:val="000000" w:themeColor="text1"/>
          <w:lang w:val="fr-FR"/>
        </w:rPr>
        <w:t>+ Điều chuyển tài sản nhà nước giữa các cơ quan, tổ chức, đơn vị mà tài sản đó chưa được theo dõi trên sổ kế toán.</w:t>
      </w:r>
    </w:p>
    <w:p w:rsidR="005569C8" w:rsidRPr="003F0F25" w:rsidRDefault="005569C8" w:rsidP="005569C8">
      <w:pPr>
        <w:ind w:left="720"/>
        <w:rPr>
          <w:rFonts w:ascii="Times New Roman" w:hAnsi="Times New Roman" w:cs="Times New Roman"/>
          <w:color w:val="000000" w:themeColor="text1"/>
          <w:sz w:val="2"/>
          <w:lang w:val="fr-FR"/>
        </w:rPr>
      </w:pPr>
      <w:r w:rsidRPr="003F0F25">
        <w:rPr>
          <w:rFonts w:ascii="Times New Roman" w:hAnsi="Times New Roman" w:cs="Times New Roman"/>
          <w:color w:val="000000" w:themeColor="text1"/>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gridCol w:w="5423"/>
        <w:gridCol w:w="4582"/>
      </w:tblGrid>
      <w:tr w:rsidR="005569C8" w:rsidRPr="003F0F25" w:rsidTr="005D460C">
        <w:tc>
          <w:tcPr>
            <w:tcW w:w="4783" w:type="dxa"/>
          </w:tcPr>
          <w:p w:rsidR="005569C8" w:rsidRPr="003F0F25" w:rsidRDefault="005569C8" w:rsidP="005D460C">
            <w:pPr>
              <w:tabs>
                <w:tab w:val="right" w:leader="dot" w:pos="4253"/>
              </w:tabs>
              <w:jc w:val="both"/>
              <w:rPr>
                <w:color w:val="000000" w:themeColor="text1"/>
              </w:rPr>
            </w:pPr>
            <w:r w:rsidRPr="003F0F25">
              <w:rPr>
                <w:b/>
                <w:color w:val="000000" w:themeColor="text1"/>
              </w:rPr>
              <w:lastRenderedPageBreak/>
              <w:t>Tên đơn vị</w:t>
            </w:r>
            <w:r w:rsidRPr="003F0F25">
              <w:rPr>
                <w:color w:val="000000" w:themeColor="text1"/>
              </w:rPr>
              <w:t>:.......................................................................</w:t>
            </w:r>
          </w:p>
          <w:p w:rsidR="005569C8" w:rsidRPr="003F0F25" w:rsidRDefault="005569C8" w:rsidP="005D460C">
            <w:pPr>
              <w:tabs>
                <w:tab w:val="right" w:leader="dot" w:pos="4253"/>
              </w:tabs>
              <w:jc w:val="both"/>
              <w:rPr>
                <w:color w:val="000000" w:themeColor="text1"/>
              </w:rPr>
            </w:pPr>
            <w:r w:rsidRPr="003F0F25">
              <w:rPr>
                <w:b/>
                <w:color w:val="000000" w:themeColor="text1"/>
              </w:rPr>
              <w:t>Mã đơn vị:</w:t>
            </w:r>
            <w:r w:rsidRPr="003F0F25">
              <w:rPr>
                <w:color w:val="000000" w:themeColor="text1"/>
              </w:rPr>
              <w:t>........................................................................</w:t>
            </w:r>
          </w:p>
          <w:p w:rsidR="005569C8" w:rsidRPr="003F0F25" w:rsidRDefault="005569C8" w:rsidP="005D460C">
            <w:pPr>
              <w:tabs>
                <w:tab w:val="right" w:leader="dot" w:pos="4253"/>
              </w:tabs>
              <w:jc w:val="both"/>
              <w:rPr>
                <w:color w:val="000000" w:themeColor="text1"/>
              </w:rPr>
            </w:pPr>
            <w:r w:rsidRPr="003F0F25">
              <w:rPr>
                <w:b/>
                <w:color w:val="000000" w:themeColor="text1"/>
              </w:rPr>
              <w:t>Loại hình đơn vị</w:t>
            </w:r>
            <w:r w:rsidRPr="003F0F25">
              <w:rPr>
                <w:color w:val="000000" w:themeColor="text1"/>
              </w:rPr>
              <w:t>:.............................................................</w:t>
            </w:r>
          </w:p>
          <w:p w:rsidR="005569C8" w:rsidRPr="003F0F25" w:rsidRDefault="005569C8" w:rsidP="005D460C">
            <w:pPr>
              <w:tabs>
                <w:tab w:val="right" w:leader="dot" w:pos="4253"/>
              </w:tabs>
              <w:jc w:val="both"/>
              <w:rPr>
                <w:color w:val="000000" w:themeColor="text1"/>
              </w:rPr>
            </w:pPr>
            <w:r w:rsidRPr="003F0F25">
              <w:rPr>
                <w:b/>
                <w:color w:val="000000" w:themeColor="text1"/>
              </w:rPr>
              <w:t>Bộ, tỉnh</w:t>
            </w:r>
            <w:r w:rsidRPr="003F0F25">
              <w:rPr>
                <w:color w:val="000000" w:themeColor="text1"/>
              </w:rPr>
              <w:t>:............................................................................</w:t>
            </w:r>
          </w:p>
        </w:tc>
        <w:tc>
          <w:tcPr>
            <w:tcW w:w="5423" w:type="dxa"/>
          </w:tcPr>
          <w:p w:rsidR="005569C8" w:rsidRPr="003F0F25" w:rsidRDefault="005569C8" w:rsidP="005D460C">
            <w:pPr>
              <w:rPr>
                <w:color w:val="000000" w:themeColor="text1"/>
              </w:rPr>
            </w:pPr>
          </w:p>
        </w:tc>
        <w:tc>
          <w:tcPr>
            <w:tcW w:w="4582" w:type="dxa"/>
          </w:tcPr>
          <w:p w:rsidR="005569C8" w:rsidRPr="003F0F25" w:rsidRDefault="005569C8" w:rsidP="005D460C">
            <w:pPr>
              <w:jc w:val="center"/>
              <w:rPr>
                <w:b/>
                <w:color w:val="000000" w:themeColor="text1"/>
              </w:rPr>
            </w:pPr>
            <w:r w:rsidRPr="003F0F25">
              <w:rPr>
                <w:b/>
                <w:color w:val="000000" w:themeColor="text1"/>
              </w:rPr>
              <w:t>Mẫu số 02-DM/TSNN</w:t>
            </w:r>
          </w:p>
          <w:p w:rsidR="005569C8" w:rsidRPr="003F0F25" w:rsidRDefault="005569C8" w:rsidP="005D460C">
            <w:pPr>
              <w:jc w:val="center"/>
              <w:rPr>
                <w:color w:val="000000" w:themeColor="text1"/>
              </w:rPr>
            </w:pPr>
            <w:r w:rsidRPr="003F0F25">
              <w:rPr>
                <w:color w:val="000000" w:themeColor="text1"/>
              </w:rPr>
              <w:t xml:space="preserve">(Ban hành kèm theo Thông tư số </w:t>
            </w:r>
            <w:r w:rsidRPr="003F0F25">
              <w:rPr>
                <w:b/>
                <w:color w:val="000000" w:themeColor="text1"/>
              </w:rPr>
              <w:t>245</w:t>
            </w:r>
            <w:r w:rsidRPr="003F0F25">
              <w:rPr>
                <w:color w:val="000000" w:themeColor="text1"/>
              </w:rPr>
              <w:t>/2009/TT-BTC ngày 31/12/2009 của Bộ Tài chính)</w:t>
            </w:r>
          </w:p>
        </w:tc>
      </w:tr>
    </w:tbl>
    <w:p w:rsidR="005569C8" w:rsidRPr="003F0F25" w:rsidRDefault="005569C8" w:rsidP="005569C8">
      <w:pPr>
        <w:jc w:val="center"/>
        <w:rPr>
          <w:rFonts w:ascii="Times New Roman" w:hAnsi="Times New Roman" w:cs="Times New Roman"/>
          <w:color w:val="000000" w:themeColor="text1"/>
          <w:sz w:val="20"/>
          <w:szCs w:val="20"/>
        </w:rPr>
      </w:pPr>
    </w:p>
    <w:p w:rsidR="005569C8" w:rsidRPr="003F0F25" w:rsidRDefault="005569C8" w:rsidP="005569C8">
      <w:pPr>
        <w:jc w:val="center"/>
        <w:rPr>
          <w:rFonts w:ascii="Times New Roman" w:hAnsi="Times New Roman" w:cs="Times New Roman"/>
          <w:color w:val="000000" w:themeColor="text1"/>
          <w:sz w:val="20"/>
          <w:szCs w:val="20"/>
        </w:rPr>
      </w:pPr>
    </w:p>
    <w:p w:rsidR="005569C8" w:rsidRPr="003F0F25" w:rsidRDefault="005569C8" w:rsidP="005569C8">
      <w:pPr>
        <w:jc w:val="center"/>
        <w:rPr>
          <w:rFonts w:ascii="Times New Roman" w:hAnsi="Times New Roman" w:cs="Times New Roman"/>
          <w:b/>
          <w:color w:val="000000" w:themeColor="text1"/>
        </w:rPr>
      </w:pPr>
      <w:r w:rsidRPr="003F0F25">
        <w:rPr>
          <w:rFonts w:ascii="Times New Roman" w:hAnsi="Times New Roman" w:cs="Times New Roman"/>
          <w:b/>
          <w:color w:val="000000" w:themeColor="text1"/>
        </w:rPr>
        <w:t>DANH MỤC XE Ô TÔ ĐIỀU CHUYỂN/BÁN/THANH LÝ</w:t>
      </w:r>
    </w:p>
    <w:p w:rsidR="005569C8" w:rsidRPr="003F0F25" w:rsidRDefault="005569C8" w:rsidP="005569C8">
      <w:pPr>
        <w:jc w:val="center"/>
        <w:rPr>
          <w:rFonts w:ascii="Times New Roman" w:hAnsi="Times New Roman" w:cs="Times New Roman"/>
          <w:color w:val="000000" w:themeColor="text1"/>
          <w:sz w:val="20"/>
          <w:szCs w:val="20"/>
        </w:rPr>
      </w:pPr>
    </w:p>
    <w:tbl>
      <w:tblPr>
        <w:tblW w:w="14841" w:type="dxa"/>
        <w:jc w:val="center"/>
        <w:tblInd w:w="-505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2338"/>
        <w:gridCol w:w="935"/>
        <w:gridCol w:w="935"/>
        <w:gridCol w:w="935"/>
        <w:gridCol w:w="935"/>
        <w:gridCol w:w="935"/>
        <w:gridCol w:w="935"/>
        <w:gridCol w:w="1122"/>
        <w:gridCol w:w="1122"/>
        <w:gridCol w:w="912"/>
        <w:gridCol w:w="935"/>
        <w:gridCol w:w="986"/>
        <w:gridCol w:w="935"/>
        <w:gridCol w:w="881"/>
      </w:tblGrid>
      <w:tr w:rsidR="005569C8" w:rsidRPr="003F0F25" w:rsidTr="005D460C">
        <w:trPr>
          <w:trHeight w:val="564"/>
          <w:jc w:val="center"/>
        </w:trPr>
        <w:tc>
          <w:tcPr>
            <w:tcW w:w="2338" w:type="dxa"/>
            <w:vMerge w:val="restart"/>
            <w:tcBorders>
              <w:top w:val="single" w:sz="18" w:space="0" w:color="auto"/>
              <w:left w:val="single" w:sz="18" w:space="0" w:color="auto"/>
            </w:tcBorders>
            <w:shd w:val="clear" w:color="auto" w:fill="auto"/>
            <w:noWrap/>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 xml:space="preserve"> TÀI SẢN</w:t>
            </w:r>
          </w:p>
        </w:tc>
        <w:tc>
          <w:tcPr>
            <w:tcW w:w="935" w:type="dxa"/>
            <w:vMerge w:val="restart"/>
            <w:tcBorders>
              <w:top w:val="single" w:sz="18"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NHÃN HIỆU</w:t>
            </w:r>
          </w:p>
        </w:tc>
        <w:tc>
          <w:tcPr>
            <w:tcW w:w="935" w:type="dxa"/>
            <w:vMerge w:val="restart"/>
            <w:tcBorders>
              <w:top w:val="single" w:sz="18"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NƯỚC</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935" w:type="dxa"/>
            <w:vMerge w:val="restart"/>
            <w:tcBorders>
              <w:top w:val="single" w:sz="18"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BIỂN</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KIỂM SOÁT</w:t>
            </w:r>
          </w:p>
        </w:tc>
        <w:tc>
          <w:tcPr>
            <w:tcW w:w="935" w:type="dxa"/>
            <w:vMerge w:val="restart"/>
            <w:tcBorders>
              <w:top w:val="single" w:sz="18"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SỐ CHỖ NGỒI/TẢI TRỌNG</w:t>
            </w:r>
          </w:p>
        </w:tc>
        <w:tc>
          <w:tcPr>
            <w:tcW w:w="935" w:type="dxa"/>
            <w:vMerge w:val="restart"/>
            <w:tcBorders>
              <w:top w:val="single" w:sz="18" w:space="0" w:color="auto"/>
            </w:tcBorders>
            <w:vAlign w:val="center"/>
          </w:tcPr>
          <w:p w:rsidR="005569C8" w:rsidRPr="003F0F25" w:rsidRDefault="005569C8" w:rsidP="005D460C">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NĂM</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935" w:type="dxa"/>
            <w:vMerge w:val="restart"/>
            <w:tcBorders>
              <w:top w:val="single" w:sz="18" w:space="0" w:color="auto"/>
            </w:tcBorders>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NĂM SỬ DỤNG</w:t>
            </w:r>
          </w:p>
        </w:tc>
        <w:tc>
          <w:tcPr>
            <w:tcW w:w="3156" w:type="dxa"/>
            <w:gridSpan w:val="3"/>
            <w:tcBorders>
              <w:top w:val="single" w:sz="18" w:space="0" w:color="auto"/>
            </w:tcBorders>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GIÁ TRỊ THEO SỔ KẾ TOÁN</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(ngàn đồng)</w:t>
            </w:r>
          </w:p>
        </w:tc>
        <w:tc>
          <w:tcPr>
            <w:tcW w:w="3737" w:type="dxa"/>
            <w:gridSpan w:val="4"/>
            <w:tcBorders>
              <w:top w:val="single" w:sz="18" w:space="0" w:color="auto"/>
              <w:right w:val="single" w:sz="18" w:space="0" w:color="auto"/>
            </w:tcBorders>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HIỆN TRẠNG SỬ DỤNG</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(chiếc)</w:t>
            </w:r>
          </w:p>
        </w:tc>
      </w:tr>
      <w:tr w:rsidR="005569C8" w:rsidRPr="003F0F25" w:rsidTr="005D460C">
        <w:trPr>
          <w:trHeight w:val="255"/>
          <w:jc w:val="center"/>
        </w:trPr>
        <w:tc>
          <w:tcPr>
            <w:tcW w:w="2338" w:type="dxa"/>
            <w:vMerge/>
            <w:tcBorders>
              <w:left w:val="single" w:sz="18" w:space="0" w:color="auto"/>
            </w:tcBorders>
            <w:shd w:val="clear" w:color="auto" w:fill="auto"/>
            <w:noWrap/>
            <w:vAlign w:val="bottom"/>
          </w:tcPr>
          <w:p w:rsidR="005569C8" w:rsidRPr="003F0F25" w:rsidRDefault="005569C8" w:rsidP="005D460C">
            <w:pPr>
              <w:jc w:val="center"/>
              <w:rPr>
                <w:rFonts w:ascii="Times New Roman" w:hAnsi="Times New Roman" w:cs="Times New Roman"/>
                <w:iCs/>
                <w:color w:val="000000" w:themeColor="text1"/>
                <w:sz w:val="18"/>
                <w:szCs w:val="20"/>
              </w:rPr>
            </w:pPr>
          </w:p>
        </w:tc>
        <w:tc>
          <w:tcPr>
            <w:tcW w:w="935" w:type="dxa"/>
            <w:vMerge/>
            <w:shd w:val="clear" w:color="auto" w:fill="auto"/>
            <w:noWrap/>
            <w:vAlign w:val="bottom"/>
          </w:tcPr>
          <w:p w:rsidR="005569C8" w:rsidRPr="003F0F25" w:rsidRDefault="005569C8" w:rsidP="005D460C">
            <w:pPr>
              <w:jc w:val="center"/>
              <w:rPr>
                <w:rFonts w:ascii="Times New Roman" w:hAnsi="Times New Roman" w:cs="Times New Roman"/>
                <w:color w:val="000000" w:themeColor="text1"/>
                <w:sz w:val="20"/>
                <w:szCs w:val="20"/>
                <w:lang w:val="fr-FR"/>
              </w:rPr>
            </w:pPr>
          </w:p>
        </w:tc>
        <w:tc>
          <w:tcPr>
            <w:tcW w:w="935" w:type="dxa"/>
            <w:vMerge/>
            <w:shd w:val="clear" w:color="auto" w:fill="auto"/>
            <w:noWrap/>
            <w:vAlign w:val="bottom"/>
          </w:tcPr>
          <w:p w:rsidR="005569C8" w:rsidRPr="003F0F25" w:rsidRDefault="005569C8" w:rsidP="005D460C">
            <w:pPr>
              <w:jc w:val="center"/>
              <w:rPr>
                <w:rFonts w:ascii="Times New Roman" w:hAnsi="Times New Roman" w:cs="Times New Roman"/>
                <w:color w:val="000000" w:themeColor="text1"/>
                <w:sz w:val="20"/>
                <w:szCs w:val="20"/>
                <w:lang w:val="fr-FR"/>
              </w:rPr>
            </w:pPr>
          </w:p>
        </w:tc>
        <w:tc>
          <w:tcPr>
            <w:tcW w:w="935" w:type="dxa"/>
            <w:vMerge/>
            <w:shd w:val="clear" w:color="auto" w:fill="auto"/>
            <w:noWrap/>
            <w:vAlign w:val="bottom"/>
          </w:tcPr>
          <w:p w:rsidR="005569C8" w:rsidRPr="003F0F25" w:rsidRDefault="005569C8" w:rsidP="005D460C">
            <w:pPr>
              <w:jc w:val="center"/>
              <w:rPr>
                <w:rFonts w:ascii="Times New Roman" w:hAnsi="Times New Roman" w:cs="Times New Roman"/>
                <w:color w:val="000000" w:themeColor="text1"/>
                <w:sz w:val="20"/>
                <w:szCs w:val="20"/>
                <w:lang w:val="fr-FR"/>
              </w:rPr>
            </w:pPr>
          </w:p>
        </w:tc>
        <w:tc>
          <w:tcPr>
            <w:tcW w:w="935" w:type="dxa"/>
            <w:vMerge/>
            <w:shd w:val="clear" w:color="auto" w:fill="auto"/>
            <w:noWrap/>
            <w:vAlign w:val="bottom"/>
          </w:tcPr>
          <w:p w:rsidR="005569C8" w:rsidRPr="003F0F25" w:rsidRDefault="005569C8" w:rsidP="005D460C">
            <w:pPr>
              <w:jc w:val="center"/>
              <w:rPr>
                <w:rFonts w:ascii="Times New Roman" w:hAnsi="Times New Roman" w:cs="Times New Roman"/>
                <w:color w:val="000000" w:themeColor="text1"/>
                <w:sz w:val="20"/>
                <w:szCs w:val="20"/>
                <w:lang w:val="fr-FR"/>
              </w:rPr>
            </w:pPr>
          </w:p>
        </w:tc>
        <w:tc>
          <w:tcPr>
            <w:tcW w:w="935" w:type="dxa"/>
            <w:vMerge/>
            <w:vAlign w:val="bottom"/>
          </w:tcPr>
          <w:p w:rsidR="005569C8" w:rsidRPr="003F0F25" w:rsidRDefault="005569C8" w:rsidP="005D460C">
            <w:pPr>
              <w:jc w:val="center"/>
              <w:rPr>
                <w:rFonts w:ascii="Times New Roman" w:hAnsi="Times New Roman" w:cs="Times New Roman"/>
                <w:color w:val="000000" w:themeColor="text1"/>
                <w:sz w:val="20"/>
                <w:szCs w:val="20"/>
                <w:lang w:val="fr-FR"/>
              </w:rPr>
            </w:pPr>
          </w:p>
        </w:tc>
        <w:tc>
          <w:tcPr>
            <w:tcW w:w="935" w:type="dxa"/>
            <w:vMerge/>
          </w:tcPr>
          <w:p w:rsidR="005569C8" w:rsidRPr="003F0F25" w:rsidRDefault="005569C8" w:rsidP="005D460C">
            <w:pPr>
              <w:jc w:val="center"/>
              <w:rPr>
                <w:rFonts w:ascii="Times New Roman" w:hAnsi="Times New Roman" w:cs="Times New Roman"/>
                <w:color w:val="000000" w:themeColor="text1"/>
                <w:sz w:val="20"/>
                <w:szCs w:val="20"/>
                <w:lang w:val="fr-FR"/>
              </w:rPr>
            </w:pPr>
          </w:p>
        </w:tc>
        <w:tc>
          <w:tcPr>
            <w:tcW w:w="2244" w:type="dxa"/>
            <w:gridSpan w:val="2"/>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rPr>
              <w:t>N</w:t>
            </w:r>
            <w:r w:rsidRPr="003F0F25">
              <w:rPr>
                <w:rFonts w:ascii="Times New Roman" w:hAnsi="Times New Roman" w:cs="Times New Roman"/>
                <w:b/>
                <w:color w:val="000000" w:themeColor="text1"/>
                <w:sz w:val="20"/>
                <w:szCs w:val="20"/>
                <w:lang w:val="pt-BR"/>
              </w:rPr>
              <w:t>guyên giá</w:t>
            </w:r>
          </w:p>
        </w:tc>
        <w:tc>
          <w:tcPr>
            <w:tcW w:w="912" w:type="dxa"/>
            <w:vMerge w:val="restart"/>
            <w:shd w:val="clear" w:color="auto" w:fill="auto"/>
            <w:vAlign w:val="center"/>
          </w:tcPr>
          <w:p w:rsidR="005569C8" w:rsidRPr="003F0F25" w:rsidRDefault="005569C8" w:rsidP="005D460C">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trị</w:t>
            </w:r>
          </w:p>
          <w:p w:rsidR="005569C8" w:rsidRPr="003F0F25" w:rsidRDefault="005569C8" w:rsidP="005D460C">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còn lại</w:t>
            </w:r>
          </w:p>
        </w:tc>
        <w:tc>
          <w:tcPr>
            <w:tcW w:w="935" w:type="dxa"/>
            <w:vMerge w:val="restart"/>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QLNN</w:t>
            </w:r>
          </w:p>
        </w:tc>
        <w:tc>
          <w:tcPr>
            <w:tcW w:w="1921" w:type="dxa"/>
            <w:gridSpan w:val="2"/>
            <w:shd w:val="clear" w:color="auto" w:fill="auto"/>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HĐ sự nghiệp</w:t>
            </w:r>
          </w:p>
        </w:tc>
        <w:tc>
          <w:tcPr>
            <w:tcW w:w="881" w:type="dxa"/>
            <w:vMerge w:val="restart"/>
            <w:tcBorders>
              <w:right w:val="single" w:sz="18" w:space="0" w:color="auto"/>
            </w:tcBorders>
            <w:vAlign w:val="center"/>
          </w:tcPr>
          <w:p w:rsidR="005569C8" w:rsidRPr="003F0F25" w:rsidRDefault="005569C8" w:rsidP="005D460C">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HĐ khác</w:t>
            </w:r>
          </w:p>
        </w:tc>
      </w:tr>
      <w:tr w:rsidR="005569C8" w:rsidRPr="003F0F25" w:rsidTr="005D460C">
        <w:trPr>
          <w:trHeight w:val="255"/>
          <w:jc w:val="center"/>
        </w:trPr>
        <w:tc>
          <w:tcPr>
            <w:tcW w:w="2338" w:type="dxa"/>
            <w:vMerge/>
            <w:tcBorders>
              <w:left w:val="single" w:sz="18" w:space="0" w:color="auto"/>
              <w:bottom w:val="single" w:sz="4" w:space="0" w:color="auto"/>
            </w:tcBorders>
            <w:shd w:val="clear" w:color="auto" w:fill="auto"/>
            <w:noWrap/>
            <w:vAlign w:val="center"/>
          </w:tcPr>
          <w:p w:rsidR="005569C8" w:rsidRPr="003F0F25" w:rsidRDefault="005569C8" w:rsidP="005D460C">
            <w:pPr>
              <w:jc w:val="center"/>
              <w:rPr>
                <w:rFonts w:ascii="Times New Roman" w:hAnsi="Times New Roman" w:cs="Times New Roman"/>
                <w:i/>
                <w:iCs/>
                <w:color w:val="000000" w:themeColor="text1"/>
                <w:sz w:val="16"/>
                <w:szCs w:val="16"/>
              </w:rPr>
            </w:pPr>
          </w:p>
        </w:tc>
        <w:tc>
          <w:tcPr>
            <w:tcW w:w="935" w:type="dxa"/>
            <w:vMerge/>
            <w:tcBorders>
              <w:bottom w:val="sing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1122" w:type="dxa"/>
            <w:tcBorders>
              <w:bottom w:val="single" w:sz="4" w:space="0" w:color="auto"/>
            </w:tcBorders>
            <w:vAlign w:val="center"/>
          </w:tcPr>
          <w:p w:rsidR="005569C8" w:rsidRPr="003F0F25" w:rsidRDefault="005569C8" w:rsidP="005D460C">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NS</w:t>
            </w:r>
          </w:p>
        </w:tc>
        <w:tc>
          <w:tcPr>
            <w:tcW w:w="1122" w:type="dxa"/>
            <w:tcBorders>
              <w:bottom w:val="single" w:sz="4" w:space="0" w:color="auto"/>
            </w:tcBorders>
            <w:vAlign w:val="center"/>
          </w:tcPr>
          <w:p w:rsidR="005569C8" w:rsidRPr="003F0F25" w:rsidRDefault="005569C8" w:rsidP="005D460C">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khác</w:t>
            </w:r>
          </w:p>
        </w:tc>
        <w:tc>
          <w:tcPr>
            <w:tcW w:w="912" w:type="dxa"/>
            <w:vMerge/>
            <w:tcBorders>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vAlign w:val="center"/>
          </w:tcPr>
          <w:p w:rsidR="005569C8" w:rsidRPr="003F0F25" w:rsidRDefault="005569C8" w:rsidP="005D460C">
            <w:pPr>
              <w:jc w:val="center"/>
              <w:rPr>
                <w:rFonts w:ascii="Times New Roman" w:hAnsi="Times New Roman" w:cs="Times New Roman"/>
                <w:color w:val="000000" w:themeColor="text1"/>
                <w:sz w:val="16"/>
                <w:szCs w:val="16"/>
                <w:lang w:val="fr-FR"/>
              </w:rPr>
            </w:pPr>
          </w:p>
        </w:tc>
        <w:tc>
          <w:tcPr>
            <w:tcW w:w="986" w:type="dxa"/>
            <w:tcBorders>
              <w:bottom w:val="single" w:sz="4" w:space="0" w:color="auto"/>
            </w:tcBorders>
            <w:shd w:val="clear" w:color="auto" w:fill="auto"/>
            <w:vAlign w:val="center"/>
          </w:tcPr>
          <w:p w:rsidR="005569C8" w:rsidRPr="003F0F25" w:rsidRDefault="005569C8" w:rsidP="005D460C">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Kinh doanh</w:t>
            </w:r>
          </w:p>
        </w:tc>
        <w:tc>
          <w:tcPr>
            <w:tcW w:w="935" w:type="dxa"/>
            <w:tcBorders>
              <w:bottom w:val="single" w:sz="4" w:space="0" w:color="auto"/>
            </w:tcBorders>
            <w:shd w:val="clear" w:color="auto" w:fill="auto"/>
            <w:vAlign w:val="center"/>
          </w:tcPr>
          <w:p w:rsidR="005569C8" w:rsidRPr="003F0F25" w:rsidRDefault="005569C8" w:rsidP="005D460C">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Không KD</w:t>
            </w:r>
          </w:p>
        </w:tc>
        <w:tc>
          <w:tcPr>
            <w:tcW w:w="881" w:type="dxa"/>
            <w:vMerge/>
            <w:tcBorders>
              <w:bottom w:val="single" w:sz="4" w:space="0" w:color="auto"/>
              <w:right w:val="single" w:sz="18" w:space="0" w:color="auto"/>
            </w:tcBorders>
          </w:tcPr>
          <w:p w:rsidR="005569C8" w:rsidRPr="003F0F25" w:rsidRDefault="005569C8" w:rsidP="005D460C">
            <w:pPr>
              <w:jc w:val="center"/>
              <w:rPr>
                <w:rFonts w:ascii="Times New Roman" w:hAnsi="Times New Roman" w:cs="Times New Roman"/>
                <w:i/>
                <w:color w:val="000000" w:themeColor="text1"/>
                <w:sz w:val="16"/>
                <w:szCs w:val="16"/>
                <w:lang w:val="fr-FR"/>
              </w:rPr>
            </w:pPr>
          </w:p>
        </w:tc>
      </w:tr>
      <w:tr w:rsidR="005569C8" w:rsidRPr="003F0F25" w:rsidTr="005D460C">
        <w:trPr>
          <w:trHeight w:val="255"/>
          <w:jc w:val="center"/>
        </w:trPr>
        <w:tc>
          <w:tcPr>
            <w:tcW w:w="2338" w:type="dxa"/>
            <w:tcBorders>
              <w:left w:val="single" w:sz="18" w:space="0" w:color="auto"/>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iCs/>
                <w:color w:val="000000" w:themeColor="text1"/>
                <w:sz w:val="16"/>
                <w:szCs w:val="16"/>
              </w:rPr>
            </w:pPr>
            <w:r w:rsidRPr="003F0F25">
              <w:rPr>
                <w:rFonts w:ascii="Times New Roman" w:hAnsi="Times New Roman" w:cs="Times New Roman"/>
                <w:i/>
                <w:iCs/>
                <w:color w:val="000000" w:themeColor="text1"/>
                <w:sz w:val="16"/>
                <w:szCs w:val="16"/>
              </w:rPr>
              <w:t>1</w:t>
            </w:r>
          </w:p>
        </w:tc>
        <w:tc>
          <w:tcPr>
            <w:tcW w:w="935" w:type="dxa"/>
            <w:tcBorders>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2</w:t>
            </w:r>
          </w:p>
        </w:tc>
        <w:tc>
          <w:tcPr>
            <w:tcW w:w="935" w:type="dxa"/>
            <w:tcBorders>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3</w:t>
            </w:r>
          </w:p>
        </w:tc>
        <w:tc>
          <w:tcPr>
            <w:tcW w:w="935" w:type="dxa"/>
            <w:tcBorders>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4</w:t>
            </w:r>
          </w:p>
        </w:tc>
        <w:tc>
          <w:tcPr>
            <w:tcW w:w="935" w:type="dxa"/>
            <w:tcBorders>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5</w:t>
            </w:r>
          </w:p>
        </w:tc>
        <w:tc>
          <w:tcPr>
            <w:tcW w:w="935"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6</w:t>
            </w:r>
          </w:p>
        </w:tc>
        <w:tc>
          <w:tcPr>
            <w:tcW w:w="935"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7</w:t>
            </w:r>
          </w:p>
        </w:tc>
        <w:tc>
          <w:tcPr>
            <w:tcW w:w="1122"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8</w:t>
            </w:r>
          </w:p>
        </w:tc>
        <w:tc>
          <w:tcPr>
            <w:tcW w:w="1122"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9</w:t>
            </w:r>
          </w:p>
        </w:tc>
        <w:tc>
          <w:tcPr>
            <w:tcW w:w="912"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10</w:t>
            </w:r>
          </w:p>
        </w:tc>
        <w:tc>
          <w:tcPr>
            <w:tcW w:w="935"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11</w:t>
            </w:r>
          </w:p>
        </w:tc>
        <w:tc>
          <w:tcPr>
            <w:tcW w:w="986"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12</w:t>
            </w:r>
          </w:p>
        </w:tc>
        <w:tc>
          <w:tcPr>
            <w:tcW w:w="935" w:type="dxa"/>
            <w:tcBorders>
              <w:bottom w:val="double" w:sz="4"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13</w:t>
            </w:r>
          </w:p>
        </w:tc>
        <w:tc>
          <w:tcPr>
            <w:tcW w:w="881" w:type="dxa"/>
            <w:tcBorders>
              <w:bottom w:val="double" w:sz="4" w:space="0" w:color="auto"/>
              <w:right w:val="single" w:sz="18" w:space="0" w:color="auto"/>
            </w:tcBorders>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14</w:t>
            </w:r>
          </w:p>
        </w:tc>
      </w:tr>
      <w:tr w:rsidR="005569C8" w:rsidRPr="003F0F25" w:rsidTr="005D460C">
        <w:trPr>
          <w:trHeight w:val="255"/>
          <w:jc w:val="center"/>
        </w:trPr>
        <w:tc>
          <w:tcPr>
            <w:tcW w:w="2338" w:type="dxa"/>
            <w:tcBorders>
              <w:top w:val="double"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b/>
                <w:iCs/>
                <w:color w:val="000000" w:themeColor="text1"/>
                <w:sz w:val="20"/>
                <w:szCs w:val="20"/>
                <w:lang w:val="fr-FR"/>
              </w:rPr>
            </w:pPr>
            <w:r w:rsidRPr="003F0F25">
              <w:rPr>
                <w:rFonts w:ascii="Times New Roman" w:hAnsi="Times New Roman" w:cs="Times New Roman"/>
                <w:b/>
                <w:iCs/>
                <w:color w:val="000000" w:themeColor="text1"/>
                <w:sz w:val="20"/>
                <w:szCs w:val="20"/>
                <w:lang w:val="fr-FR"/>
              </w:rPr>
              <w:t>I- Xe phục vụ chức danh</w:t>
            </w:r>
          </w:p>
        </w:tc>
        <w:tc>
          <w:tcPr>
            <w:tcW w:w="935" w:type="dxa"/>
            <w:tcBorders>
              <w:top w:val="double"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uble"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uble"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12" w:type="dxa"/>
            <w:tcBorders>
              <w:top w:val="double"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86" w:type="dxa"/>
            <w:tcBorders>
              <w:top w:val="double"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881" w:type="dxa"/>
            <w:tcBorders>
              <w:top w:val="double" w:sz="4" w:space="0" w:color="auto"/>
              <w:bottom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 Xe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iCs/>
                <w:color w:val="000000" w:themeColor="text1"/>
                <w:sz w:val="20"/>
                <w:szCs w:val="20"/>
              </w:rPr>
            </w:pPr>
            <w:r w:rsidRPr="003F0F25">
              <w:rPr>
                <w:rFonts w:ascii="Times New Roman" w:hAnsi="Times New Roman" w:cs="Times New Roman"/>
                <w:color w:val="000000" w:themeColor="text1"/>
                <w:sz w:val="20"/>
                <w:szCs w:val="20"/>
              </w:rPr>
              <w:t>2- Xe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iCs/>
                <w:color w:val="000000" w:themeColor="text1"/>
                <w:sz w:val="20"/>
                <w:szCs w:val="20"/>
              </w:rPr>
            </w:pPr>
            <w:r w:rsidRPr="003F0F25">
              <w:rPr>
                <w:rFonts w:ascii="Times New Roman" w:hAnsi="Times New Roman" w:cs="Times New Roman"/>
                <w:iCs/>
                <w:color w:val="000000" w:themeColor="text1"/>
                <w:sz w:val="20"/>
                <w:szCs w:val="20"/>
              </w:rPr>
              <w:t>...</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b/>
                <w:iCs/>
                <w:color w:val="000000" w:themeColor="text1"/>
                <w:sz w:val="20"/>
                <w:szCs w:val="20"/>
                <w:lang w:val="fr-FR"/>
              </w:rPr>
            </w:pPr>
            <w:r w:rsidRPr="003F0F25">
              <w:rPr>
                <w:rFonts w:ascii="Times New Roman" w:hAnsi="Times New Roman" w:cs="Times New Roman"/>
                <w:b/>
                <w:iCs/>
                <w:color w:val="000000" w:themeColor="text1"/>
                <w:sz w:val="20"/>
                <w:szCs w:val="20"/>
                <w:lang w:val="fr-FR"/>
              </w:rPr>
              <w:t>II- Xe phục vụ chung</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 Xe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 Xe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iCs/>
                <w:color w:val="000000" w:themeColor="text1"/>
                <w:sz w:val="20"/>
                <w:szCs w:val="20"/>
              </w:rPr>
              <w:t>...</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r>
      <w:tr w:rsidR="005569C8" w:rsidRPr="003F0F25" w:rsidTr="005D460C">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b/>
                <w:iCs/>
                <w:color w:val="000000" w:themeColor="text1"/>
                <w:sz w:val="20"/>
                <w:szCs w:val="20"/>
              </w:rPr>
            </w:pPr>
            <w:r w:rsidRPr="003F0F25">
              <w:rPr>
                <w:rFonts w:ascii="Times New Roman" w:hAnsi="Times New Roman" w:cs="Times New Roman"/>
                <w:b/>
                <w:iCs/>
                <w:color w:val="000000" w:themeColor="text1"/>
                <w:sz w:val="20"/>
                <w:szCs w:val="20"/>
              </w:rPr>
              <w:t>III- Xe chuyên dùng</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r>
      <w:tr w:rsidR="005569C8" w:rsidRPr="003F0F25" w:rsidTr="005D460C">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 Xe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r>
      <w:tr w:rsidR="005569C8" w:rsidRPr="003F0F25" w:rsidTr="005D460C">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 Xe ...</w:t>
            </w: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r>
      <w:tr w:rsidR="005569C8" w:rsidRPr="003F0F25" w:rsidTr="005D460C">
        <w:trPr>
          <w:trHeight w:val="255"/>
          <w:jc w:val="center"/>
        </w:trPr>
        <w:tc>
          <w:tcPr>
            <w:tcW w:w="2338" w:type="dxa"/>
            <w:tcBorders>
              <w:top w:val="dotted" w:sz="4" w:space="0" w:color="auto"/>
              <w:left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iCs/>
                <w:color w:val="000000" w:themeColor="text1"/>
                <w:sz w:val="20"/>
                <w:szCs w:val="20"/>
              </w:rPr>
              <w:t>...</w:t>
            </w:r>
          </w:p>
        </w:tc>
        <w:tc>
          <w:tcPr>
            <w:tcW w:w="935" w:type="dxa"/>
            <w:tcBorders>
              <w:top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top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top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12" w:type="dxa"/>
            <w:tcBorders>
              <w:top w:val="dotted" w:sz="4" w:space="0" w:color="auto"/>
            </w:tcBorders>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86" w:type="dxa"/>
            <w:tcBorders>
              <w:top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35" w:type="dxa"/>
            <w:tcBorders>
              <w:top w:val="dotted" w:sz="4"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881" w:type="dxa"/>
            <w:tcBorders>
              <w:top w:val="dotted" w:sz="4"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r>
      <w:tr w:rsidR="005569C8" w:rsidRPr="003F0F25" w:rsidTr="005D460C">
        <w:trPr>
          <w:trHeight w:val="255"/>
          <w:jc w:val="center"/>
        </w:trPr>
        <w:tc>
          <w:tcPr>
            <w:tcW w:w="2338" w:type="dxa"/>
            <w:tcBorders>
              <w:left w:val="single" w:sz="18" w:space="0" w:color="auto"/>
              <w:bottom w:val="single" w:sz="18" w:space="0" w:color="auto"/>
            </w:tcBorders>
            <w:shd w:val="clear" w:color="auto" w:fill="auto"/>
            <w:noWrap/>
            <w:vAlign w:val="center"/>
          </w:tcPr>
          <w:p w:rsidR="005569C8" w:rsidRPr="003F0F25" w:rsidRDefault="005569C8" w:rsidP="005D460C">
            <w:pPr>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Tổng cộng</w:t>
            </w:r>
          </w:p>
        </w:tc>
        <w:tc>
          <w:tcPr>
            <w:tcW w:w="935" w:type="dxa"/>
            <w:tcBorders>
              <w:bottom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bottom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vAlign w:val="center"/>
          </w:tcPr>
          <w:p w:rsidR="005569C8" w:rsidRPr="003F0F25" w:rsidRDefault="005569C8" w:rsidP="005D460C">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bottom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1122" w:type="dxa"/>
            <w:tcBorders>
              <w:bottom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12" w:type="dxa"/>
            <w:tcBorders>
              <w:bottom w:val="single" w:sz="18" w:space="0" w:color="auto"/>
            </w:tcBorders>
            <w:vAlign w:val="center"/>
          </w:tcPr>
          <w:p w:rsidR="005569C8" w:rsidRPr="003F0F25" w:rsidRDefault="005569C8" w:rsidP="005D460C">
            <w:pPr>
              <w:rPr>
                <w:rFonts w:ascii="Times New Roman" w:hAnsi="Times New Roman" w:cs="Times New Roman"/>
                <w:color w:val="000000" w:themeColor="text1"/>
                <w:sz w:val="20"/>
                <w:szCs w:val="20"/>
              </w:rPr>
            </w:pPr>
          </w:p>
        </w:tc>
        <w:tc>
          <w:tcPr>
            <w:tcW w:w="935" w:type="dxa"/>
            <w:tcBorders>
              <w:bottom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86" w:type="dxa"/>
            <w:tcBorders>
              <w:bottom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935" w:type="dxa"/>
            <w:tcBorders>
              <w:bottom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c>
          <w:tcPr>
            <w:tcW w:w="881" w:type="dxa"/>
            <w:tcBorders>
              <w:bottom w:val="single" w:sz="18" w:space="0" w:color="auto"/>
              <w:right w:val="single" w:sz="18" w:space="0" w:color="auto"/>
            </w:tcBorders>
          </w:tcPr>
          <w:p w:rsidR="005569C8" w:rsidRPr="003F0F25" w:rsidRDefault="005569C8" w:rsidP="005D460C">
            <w:pPr>
              <w:rPr>
                <w:rFonts w:ascii="Times New Roman" w:hAnsi="Times New Roman" w:cs="Times New Roman"/>
                <w:color w:val="000000" w:themeColor="text1"/>
                <w:sz w:val="20"/>
                <w:szCs w:val="20"/>
              </w:rPr>
            </w:pPr>
          </w:p>
        </w:tc>
      </w:tr>
    </w:tbl>
    <w:p w:rsidR="005569C8" w:rsidRPr="003F0F25" w:rsidRDefault="005569C8" w:rsidP="005569C8">
      <w:pPr>
        <w:jc w:val="center"/>
        <w:rPr>
          <w:rFonts w:ascii="Times New Roman" w:hAnsi="Times New Roman" w:cs="Times New Roman"/>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4"/>
        <w:gridCol w:w="7394"/>
      </w:tblGrid>
      <w:tr w:rsidR="005569C8" w:rsidRPr="003F0F25" w:rsidTr="005D460C">
        <w:tc>
          <w:tcPr>
            <w:tcW w:w="7394" w:type="dxa"/>
          </w:tcPr>
          <w:p w:rsidR="005569C8" w:rsidRPr="003F0F25" w:rsidRDefault="005569C8" w:rsidP="005D460C">
            <w:pPr>
              <w:jc w:val="center"/>
              <w:rPr>
                <w:color w:val="000000" w:themeColor="text1"/>
              </w:rPr>
            </w:pPr>
          </w:p>
        </w:tc>
        <w:tc>
          <w:tcPr>
            <w:tcW w:w="7394" w:type="dxa"/>
          </w:tcPr>
          <w:p w:rsidR="005569C8" w:rsidRPr="003F0F25" w:rsidRDefault="005569C8" w:rsidP="005D460C">
            <w:pPr>
              <w:jc w:val="center"/>
              <w:rPr>
                <w:i/>
                <w:color w:val="000000" w:themeColor="text1"/>
              </w:rPr>
            </w:pPr>
            <w:r w:rsidRPr="003F0F25">
              <w:rPr>
                <w:i/>
                <w:color w:val="000000" w:themeColor="text1"/>
              </w:rPr>
              <w:t>............, ngày..... tháng..... năm ......</w:t>
            </w:r>
          </w:p>
          <w:p w:rsidR="005569C8" w:rsidRPr="003F0F25" w:rsidRDefault="005569C8" w:rsidP="005D460C">
            <w:pPr>
              <w:jc w:val="center"/>
              <w:rPr>
                <w:b/>
                <w:color w:val="000000" w:themeColor="text1"/>
              </w:rPr>
            </w:pPr>
            <w:r w:rsidRPr="003F0F25">
              <w:rPr>
                <w:b/>
                <w:color w:val="000000" w:themeColor="text1"/>
              </w:rPr>
              <w:t>THỦ TRƯỞNG CƠ QUAN, TỔ CHỨC, ĐƠN VỊ</w:t>
            </w:r>
          </w:p>
          <w:p w:rsidR="005569C8" w:rsidRPr="003F0F25" w:rsidRDefault="005569C8" w:rsidP="005D460C">
            <w:pPr>
              <w:jc w:val="center"/>
              <w:rPr>
                <w:color w:val="000000" w:themeColor="text1"/>
              </w:rPr>
            </w:pPr>
            <w:r w:rsidRPr="003F0F25">
              <w:rPr>
                <w:color w:val="000000" w:themeColor="text1"/>
              </w:rPr>
              <w:t>(</w:t>
            </w:r>
            <w:r w:rsidRPr="003F0F25">
              <w:rPr>
                <w:i/>
                <w:color w:val="000000" w:themeColor="text1"/>
              </w:rPr>
              <w:t>Ký, họ tên và đóng dấu</w:t>
            </w:r>
            <w:r w:rsidRPr="003F0F25">
              <w:rPr>
                <w:color w:val="000000" w:themeColor="text1"/>
              </w:rPr>
              <w:t>)</w:t>
            </w:r>
          </w:p>
        </w:tc>
      </w:tr>
    </w:tbl>
    <w:p w:rsidR="005569C8" w:rsidRPr="003F0F25" w:rsidRDefault="005569C8" w:rsidP="005569C8">
      <w:pPr>
        <w:jc w:val="center"/>
        <w:rPr>
          <w:rFonts w:ascii="Times New Roman" w:hAnsi="Times New Roman" w:cs="Times New Roman"/>
          <w:b/>
          <w:color w:val="000000" w:themeColor="text1"/>
          <w:sz w:val="20"/>
          <w:szCs w:val="20"/>
        </w:rPr>
      </w:pPr>
    </w:p>
    <w:p w:rsidR="005569C8" w:rsidRPr="003F0F25" w:rsidRDefault="005569C8" w:rsidP="005569C8">
      <w:pPr>
        <w:rPr>
          <w:rFonts w:ascii="Times New Roman" w:hAnsi="Times New Roman" w:cs="Times New Roman"/>
          <w:b/>
          <w:i/>
          <w:color w:val="000000" w:themeColor="text1"/>
          <w:sz w:val="20"/>
          <w:szCs w:val="20"/>
          <w:lang w:val="fr-FR"/>
        </w:rPr>
      </w:pPr>
      <w:r w:rsidRPr="003F0F25">
        <w:rPr>
          <w:rFonts w:ascii="Times New Roman" w:hAnsi="Times New Roman" w:cs="Times New Roman"/>
          <w:color w:val="000000" w:themeColor="text1"/>
        </w:rPr>
        <w:t xml:space="preserve">Ghi chú: </w:t>
      </w:r>
      <w:r w:rsidRPr="003F0F25">
        <w:rPr>
          <w:rFonts w:ascii="Times New Roman" w:hAnsi="Times New Roman" w:cs="Times New Roman"/>
          <w:i/>
          <w:color w:val="000000" w:themeColor="text1"/>
          <w:lang w:val="fr-FR"/>
        </w:rPr>
        <w:t>Trong các trường hợp sau đây phải thêm cột giá trị còn lại theo đánh giá lại:</w:t>
      </w:r>
    </w:p>
    <w:p w:rsidR="005569C8" w:rsidRPr="003F0F25" w:rsidRDefault="005569C8" w:rsidP="005569C8">
      <w:pPr>
        <w:ind w:left="720"/>
        <w:rPr>
          <w:rFonts w:ascii="Times New Roman" w:hAnsi="Times New Roman" w:cs="Times New Roman"/>
          <w:i/>
          <w:color w:val="000000" w:themeColor="text1"/>
          <w:lang w:val="fr-FR"/>
        </w:rPr>
      </w:pPr>
      <w:r w:rsidRPr="003F0F25">
        <w:rPr>
          <w:rFonts w:ascii="Times New Roman" w:hAnsi="Times New Roman" w:cs="Times New Roman"/>
          <w:i/>
          <w:color w:val="000000" w:themeColor="text1"/>
          <w:lang w:val="fr-FR"/>
        </w:rPr>
        <w:t>- Điều chuyển tài sản nhà nước từ cơ quan, tổ chức sang đơn vị sự nghiệp công lập tự chủ tài chính hoặc giữa các đơn vị sự nghiệp công lập tự chủ tài chính.</w:t>
      </w:r>
    </w:p>
    <w:p w:rsidR="005569C8" w:rsidRPr="003F0F25" w:rsidRDefault="005569C8" w:rsidP="005569C8">
      <w:pPr>
        <w:ind w:firstLine="720"/>
        <w:rPr>
          <w:rFonts w:ascii="Times New Roman" w:hAnsi="Times New Roman" w:cs="Times New Roman"/>
          <w:b/>
          <w:i/>
          <w:color w:val="000000" w:themeColor="text1"/>
          <w:lang w:val="fr-FR"/>
        </w:rPr>
      </w:pPr>
      <w:r w:rsidRPr="003F0F25">
        <w:rPr>
          <w:rFonts w:ascii="Times New Roman" w:hAnsi="Times New Roman" w:cs="Times New Roman"/>
          <w:i/>
          <w:color w:val="000000" w:themeColor="text1"/>
          <w:lang w:val="fr-FR"/>
        </w:rPr>
        <w:t>- Điều chuyển tài sản nhà nước giữa các cơ quan, tổ chức, đơn vị mà tài sản đó chưa được theo dõi trên sổ kế toán.</w:t>
      </w:r>
    </w:p>
    <w:p w:rsidR="005569C8" w:rsidRPr="003F0F25" w:rsidRDefault="005569C8" w:rsidP="005569C8">
      <w:pPr>
        <w:rPr>
          <w:rFonts w:ascii="Times New Roman" w:hAnsi="Times New Roman" w:cs="Times New Roman"/>
          <w:color w:val="000000" w:themeColor="text1"/>
          <w:sz w:val="2"/>
          <w:lang w:val="fr-FR"/>
        </w:rPr>
      </w:pPr>
      <w:r w:rsidRPr="003F0F25">
        <w:rPr>
          <w:rFonts w:ascii="Times New Roman" w:hAnsi="Times New Roman" w:cs="Times New Roman"/>
          <w:color w:val="000000" w:themeColor="text1"/>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gridCol w:w="5423"/>
        <w:gridCol w:w="4582"/>
      </w:tblGrid>
      <w:tr w:rsidR="005569C8" w:rsidRPr="003F0F25" w:rsidTr="005D460C">
        <w:tc>
          <w:tcPr>
            <w:tcW w:w="4783" w:type="dxa"/>
          </w:tcPr>
          <w:p w:rsidR="005569C8" w:rsidRPr="003F0F25" w:rsidRDefault="005569C8" w:rsidP="005D460C">
            <w:pPr>
              <w:tabs>
                <w:tab w:val="right" w:leader="dot" w:pos="4253"/>
              </w:tabs>
              <w:jc w:val="both"/>
              <w:rPr>
                <w:color w:val="000000" w:themeColor="text1"/>
              </w:rPr>
            </w:pPr>
            <w:r w:rsidRPr="003F0F25">
              <w:rPr>
                <w:b/>
                <w:color w:val="000000" w:themeColor="text1"/>
              </w:rPr>
              <w:lastRenderedPageBreak/>
              <w:t>Tên đơn vị</w:t>
            </w:r>
            <w:r w:rsidRPr="003F0F25">
              <w:rPr>
                <w:color w:val="000000" w:themeColor="text1"/>
              </w:rPr>
              <w:t>:.......................................................................</w:t>
            </w:r>
          </w:p>
          <w:p w:rsidR="005569C8" w:rsidRPr="003F0F25" w:rsidRDefault="005569C8" w:rsidP="005D460C">
            <w:pPr>
              <w:tabs>
                <w:tab w:val="right" w:leader="dot" w:pos="4253"/>
              </w:tabs>
              <w:jc w:val="both"/>
              <w:rPr>
                <w:color w:val="000000" w:themeColor="text1"/>
              </w:rPr>
            </w:pPr>
            <w:r w:rsidRPr="003F0F25">
              <w:rPr>
                <w:b/>
                <w:color w:val="000000" w:themeColor="text1"/>
              </w:rPr>
              <w:t>Mã đơn vị:</w:t>
            </w:r>
            <w:r w:rsidRPr="003F0F25">
              <w:rPr>
                <w:color w:val="000000" w:themeColor="text1"/>
              </w:rPr>
              <w:t>........................................................................</w:t>
            </w:r>
          </w:p>
          <w:p w:rsidR="005569C8" w:rsidRPr="003F0F25" w:rsidRDefault="005569C8" w:rsidP="005D460C">
            <w:pPr>
              <w:tabs>
                <w:tab w:val="right" w:leader="dot" w:pos="4253"/>
              </w:tabs>
              <w:jc w:val="both"/>
              <w:rPr>
                <w:color w:val="000000" w:themeColor="text1"/>
              </w:rPr>
            </w:pPr>
            <w:r w:rsidRPr="003F0F25">
              <w:rPr>
                <w:b/>
                <w:color w:val="000000" w:themeColor="text1"/>
              </w:rPr>
              <w:t>Loại hình đơn vị</w:t>
            </w:r>
            <w:r w:rsidRPr="003F0F25">
              <w:rPr>
                <w:color w:val="000000" w:themeColor="text1"/>
              </w:rPr>
              <w:t>:.............................................................</w:t>
            </w:r>
          </w:p>
          <w:p w:rsidR="005569C8" w:rsidRPr="003F0F25" w:rsidRDefault="005569C8" w:rsidP="005D460C">
            <w:pPr>
              <w:tabs>
                <w:tab w:val="right" w:leader="dot" w:pos="4253"/>
              </w:tabs>
              <w:jc w:val="both"/>
              <w:rPr>
                <w:color w:val="000000" w:themeColor="text1"/>
              </w:rPr>
            </w:pPr>
            <w:r w:rsidRPr="003F0F25">
              <w:rPr>
                <w:b/>
                <w:color w:val="000000" w:themeColor="text1"/>
              </w:rPr>
              <w:t>Bộ, tỉnh</w:t>
            </w:r>
            <w:r w:rsidRPr="003F0F25">
              <w:rPr>
                <w:color w:val="000000" w:themeColor="text1"/>
              </w:rPr>
              <w:t>:............................................................................</w:t>
            </w:r>
          </w:p>
        </w:tc>
        <w:tc>
          <w:tcPr>
            <w:tcW w:w="5423" w:type="dxa"/>
          </w:tcPr>
          <w:p w:rsidR="005569C8" w:rsidRPr="003F0F25" w:rsidRDefault="005569C8" w:rsidP="005D460C">
            <w:pPr>
              <w:rPr>
                <w:color w:val="000000" w:themeColor="text1"/>
              </w:rPr>
            </w:pPr>
          </w:p>
        </w:tc>
        <w:tc>
          <w:tcPr>
            <w:tcW w:w="4582" w:type="dxa"/>
          </w:tcPr>
          <w:p w:rsidR="005569C8" w:rsidRPr="003F0F25" w:rsidRDefault="005569C8" w:rsidP="005D460C">
            <w:pPr>
              <w:jc w:val="center"/>
              <w:rPr>
                <w:b/>
                <w:color w:val="000000" w:themeColor="text1"/>
              </w:rPr>
            </w:pPr>
            <w:r w:rsidRPr="003F0F25">
              <w:rPr>
                <w:b/>
                <w:color w:val="000000" w:themeColor="text1"/>
              </w:rPr>
              <w:t>Mẫu số 03-DM/TSNN</w:t>
            </w:r>
          </w:p>
          <w:p w:rsidR="005569C8" w:rsidRPr="003F0F25" w:rsidRDefault="005569C8" w:rsidP="005D460C">
            <w:pPr>
              <w:jc w:val="center"/>
              <w:rPr>
                <w:color w:val="000000" w:themeColor="text1"/>
              </w:rPr>
            </w:pPr>
            <w:r w:rsidRPr="003F0F25">
              <w:rPr>
                <w:color w:val="000000" w:themeColor="text1"/>
              </w:rPr>
              <w:t xml:space="preserve">(Ban hành kèm theo Thông tư số </w:t>
            </w:r>
            <w:r w:rsidRPr="003F0F25">
              <w:rPr>
                <w:b/>
                <w:color w:val="000000" w:themeColor="text1"/>
              </w:rPr>
              <w:t>245</w:t>
            </w:r>
            <w:r w:rsidRPr="003F0F25">
              <w:rPr>
                <w:color w:val="000000" w:themeColor="text1"/>
              </w:rPr>
              <w:t>/2009/TT-BTC ngày 31/12/2009 của Bộ Tài chính)</w:t>
            </w:r>
          </w:p>
        </w:tc>
      </w:tr>
    </w:tbl>
    <w:p w:rsidR="005569C8" w:rsidRPr="003F0F25" w:rsidRDefault="005569C8" w:rsidP="005569C8">
      <w:pPr>
        <w:jc w:val="center"/>
        <w:rPr>
          <w:rFonts w:ascii="Times New Roman" w:hAnsi="Times New Roman" w:cs="Times New Roman"/>
          <w:color w:val="000000" w:themeColor="text1"/>
          <w:sz w:val="20"/>
          <w:szCs w:val="20"/>
        </w:rPr>
      </w:pPr>
    </w:p>
    <w:p w:rsidR="005569C8" w:rsidRPr="003F0F25" w:rsidRDefault="005569C8" w:rsidP="005569C8">
      <w:pPr>
        <w:jc w:val="center"/>
        <w:rPr>
          <w:rFonts w:ascii="Times New Roman" w:hAnsi="Times New Roman" w:cs="Times New Roman"/>
          <w:color w:val="000000" w:themeColor="text1"/>
          <w:sz w:val="20"/>
          <w:szCs w:val="20"/>
        </w:rPr>
      </w:pPr>
    </w:p>
    <w:p w:rsidR="005569C8" w:rsidRPr="003F0F25" w:rsidRDefault="005569C8" w:rsidP="005569C8">
      <w:pPr>
        <w:jc w:val="center"/>
        <w:rPr>
          <w:rFonts w:ascii="Times New Roman" w:hAnsi="Times New Roman" w:cs="Times New Roman"/>
          <w:b/>
          <w:color w:val="000000" w:themeColor="text1"/>
        </w:rPr>
      </w:pPr>
      <w:r w:rsidRPr="003F0F25">
        <w:rPr>
          <w:rFonts w:ascii="Times New Roman" w:hAnsi="Times New Roman" w:cs="Times New Roman"/>
          <w:b/>
          <w:color w:val="000000" w:themeColor="text1"/>
        </w:rPr>
        <w:t>DANH MỤC TÀI SẢN CÓ NGUYÊN GIÁ TỪ 500 TRIỆU ĐỒNG TRỞ LÊN ĐIỀU CHUYỂN/BÁN/THANH LÝ</w:t>
      </w:r>
    </w:p>
    <w:p w:rsidR="005569C8" w:rsidRPr="003F0F25" w:rsidRDefault="005569C8" w:rsidP="005569C8">
      <w:pPr>
        <w:jc w:val="center"/>
        <w:rPr>
          <w:rFonts w:ascii="Times New Roman" w:hAnsi="Times New Roman" w:cs="Times New Roman"/>
          <w:color w:val="000000" w:themeColor="text1"/>
          <w:sz w:val="20"/>
          <w:szCs w:val="20"/>
        </w:rPr>
      </w:pPr>
    </w:p>
    <w:tbl>
      <w:tblPr>
        <w:tblW w:w="14851" w:type="dxa"/>
        <w:jc w:val="center"/>
        <w:tblInd w:w="-6973"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3506"/>
        <w:gridCol w:w="1122"/>
        <w:gridCol w:w="1122"/>
        <w:gridCol w:w="1122"/>
        <w:gridCol w:w="1122"/>
        <w:gridCol w:w="1122"/>
        <w:gridCol w:w="1122"/>
        <w:gridCol w:w="935"/>
        <w:gridCol w:w="873"/>
        <w:gridCol w:w="935"/>
        <w:gridCol w:w="935"/>
        <w:gridCol w:w="935"/>
      </w:tblGrid>
      <w:tr w:rsidR="005569C8" w:rsidRPr="003F0F25" w:rsidTr="005D460C">
        <w:trPr>
          <w:trHeight w:val="564"/>
          <w:jc w:val="center"/>
        </w:trPr>
        <w:tc>
          <w:tcPr>
            <w:tcW w:w="3506" w:type="dxa"/>
            <w:vMerge w:val="restart"/>
            <w:tcBorders>
              <w:top w:val="single" w:sz="18" w:space="0" w:color="auto"/>
              <w:left w:val="single" w:sz="18" w:space="0" w:color="auto"/>
            </w:tcBorders>
            <w:shd w:val="clear" w:color="auto" w:fill="auto"/>
            <w:noWrap/>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TÀI SẢN</w:t>
            </w:r>
          </w:p>
        </w:tc>
        <w:tc>
          <w:tcPr>
            <w:tcW w:w="1122" w:type="dxa"/>
            <w:vMerge w:val="restart"/>
            <w:tcBorders>
              <w:top w:val="single" w:sz="18"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KÝ HIỆU</w:t>
            </w:r>
          </w:p>
        </w:tc>
        <w:tc>
          <w:tcPr>
            <w:tcW w:w="1122" w:type="dxa"/>
            <w:vMerge w:val="restart"/>
            <w:tcBorders>
              <w:top w:val="single" w:sz="18"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NƯỚC</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1122" w:type="dxa"/>
            <w:vMerge w:val="restart"/>
            <w:tcBorders>
              <w:top w:val="single" w:sz="18"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NĂM</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1122" w:type="dxa"/>
            <w:vMerge w:val="restart"/>
            <w:tcBorders>
              <w:top w:val="single" w:sz="18"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 xml:space="preserve">NĂM </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SỬ DỤNG</w:t>
            </w:r>
          </w:p>
        </w:tc>
        <w:tc>
          <w:tcPr>
            <w:tcW w:w="3179" w:type="dxa"/>
            <w:gridSpan w:val="3"/>
            <w:tcBorders>
              <w:top w:val="single" w:sz="18"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GIÁ TRỊ THEO SỔ KẾ TOÁN</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(ngàn đồng)</w:t>
            </w:r>
          </w:p>
        </w:tc>
        <w:tc>
          <w:tcPr>
            <w:tcW w:w="3678" w:type="dxa"/>
            <w:gridSpan w:val="4"/>
            <w:tcBorders>
              <w:top w:val="single" w:sz="18" w:space="0" w:color="auto"/>
              <w:right w:val="single" w:sz="18" w:space="0" w:color="auto"/>
            </w:tcBorders>
            <w:shd w:val="clear" w:color="auto" w:fill="auto"/>
            <w:vAlign w:val="center"/>
          </w:tcPr>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HIỆN TRẠNG SỬ DỤNG</w:t>
            </w:r>
          </w:p>
          <w:p w:rsidR="005569C8" w:rsidRPr="003F0F25" w:rsidRDefault="005569C8" w:rsidP="005D460C">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(cái, chiếc)</w:t>
            </w:r>
          </w:p>
        </w:tc>
      </w:tr>
      <w:tr w:rsidR="005569C8" w:rsidRPr="003F0F25" w:rsidTr="005D460C">
        <w:trPr>
          <w:trHeight w:val="251"/>
          <w:jc w:val="center"/>
        </w:trPr>
        <w:tc>
          <w:tcPr>
            <w:tcW w:w="3506" w:type="dxa"/>
            <w:vMerge/>
            <w:tcBorders>
              <w:left w:val="single" w:sz="18" w:space="0" w:color="auto"/>
            </w:tcBorders>
            <w:shd w:val="clear" w:color="auto" w:fill="auto"/>
            <w:noWrap/>
            <w:vAlign w:val="bottom"/>
          </w:tcPr>
          <w:p w:rsidR="005569C8" w:rsidRPr="003F0F25" w:rsidRDefault="005569C8" w:rsidP="005D460C">
            <w:pPr>
              <w:rPr>
                <w:rFonts w:ascii="Times New Roman" w:hAnsi="Times New Roman" w:cs="Times New Roman"/>
                <w:iCs/>
                <w:color w:val="000000" w:themeColor="text1"/>
                <w:sz w:val="18"/>
                <w:szCs w:val="20"/>
                <w:lang w:val="fr-FR"/>
              </w:rPr>
            </w:pPr>
          </w:p>
        </w:tc>
        <w:tc>
          <w:tcPr>
            <w:tcW w:w="1122" w:type="dxa"/>
            <w:vMerge/>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vMerge/>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vMerge/>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vMerge/>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2244" w:type="dxa"/>
            <w:gridSpan w:val="2"/>
            <w:shd w:val="clear" w:color="auto" w:fill="auto"/>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rPr>
              <w:t>N</w:t>
            </w:r>
            <w:r w:rsidRPr="003F0F25">
              <w:rPr>
                <w:rFonts w:ascii="Times New Roman" w:hAnsi="Times New Roman" w:cs="Times New Roman"/>
                <w:b/>
                <w:color w:val="000000" w:themeColor="text1"/>
                <w:sz w:val="20"/>
                <w:szCs w:val="20"/>
                <w:lang w:val="pt-BR"/>
              </w:rPr>
              <w:t>guyên giá</w:t>
            </w:r>
          </w:p>
        </w:tc>
        <w:tc>
          <w:tcPr>
            <w:tcW w:w="935" w:type="dxa"/>
            <w:vMerge w:val="restart"/>
            <w:shd w:val="clear" w:color="auto" w:fill="auto"/>
            <w:noWrap/>
            <w:vAlign w:val="center"/>
          </w:tcPr>
          <w:p w:rsidR="005569C8" w:rsidRPr="003F0F25" w:rsidRDefault="005569C8" w:rsidP="005D460C">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trị</w:t>
            </w:r>
          </w:p>
          <w:p w:rsidR="005569C8" w:rsidRPr="003F0F25" w:rsidRDefault="005569C8" w:rsidP="005D460C">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còn lại</w:t>
            </w:r>
          </w:p>
        </w:tc>
        <w:tc>
          <w:tcPr>
            <w:tcW w:w="873" w:type="dxa"/>
            <w:vMerge w:val="restart"/>
            <w:shd w:val="clear" w:color="auto" w:fill="auto"/>
            <w:noWrap/>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QLNN</w:t>
            </w:r>
          </w:p>
        </w:tc>
        <w:tc>
          <w:tcPr>
            <w:tcW w:w="1870" w:type="dxa"/>
            <w:gridSpan w:val="2"/>
            <w:shd w:val="clear" w:color="auto" w:fill="auto"/>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HĐ sự nghiệp</w:t>
            </w:r>
          </w:p>
        </w:tc>
        <w:tc>
          <w:tcPr>
            <w:tcW w:w="935" w:type="dxa"/>
            <w:vMerge w:val="restart"/>
            <w:tcBorders>
              <w:right w:val="single" w:sz="18" w:space="0" w:color="auto"/>
            </w:tcBorders>
            <w:shd w:val="clear" w:color="auto" w:fill="auto"/>
            <w:vAlign w:val="center"/>
          </w:tcPr>
          <w:p w:rsidR="005569C8" w:rsidRPr="003F0F25" w:rsidRDefault="005569C8" w:rsidP="005D460C">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HĐ khác</w:t>
            </w:r>
          </w:p>
        </w:tc>
      </w:tr>
      <w:tr w:rsidR="005569C8" w:rsidRPr="003F0F25" w:rsidTr="005D460C">
        <w:trPr>
          <w:trHeight w:val="251"/>
          <w:jc w:val="center"/>
        </w:trPr>
        <w:tc>
          <w:tcPr>
            <w:tcW w:w="3506" w:type="dxa"/>
            <w:vMerge/>
            <w:tcBorders>
              <w:left w:val="single" w:sz="18" w:space="0" w:color="auto"/>
              <w:bottom w:val="single" w:sz="4" w:space="0" w:color="auto"/>
            </w:tcBorders>
            <w:shd w:val="clear" w:color="auto" w:fill="auto"/>
            <w:noWrap/>
            <w:vAlign w:val="bottom"/>
          </w:tcPr>
          <w:p w:rsidR="005569C8" w:rsidRPr="003F0F25" w:rsidRDefault="005569C8" w:rsidP="005D460C">
            <w:pPr>
              <w:rPr>
                <w:rFonts w:ascii="Times New Roman" w:hAnsi="Times New Roman" w:cs="Times New Roman"/>
                <w:iCs/>
                <w:color w:val="000000" w:themeColor="text1"/>
                <w:sz w:val="18"/>
                <w:szCs w:val="20"/>
                <w:lang w:val="fr-FR"/>
              </w:rPr>
            </w:pPr>
          </w:p>
        </w:tc>
        <w:tc>
          <w:tcPr>
            <w:tcW w:w="1122" w:type="dxa"/>
            <w:vMerge/>
            <w:tcBorders>
              <w:bottom w:val="single"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vMerge/>
            <w:tcBorders>
              <w:bottom w:val="single"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vMerge/>
            <w:tcBorders>
              <w:bottom w:val="single"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vMerge/>
            <w:tcBorders>
              <w:bottom w:val="single" w:sz="4" w:space="0" w:color="auto"/>
            </w:tcBorders>
            <w:shd w:val="clear" w:color="auto" w:fill="auto"/>
            <w:noWrap/>
            <w:vAlign w:val="bottom"/>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b/>
                <w:color w:val="000000" w:themeColor="text1"/>
                <w:sz w:val="20"/>
                <w:szCs w:val="20"/>
              </w:rPr>
            </w:pPr>
            <w:r w:rsidRPr="003F0F25">
              <w:rPr>
                <w:rFonts w:ascii="Times New Roman" w:hAnsi="Times New Roman" w:cs="Times New Roman"/>
                <w:color w:val="000000" w:themeColor="text1"/>
                <w:sz w:val="16"/>
                <w:szCs w:val="16"/>
                <w:lang w:val="fr-FR"/>
              </w:rPr>
              <w:t>Nguồn NS</w:t>
            </w:r>
          </w:p>
        </w:tc>
        <w:tc>
          <w:tcPr>
            <w:tcW w:w="1122" w:type="dxa"/>
            <w:tcBorders>
              <w:bottom w:val="single" w:sz="4" w:space="0" w:color="auto"/>
            </w:tcBorders>
            <w:shd w:val="clear" w:color="auto" w:fill="auto"/>
            <w:vAlign w:val="center"/>
          </w:tcPr>
          <w:p w:rsidR="005569C8" w:rsidRPr="003F0F25" w:rsidRDefault="005569C8" w:rsidP="005D460C">
            <w:pPr>
              <w:jc w:val="center"/>
              <w:rPr>
                <w:rFonts w:ascii="Times New Roman" w:hAnsi="Times New Roman" w:cs="Times New Roman"/>
                <w:b/>
                <w:color w:val="000000" w:themeColor="text1"/>
                <w:sz w:val="20"/>
                <w:szCs w:val="20"/>
              </w:rPr>
            </w:pPr>
            <w:r w:rsidRPr="003F0F25">
              <w:rPr>
                <w:rFonts w:ascii="Times New Roman" w:hAnsi="Times New Roman" w:cs="Times New Roman"/>
                <w:color w:val="000000" w:themeColor="text1"/>
                <w:sz w:val="16"/>
                <w:szCs w:val="16"/>
                <w:lang w:val="fr-FR"/>
              </w:rPr>
              <w:t>Nguồn khác</w:t>
            </w:r>
          </w:p>
        </w:tc>
        <w:tc>
          <w:tcPr>
            <w:tcW w:w="935" w:type="dxa"/>
            <w:vMerge/>
            <w:tcBorders>
              <w:bottom w:val="single" w:sz="4" w:space="0" w:color="auto"/>
            </w:tcBorders>
            <w:shd w:val="clear" w:color="auto" w:fill="auto"/>
            <w:noWrap/>
            <w:vAlign w:val="center"/>
          </w:tcPr>
          <w:p w:rsidR="005569C8" w:rsidRPr="003F0F25" w:rsidRDefault="005569C8" w:rsidP="005D460C">
            <w:pPr>
              <w:ind w:right="-108" w:hanging="108"/>
              <w:jc w:val="center"/>
              <w:rPr>
                <w:rFonts w:ascii="Times New Roman" w:hAnsi="Times New Roman" w:cs="Times New Roman"/>
                <w:b/>
                <w:color w:val="000000" w:themeColor="text1"/>
                <w:sz w:val="20"/>
                <w:szCs w:val="20"/>
                <w:lang w:val="pt-BR"/>
              </w:rPr>
            </w:pPr>
          </w:p>
        </w:tc>
        <w:tc>
          <w:tcPr>
            <w:tcW w:w="873" w:type="dxa"/>
            <w:vMerge/>
            <w:tcBorders>
              <w:bottom w:val="single" w:sz="4" w:space="0" w:color="auto"/>
            </w:tcBorders>
            <w:shd w:val="clear" w:color="auto" w:fill="auto"/>
            <w:noWrap/>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p>
        </w:tc>
        <w:tc>
          <w:tcPr>
            <w:tcW w:w="935" w:type="dxa"/>
            <w:tcBorders>
              <w:bottom w:val="single" w:sz="4" w:space="0" w:color="auto"/>
            </w:tcBorders>
            <w:shd w:val="clear" w:color="auto" w:fill="auto"/>
            <w:vAlign w:val="center"/>
          </w:tcPr>
          <w:p w:rsidR="005569C8" w:rsidRPr="003F0F25" w:rsidRDefault="005569C8" w:rsidP="005D460C">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Kinh doanh</w:t>
            </w:r>
          </w:p>
        </w:tc>
        <w:tc>
          <w:tcPr>
            <w:tcW w:w="935" w:type="dxa"/>
            <w:tcBorders>
              <w:bottom w:val="single" w:sz="4" w:space="0" w:color="auto"/>
            </w:tcBorders>
            <w:shd w:val="clear" w:color="auto" w:fill="auto"/>
            <w:vAlign w:val="center"/>
          </w:tcPr>
          <w:p w:rsidR="005569C8" w:rsidRPr="003F0F25" w:rsidRDefault="005569C8" w:rsidP="005D460C">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Không KD</w:t>
            </w:r>
          </w:p>
        </w:tc>
        <w:tc>
          <w:tcPr>
            <w:tcW w:w="935" w:type="dxa"/>
            <w:vMerge/>
            <w:tcBorders>
              <w:bottom w:val="single" w:sz="4" w:space="0" w:color="auto"/>
              <w:right w:val="single" w:sz="18" w:space="0" w:color="auto"/>
            </w:tcBorders>
            <w:shd w:val="clear" w:color="auto" w:fill="auto"/>
            <w:vAlign w:val="center"/>
          </w:tcPr>
          <w:p w:rsidR="005569C8" w:rsidRPr="003F0F25" w:rsidRDefault="005569C8" w:rsidP="005D460C">
            <w:pPr>
              <w:jc w:val="center"/>
              <w:rPr>
                <w:rFonts w:ascii="Times New Roman" w:hAnsi="Times New Roman" w:cs="Times New Roman"/>
                <w:b/>
                <w:color w:val="000000" w:themeColor="text1"/>
                <w:sz w:val="20"/>
                <w:szCs w:val="20"/>
                <w:lang w:val="fr-FR"/>
              </w:rPr>
            </w:pPr>
          </w:p>
        </w:tc>
      </w:tr>
      <w:tr w:rsidR="005569C8" w:rsidRPr="003F0F25" w:rsidTr="005D460C">
        <w:trPr>
          <w:trHeight w:val="255"/>
          <w:jc w:val="center"/>
        </w:trPr>
        <w:tc>
          <w:tcPr>
            <w:tcW w:w="3506" w:type="dxa"/>
            <w:tcBorders>
              <w:left w:val="single" w:sz="18" w:space="0" w:color="auto"/>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iCs/>
                <w:color w:val="000000" w:themeColor="text1"/>
                <w:sz w:val="16"/>
                <w:szCs w:val="16"/>
                <w:lang w:val="fr-FR"/>
              </w:rPr>
            </w:pPr>
            <w:r w:rsidRPr="003F0F25">
              <w:rPr>
                <w:rFonts w:ascii="Times New Roman" w:hAnsi="Times New Roman" w:cs="Times New Roman"/>
                <w:i/>
                <w:iCs/>
                <w:color w:val="000000" w:themeColor="text1"/>
                <w:sz w:val="16"/>
                <w:szCs w:val="16"/>
                <w:lang w:val="fr-FR"/>
              </w:rPr>
              <w:t>1</w:t>
            </w:r>
          </w:p>
        </w:tc>
        <w:tc>
          <w:tcPr>
            <w:tcW w:w="1122" w:type="dxa"/>
            <w:tcBorders>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2</w:t>
            </w:r>
          </w:p>
        </w:tc>
        <w:tc>
          <w:tcPr>
            <w:tcW w:w="1122" w:type="dxa"/>
            <w:tcBorders>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3</w:t>
            </w:r>
          </w:p>
        </w:tc>
        <w:tc>
          <w:tcPr>
            <w:tcW w:w="1122" w:type="dxa"/>
            <w:tcBorders>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4</w:t>
            </w:r>
          </w:p>
        </w:tc>
        <w:tc>
          <w:tcPr>
            <w:tcW w:w="1122" w:type="dxa"/>
            <w:tcBorders>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5</w:t>
            </w:r>
          </w:p>
        </w:tc>
        <w:tc>
          <w:tcPr>
            <w:tcW w:w="1122" w:type="dxa"/>
            <w:tcBorders>
              <w:bottom w:val="doub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6</w:t>
            </w:r>
          </w:p>
        </w:tc>
        <w:tc>
          <w:tcPr>
            <w:tcW w:w="1122" w:type="dxa"/>
            <w:tcBorders>
              <w:bottom w:val="doub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7</w:t>
            </w:r>
          </w:p>
        </w:tc>
        <w:tc>
          <w:tcPr>
            <w:tcW w:w="935" w:type="dxa"/>
            <w:tcBorders>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8</w:t>
            </w:r>
          </w:p>
        </w:tc>
        <w:tc>
          <w:tcPr>
            <w:tcW w:w="873" w:type="dxa"/>
            <w:tcBorders>
              <w:bottom w:val="double" w:sz="4" w:space="0" w:color="auto"/>
            </w:tcBorders>
            <w:shd w:val="clear" w:color="auto" w:fill="auto"/>
            <w:noWrap/>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9</w:t>
            </w:r>
          </w:p>
        </w:tc>
        <w:tc>
          <w:tcPr>
            <w:tcW w:w="935" w:type="dxa"/>
            <w:tcBorders>
              <w:bottom w:val="doub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10</w:t>
            </w:r>
          </w:p>
        </w:tc>
        <w:tc>
          <w:tcPr>
            <w:tcW w:w="935" w:type="dxa"/>
            <w:tcBorders>
              <w:bottom w:val="double" w:sz="4"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11</w:t>
            </w:r>
          </w:p>
        </w:tc>
        <w:tc>
          <w:tcPr>
            <w:tcW w:w="935" w:type="dxa"/>
            <w:tcBorders>
              <w:bottom w:val="double" w:sz="4" w:space="0" w:color="auto"/>
              <w:right w:val="single" w:sz="18" w:space="0" w:color="auto"/>
            </w:tcBorders>
            <w:shd w:val="clear" w:color="auto" w:fill="auto"/>
            <w:vAlign w:val="center"/>
          </w:tcPr>
          <w:p w:rsidR="005569C8" w:rsidRPr="003F0F25" w:rsidRDefault="005569C8" w:rsidP="005D460C">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12</w:t>
            </w:r>
          </w:p>
        </w:tc>
      </w:tr>
      <w:tr w:rsidR="005569C8" w:rsidRPr="003F0F25" w:rsidTr="005D460C">
        <w:trPr>
          <w:trHeight w:val="255"/>
          <w:jc w:val="center"/>
        </w:trPr>
        <w:tc>
          <w:tcPr>
            <w:tcW w:w="3506" w:type="dxa"/>
            <w:tcBorders>
              <w:top w:val="double"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1- Tài sản ...</w:t>
            </w:r>
          </w:p>
        </w:tc>
        <w:tc>
          <w:tcPr>
            <w:tcW w:w="1122" w:type="dxa"/>
            <w:tcBorders>
              <w:top w:val="double"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uble"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73" w:type="dxa"/>
            <w:tcBorders>
              <w:top w:val="double"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right w:val="single" w:sz="18"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3506"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2- Tài sản ...</w:t>
            </w:r>
          </w:p>
        </w:tc>
        <w:tc>
          <w:tcPr>
            <w:tcW w:w="1122"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73"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right w:val="single" w:sz="18"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3506" w:type="dxa"/>
            <w:tcBorders>
              <w:top w:val="dotted" w:sz="4" w:space="0" w:color="auto"/>
              <w:left w:val="single" w:sz="18"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3- Tài sản ...</w:t>
            </w:r>
          </w:p>
        </w:tc>
        <w:tc>
          <w:tcPr>
            <w:tcW w:w="1122"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873" w:type="dxa"/>
            <w:tcBorders>
              <w:top w:val="dotted" w:sz="4" w:space="0" w:color="auto"/>
              <w:bottom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right w:val="single" w:sz="18"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3506" w:type="dxa"/>
            <w:tcBorders>
              <w:top w:val="dotted" w:sz="4" w:space="0" w:color="auto"/>
              <w:left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iCs/>
                <w:color w:val="000000" w:themeColor="text1"/>
                <w:sz w:val="20"/>
                <w:szCs w:val="20"/>
                <w:lang w:val="fr-FR"/>
              </w:rPr>
              <w:t>...</w:t>
            </w:r>
          </w:p>
        </w:tc>
        <w:tc>
          <w:tcPr>
            <w:tcW w:w="1122" w:type="dxa"/>
            <w:tcBorders>
              <w:top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873" w:type="dxa"/>
            <w:tcBorders>
              <w:top w:val="dotted" w:sz="4"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top w:val="dotted" w:sz="4" w:space="0" w:color="auto"/>
              <w:right w:val="single" w:sz="18"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r>
      <w:tr w:rsidR="005569C8" w:rsidRPr="003F0F25" w:rsidTr="005D460C">
        <w:trPr>
          <w:trHeight w:val="255"/>
          <w:jc w:val="center"/>
        </w:trPr>
        <w:tc>
          <w:tcPr>
            <w:tcW w:w="3506" w:type="dxa"/>
            <w:tcBorders>
              <w:left w:val="single" w:sz="18" w:space="0" w:color="auto"/>
              <w:bottom w:val="single" w:sz="18" w:space="0" w:color="auto"/>
            </w:tcBorders>
            <w:shd w:val="clear" w:color="auto" w:fill="auto"/>
            <w:noWrap/>
            <w:vAlign w:val="center"/>
          </w:tcPr>
          <w:p w:rsidR="005569C8" w:rsidRPr="003F0F25" w:rsidRDefault="005569C8" w:rsidP="005D460C">
            <w:pPr>
              <w:jc w:val="center"/>
              <w:rPr>
                <w:rFonts w:ascii="Times New Roman" w:hAnsi="Times New Roman" w:cs="Times New Roman"/>
                <w:b/>
                <w:bCs/>
                <w:color w:val="000000" w:themeColor="text1"/>
                <w:sz w:val="20"/>
                <w:szCs w:val="20"/>
                <w:lang w:val="fr-FR"/>
              </w:rPr>
            </w:pPr>
            <w:r w:rsidRPr="003F0F25">
              <w:rPr>
                <w:rFonts w:ascii="Times New Roman" w:hAnsi="Times New Roman" w:cs="Times New Roman"/>
                <w:b/>
                <w:bCs/>
                <w:color w:val="000000" w:themeColor="text1"/>
                <w:sz w:val="20"/>
                <w:szCs w:val="20"/>
                <w:lang w:val="fr-FR"/>
              </w:rPr>
              <w:t>Tổng cộng</w:t>
            </w:r>
          </w:p>
        </w:tc>
        <w:tc>
          <w:tcPr>
            <w:tcW w:w="1122" w:type="dxa"/>
            <w:tcBorders>
              <w:bottom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bottom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bottom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bottom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bottom w:val="single" w:sz="18"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1122" w:type="dxa"/>
            <w:tcBorders>
              <w:bottom w:val="single" w:sz="18"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bottom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73" w:type="dxa"/>
            <w:tcBorders>
              <w:bottom w:val="single" w:sz="18" w:space="0" w:color="auto"/>
            </w:tcBorders>
            <w:shd w:val="clear" w:color="auto" w:fill="auto"/>
            <w:noWrap/>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bottom w:val="single" w:sz="18"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bottom w:val="single" w:sz="18"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c>
          <w:tcPr>
            <w:tcW w:w="935" w:type="dxa"/>
            <w:tcBorders>
              <w:bottom w:val="single" w:sz="18" w:space="0" w:color="auto"/>
              <w:right w:val="single" w:sz="18" w:space="0" w:color="auto"/>
            </w:tcBorders>
            <w:shd w:val="clear" w:color="auto" w:fill="auto"/>
            <w:vAlign w:val="center"/>
          </w:tcPr>
          <w:p w:rsidR="005569C8" w:rsidRPr="003F0F25" w:rsidRDefault="005569C8" w:rsidP="005D460C">
            <w:pPr>
              <w:rPr>
                <w:rFonts w:ascii="Times New Roman" w:hAnsi="Times New Roman" w:cs="Times New Roman"/>
                <w:color w:val="000000" w:themeColor="text1"/>
                <w:sz w:val="20"/>
                <w:szCs w:val="20"/>
                <w:lang w:val="fr-FR"/>
              </w:rPr>
            </w:pPr>
          </w:p>
        </w:tc>
      </w:tr>
    </w:tbl>
    <w:p w:rsidR="005569C8" w:rsidRPr="003F0F25" w:rsidRDefault="005569C8" w:rsidP="005569C8">
      <w:pPr>
        <w:jc w:val="center"/>
        <w:rPr>
          <w:rFonts w:ascii="Times New Roman" w:hAnsi="Times New Roman" w:cs="Times New Roman"/>
          <w:b/>
          <w:color w:val="000000" w:themeColor="text1"/>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4"/>
        <w:gridCol w:w="7394"/>
      </w:tblGrid>
      <w:tr w:rsidR="005569C8" w:rsidRPr="003F0F25" w:rsidTr="005D460C">
        <w:tc>
          <w:tcPr>
            <w:tcW w:w="7394" w:type="dxa"/>
          </w:tcPr>
          <w:p w:rsidR="005569C8" w:rsidRPr="003F0F25" w:rsidRDefault="005569C8" w:rsidP="005D460C">
            <w:pPr>
              <w:jc w:val="center"/>
              <w:rPr>
                <w:color w:val="000000" w:themeColor="text1"/>
                <w:lang w:val="fr-FR"/>
              </w:rPr>
            </w:pPr>
          </w:p>
        </w:tc>
        <w:tc>
          <w:tcPr>
            <w:tcW w:w="7394" w:type="dxa"/>
          </w:tcPr>
          <w:p w:rsidR="005569C8" w:rsidRPr="003F0F25" w:rsidRDefault="005569C8" w:rsidP="005D460C">
            <w:pPr>
              <w:jc w:val="center"/>
              <w:rPr>
                <w:i/>
                <w:color w:val="000000" w:themeColor="text1"/>
                <w:lang w:val="fr-FR"/>
              </w:rPr>
            </w:pPr>
            <w:r w:rsidRPr="003F0F25">
              <w:rPr>
                <w:i/>
                <w:color w:val="000000" w:themeColor="text1"/>
                <w:lang w:val="fr-FR"/>
              </w:rPr>
              <w:t>............, ngày..... tháng..... năm ......</w:t>
            </w:r>
          </w:p>
          <w:p w:rsidR="005569C8" w:rsidRPr="003F0F25" w:rsidRDefault="005569C8" w:rsidP="005D460C">
            <w:pPr>
              <w:jc w:val="center"/>
              <w:rPr>
                <w:b/>
                <w:color w:val="000000" w:themeColor="text1"/>
                <w:lang w:val="fr-FR"/>
              </w:rPr>
            </w:pPr>
            <w:r w:rsidRPr="003F0F25">
              <w:rPr>
                <w:b/>
                <w:color w:val="000000" w:themeColor="text1"/>
                <w:lang w:val="fr-FR"/>
              </w:rPr>
              <w:t>THỦ TRƯỞNG CƠ QUAN, TỔ CHỨC, ĐƠN VỊ</w:t>
            </w:r>
          </w:p>
          <w:p w:rsidR="005569C8" w:rsidRPr="003F0F25" w:rsidRDefault="005569C8" w:rsidP="005D460C">
            <w:pPr>
              <w:jc w:val="center"/>
              <w:rPr>
                <w:color w:val="000000" w:themeColor="text1"/>
                <w:lang w:val="fr-FR"/>
              </w:rPr>
            </w:pPr>
            <w:r w:rsidRPr="003F0F25">
              <w:rPr>
                <w:color w:val="000000" w:themeColor="text1"/>
                <w:lang w:val="fr-FR"/>
              </w:rPr>
              <w:t>(</w:t>
            </w:r>
            <w:r w:rsidRPr="003F0F25">
              <w:rPr>
                <w:i/>
                <w:color w:val="000000" w:themeColor="text1"/>
                <w:lang w:val="fr-FR"/>
              </w:rPr>
              <w:t>Ký, họ tên và đóng dấu</w:t>
            </w:r>
            <w:r w:rsidRPr="003F0F25">
              <w:rPr>
                <w:color w:val="000000" w:themeColor="text1"/>
                <w:lang w:val="fr-FR"/>
              </w:rPr>
              <w:t>)</w:t>
            </w:r>
          </w:p>
        </w:tc>
      </w:tr>
    </w:tbl>
    <w:p w:rsidR="005569C8" w:rsidRPr="003F0F25" w:rsidRDefault="005569C8" w:rsidP="005569C8">
      <w:pPr>
        <w:rPr>
          <w:rFonts w:ascii="Times New Roman" w:hAnsi="Times New Roman" w:cs="Times New Roman"/>
          <w:b/>
          <w:color w:val="000000" w:themeColor="text1"/>
          <w:sz w:val="20"/>
          <w:szCs w:val="20"/>
          <w:lang w:val="fr-FR"/>
        </w:rPr>
      </w:pPr>
    </w:p>
    <w:p w:rsidR="005569C8" w:rsidRPr="003F0F25" w:rsidRDefault="005569C8" w:rsidP="005569C8">
      <w:pPr>
        <w:rPr>
          <w:rFonts w:ascii="Times New Roman" w:hAnsi="Times New Roman" w:cs="Times New Roman"/>
          <w:b/>
          <w:i/>
          <w:color w:val="000000" w:themeColor="text1"/>
          <w:sz w:val="20"/>
          <w:szCs w:val="20"/>
          <w:lang w:val="fr-FR"/>
        </w:rPr>
      </w:pPr>
      <w:r w:rsidRPr="003F0F25">
        <w:rPr>
          <w:rFonts w:ascii="Times New Roman" w:hAnsi="Times New Roman" w:cs="Times New Roman"/>
          <w:color w:val="000000" w:themeColor="text1"/>
          <w:lang w:val="fr-FR"/>
        </w:rPr>
        <w:t xml:space="preserve">Ghi chú: </w:t>
      </w:r>
      <w:r w:rsidRPr="003F0F25">
        <w:rPr>
          <w:rFonts w:ascii="Times New Roman" w:hAnsi="Times New Roman" w:cs="Times New Roman"/>
          <w:i/>
          <w:color w:val="000000" w:themeColor="text1"/>
          <w:lang w:val="fr-FR"/>
        </w:rPr>
        <w:t>Trong các trường hợp sau đây phải thêm cột giá trị còn lại theo đánh giá lại:</w:t>
      </w:r>
    </w:p>
    <w:p w:rsidR="005569C8" w:rsidRPr="003F0F25" w:rsidRDefault="005569C8" w:rsidP="005569C8">
      <w:pPr>
        <w:ind w:left="720"/>
        <w:rPr>
          <w:rFonts w:ascii="Times New Roman" w:hAnsi="Times New Roman" w:cs="Times New Roman"/>
          <w:i/>
          <w:color w:val="000000" w:themeColor="text1"/>
          <w:lang w:val="fr-FR"/>
        </w:rPr>
      </w:pPr>
      <w:r w:rsidRPr="003F0F25">
        <w:rPr>
          <w:rFonts w:ascii="Times New Roman" w:hAnsi="Times New Roman" w:cs="Times New Roman"/>
          <w:i/>
          <w:color w:val="000000" w:themeColor="text1"/>
          <w:lang w:val="fr-FR"/>
        </w:rPr>
        <w:t>- Điều chuyển tài sản nhà nước từ cơ quan, tổ chức sang đơn vị sự nghiệp công lập tự chủ tài chính hoặc giữa các đơn vị sự nghiệp công lập tự chủ tài chính.</w:t>
      </w:r>
    </w:p>
    <w:p w:rsidR="005569C8" w:rsidRPr="003F0F25" w:rsidRDefault="005569C8" w:rsidP="005569C8">
      <w:pPr>
        <w:ind w:firstLine="720"/>
        <w:rPr>
          <w:rFonts w:ascii="Times New Roman" w:hAnsi="Times New Roman" w:cs="Times New Roman"/>
          <w:i/>
          <w:color w:val="000000" w:themeColor="text1"/>
          <w:lang w:val="fr-FR"/>
        </w:rPr>
      </w:pPr>
      <w:r w:rsidRPr="003F0F25">
        <w:rPr>
          <w:rFonts w:ascii="Times New Roman" w:hAnsi="Times New Roman" w:cs="Times New Roman"/>
          <w:i/>
          <w:color w:val="000000" w:themeColor="text1"/>
          <w:lang w:val="fr-FR"/>
        </w:rPr>
        <w:t>- Điều chuyển tài sản nhà nước giữa các cơ quan, tổ chức, đơn vị mà tài sản đó chưa được theo dõi trên sổ kế toán.</w:t>
      </w:r>
    </w:p>
    <w:p w:rsidR="005569C8" w:rsidRPr="003F0F25" w:rsidRDefault="005569C8" w:rsidP="00BB7545">
      <w:pPr>
        <w:spacing w:before="120"/>
        <w:rPr>
          <w:rFonts w:ascii="Times New Roman" w:hAnsi="Times New Roman" w:cs="Times New Roman"/>
          <w:color w:val="000000" w:themeColor="text1"/>
          <w:sz w:val="24"/>
          <w:szCs w:val="24"/>
        </w:rPr>
        <w:sectPr w:rsidR="005569C8" w:rsidRPr="003F0F25" w:rsidSect="005569C8">
          <w:pgSz w:w="16840" w:h="11907" w:orient="landscape" w:code="9"/>
          <w:pgMar w:top="1418" w:right="1021" w:bottom="851" w:left="1021" w:header="720" w:footer="661" w:gutter="0"/>
          <w:cols w:space="720"/>
          <w:docGrid w:linePitch="354"/>
        </w:sectPr>
      </w:pPr>
    </w:p>
    <w:p w:rsidR="00F44F01" w:rsidRPr="003F0F25" w:rsidRDefault="00F44F01" w:rsidP="00BB7545">
      <w:pPr>
        <w:spacing w:before="120"/>
        <w:rPr>
          <w:rFonts w:ascii="Times New Roman" w:hAnsi="Times New Roman" w:cs="Times New Roman"/>
          <w:color w:val="000000" w:themeColor="text1"/>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7920"/>
      </w:tblGrid>
      <w:tr w:rsidR="00F44F01" w:rsidRPr="003F0F25" w:rsidTr="00141351">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F01" w:rsidRPr="003F0F25" w:rsidRDefault="00F44F01" w:rsidP="00141351">
            <w:pPr>
              <w:spacing w:before="120"/>
              <w:rPr>
                <w:rFonts w:ascii="Times New Roman" w:hAnsi="Times New Roman" w:cs="Times New Roman"/>
                <w:b/>
                <w:color w:val="000000" w:themeColor="text1"/>
                <w:sz w:val="28"/>
                <w:szCs w:val="28"/>
                <w:lang w:val="hr-HR"/>
              </w:rPr>
            </w:pPr>
            <w:r w:rsidRPr="003F0F25">
              <w:rPr>
                <w:rFonts w:ascii="Times New Roman" w:hAnsi="Times New Roman" w:cs="Times New Roman"/>
                <w:b/>
                <w:color w:val="000000" w:themeColor="text1"/>
                <w:sz w:val="28"/>
                <w:szCs w:val="28"/>
              </w:rPr>
              <w:t>Thủ</w:t>
            </w:r>
            <w:r w:rsidR="009543DF" w:rsidRPr="003F0F25">
              <w:rPr>
                <w:rFonts w:ascii="Times New Roman" w:hAnsi="Times New Roman" w:cs="Times New Roman"/>
                <w:b/>
                <w:color w:val="000000" w:themeColor="text1"/>
                <w:sz w:val="28"/>
                <w:szCs w:val="28"/>
              </w:rPr>
              <w:t xml:space="preserve"> </w:t>
            </w:r>
            <w:r w:rsidRPr="003F0F25">
              <w:rPr>
                <w:rFonts w:ascii="Times New Roman" w:hAnsi="Times New Roman" w:cs="Times New Roman"/>
                <w:b/>
                <w:color w:val="000000" w:themeColor="text1"/>
                <w:sz w:val="28"/>
                <w:szCs w:val="28"/>
              </w:rPr>
              <w:t>tục</w:t>
            </w:r>
            <w:r w:rsidR="009543DF" w:rsidRPr="003F0F25">
              <w:rPr>
                <w:rFonts w:ascii="Times New Roman" w:hAnsi="Times New Roman" w:cs="Times New Roman"/>
                <w:b/>
                <w:color w:val="000000" w:themeColor="text1"/>
                <w:sz w:val="28"/>
                <w:szCs w:val="28"/>
              </w:rPr>
              <w:t xml:space="preserve"> </w:t>
            </w:r>
            <w:r w:rsidRPr="003F0F25">
              <w:rPr>
                <w:rFonts w:ascii="Times New Roman" w:hAnsi="Times New Roman" w:cs="Times New Roman"/>
                <w:b/>
                <w:color w:val="000000" w:themeColor="text1"/>
                <w:sz w:val="28"/>
                <w:szCs w:val="28"/>
              </w:rPr>
              <w:t>14</w:t>
            </w:r>
          </w:p>
        </w:tc>
        <w:tc>
          <w:tcPr>
            <w:tcW w:w="7920" w:type="dxa"/>
            <w:tcBorders>
              <w:top w:val="single" w:sz="4" w:space="0" w:color="auto"/>
              <w:left w:val="single" w:sz="4" w:space="0" w:color="auto"/>
              <w:bottom w:val="single" w:sz="4" w:space="0" w:color="auto"/>
              <w:right w:val="single" w:sz="4" w:space="0" w:color="auto"/>
            </w:tcBorders>
            <w:hideMark/>
          </w:tcPr>
          <w:p w:rsidR="00F44F01" w:rsidRPr="003F0F25" w:rsidRDefault="00B75FE6" w:rsidP="00141351">
            <w:pPr>
              <w:spacing w:before="120"/>
              <w:rPr>
                <w:rFonts w:ascii="Times New Roman" w:hAnsi="Times New Roman" w:cs="Times New Roman"/>
                <w:b/>
                <w:color w:val="000000" w:themeColor="text1"/>
                <w:sz w:val="28"/>
                <w:szCs w:val="28"/>
                <w:lang w:val="hr-HR"/>
              </w:rPr>
            </w:pPr>
            <w:r w:rsidRPr="003F0F25">
              <w:rPr>
                <w:rFonts w:ascii="Times New Roman" w:hAnsi="Times New Roman" w:cs="Times New Roman"/>
                <w:b/>
                <w:color w:val="000000" w:themeColor="text1"/>
                <w:sz w:val="28"/>
                <w:szCs w:val="28"/>
                <w:lang w:val="hr-HR"/>
              </w:rPr>
              <w:t>T</w:t>
            </w:r>
            <w:r w:rsidR="00F44F01" w:rsidRPr="003F0F25">
              <w:rPr>
                <w:rFonts w:ascii="Times New Roman" w:hAnsi="Times New Roman" w:cs="Times New Roman"/>
                <w:b/>
                <w:color w:val="000000" w:themeColor="text1"/>
                <w:sz w:val="28"/>
                <w:szCs w:val="28"/>
                <w:lang w:val="hr-HR"/>
              </w:rPr>
              <w:t>hanh lý tài sản nhà nước tại các cơ quan, tổ chức, đơn vị thuộc thẩm quyền Uỷ ban nhân dân tỉ</w:t>
            </w:r>
            <w:r w:rsidR="00615440" w:rsidRPr="003F0F25">
              <w:rPr>
                <w:rFonts w:ascii="Times New Roman" w:hAnsi="Times New Roman" w:cs="Times New Roman"/>
                <w:b/>
                <w:color w:val="000000" w:themeColor="text1"/>
                <w:sz w:val="28"/>
                <w:szCs w:val="28"/>
                <w:lang w:val="hr-HR"/>
              </w:rPr>
              <w:t>nh</w:t>
            </w:r>
          </w:p>
        </w:tc>
      </w:tr>
      <w:tr w:rsidR="004F0889" w:rsidRPr="003F0F25" w:rsidTr="00141351">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920" w:type="dxa"/>
            <w:tcBorders>
              <w:top w:val="single" w:sz="4" w:space="0" w:color="auto"/>
              <w:left w:val="single" w:sz="4" w:space="0" w:color="auto"/>
              <w:bottom w:val="single" w:sz="4" w:space="0" w:color="auto"/>
              <w:right w:val="single" w:sz="4" w:space="0" w:color="auto"/>
            </w:tcBorders>
            <w:vAlign w:val="center"/>
            <w:hideMark/>
          </w:tcPr>
          <w:p w:rsidR="00615440" w:rsidRPr="003F0F25" w:rsidRDefault="00615440" w:rsidP="00615440">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hr-HR"/>
              </w:rPr>
              <w:t xml:space="preserve">Cá nhân, tổ chức chuẩn bị hồ sơ </w:t>
            </w:r>
            <w:r w:rsidRPr="003F0F25">
              <w:rPr>
                <w:rFonts w:ascii="Times New Roman" w:hAnsi="Times New Roman" w:cs="Times New Roman"/>
                <w:color w:val="000000" w:themeColor="text1"/>
                <w:sz w:val="28"/>
                <w:szCs w:val="28"/>
                <w:lang w:val="en-GB"/>
              </w:rPr>
              <w:t>n</w:t>
            </w:r>
            <w:r w:rsidRPr="003F0F25">
              <w:rPr>
                <w:rFonts w:ascii="Times New Roman" w:hAnsi="Times New Roman" w:cs="Times New Roman"/>
                <w:color w:val="000000" w:themeColor="text1"/>
                <w:sz w:val="28"/>
                <w:szCs w:val="28"/>
                <w:lang w:val="es-ES"/>
              </w:rPr>
              <w:t>ộp hồ sơ tại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 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615440" w:rsidRPr="003F0F25" w:rsidRDefault="00615440" w:rsidP="00615440">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637B21" w:rsidRPr="003F0F25" w:rsidRDefault="00637B21" w:rsidP="00615440">
            <w:pPr>
              <w:pStyle w:val="BodyTextIndent2"/>
              <w:spacing w:line="240" w:lineRule="auto"/>
              <w:ind w:firstLine="0"/>
              <w:rPr>
                <w:rFonts w:ascii="Times New Roman" w:hAnsi="Times New Roman" w:cs="Times New Roman"/>
                <w:i w:val="0"/>
                <w:color w:val="000000" w:themeColor="text1"/>
              </w:rPr>
            </w:pPr>
          </w:p>
          <w:tbl>
            <w:tblPr>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1440"/>
              <w:gridCol w:w="2855"/>
              <w:gridCol w:w="1861"/>
              <w:gridCol w:w="31"/>
              <w:gridCol w:w="1553"/>
            </w:tblGrid>
            <w:tr w:rsidR="007351B8" w:rsidRPr="003F0F25" w:rsidTr="00DF6DB8">
              <w:tc>
                <w:tcPr>
                  <w:tcW w:w="1440" w:type="dxa"/>
                  <w:tcBorders>
                    <w:top w:val="single" w:sz="4" w:space="0" w:color="auto"/>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855" w:type="dxa"/>
                  <w:tcBorders>
                    <w:top w:val="single" w:sz="4" w:space="0" w:color="auto"/>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861" w:type="dxa"/>
                  <w:tcBorders>
                    <w:top w:val="single" w:sz="4" w:space="0" w:color="auto"/>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84" w:type="dxa"/>
                  <w:gridSpan w:val="2"/>
                  <w:tcBorders>
                    <w:top w:val="single" w:sz="4" w:space="0" w:color="auto"/>
                    <w:left w:val="single" w:sz="4" w:space="0" w:color="000000"/>
                    <w:bottom w:val="single" w:sz="4" w:space="0" w:color="000000"/>
                    <w:right w:val="single" w:sz="4" w:space="0" w:color="000000"/>
                  </w:tcBorders>
                  <w:vAlign w:val="center"/>
                  <w:hideMark/>
                </w:tcPr>
                <w:p w:rsidR="007351B8" w:rsidRPr="003F0F25" w:rsidRDefault="007351B8" w:rsidP="009132FA">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w:t>
                  </w:r>
                  <w:r w:rsidR="009132FA" w:rsidRPr="003F0F25">
                    <w:rPr>
                      <w:rFonts w:ascii="Times New Roman" w:hAnsi="Times New Roman"/>
                      <w:b/>
                      <w:color w:val="000000" w:themeColor="text1"/>
                      <w:sz w:val="28"/>
                      <w:szCs w:val="28"/>
                      <w:lang w:val="nl-NL"/>
                    </w:rPr>
                    <w:t>13</w:t>
                  </w:r>
                  <w:r w:rsidRPr="003F0F25">
                    <w:rPr>
                      <w:rFonts w:ascii="Times New Roman" w:hAnsi="Times New Roman"/>
                      <w:b/>
                      <w:color w:val="000000" w:themeColor="text1"/>
                      <w:sz w:val="28"/>
                      <w:szCs w:val="28"/>
                      <w:lang w:val="nl-NL"/>
                    </w:rPr>
                    <w:t xml:space="preserve"> ngày </w:t>
                  </w:r>
                </w:p>
              </w:tc>
            </w:tr>
            <w:tr w:rsidR="007351B8" w:rsidRPr="003F0F25" w:rsidTr="00DF6DB8">
              <w:tc>
                <w:tcPr>
                  <w:tcW w:w="1440" w:type="dxa"/>
                  <w:vMerge w:val="restart"/>
                  <w:tcBorders>
                    <w:top w:val="single" w:sz="4" w:space="0" w:color="auto"/>
                    <w:left w:val="single" w:sz="4" w:space="0" w:color="000000"/>
                    <w:right w:val="single" w:sz="4" w:space="0" w:color="000000"/>
                  </w:tcBorders>
                  <w:vAlign w:val="center"/>
                  <w:hideMark/>
                </w:tcPr>
                <w:p w:rsidR="007351B8" w:rsidRPr="003F0F25" w:rsidRDefault="007351B8" w:rsidP="00DF6DB8">
                  <w:pPr>
                    <w:spacing w:before="120"/>
                    <w:jc w:val="center"/>
                    <w:rPr>
                      <w:rFonts w:ascii="Times New Roman" w:hAnsi="Times New Roman"/>
                      <w:b/>
                      <w:color w:val="000000" w:themeColor="text1"/>
                      <w:sz w:val="28"/>
                      <w:szCs w:val="28"/>
                      <w:lang w:val="nl-NL"/>
                    </w:rPr>
                  </w:pPr>
                  <w:r w:rsidRPr="003F0F25">
                    <w:rPr>
                      <w:rFonts w:ascii="Times New Roman" w:hAnsi="Times New Roman" w:cs="Times New Roman"/>
                      <w:b/>
                      <w:color w:val="000000" w:themeColor="text1"/>
                      <w:sz w:val="28"/>
                      <w:szCs w:val="28"/>
                    </w:rPr>
                    <w:t>Bước 1</w:t>
                  </w:r>
                </w:p>
              </w:tc>
              <w:tc>
                <w:tcPr>
                  <w:tcW w:w="6300" w:type="dxa"/>
                  <w:gridSpan w:val="4"/>
                  <w:tcBorders>
                    <w:top w:val="single" w:sz="4" w:space="0" w:color="auto"/>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7351B8" w:rsidRPr="003F0F25" w:rsidTr="007351B8">
              <w:trPr>
                <w:trHeight w:val="1781"/>
              </w:trPr>
              <w:tc>
                <w:tcPr>
                  <w:tcW w:w="1440" w:type="dxa"/>
                  <w:vMerge/>
                  <w:tcBorders>
                    <w:left w:val="single" w:sz="4" w:space="0" w:color="000000"/>
                    <w:bottom w:val="single" w:sz="4" w:space="0" w:color="000000"/>
                    <w:right w:val="single" w:sz="4" w:space="0" w:color="000000"/>
                  </w:tcBorders>
                  <w:vAlign w:val="center"/>
                  <w:hideMark/>
                </w:tcPr>
                <w:p w:rsidR="007351B8" w:rsidRPr="003F0F25" w:rsidRDefault="007351B8" w:rsidP="00DF6DB8">
                  <w:pPr>
                    <w:spacing w:before="120"/>
                    <w:jc w:val="center"/>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tcPr>
                <w:p w:rsidR="007351B8" w:rsidRPr="003F0F25" w:rsidRDefault="007351B8" w:rsidP="00DF6DB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7351B8" w:rsidRPr="003F0F25" w:rsidRDefault="007351B8" w:rsidP="00DF6DB8">
                  <w:pPr>
                    <w:spacing w:before="120"/>
                    <w:rPr>
                      <w:rFonts w:ascii="Times New Roman"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7351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553" w:type="dxa"/>
                  <w:tcBorders>
                    <w:top w:val="single" w:sz="4" w:space="0" w:color="000000"/>
                    <w:left w:val="single" w:sz="4" w:space="0" w:color="000000"/>
                    <w:right w:val="single" w:sz="4" w:space="0" w:color="000000"/>
                  </w:tcBorders>
                  <w:vAlign w:val="center"/>
                  <w:hideMark/>
                </w:tcPr>
                <w:p w:rsidR="007351B8" w:rsidRPr="003F0F25" w:rsidRDefault="007351B8"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7351B8" w:rsidRPr="003F0F25" w:rsidTr="00DF6DB8">
              <w:tc>
                <w:tcPr>
                  <w:tcW w:w="1440" w:type="dxa"/>
                  <w:vMerge w:val="restart"/>
                  <w:tcBorders>
                    <w:top w:val="single" w:sz="4" w:space="0" w:color="000000"/>
                    <w:left w:val="single" w:sz="4" w:space="0" w:color="000000"/>
                    <w:right w:val="single" w:sz="4" w:space="0" w:color="000000"/>
                  </w:tcBorders>
                  <w:vAlign w:val="center"/>
                  <w:hideMark/>
                </w:tcPr>
                <w:p w:rsidR="007351B8" w:rsidRPr="003F0F25" w:rsidRDefault="007351B8"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rPr>
                    <w:t>Bước 2</w:t>
                  </w:r>
                </w:p>
              </w:tc>
              <w:tc>
                <w:tcPr>
                  <w:tcW w:w="2855" w:type="dxa"/>
                  <w:tcBorders>
                    <w:top w:val="single" w:sz="4" w:space="0" w:color="000000"/>
                    <w:left w:val="single" w:sz="4" w:space="0" w:color="000000"/>
                    <w:bottom w:val="single" w:sz="4" w:space="0" w:color="000000"/>
                    <w:right w:val="single" w:sz="4" w:space="0" w:color="000000"/>
                  </w:tcBorders>
                  <w:hideMark/>
                </w:tcPr>
                <w:p w:rsidR="007351B8" w:rsidRPr="003F0F25" w:rsidRDefault="007351B8" w:rsidP="00DF6DB8">
                  <w:pPr>
                    <w:pStyle w:val="Header"/>
                    <w:jc w:val="both"/>
                    <w:rPr>
                      <w:rFonts w:ascii="Times New Roman" w:hAnsi="Times New Roman"/>
                      <w:color w:val="000000" w:themeColor="text1"/>
                      <w:sz w:val="28"/>
                      <w:szCs w:val="28"/>
                    </w:rPr>
                  </w:pPr>
                  <w:r w:rsidRPr="003F0F25">
                    <w:rPr>
                      <w:rFonts w:ascii="Times New Roman" w:hAnsi="Times New Roman"/>
                      <w:bCs/>
                      <w:color w:val="000000" w:themeColor="text1"/>
                      <w:sz w:val="28"/>
                      <w:szCs w:val="28"/>
                      <w:lang w:val="nl-NL"/>
                    </w:rPr>
                    <w:t xml:space="preserve">- </w:t>
                  </w: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p w:rsidR="007351B8" w:rsidRPr="003F0F25" w:rsidRDefault="007351B8" w:rsidP="00DF6DB8">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Điền vào Phiếu kiểm soát quy trình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7351B8" w:rsidRPr="003F0F25" w:rsidTr="00DF6DB8">
              <w:tc>
                <w:tcPr>
                  <w:tcW w:w="1440" w:type="dxa"/>
                  <w:vMerge/>
                  <w:tcBorders>
                    <w:left w:val="single" w:sz="4" w:space="0" w:color="000000"/>
                    <w:right w:val="single" w:sz="4" w:space="0" w:color="000000"/>
                  </w:tcBorders>
                  <w:hideMark/>
                </w:tcPr>
                <w:p w:rsidR="007351B8" w:rsidRPr="003F0F25" w:rsidRDefault="007351B8" w:rsidP="00DF6DB8">
                  <w:pPr>
                    <w:spacing w:before="120"/>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7351B8" w:rsidRPr="003F0F25" w:rsidRDefault="007351B8"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bCs/>
                      <w:color w:val="000000" w:themeColor="text1"/>
                      <w:sz w:val="28"/>
                      <w:szCs w:val="28"/>
                      <w:lang w:val="nl-NL"/>
                    </w:rPr>
                    <w:t>T</w:t>
                  </w:r>
                  <w:r w:rsidRPr="003F0F25">
                    <w:rPr>
                      <w:rFonts w:ascii="Times New Roman" w:hAnsi="Times New Roman" w:cs="Times New Roman"/>
                      <w:color w:val="000000" w:themeColor="text1"/>
                      <w:sz w:val="28"/>
                      <w:szCs w:val="28"/>
                      <w:lang w:val="es-ES"/>
                    </w:rPr>
                    <w:t>hẩm định hồ sơ</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7351B8" w:rsidRPr="003F0F25" w:rsidRDefault="007351B8"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Chuyên viên phòng </w:t>
                  </w:r>
                  <w:r w:rsidRPr="003F0F25">
                    <w:rPr>
                      <w:rFonts w:ascii="Times New Roman" w:hAnsi="Times New Roman" w:cs="Times New Roman"/>
                      <w:color w:val="000000" w:themeColor="text1"/>
                      <w:sz w:val="28"/>
                      <w:szCs w:val="28"/>
                      <w:lang w:val="nl-NL"/>
                    </w:rPr>
                    <w:lastRenderedPageBreak/>
                    <w:t>QLGCS</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lastRenderedPageBreak/>
                    <w:t>04 ngày</w:t>
                  </w:r>
                </w:p>
              </w:tc>
            </w:tr>
            <w:tr w:rsidR="007351B8" w:rsidRPr="003F0F25" w:rsidTr="00DF6DB8">
              <w:trPr>
                <w:trHeight w:val="1437"/>
              </w:trPr>
              <w:tc>
                <w:tcPr>
                  <w:tcW w:w="1440" w:type="dxa"/>
                  <w:vMerge/>
                  <w:tcBorders>
                    <w:left w:val="single" w:sz="4" w:space="0" w:color="000000"/>
                    <w:right w:val="single" w:sz="4" w:space="0" w:color="000000"/>
                  </w:tcBorders>
                  <w:hideMark/>
                </w:tcPr>
                <w:p w:rsidR="007351B8" w:rsidRPr="003F0F25" w:rsidRDefault="007351B8" w:rsidP="00DF6DB8">
                  <w:pPr>
                    <w:spacing w:before="120"/>
                    <w:rPr>
                      <w:rFonts w:ascii="Times New Roman" w:hAnsi="Times New Roman" w:cs="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Dự thảo tờ trình của Sở Tài chính và dự thảo Quyết định của UBND tỉnh, trình Lãnh đạo Phòng cho ý kiến (đối với tài sản thuộc thẩm quyền UBND tỉnh)</w:t>
                  </w:r>
                </w:p>
                <w:p w:rsidR="007351B8" w:rsidRPr="003F0F25" w:rsidRDefault="007351B8"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Lập Quyết định trình Lãnh đạo Sở phê duyệt (đối với tài sản thuộc thẩm quyền của Sở)</w:t>
                  </w:r>
                </w:p>
              </w:tc>
              <w:tc>
                <w:tcPr>
                  <w:tcW w:w="1892" w:type="dxa"/>
                  <w:gridSpan w:val="2"/>
                  <w:tcBorders>
                    <w:top w:val="single" w:sz="4" w:space="0" w:color="000000"/>
                    <w:left w:val="single" w:sz="4" w:space="0" w:color="000000"/>
                    <w:bottom w:val="single" w:sz="4" w:space="0" w:color="000000"/>
                    <w:right w:val="single" w:sz="4" w:space="0" w:color="000000"/>
                  </w:tcBorders>
                </w:tcPr>
                <w:p w:rsidR="007351B8" w:rsidRPr="003F0F25" w:rsidRDefault="007351B8" w:rsidP="00DF6DB8">
                  <w:pPr>
                    <w:spacing w:before="120"/>
                    <w:rPr>
                      <w:rFonts w:ascii="Times New Roman" w:hAnsi="Times New Roman" w:cs="Times New Roman"/>
                      <w:color w:val="000000" w:themeColor="text1"/>
                      <w:sz w:val="28"/>
                      <w:szCs w:val="28"/>
                      <w:lang w:val="nl-NL"/>
                    </w:rPr>
                  </w:pPr>
                </w:p>
                <w:p w:rsidR="007351B8" w:rsidRPr="003F0F25" w:rsidRDefault="007351B8"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53" w:type="dxa"/>
                  <w:tcBorders>
                    <w:top w:val="single" w:sz="4" w:space="0" w:color="000000"/>
                    <w:left w:val="single" w:sz="4" w:space="0" w:color="000000"/>
                    <w:bottom w:val="single" w:sz="4" w:space="0" w:color="000000"/>
                    <w:right w:val="single" w:sz="4" w:space="0" w:color="000000"/>
                  </w:tcBorders>
                  <w:vAlign w:val="center"/>
                </w:tcPr>
                <w:p w:rsidR="007351B8" w:rsidRPr="003F0F25" w:rsidRDefault="007351B8"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p w:rsidR="007351B8" w:rsidRPr="003F0F25" w:rsidRDefault="007351B8" w:rsidP="00DF6DB8">
                  <w:pPr>
                    <w:spacing w:before="120"/>
                    <w:jc w:val="center"/>
                    <w:rPr>
                      <w:rFonts w:ascii="Times New Roman" w:hAnsi="Times New Roman" w:cs="Times New Roman"/>
                      <w:color w:val="000000" w:themeColor="text1"/>
                      <w:sz w:val="28"/>
                      <w:szCs w:val="28"/>
                    </w:rPr>
                  </w:pPr>
                </w:p>
                <w:p w:rsidR="007351B8" w:rsidRPr="003F0F25" w:rsidRDefault="007351B8" w:rsidP="00DF6DB8">
                  <w:pPr>
                    <w:spacing w:before="120"/>
                    <w:jc w:val="center"/>
                    <w:rPr>
                      <w:rFonts w:ascii="Times New Roman" w:hAnsi="Times New Roman" w:cs="Times New Roman"/>
                      <w:color w:val="000000" w:themeColor="text1"/>
                      <w:sz w:val="28"/>
                      <w:szCs w:val="28"/>
                    </w:rPr>
                  </w:pPr>
                </w:p>
                <w:p w:rsidR="007351B8" w:rsidRPr="003F0F25" w:rsidRDefault="007351B8" w:rsidP="00DF6DB8">
                  <w:pPr>
                    <w:spacing w:before="120"/>
                    <w:jc w:val="center"/>
                    <w:rPr>
                      <w:rFonts w:ascii="Times New Roman" w:hAnsi="Times New Roman" w:cs="Times New Roman"/>
                      <w:color w:val="000000" w:themeColor="text1"/>
                      <w:sz w:val="28"/>
                      <w:szCs w:val="28"/>
                    </w:rPr>
                  </w:pPr>
                </w:p>
                <w:p w:rsidR="007351B8" w:rsidRPr="003F0F25" w:rsidRDefault="007351B8" w:rsidP="00DF6DB8">
                  <w:pPr>
                    <w:spacing w:before="120"/>
                    <w:jc w:val="center"/>
                    <w:rPr>
                      <w:rFonts w:ascii="Times New Roman" w:hAnsi="Times New Roman" w:cs="Times New Roman"/>
                      <w:color w:val="000000" w:themeColor="text1"/>
                      <w:sz w:val="28"/>
                      <w:szCs w:val="28"/>
                    </w:rPr>
                  </w:pPr>
                </w:p>
                <w:p w:rsidR="007351B8" w:rsidRPr="003F0F25" w:rsidRDefault="007351B8" w:rsidP="00DF6DB8">
                  <w:pPr>
                    <w:spacing w:before="120"/>
                    <w:jc w:val="center"/>
                    <w:rPr>
                      <w:rFonts w:ascii="Times New Roman" w:hAnsi="Times New Roman" w:cs="Times New Roman"/>
                      <w:color w:val="000000" w:themeColor="text1"/>
                      <w:sz w:val="28"/>
                      <w:szCs w:val="28"/>
                    </w:rPr>
                  </w:pPr>
                </w:p>
                <w:p w:rsidR="007351B8" w:rsidRPr="003F0F25" w:rsidRDefault="007351B8" w:rsidP="00DF6DB8">
                  <w:pPr>
                    <w:spacing w:before="120"/>
                    <w:jc w:val="center"/>
                    <w:rPr>
                      <w:rFonts w:ascii="Times New Roman" w:hAnsi="Times New Roman" w:cs="Times New Roman"/>
                      <w:color w:val="000000" w:themeColor="text1"/>
                      <w:sz w:val="28"/>
                      <w:szCs w:val="28"/>
                    </w:rPr>
                  </w:pPr>
                </w:p>
                <w:p w:rsidR="007351B8" w:rsidRPr="003F0F25" w:rsidRDefault="007351B8" w:rsidP="00DF6DB8">
                  <w:pPr>
                    <w:spacing w:before="120"/>
                    <w:rPr>
                      <w:rFonts w:ascii="Times New Roman" w:hAnsi="Times New Roman" w:cs="Times New Roman"/>
                      <w:color w:val="000000" w:themeColor="text1"/>
                      <w:sz w:val="28"/>
                      <w:szCs w:val="28"/>
                    </w:rPr>
                  </w:pPr>
                </w:p>
              </w:tc>
            </w:tr>
            <w:tr w:rsidR="007351B8" w:rsidRPr="003F0F25" w:rsidTr="00DF6DB8">
              <w:trPr>
                <w:trHeight w:val="404"/>
              </w:trPr>
              <w:tc>
                <w:tcPr>
                  <w:tcW w:w="1440" w:type="dxa"/>
                  <w:vMerge w:val="restart"/>
                  <w:tcBorders>
                    <w:left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7351B8" w:rsidRPr="003F0F25" w:rsidRDefault="007351B8" w:rsidP="00DF6DB8">
                  <w:pPr>
                    <w:pStyle w:val="Header"/>
                    <w:jc w:val="center"/>
                    <w:rPr>
                      <w:rFonts w:ascii="Times New Roman" w:hAnsi="Times New Roman"/>
                      <w:color w:val="000000" w:themeColor="text1"/>
                      <w:sz w:val="28"/>
                      <w:szCs w:val="28"/>
                    </w:rPr>
                  </w:pPr>
                </w:p>
              </w:tc>
              <w:tc>
                <w:tcPr>
                  <w:tcW w:w="6300" w:type="dxa"/>
                  <w:gridSpan w:val="4"/>
                  <w:tcBorders>
                    <w:top w:val="single" w:sz="4" w:space="0" w:color="000000"/>
                    <w:left w:val="single" w:sz="4" w:space="0" w:color="000000"/>
                    <w:bottom w:val="single" w:sz="4" w:space="0" w:color="000000"/>
                    <w:right w:val="single" w:sz="4" w:space="0" w:color="000000"/>
                  </w:tcBorders>
                  <w:hideMark/>
                </w:tcPr>
                <w:p w:rsidR="007351B8" w:rsidRPr="003F0F25" w:rsidRDefault="007351B8" w:rsidP="00DF6DB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Phê duyệt Quyết định hành chính</w:t>
                  </w:r>
                </w:p>
              </w:tc>
            </w:tr>
            <w:tr w:rsidR="007351B8" w:rsidRPr="003F0F25" w:rsidTr="00DF6DB8">
              <w:trPr>
                <w:trHeight w:val="719"/>
              </w:trPr>
              <w:tc>
                <w:tcPr>
                  <w:tcW w:w="1440" w:type="dxa"/>
                  <w:vMerge/>
                  <w:tcBorders>
                    <w:left w:val="single" w:sz="4" w:space="0" w:color="000000"/>
                    <w:right w:val="single" w:sz="4" w:space="0" w:color="000000"/>
                  </w:tcBorders>
                  <w:hideMark/>
                </w:tcPr>
                <w:p w:rsidR="007351B8" w:rsidRPr="003F0F25" w:rsidRDefault="007351B8" w:rsidP="00DF6DB8">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7351B8" w:rsidRPr="003F0F25" w:rsidRDefault="007351B8" w:rsidP="00DF6DB8">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1:</w:t>
                  </w:r>
                  <w:r w:rsidRPr="003F0F25">
                    <w:rPr>
                      <w:rFonts w:ascii="Times New Roman" w:hAnsi="Times New Roman"/>
                      <w:color w:val="000000" w:themeColor="text1"/>
                      <w:sz w:val="28"/>
                      <w:szCs w:val="28"/>
                      <w:lang w:val="nl-NL"/>
                    </w:rPr>
                    <w:t xml:space="preserve"> đối với tài sản thuộc thẩm quyền của Sở trình Lãnh đạo Sở phê duyệt Quyết định và chuyển Bộ phận tiếp nhận và trả kết quả.</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7351B8" w:rsidRPr="003F0F25" w:rsidRDefault="007351B8" w:rsidP="00DF6DB8">
                  <w:pPr>
                    <w:spacing w:before="120"/>
                    <w:jc w:val="center"/>
                    <w:rPr>
                      <w:rFonts w:ascii="Times New Roman" w:hAnsi="Times New Roman" w:cs="Times New Roman"/>
                      <w:color w:val="000000" w:themeColor="text1"/>
                      <w:sz w:val="28"/>
                      <w:szCs w:val="28"/>
                      <w:lang w:val="nl-NL"/>
                    </w:rPr>
                  </w:pPr>
                </w:p>
                <w:p w:rsidR="007351B8" w:rsidRPr="003F0F25" w:rsidRDefault="007351B8"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04 ngày</w:t>
                  </w:r>
                </w:p>
              </w:tc>
            </w:tr>
            <w:tr w:rsidR="007351B8" w:rsidRPr="003F0F25" w:rsidTr="009132FA">
              <w:trPr>
                <w:trHeight w:val="719"/>
              </w:trPr>
              <w:tc>
                <w:tcPr>
                  <w:tcW w:w="1440" w:type="dxa"/>
                  <w:vMerge/>
                  <w:tcBorders>
                    <w:left w:val="single" w:sz="4" w:space="0" w:color="000000"/>
                    <w:right w:val="single" w:sz="4" w:space="0" w:color="000000"/>
                  </w:tcBorders>
                  <w:hideMark/>
                </w:tcPr>
                <w:p w:rsidR="007351B8" w:rsidRPr="003F0F25" w:rsidRDefault="007351B8" w:rsidP="00DF6DB8">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7351B8" w:rsidRPr="003F0F25" w:rsidRDefault="007351B8" w:rsidP="00DF6DB8">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2:</w:t>
                  </w:r>
                  <w:r w:rsidRPr="003F0F25">
                    <w:rPr>
                      <w:rFonts w:ascii="Times New Roman" w:hAnsi="Times New Roman"/>
                      <w:color w:val="000000" w:themeColor="text1"/>
                      <w:sz w:val="28"/>
                      <w:szCs w:val="28"/>
                      <w:lang w:val="nl-NL"/>
                    </w:rPr>
                    <w:t xml:space="preserve"> đối với tài sản thuộc thẩm quyền của UBND tỉnh, trình Lãnh đạo Sở ký văn bản gửi VP. UBND tỉnh.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9132FA">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7351B8" w:rsidRPr="003F0F25" w:rsidTr="00DF6DB8">
              <w:trPr>
                <w:trHeight w:val="323"/>
              </w:trPr>
              <w:tc>
                <w:tcPr>
                  <w:tcW w:w="1440" w:type="dxa"/>
                  <w:vMerge/>
                  <w:tcBorders>
                    <w:left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b/>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Văn phòng UBND tỉnh</w:t>
                  </w:r>
                </w:p>
              </w:tc>
            </w:tr>
            <w:tr w:rsidR="007351B8" w:rsidRPr="003F0F25" w:rsidTr="00DF6DB8">
              <w:trPr>
                <w:trHeight w:val="836"/>
              </w:trPr>
              <w:tc>
                <w:tcPr>
                  <w:tcW w:w="1440" w:type="dxa"/>
                  <w:vMerge/>
                  <w:tcBorders>
                    <w:left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b/>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Tiếp nhận hồ sơ từ Sở Tài chính và chuyển phòng chuyên môn</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VP. UBND tỉnh</w:t>
                  </w:r>
                </w:p>
              </w:tc>
              <w:tc>
                <w:tcPr>
                  <w:tcW w:w="1553" w:type="dxa"/>
                  <w:vMerge w:val="restart"/>
                  <w:tcBorders>
                    <w:top w:val="single" w:sz="4" w:space="0" w:color="000000"/>
                    <w:left w:val="single" w:sz="4" w:space="0" w:color="000000"/>
                    <w:right w:val="single" w:sz="4" w:space="0" w:color="000000"/>
                  </w:tcBorders>
                  <w:vAlign w:val="center"/>
                </w:tcPr>
                <w:p w:rsidR="007351B8" w:rsidRPr="003F0F25" w:rsidRDefault="007351B8" w:rsidP="00DF6DB8">
                  <w:pPr>
                    <w:pStyle w:val="Header"/>
                    <w:jc w:val="center"/>
                    <w:rPr>
                      <w:rFonts w:ascii="Times New Roman" w:hAnsi="Times New Roman"/>
                      <w:color w:val="000000" w:themeColor="text1"/>
                      <w:sz w:val="28"/>
                      <w:szCs w:val="28"/>
                      <w:lang w:val="nl-NL"/>
                    </w:rPr>
                  </w:pPr>
                </w:p>
                <w:p w:rsidR="007351B8" w:rsidRPr="003F0F25" w:rsidRDefault="007351B8" w:rsidP="00DF6DB8">
                  <w:pPr>
                    <w:pStyle w:val="Header"/>
                    <w:jc w:val="center"/>
                    <w:rPr>
                      <w:rFonts w:ascii="Times New Roman" w:hAnsi="Times New Roman"/>
                      <w:color w:val="000000" w:themeColor="text1"/>
                      <w:sz w:val="28"/>
                      <w:szCs w:val="28"/>
                      <w:lang w:val="nl-NL"/>
                    </w:rPr>
                  </w:pPr>
                </w:p>
                <w:p w:rsidR="007351B8" w:rsidRPr="003F0F25" w:rsidRDefault="007351B8" w:rsidP="00DF6DB8">
                  <w:pPr>
                    <w:pStyle w:val="Header"/>
                    <w:jc w:val="center"/>
                    <w:rPr>
                      <w:rFonts w:ascii="Times New Roman" w:hAnsi="Times New Roman"/>
                      <w:color w:val="000000" w:themeColor="text1"/>
                      <w:sz w:val="28"/>
                      <w:szCs w:val="28"/>
                      <w:lang w:val="nl-NL"/>
                    </w:rPr>
                  </w:pPr>
                </w:p>
                <w:p w:rsidR="007351B8" w:rsidRPr="003F0F25" w:rsidRDefault="007351B8" w:rsidP="00DF6DB8">
                  <w:pPr>
                    <w:pStyle w:val="Header"/>
                    <w:rPr>
                      <w:rFonts w:ascii="Times New Roman" w:hAnsi="Times New Roman"/>
                      <w:color w:val="000000" w:themeColor="text1"/>
                      <w:sz w:val="28"/>
                      <w:szCs w:val="28"/>
                      <w:lang w:val="nl-NL"/>
                    </w:rPr>
                  </w:pPr>
                </w:p>
                <w:p w:rsidR="007351B8" w:rsidRPr="003F0F25" w:rsidRDefault="007351B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lastRenderedPageBreak/>
                    <w:t>03 ngày</w:t>
                  </w:r>
                </w:p>
              </w:tc>
            </w:tr>
            <w:tr w:rsidR="007351B8" w:rsidRPr="003F0F25" w:rsidTr="00DF6DB8">
              <w:trPr>
                <w:trHeight w:val="836"/>
              </w:trPr>
              <w:tc>
                <w:tcPr>
                  <w:tcW w:w="1440" w:type="dxa"/>
                  <w:vMerge/>
                  <w:tcBorders>
                    <w:left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thuộc UBND tỉnh thẩm định và trình lãnh đạo phòng; trình lãnh đạo VP. UBND tỉnh  cho ý kiến và trình Lãnh đạo UBND tỉnh.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chuyên môn thuộc VP.UBND tỉnh</w:t>
                  </w:r>
                </w:p>
              </w:tc>
              <w:tc>
                <w:tcPr>
                  <w:tcW w:w="1553" w:type="dxa"/>
                  <w:vMerge/>
                  <w:tcBorders>
                    <w:left w:val="single" w:sz="4" w:space="0" w:color="000000"/>
                    <w:right w:val="single" w:sz="4" w:space="0" w:color="000000"/>
                  </w:tcBorders>
                  <w:vAlign w:val="center"/>
                </w:tcPr>
                <w:p w:rsidR="007351B8" w:rsidRPr="003F0F25" w:rsidRDefault="007351B8" w:rsidP="00DF6DB8">
                  <w:pPr>
                    <w:pStyle w:val="Header"/>
                    <w:jc w:val="both"/>
                    <w:rPr>
                      <w:rFonts w:ascii="Times New Roman" w:hAnsi="Times New Roman"/>
                      <w:color w:val="000000" w:themeColor="text1"/>
                      <w:sz w:val="28"/>
                      <w:szCs w:val="28"/>
                      <w:lang w:val="es-ES"/>
                    </w:rPr>
                  </w:pPr>
                </w:p>
              </w:tc>
            </w:tr>
            <w:tr w:rsidR="007351B8" w:rsidRPr="003F0F25" w:rsidTr="00DF6DB8">
              <w:trPr>
                <w:trHeight w:val="836"/>
              </w:trPr>
              <w:tc>
                <w:tcPr>
                  <w:tcW w:w="1440" w:type="dxa"/>
                  <w:vMerge w:val="restart"/>
                  <w:tcBorders>
                    <w:top w:val="single" w:sz="4" w:space="0" w:color="000000"/>
                    <w:left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pStyle w:val="Head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es-ES"/>
                    </w:rPr>
                    <w:t>Phê duyệt Quyết định hành chính.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tc>
              <w:tc>
                <w:tcPr>
                  <w:tcW w:w="1553" w:type="dxa"/>
                  <w:vMerge/>
                  <w:tcBorders>
                    <w:left w:val="single" w:sz="4" w:space="0" w:color="000000"/>
                    <w:bottom w:val="single" w:sz="4" w:space="0" w:color="000000"/>
                    <w:right w:val="single" w:sz="4" w:space="0" w:color="000000"/>
                  </w:tcBorders>
                  <w:vAlign w:val="center"/>
                </w:tcPr>
                <w:p w:rsidR="007351B8" w:rsidRPr="003F0F25" w:rsidRDefault="007351B8" w:rsidP="00DF6DB8">
                  <w:pPr>
                    <w:pStyle w:val="Header"/>
                    <w:rPr>
                      <w:rFonts w:ascii="Times New Roman" w:hAnsi="Times New Roman"/>
                      <w:color w:val="000000" w:themeColor="text1"/>
                      <w:sz w:val="28"/>
                      <w:szCs w:val="28"/>
                      <w:lang w:val="nl-NL"/>
                    </w:rPr>
                  </w:pPr>
                </w:p>
              </w:tc>
            </w:tr>
            <w:tr w:rsidR="007351B8" w:rsidRPr="003F0F25" w:rsidTr="00DF6DB8">
              <w:trPr>
                <w:trHeight w:val="341"/>
              </w:trPr>
              <w:tc>
                <w:tcPr>
                  <w:tcW w:w="1440" w:type="dxa"/>
                  <w:vMerge/>
                  <w:tcBorders>
                    <w:left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es-ES"/>
                    </w:rPr>
                    <w:t>Sở Tài chính</w:t>
                  </w:r>
                </w:p>
              </w:tc>
            </w:tr>
            <w:tr w:rsidR="007351B8" w:rsidRPr="003F0F25" w:rsidTr="00DF6DB8">
              <w:trPr>
                <w:trHeight w:val="836"/>
              </w:trPr>
              <w:tc>
                <w:tcPr>
                  <w:tcW w:w="1440" w:type="dxa"/>
                  <w:vMerge/>
                  <w:tcBorders>
                    <w:left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Sau khi có phê duyệt Quyết định hành chính của UBND tỉnh thì chuyển kết quả về Sở Tài chính để trả kết quả theo quy định  </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7351B8" w:rsidRPr="003F0F25" w:rsidRDefault="007351B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7351B8" w:rsidRPr="003F0F25" w:rsidRDefault="007351B8" w:rsidP="00DF6DB8">
                  <w:pPr>
                    <w:pStyle w:val="Header"/>
                    <w:jc w:val="center"/>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01 ngày</w:t>
                  </w:r>
                </w:p>
              </w:tc>
            </w:tr>
          </w:tbl>
          <w:p w:rsidR="004F0889" w:rsidRPr="003F0F25" w:rsidRDefault="004F0889" w:rsidP="00141351">
            <w:pPr>
              <w:pStyle w:val="NormalWeb"/>
              <w:spacing w:before="120" w:beforeAutospacing="0" w:after="0" w:afterAutospacing="0"/>
              <w:jc w:val="both"/>
              <w:rPr>
                <w:color w:val="000000" w:themeColor="text1"/>
                <w:sz w:val="28"/>
                <w:szCs w:val="28"/>
                <w:lang w:val="hr-HR"/>
              </w:rPr>
            </w:pPr>
          </w:p>
        </w:tc>
      </w:tr>
      <w:tr w:rsidR="004F0889" w:rsidRPr="003F0F25" w:rsidTr="00141351">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7920" w:type="dxa"/>
            <w:tcBorders>
              <w:top w:val="single" w:sz="4" w:space="0" w:color="auto"/>
              <w:left w:val="single" w:sz="4" w:space="0" w:color="auto"/>
              <w:bottom w:val="single" w:sz="4" w:space="0" w:color="auto"/>
              <w:right w:val="single" w:sz="4" w:space="0" w:color="auto"/>
            </w:tcBorders>
            <w:vAlign w:val="center"/>
            <w:hideMark/>
          </w:tcPr>
          <w:p w:rsidR="004F0889" w:rsidRPr="003F0F25" w:rsidRDefault="004F0889" w:rsidP="00141351">
            <w:pPr>
              <w:pStyle w:val="BodyTextIndent2"/>
              <w:spacing w:line="240" w:lineRule="auto"/>
              <w:ind w:firstLine="0"/>
              <w:rPr>
                <w:rFonts w:ascii="Times New Roman" w:hAnsi="Times New Roman" w:cs="Times New Roman"/>
                <w:i w:val="0"/>
                <w:color w:val="000000" w:themeColor="text1"/>
                <w:lang w:val="hr-HR"/>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141351">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920" w:type="dxa"/>
            <w:tcBorders>
              <w:top w:val="single" w:sz="4" w:space="0" w:color="auto"/>
              <w:left w:val="single" w:sz="4" w:space="0" w:color="auto"/>
              <w:bottom w:val="single" w:sz="4" w:space="0" w:color="auto"/>
              <w:right w:val="single" w:sz="4" w:space="0" w:color="auto"/>
            </w:tcBorders>
            <w:vAlign w:val="center"/>
            <w:hideMark/>
          </w:tcPr>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Thành phần hồ sơ bao gồm:</w:t>
            </w:r>
          </w:p>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Công văn đề nghị thanh lý tài sản nhà nước.</w:t>
            </w:r>
          </w:p>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Hồ sơ về tài sản:</w:t>
            </w:r>
          </w:p>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Đối với trụ sở làm việc: Giấy CN QSDĐ hoặc Quyết định giao đất (kèm sơ đồ đất)</w:t>
            </w:r>
          </w:p>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Bảng vẽ hiện trạng nhà, nguyên giá, giá trị còn lại. . .</w:t>
            </w:r>
          </w:p>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Biên bản kiểm tra hiện trạng nhà.</w:t>
            </w:r>
          </w:p>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Quyết định phê duyệt dự án đầu tư của cấp có thẩm quyền (đối với thanh lý nhà để xây dựng mới).</w:t>
            </w:r>
          </w:p>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Đối với phương tiện vận tải:</w:t>
            </w:r>
          </w:p>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Giấy chứng nhận đăng ký Phương tiện vận tải.</w:t>
            </w:r>
          </w:p>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Số liệu theo dõi trên sổ sách kế toán</w:t>
            </w:r>
          </w:p>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Hồ sơ khác có liên quan</w:t>
            </w:r>
          </w:p>
          <w:p w:rsidR="004F0889" w:rsidRPr="003F0F25" w:rsidRDefault="004F0889" w:rsidP="0014135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Số lượng hồ sơ: 02 (bộ)</w:t>
            </w:r>
          </w:p>
        </w:tc>
      </w:tr>
      <w:tr w:rsidR="004F0889" w:rsidRPr="003F0F25" w:rsidTr="002C65C1">
        <w:trPr>
          <w:trHeight w:val="78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4.Thời hạn giải quyết:</w:t>
            </w:r>
          </w:p>
        </w:tc>
        <w:tc>
          <w:tcPr>
            <w:tcW w:w="7920" w:type="dxa"/>
            <w:tcBorders>
              <w:top w:val="single" w:sz="4" w:space="0" w:color="auto"/>
              <w:left w:val="single" w:sz="4" w:space="0" w:color="auto"/>
              <w:bottom w:val="single" w:sz="4" w:space="0" w:color="auto"/>
              <w:right w:val="single" w:sz="4" w:space="0" w:color="auto"/>
            </w:tcBorders>
            <w:vAlign w:val="center"/>
            <w:hideMark/>
          </w:tcPr>
          <w:p w:rsidR="004F0889" w:rsidRPr="003F0F25" w:rsidRDefault="004F0889" w:rsidP="002C65C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13 ngày làm việc, kể từ ngày nhận đủ hồ sơ hợp lệ. </w:t>
            </w:r>
          </w:p>
        </w:tc>
      </w:tr>
      <w:tr w:rsidR="004F0889" w:rsidRPr="003F0F25" w:rsidTr="00141351">
        <w:trPr>
          <w:trHeight w:val="44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920" w:type="dxa"/>
            <w:tcBorders>
              <w:top w:val="single" w:sz="4" w:space="0" w:color="auto"/>
              <w:left w:val="single" w:sz="4" w:space="0" w:color="auto"/>
              <w:bottom w:val="single" w:sz="4" w:space="0" w:color="auto"/>
              <w:right w:val="single" w:sz="4" w:space="0" w:color="auto"/>
            </w:tcBorders>
            <w:vAlign w:val="center"/>
            <w:hideMark/>
          </w:tcPr>
          <w:p w:rsidR="004F0889" w:rsidRPr="003F0F25" w:rsidRDefault="004A773A" w:rsidP="00141351">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 (Cơ quan hành chính, tổ chức đơn vị sự nghiệp thuộc UBND cấp tỉnh quản lý)</w:t>
            </w:r>
          </w:p>
        </w:tc>
      </w:tr>
      <w:tr w:rsidR="004F0889" w:rsidRPr="003F0F25" w:rsidTr="00141351">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920" w:type="dxa"/>
            <w:tcBorders>
              <w:top w:val="single" w:sz="4" w:space="0" w:color="auto"/>
              <w:left w:val="single" w:sz="4" w:space="0" w:color="auto"/>
              <w:bottom w:val="single" w:sz="4" w:space="0" w:color="auto"/>
              <w:right w:val="single" w:sz="4" w:space="0" w:color="auto"/>
            </w:tcBorders>
            <w:vAlign w:val="center"/>
            <w:hideMark/>
          </w:tcPr>
          <w:p w:rsidR="004A773A" w:rsidRPr="003F0F25" w:rsidRDefault="004A773A" w:rsidP="004A773A">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thực hiện thủ tục hành chính: Sở Tài chính.</w:t>
            </w:r>
          </w:p>
          <w:p w:rsidR="004F0889" w:rsidRPr="003F0F25" w:rsidRDefault="004A773A" w:rsidP="004A773A">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có thẩm quyền quyết định: Ủy ban nhân dân tỉnh.</w:t>
            </w:r>
          </w:p>
        </w:tc>
      </w:tr>
      <w:tr w:rsidR="004F0889" w:rsidRPr="003F0F25" w:rsidTr="00141351">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920" w:type="dxa"/>
            <w:tcBorders>
              <w:top w:val="single" w:sz="4" w:space="0" w:color="auto"/>
              <w:left w:val="single" w:sz="4" w:space="0" w:color="auto"/>
              <w:bottom w:val="single" w:sz="4" w:space="0" w:color="auto"/>
              <w:right w:val="single" w:sz="4" w:space="0" w:color="auto"/>
            </w:tcBorders>
            <w:vAlign w:val="center"/>
            <w:hideMark/>
          </w:tcPr>
          <w:p w:rsidR="004F0889" w:rsidRPr="003F0F25" w:rsidRDefault="004F0889" w:rsidP="004A773A">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004A773A" w:rsidRPr="003F0F25">
              <w:rPr>
                <w:rFonts w:ascii="Times New Roman" w:hAnsi="Times New Roman" w:cs="Times New Roman"/>
                <w:color w:val="000000" w:themeColor="text1"/>
                <w:sz w:val="28"/>
                <w:szCs w:val="28"/>
                <w:lang w:val="vi-VN"/>
              </w:rPr>
              <w:t>Quyết định hành chính</w:t>
            </w:r>
          </w:p>
        </w:tc>
      </w:tr>
      <w:tr w:rsidR="004F0889" w:rsidRPr="003F0F25" w:rsidTr="00141351">
        <w:trPr>
          <w:trHeight w:val="44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920" w:type="dxa"/>
            <w:tcBorders>
              <w:top w:val="single" w:sz="4" w:space="0" w:color="auto"/>
              <w:left w:val="single" w:sz="4" w:space="0" w:color="auto"/>
              <w:bottom w:val="single" w:sz="4" w:space="0" w:color="auto"/>
              <w:right w:val="single" w:sz="4" w:space="0" w:color="auto"/>
            </w:tcBorders>
            <w:vAlign w:val="center"/>
            <w:hideMark/>
          </w:tcPr>
          <w:p w:rsidR="004F0889" w:rsidRPr="003F0F25" w:rsidRDefault="004F0889" w:rsidP="001413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141351">
        <w:trPr>
          <w:trHeight w:val="78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920" w:type="dxa"/>
            <w:tcBorders>
              <w:top w:val="single" w:sz="4" w:space="0" w:color="auto"/>
              <w:left w:val="single" w:sz="4" w:space="0" w:color="auto"/>
              <w:bottom w:val="single" w:sz="4" w:space="0" w:color="auto"/>
              <w:right w:val="single" w:sz="4" w:space="0" w:color="auto"/>
            </w:tcBorders>
            <w:vAlign w:val="center"/>
            <w:hideMark/>
          </w:tcPr>
          <w:p w:rsidR="009C2A5A" w:rsidRPr="003F0F25" w:rsidRDefault="009C2A5A" w:rsidP="009C2A5A">
            <w:pPr>
              <w:pStyle w:val="NormalWeb"/>
              <w:spacing w:before="120" w:beforeAutospacing="0" w:after="0" w:afterAutospacing="0"/>
              <w:jc w:val="both"/>
              <w:rPr>
                <w:rStyle w:val="Strong"/>
                <w:b w:val="0"/>
                <w:color w:val="000000" w:themeColor="text1"/>
                <w:sz w:val="28"/>
                <w:szCs w:val="28"/>
              </w:rPr>
            </w:pPr>
            <w:r w:rsidRPr="003F0F25">
              <w:rPr>
                <w:rStyle w:val="Strong"/>
                <w:b w:val="0"/>
                <w:color w:val="000000" w:themeColor="text1"/>
                <w:sz w:val="28"/>
                <w:szCs w:val="28"/>
              </w:rPr>
              <w:t xml:space="preserve">Các biểu mẫu </w:t>
            </w:r>
            <w:r w:rsidRPr="003F0F25">
              <w:rPr>
                <w:color w:val="000000" w:themeColor="text1"/>
                <w:sz w:val="28"/>
                <w:szCs w:val="28"/>
              </w:rPr>
              <w:t>ban hành kèm theo Thông tư 245/2009/TT-BTC ngày 31/12/2009 của Bộ Tài chính:</w:t>
            </w:r>
          </w:p>
          <w:p w:rsidR="009C2A5A" w:rsidRPr="003F0F25" w:rsidRDefault="009C2A5A" w:rsidP="009C2A5A">
            <w:pPr>
              <w:pStyle w:val="NormalWeb"/>
              <w:spacing w:before="120" w:beforeAutospacing="0" w:after="0" w:afterAutospacing="0"/>
              <w:jc w:val="both"/>
              <w:rPr>
                <w:color w:val="000000" w:themeColor="text1"/>
                <w:sz w:val="28"/>
                <w:szCs w:val="28"/>
              </w:rPr>
            </w:pPr>
            <w:r w:rsidRPr="003F0F25">
              <w:rPr>
                <w:color w:val="000000" w:themeColor="text1"/>
                <w:sz w:val="28"/>
                <w:szCs w:val="28"/>
              </w:rPr>
              <w:t>- Mẫu số 01-DM/TSNN: Danh mục trụ sở làm việc, cơ sở hoạt động sự nghiệp điều chuyển/bán/thanh lý.</w:t>
            </w:r>
          </w:p>
          <w:p w:rsidR="009C2A5A" w:rsidRPr="003F0F25" w:rsidRDefault="009C2A5A" w:rsidP="009C2A5A">
            <w:pPr>
              <w:pStyle w:val="NormalWeb"/>
              <w:spacing w:before="120" w:beforeAutospacing="0" w:after="0" w:afterAutospacing="0"/>
              <w:jc w:val="both"/>
              <w:rPr>
                <w:color w:val="000000" w:themeColor="text1"/>
                <w:sz w:val="28"/>
                <w:szCs w:val="28"/>
              </w:rPr>
            </w:pPr>
            <w:r w:rsidRPr="003F0F25">
              <w:rPr>
                <w:bCs/>
                <w:color w:val="000000" w:themeColor="text1"/>
                <w:sz w:val="28"/>
                <w:szCs w:val="28"/>
              </w:rPr>
              <w:t xml:space="preserve">- </w:t>
            </w:r>
            <w:r w:rsidRPr="003F0F25">
              <w:rPr>
                <w:color w:val="000000" w:themeColor="text1"/>
                <w:sz w:val="28"/>
                <w:szCs w:val="28"/>
              </w:rPr>
              <w:t>Mẫu số 02-DM/TSNN: Danh mục xe ô tô điều chuyển/bán/thanh lý.</w:t>
            </w:r>
          </w:p>
          <w:p w:rsidR="004A773A" w:rsidRPr="003F0F25" w:rsidRDefault="009C2A5A" w:rsidP="009C2A5A">
            <w:pPr>
              <w:spacing w:before="120"/>
              <w:rPr>
                <w:rFonts w:ascii="Times New Roman" w:hAnsi="Times New Roman" w:cs="Times New Roman"/>
                <w:color w:val="000000" w:themeColor="text1"/>
                <w:sz w:val="28"/>
                <w:szCs w:val="28"/>
              </w:rPr>
            </w:pPr>
            <w:r w:rsidRPr="003F0F25">
              <w:rPr>
                <w:rFonts w:ascii="Times New Roman" w:hAnsi="Times New Roman" w:cs="Times New Roman"/>
                <w:bCs/>
                <w:color w:val="000000" w:themeColor="text1"/>
                <w:sz w:val="28"/>
                <w:szCs w:val="28"/>
              </w:rPr>
              <w:t xml:space="preserve">- </w:t>
            </w:r>
            <w:r w:rsidRPr="003F0F25">
              <w:rPr>
                <w:rFonts w:ascii="Times New Roman" w:hAnsi="Times New Roman" w:cs="Times New Roman"/>
                <w:color w:val="000000" w:themeColor="text1"/>
                <w:sz w:val="28"/>
                <w:szCs w:val="28"/>
              </w:rPr>
              <w:t>Mẫu số 03-DM/TSNN: Danh mục tài sản có nguyên giá từ 500 triệu đồng trở lênđiều chuyển/bán/thanh lý.</w:t>
            </w:r>
          </w:p>
        </w:tc>
      </w:tr>
      <w:tr w:rsidR="004F0889" w:rsidRPr="003F0F25" w:rsidTr="00141351">
        <w:trPr>
          <w:cantSplit/>
          <w:trHeight w:val="94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920" w:type="dxa"/>
            <w:tcBorders>
              <w:top w:val="single" w:sz="4" w:space="0" w:color="auto"/>
              <w:left w:val="single" w:sz="4" w:space="0" w:color="auto"/>
              <w:bottom w:val="single" w:sz="4" w:space="0" w:color="auto"/>
              <w:right w:val="single" w:sz="4" w:space="0" w:color="auto"/>
            </w:tcBorders>
            <w:vAlign w:val="center"/>
            <w:hideMark/>
          </w:tcPr>
          <w:p w:rsidR="004F0889" w:rsidRPr="003F0F25" w:rsidRDefault="004F0889" w:rsidP="001413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141351">
        <w:trPr>
          <w:cantSplit/>
          <w:trHeight w:val="91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920" w:type="dxa"/>
            <w:tcBorders>
              <w:top w:val="single" w:sz="4" w:space="0" w:color="auto"/>
              <w:left w:val="single" w:sz="4" w:space="0" w:color="auto"/>
              <w:bottom w:val="single" w:sz="4" w:space="0" w:color="auto"/>
              <w:right w:val="single" w:sz="4" w:space="0" w:color="auto"/>
            </w:tcBorders>
            <w:vAlign w:val="center"/>
            <w:hideMark/>
          </w:tcPr>
          <w:p w:rsidR="004F0889" w:rsidRPr="003F0F25" w:rsidRDefault="004F0889" w:rsidP="00141351">
            <w:pPr>
              <w:pStyle w:val="NormalWeb"/>
              <w:spacing w:before="120" w:beforeAutospacing="0" w:after="0" w:afterAutospacing="0"/>
              <w:jc w:val="both"/>
              <w:rPr>
                <w:color w:val="000000" w:themeColor="text1"/>
                <w:sz w:val="28"/>
                <w:szCs w:val="28"/>
              </w:rPr>
            </w:pPr>
            <w:r w:rsidRPr="003F0F25">
              <w:rPr>
                <w:color w:val="000000" w:themeColor="text1"/>
                <w:sz w:val="28"/>
                <w:szCs w:val="28"/>
              </w:rPr>
              <w:t>- Luật Quản lý, sử dụng tài sản nhà nước.</w:t>
            </w:r>
          </w:p>
          <w:p w:rsidR="004F0889" w:rsidRPr="003F0F25" w:rsidRDefault="004F0889" w:rsidP="00141351">
            <w:pPr>
              <w:pStyle w:val="NormalWeb"/>
              <w:spacing w:before="120" w:beforeAutospacing="0" w:after="0" w:afterAutospacing="0"/>
              <w:jc w:val="both"/>
              <w:rPr>
                <w:color w:val="000000" w:themeColor="text1"/>
                <w:sz w:val="28"/>
                <w:szCs w:val="28"/>
              </w:rPr>
            </w:pPr>
            <w:r w:rsidRPr="003F0F25">
              <w:rPr>
                <w:color w:val="000000" w:themeColor="text1"/>
                <w:sz w:val="28"/>
                <w:szCs w:val="28"/>
              </w:rPr>
              <w:t>- Nghị định số 52/2009/NĐ-CP ngày 03/6/2009 của Chính phủ quy định chi tiết và hướng dẫn thi hành một số điều của Luật Quản lý, sử dụng tài sản nhà nước.</w:t>
            </w:r>
          </w:p>
          <w:p w:rsidR="004F0889" w:rsidRPr="003F0F25" w:rsidRDefault="004F0889" w:rsidP="00141351">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1413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số 245/2009/TT-BTC ngày 31/12/2009 của Bộ Tài chính quy định thực hiện một số điều của Nghị định số 52/2009/NĐ-CP ngày 03/6/2009 của Chính phủ quy định chi tiết và hướng dẫn thi hành một số điều của Luật Quản lý, sử dụng tài sản nhà nước.</w:t>
            </w:r>
          </w:p>
        </w:tc>
      </w:tr>
      <w:tr w:rsidR="006D4C0C" w:rsidRPr="003F0F25" w:rsidTr="00CF707E">
        <w:trPr>
          <w:cantSplit/>
          <w:trHeight w:val="454"/>
        </w:trPr>
        <w:tc>
          <w:tcPr>
            <w:tcW w:w="9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C" w:rsidRPr="003F0F25" w:rsidRDefault="006D4C0C" w:rsidP="00141351">
            <w:pPr>
              <w:pStyle w:val="NormalWeb"/>
              <w:spacing w:before="120" w:beforeAutospacing="0" w:after="0" w:afterAutospacing="0"/>
              <w:jc w:val="both"/>
              <w:rPr>
                <w:color w:val="000000" w:themeColor="text1"/>
                <w:sz w:val="28"/>
                <w:szCs w:val="28"/>
              </w:rPr>
            </w:pPr>
            <w:r w:rsidRPr="003F0F25">
              <w:rPr>
                <w:b/>
                <w:bCs/>
                <w:color w:val="000000" w:themeColor="text1"/>
                <w:sz w:val="28"/>
                <w:szCs w:val="28"/>
              </w:rPr>
              <w:t>Ghi chú:</w:t>
            </w:r>
          </w:p>
        </w:tc>
      </w:tr>
      <w:tr w:rsidR="00514C3D" w:rsidRPr="003F0F25" w:rsidTr="00141351">
        <w:trPr>
          <w:cantSplit/>
          <w:trHeight w:val="91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14C3D" w:rsidRPr="003F0F25" w:rsidRDefault="00514C3D" w:rsidP="00C042BB">
            <w:pPr>
              <w:spacing w:before="100" w:beforeAutospacing="1" w:after="100" w:afterAutospacing="1"/>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lastRenderedPageBreak/>
              <w:t>Thành phần hồ sơ lưu</w:t>
            </w:r>
          </w:p>
        </w:tc>
        <w:tc>
          <w:tcPr>
            <w:tcW w:w="7920" w:type="dxa"/>
            <w:tcBorders>
              <w:top w:val="single" w:sz="4" w:space="0" w:color="auto"/>
              <w:left w:val="single" w:sz="4" w:space="0" w:color="auto"/>
              <w:bottom w:val="single" w:sz="4" w:space="0" w:color="auto"/>
              <w:right w:val="single" w:sz="4" w:space="0" w:color="auto"/>
            </w:tcBorders>
            <w:vAlign w:val="center"/>
          </w:tcPr>
          <w:p w:rsidR="00514C3D" w:rsidRPr="003F0F25" w:rsidRDefault="00514C3D" w:rsidP="00141351">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14C3D" w:rsidRPr="003F0F25" w:rsidRDefault="00514C3D" w:rsidP="00141351">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141351">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14C3D" w:rsidRPr="003F0F25" w:rsidRDefault="00514C3D" w:rsidP="00141351">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14C3D" w:rsidRPr="003F0F25" w:rsidTr="00141351">
        <w:trPr>
          <w:cantSplit/>
          <w:trHeight w:val="91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14C3D" w:rsidRPr="003F0F25" w:rsidRDefault="00514C3D" w:rsidP="00141351">
            <w:pPr>
              <w:spacing w:before="100" w:beforeAutospacing="1" w:after="100" w:afterAutospacing="1"/>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920" w:type="dxa"/>
            <w:tcBorders>
              <w:top w:val="single" w:sz="4" w:space="0" w:color="auto"/>
              <w:left w:val="single" w:sz="4" w:space="0" w:color="auto"/>
              <w:bottom w:val="single" w:sz="4" w:space="0" w:color="auto"/>
              <w:right w:val="single" w:sz="4" w:space="0" w:color="auto"/>
            </w:tcBorders>
            <w:vAlign w:val="center"/>
          </w:tcPr>
          <w:p w:rsidR="00514C3D" w:rsidRPr="003F0F25" w:rsidRDefault="00514C3D" w:rsidP="00141351">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F44F01" w:rsidRPr="003F0F25" w:rsidRDefault="00F44F01" w:rsidP="00BB7545">
      <w:pPr>
        <w:spacing w:before="120"/>
        <w:rPr>
          <w:rFonts w:ascii="Times New Roman" w:hAnsi="Times New Roman" w:cs="Times New Roman"/>
          <w:color w:val="000000" w:themeColor="text1"/>
          <w:sz w:val="24"/>
          <w:szCs w:val="24"/>
        </w:rPr>
      </w:pPr>
    </w:p>
    <w:p w:rsidR="00F44F01" w:rsidRPr="003F0F25" w:rsidRDefault="00F44F01" w:rsidP="00BB7545">
      <w:pPr>
        <w:spacing w:before="120"/>
        <w:rPr>
          <w:rFonts w:ascii="Times New Roman" w:hAnsi="Times New Roman" w:cs="Times New Roman"/>
          <w:color w:val="000000" w:themeColor="text1"/>
          <w:sz w:val="24"/>
          <w:szCs w:val="24"/>
        </w:rPr>
      </w:pPr>
    </w:p>
    <w:p w:rsidR="00F44F01" w:rsidRPr="003F0F25" w:rsidRDefault="00F44F01" w:rsidP="00BB7545">
      <w:pPr>
        <w:spacing w:before="120"/>
        <w:rPr>
          <w:rFonts w:ascii="Times New Roman" w:hAnsi="Times New Roman" w:cs="Times New Roman"/>
          <w:color w:val="000000" w:themeColor="text1"/>
          <w:sz w:val="24"/>
          <w:szCs w:val="24"/>
        </w:rPr>
        <w:sectPr w:rsidR="00F44F01" w:rsidRPr="003F0F25" w:rsidSect="00AE1E31">
          <w:pgSz w:w="11907" w:h="16840" w:code="9"/>
          <w:pgMar w:top="1021" w:right="851" w:bottom="1021" w:left="1418" w:header="720" w:footer="661" w:gutter="0"/>
          <w:cols w:space="720"/>
          <w:docGrid w:linePitch="354"/>
        </w:sectPr>
      </w:pPr>
    </w:p>
    <w:tbl>
      <w:tblPr>
        <w:tblW w:w="0" w:type="auto"/>
        <w:tblLook w:val="01E0"/>
      </w:tblPr>
      <w:tblGrid>
        <w:gridCol w:w="4783"/>
        <w:gridCol w:w="5423"/>
        <w:gridCol w:w="4582"/>
      </w:tblGrid>
      <w:tr w:rsidR="00F44F01" w:rsidRPr="003F0F25" w:rsidTr="00F44F01">
        <w:tc>
          <w:tcPr>
            <w:tcW w:w="4783" w:type="dxa"/>
            <w:hideMark/>
          </w:tcPr>
          <w:p w:rsidR="00F44F01" w:rsidRPr="003F0F25" w:rsidRDefault="00F44F01" w:rsidP="00F35A4C">
            <w:pPr>
              <w:tabs>
                <w:tab w:val="right" w:leader="dot" w:pos="4253"/>
              </w:tabs>
              <w:rPr>
                <w:rFonts w:ascii="Times New Roman" w:hAnsi="Times New Roman" w:cs="Times New Roman"/>
                <w:color w:val="000000" w:themeColor="text1"/>
                <w:sz w:val="15"/>
                <w:szCs w:val="15"/>
              </w:rPr>
            </w:pPr>
            <w:r w:rsidRPr="003F0F25">
              <w:rPr>
                <w:rFonts w:ascii="Times New Roman" w:hAnsi="Times New Roman" w:cs="Times New Roman"/>
                <w:b/>
                <w:color w:val="000000" w:themeColor="text1"/>
                <w:sz w:val="15"/>
                <w:szCs w:val="15"/>
              </w:rPr>
              <w:lastRenderedPageBreak/>
              <w:t>Tên đơn vị</w:t>
            </w:r>
            <w:r w:rsidRPr="003F0F25">
              <w:rPr>
                <w:rFonts w:ascii="Times New Roman" w:hAnsi="Times New Roman" w:cs="Times New Roman"/>
                <w:color w:val="000000" w:themeColor="text1"/>
                <w:sz w:val="15"/>
                <w:szCs w:val="15"/>
              </w:rPr>
              <w:t>:.......................................................................</w:t>
            </w:r>
          </w:p>
          <w:p w:rsidR="00F44F01" w:rsidRPr="003F0F25" w:rsidRDefault="00F44F01" w:rsidP="00F35A4C">
            <w:pPr>
              <w:tabs>
                <w:tab w:val="right" w:leader="dot" w:pos="4253"/>
              </w:tabs>
              <w:rPr>
                <w:rFonts w:ascii="Times New Roman" w:hAnsi="Times New Roman" w:cs="Times New Roman"/>
                <w:color w:val="000000" w:themeColor="text1"/>
                <w:sz w:val="15"/>
                <w:szCs w:val="15"/>
              </w:rPr>
            </w:pPr>
            <w:r w:rsidRPr="003F0F25">
              <w:rPr>
                <w:rFonts w:ascii="Times New Roman" w:hAnsi="Times New Roman" w:cs="Times New Roman"/>
                <w:b/>
                <w:color w:val="000000" w:themeColor="text1"/>
                <w:sz w:val="15"/>
                <w:szCs w:val="15"/>
              </w:rPr>
              <w:t>Mã đơn vị:</w:t>
            </w:r>
            <w:r w:rsidRPr="003F0F25">
              <w:rPr>
                <w:rFonts w:ascii="Times New Roman" w:hAnsi="Times New Roman" w:cs="Times New Roman"/>
                <w:color w:val="000000" w:themeColor="text1"/>
                <w:sz w:val="15"/>
                <w:szCs w:val="15"/>
              </w:rPr>
              <w:t>........................................................................</w:t>
            </w:r>
          </w:p>
          <w:p w:rsidR="00F44F01" w:rsidRPr="003F0F25" w:rsidRDefault="00F44F01" w:rsidP="00F35A4C">
            <w:pPr>
              <w:tabs>
                <w:tab w:val="right" w:leader="dot" w:pos="4253"/>
              </w:tabs>
              <w:rPr>
                <w:rFonts w:ascii="Times New Roman" w:hAnsi="Times New Roman" w:cs="Times New Roman"/>
                <w:color w:val="000000" w:themeColor="text1"/>
                <w:sz w:val="15"/>
                <w:szCs w:val="15"/>
              </w:rPr>
            </w:pPr>
            <w:r w:rsidRPr="003F0F25">
              <w:rPr>
                <w:rFonts w:ascii="Times New Roman" w:hAnsi="Times New Roman" w:cs="Times New Roman"/>
                <w:b/>
                <w:color w:val="000000" w:themeColor="text1"/>
                <w:sz w:val="15"/>
                <w:szCs w:val="15"/>
              </w:rPr>
              <w:t>Loại hình đơn vị</w:t>
            </w:r>
            <w:r w:rsidRPr="003F0F25">
              <w:rPr>
                <w:rFonts w:ascii="Times New Roman" w:hAnsi="Times New Roman" w:cs="Times New Roman"/>
                <w:color w:val="000000" w:themeColor="text1"/>
                <w:sz w:val="15"/>
                <w:szCs w:val="15"/>
              </w:rPr>
              <w:t>:.............................................................</w:t>
            </w:r>
          </w:p>
          <w:p w:rsidR="00F44F01" w:rsidRPr="003F0F25" w:rsidRDefault="00F44F01" w:rsidP="00F35A4C">
            <w:pPr>
              <w:tabs>
                <w:tab w:val="right" w:leader="dot" w:pos="4253"/>
              </w:tabs>
              <w:rPr>
                <w:rFonts w:ascii="Times New Roman" w:hAnsi="Times New Roman" w:cs="Times New Roman"/>
                <w:color w:val="000000" w:themeColor="text1"/>
                <w:sz w:val="15"/>
                <w:szCs w:val="15"/>
              </w:rPr>
            </w:pPr>
            <w:r w:rsidRPr="003F0F25">
              <w:rPr>
                <w:rFonts w:ascii="Times New Roman" w:hAnsi="Times New Roman" w:cs="Times New Roman"/>
                <w:b/>
                <w:color w:val="000000" w:themeColor="text1"/>
                <w:sz w:val="15"/>
                <w:szCs w:val="15"/>
              </w:rPr>
              <w:t>Bộ, tỉnh</w:t>
            </w:r>
            <w:r w:rsidRPr="003F0F25">
              <w:rPr>
                <w:rFonts w:ascii="Times New Roman" w:hAnsi="Times New Roman" w:cs="Times New Roman"/>
                <w:color w:val="000000" w:themeColor="text1"/>
                <w:sz w:val="15"/>
                <w:szCs w:val="15"/>
              </w:rPr>
              <w:t>:............................................................................</w:t>
            </w:r>
          </w:p>
        </w:tc>
        <w:tc>
          <w:tcPr>
            <w:tcW w:w="5423" w:type="dxa"/>
          </w:tcPr>
          <w:p w:rsidR="00F44F01" w:rsidRPr="003F0F25" w:rsidRDefault="00F44F01" w:rsidP="00F35A4C">
            <w:pPr>
              <w:rPr>
                <w:rFonts w:ascii="Times New Roman" w:hAnsi="Times New Roman" w:cs="Times New Roman"/>
                <w:color w:val="000000" w:themeColor="text1"/>
                <w:sz w:val="17"/>
                <w:szCs w:val="17"/>
              </w:rPr>
            </w:pPr>
          </w:p>
        </w:tc>
        <w:tc>
          <w:tcPr>
            <w:tcW w:w="4582" w:type="dxa"/>
            <w:hideMark/>
          </w:tcPr>
          <w:p w:rsidR="00F44F01" w:rsidRPr="003F0F25" w:rsidRDefault="00F44F01" w:rsidP="00F35A4C">
            <w:pPr>
              <w:jc w:val="center"/>
              <w:rPr>
                <w:rFonts w:ascii="Times New Roman" w:hAnsi="Times New Roman" w:cs="Times New Roman"/>
                <w:b/>
                <w:color w:val="000000" w:themeColor="text1"/>
                <w:sz w:val="17"/>
                <w:szCs w:val="17"/>
              </w:rPr>
            </w:pPr>
            <w:r w:rsidRPr="003F0F25">
              <w:rPr>
                <w:rFonts w:ascii="Times New Roman" w:hAnsi="Times New Roman" w:cs="Times New Roman"/>
                <w:b/>
                <w:color w:val="000000" w:themeColor="text1"/>
                <w:sz w:val="17"/>
                <w:szCs w:val="17"/>
              </w:rPr>
              <w:t>Mẫu số 01-DM/TSNN</w:t>
            </w:r>
          </w:p>
          <w:p w:rsidR="00F44F01" w:rsidRPr="003F0F25" w:rsidRDefault="00F44F01" w:rsidP="00F35A4C">
            <w:pPr>
              <w:jc w:val="center"/>
              <w:rPr>
                <w:rFonts w:ascii="Times New Roman" w:hAnsi="Times New Roman" w:cs="Times New Roman"/>
                <w:color w:val="000000" w:themeColor="text1"/>
                <w:sz w:val="17"/>
                <w:szCs w:val="17"/>
              </w:rPr>
            </w:pPr>
            <w:r w:rsidRPr="003F0F25">
              <w:rPr>
                <w:rFonts w:ascii="Times New Roman" w:hAnsi="Times New Roman" w:cs="Times New Roman"/>
                <w:color w:val="000000" w:themeColor="text1"/>
                <w:sz w:val="17"/>
                <w:szCs w:val="17"/>
              </w:rPr>
              <w:t xml:space="preserve">(Ban hành kèm theo Thông tư số </w:t>
            </w:r>
            <w:r w:rsidRPr="003F0F25">
              <w:rPr>
                <w:rFonts w:ascii="Times New Roman" w:hAnsi="Times New Roman" w:cs="Times New Roman"/>
                <w:b/>
                <w:color w:val="000000" w:themeColor="text1"/>
                <w:sz w:val="17"/>
                <w:szCs w:val="17"/>
              </w:rPr>
              <w:t>245</w:t>
            </w:r>
            <w:r w:rsidRPr="003F0F25">
              <w:rPr>
                <w:rFonts w:ascii="Times New Roman" w:hAnsi="Times New Roman" w:cs="Times New Roman"/>
                <w:color w:val="000000" w:themeColor="text1"/>
                <w:sz w:val="17"/>
                <w:szCs w:val="17"/>
              </w:rPr>
              <w:t>/2009/TT-BTC ngày 31/12/2009 của Bộ Tài chính)</w:t>
            </w:r>
          </w:p>
        </w:tc>
      </w:tr>
    </w:tbl>
    <w:p w:rsidR="00F44F01" w:rsidRPr="003F0F25" w:rsidRDefault="00F44F01" w:rsidP="00F35A4C">
      <w:pPr>
        <w:jc w:val="center"/>
        <w:rPr>
          <w:rFonts w:ascii="Times New Roman" w:eastAsia="Times New Roman" w:hAnsi="Times New Roman" w:cs="Times New Roman"/>
          <w:color w:val="000000" w:themeColor="text1"/>
          <w:sz w:val="17"/>
          <w:szCs w:val="17"/>
        </w:rPr>
      </w:pPr>
    </w:p>
    <w:p w:rsidR="00F44F01" w:rsidRPr="003F0F25" w:rsidRDefault="00F44F01" w:rsidP="00F35A4C">
      <w:pPr>
        <w:jc w:val="center"/>
        <w:rPr>
          <w:rFonts w:ascii="Times New Roman" w:eastAsia="Times New Roman" w:hAnsi="Times New Roman" w:cs="Times New Roman"/>
          <w:b/>
          <w:color w:val="000000" w:themeColor="text1"/>
          <w:sz w:val="17"/>
          <w:szCs w:val="17"/>
        </w:rPr>
      </w:pPr>
      <w:r w:rsidRPr="003F0F25">
        <w:rPr>
          <w:rFonts w:ascii="Times New Roman" w:eastAsia="Times New Roman" w:hAnsi="Times New Roman" w:cs="Times New Roman"/>
          <w:b/>
          <w:color w:val="000000" w:themeColor="text1"/>
          <w:sz w:val="17"/>
          <w:szCs w:val="17"/>
        </w:rPr>
        <w:t>DANH MỤC TRỤ SỞ LÀM VIỆC, CƠ SỞ HOẠT ĐỘNG SỰ NGHIỆP ĐIỀU CHUYỂN/BÁN/THANH LÝ</w:t>
      </w:r>
    </w:p>
    <w:p w:rsidR="00F44F01" w:rsidRPr="003F0F25" w:rsidRDefault="00F44F01" w:rsidP="00F35A4C">
      <w:pPr>
        <w:jc w:val="center"/>
        <w:rPr>
          <w:rFonts w:ascii="Times New Roman" w:eastAsia="Times New Roman" w:hAnsi="Times New Roman" w:cs="Times New Roman"/>
          <w:color w:val="000000" w:themeColor="text1"/>
          <w:sz w:val="17"/>
          <w:szCs w:val="17"/>
        </w:rPr>
      </w:pPr>
    </w:p>
    <w:p w:rsidR="00F44F01" w:rsidRPr="003F0F25" w:rsidRDefault="00F44F01" w:rsidP="00F35A4C">
      <w:pPr>
        <w:tabs>
          <w:tab w:val="right" w:leader="dot" w:pos="13892"/>
        </w:tabs>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b/>
          <w:color w:val="000000" w:themeColor="text1"/>
          <w:sz w:val="15"/>
          <w:szCs w:val="15"/>
        </w:rPr>
        <w:t>Địa chỉ</w:t>
      </w:r>
      <w:r w:rsidRPr="003F0F25">
        <w:rPr>
          <w:rFonts w:ascii="Times New Roman" w:eastAsia="Times New Roman" w:hAnsi="Times New Roman" w:cs="Times New Roman"/>
          <w:color w:val="000000" w:themeColor="text1"/>
          <w:sz w:val="15"/>
          <w:szCs w:val="15"/>
        </w:rPr>
        <w:t>:......................................................................................................................................................................................................................................................................................</w:t>
      </w:r>
    </w:p>
    <w:p w:rsidR="00F44F01" w:rsidRPr="003F0F25" w:rsidRDefault="00F44F01" w:rsidP="00F35A4C">
      <w:pPr>
        <w:tabs>
          <w:tab w:val="right" w:leader="dot" w:pos="13892"/>
        </w:tabs>
        <w:rPr>
          <w:rFonts w:ascii="Times New Roman" w:eastAsia="Times New Roman" w:hAnsi="Times New Roman" w:cs="Times New Roman"/>
          <w:color w:val="000000" w:themeColor="text1"/>
          <w:sz w:val="15"/>
          <w:szCs w:val="15"/>
        </w:rPr>
      </w:pPr>
    </w:p>
    <w:p w:rsidR="00F44F01" w:rsidRPr="003F0F25" w:rsidRDefault="00F44F01" w:rsidP="00F35A4C">
      <w:pPr>
        <w:rPr>
          <w:rFonts w:ascii="Times New Roman" w:eastAsia="Times New Roman" w:hAnsi="Times New Roman" w:cs="Times New Roman"/>
          <w:b/>
          <w:color w:val="000000" w:themeColor="text1"/>
          <w:sz w:val="15"/>
          <w:szCs w:val="15"/>
        </w:rPr>
      </w:pPr>
      <w:r w:rsidRPr="003F0F25">
        <w:rPr>
          <w:rFonts w:ascii="Times New Roman" w:eastAsia="Times New Roman" w:hAnsi="Times New Roman" w:cs="Times New Roman"/>
          <w:b/>
          <w:color w:val="000000" w:themeColor="text1"/>
          <w:sz w:val="15"/>
          <w:szCs w:val="15"/>
        </w:rPr>
        <w:t xml:space="preserve">I- Về đất: </w:t>
      </w:r>
    </w:p>
    <w:p w:rsidR="00F44F01" w:rsidRPr="003F0F25" w:rsidRDefault="00F44F01" w:rsidP="00F35A4C">
      <w:pP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a- Diện tích khuôn viên đất:.................................................................................................................................................................................................................................................m</w:t>
      </w:r>
      <w:r w:rsidRPr="003F0F25">
        <w:rPr>
          <w:rFonts w:ascii="Times New Roman" w:eastAsia="Times New Roman" w:hAnsi="Times New Roman" w:cs="Times New Roman"/>
          <w:color w:val="000000" w:themeColor="text1"/>
          <w:sz w:val="15"/>
          <w:szCs w:val="15"/>
          <w:vertAlign w:val="superscript"/>
        </w:rPr>
        <w:t>2</w:t>
      </w:r>
      <w:r w:rsidRPr="003F0F25">
        <w:rPr>
          <w:rFonts w:ascii="Times New Roman" w:eastAsia="Times New Roman" w:hAnsi="Times New Roman" w:cs="Times New Roman"/>
          <w:color w:val="000000" w:themeColor="text1"/>
          <w:sz w:val="15"/>
          <w:szCs w:val="15"/>
        </w:rPr>
        <w:t>.</w:t>
      </w:r>
    </w:p>
    <w:p w:rsidR="00F44F01" w:rsidRPr="003F0F25" w:rsidRDefault="00F44F01" w:rsidP="00F35A4C">
      <w:pPr>
        <w:tabs>
          <w:tab w:val="right" w:leader="dot" w:pos="13892"/>
        </w:tabs>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b- Hiện trạng sử dụng: (Làm trụ sở làm việc, Làm cơ sở HĐ sự nghiệp, Làm nhà ở, Cho thuê, Bỏ trống, Bị lấn chiếm, Sử dụng vào mục đích khác)..................................................m</w:t>
      </w:r>
      <w:r w:rsidRPr="003F0F25">
        <w:rPr>
          <w:rFonts w:ascii="Times New Roman" w:eastAsia="Times New Roman" w:hAnsi="Times New Roman" w:cs="Times New Roman"/>
          <w:color w:val="000000" w:themeColor="text1"/>
          <w:sz w:val="15"/>
          <w:szCs w:val="15"/>
          <w:vertAlign w:val="superscript"/>
        </w:rPr>
        <w:t>2</w:t>
      </w:r>
      <w:r w:rsidRPr="003F0F25">
        <w:rPr>
          <w:rFonts w:ascii="Times New Roman" w:eastAsia="Times New Roman" w:hAnsi="Times New Roman" w:cs="Times New Roman"/>
          <w:color w:val="000000" w:themeColor="text1"/>
          <w:sz w:val="15"/>
          <w:szCs w:val="15"/>
        </w:rPr>
        <w:t>.</w:t>
      </w:r>
    </w:p>
    <w:p w:rsidR="00F44F01" w:rsidRPr="003F0F25" w:rsidRDefault="00F44F01" w:rsidP="00F35A4C">
      <w:pPr>
        <w:tabs>
          <w:tab w:val="right" w:leader="dot" w:pos="13892"/>
        </w:tabs>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c- Giá trị theo sổ kế toán:.........................................................................................................................................................................................................................................ngàn đồng.</w:t>
      </w:r>
    </w:p>
    <w:p w:rsidR="00F44F01" w:rsidRPr="003F0F25" w:rsidRDefault="00F44F01" w:rsidP="00F35A4C">
      <w:pPr>
        <w:rPr>
          <w:rFonts w:ascii="Times New Roman" w:eastAsia="Times New Roman" w:hAnsi="Times New Roman" w:cs="Times New Roman"/>
          <w:color w:val="000000" w:themeColor="text1"/>
          <w:sz w:val="15"/>
          <w:szCs w:val="15"/>
        </w:rPr>
      </w:pPr>
    </w:p>
    <w:p w:rsidR="00F44F01" w:rsidRPr="003F0F25" w:rsidRDefault="00F44F01" w:rsidP="00F35A4C">
      <w:pPr>
        <w:rPr>
          <w:rFonts w:ascii="Times New Roman" w:eastAsia="Times New Roman" w:hAnsi="Times New Roman" w:cs="Times New Roman"/>
          <w:b/>
          <w:color w:val="000000" w:themeColor="text1"/>
          <w:sz w:val="15"/>
          <w:szCs w:val="15"/>
          <w:u w:val="single"/>
          <w:lang w:val="fr-FR"/>
        </w:rPr>
      </w:pPr>
      <w:r w:rsidRPr="003F0F25">
        <w:rPr>
          <w:rFonts w:ascii="Times New Roman" w:eastAsia="Times New Roman" w:hAnsi="Times New Roman" w:cs="Times New Roman"/>
          <w:b/>
          <w:color w:val="000000" w:themeColor="text1"/>
          <w:sz w:val="15"/>
          <w:szCs w:val="15"/>
          <w:lang w:val="fr-FR"/>
        </w:rPr>
        <w:t>II- Về nhà:</w:t>
      </w:r>
    </w:p>
    <w:p w:rsidR="00F44F01" w:rsidRPr="003F0F25" w:rsidRDefault="00F44F01" w:rsidP="00F35A4C">
      <w:pPr>
        <w:jc w:val="right"/>
        <w:rPr>
          <w:rFonts w:ascii="Times New Roman" w:eastAsia="Times New Roman" w:hAnsi="Times New Roman" w:cs="Times New Roman"/>
          <w:color w:val="000000" w:themeColor="text1"/>
          <w:sz w:val="17"/>
          <w:szCs w:val="17"/>
          <w:lang w:val="fr-FR"/>
        </w:rPr>
      </w:pPr>
    </w:p>
    <w:tbl>
      <w:tblPr>
        <w:tblW w:w="14713" w:type="dxa"/>
        <w:jc w:val="center"/>
        <w:tblInd w:w="-375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tblPr>
      <w:tblGrid>
        <w:gridCol w:w="1633"/>
        <w:gridCol w:w="828"/>
        <w:gridCol w:w="807"/>
        <w:gridCol w:w="847"/>
        <w:gridCol w:w="817"/>
        <w:gridCol w:w="926"/>
        <w:gridCol w:w="945"/>
        <w:gridCol w:w="1073"/>
        <w:gridCol w:w="984"/>
        <w:gridCol w:w="935"/>
        <w:gridCol w:w="935"/>
        <w:gridCol w:w="935"/>
        <w:gridCol w:w="748"/>
        <w:gridCol w:w="748"/>
        <w:gridCol w:w="935"/>
        <w:gridCol w:w="617"/>
      </w:tblGrid>
      <w:tr w:rsidR="00F44F01" w:rsidRPr="003F0F25" w:rsidTr="00F44F01">
        <w:trPr>
          <w:trHeight w:val="733"/>
          <w:jc w:val="center"/>
        </w:trPr>
        <w:tc>
          <w:tcPr>
            <w:tcW w:w="1633" w:type="dxa"/>
            <w:vMerge w:val="restart"/>
            <w:tcBorders>
              <w:top w:val="single" w:sz="18" w:space="0" w:color="auto"/>
              <w:left w:val="single" w:sz="18" w:space="0" w:color="auto"/>
              <w:bottom w:val="single" w:sz="4" w:space="0" w:color="auto"/>
              <w:right w:val="single" w:sz="4" w:space="0" w:color="auto"/>
            </w:tcBorders>
            <w:noWrap/>
            <w:vAlign w:val="center"/>
            <w:hideMark/>
          </w:tcPr>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TÀI SẢN</w:t>
            </w:r>
          </w:p>
        </w:tc>
        <w:tc>
          <w:tcPr>
            <w:tcW w:w="828"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CẤP HẠNG</w:t>
            </w:r>
          </w:p>
        </w:tc>
        <w:tc>
          <w:tcPr>
            <w:tcW w:w="807"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SỐ TẦNG</w:t>
            </w:r>
          </w:p>
        </w:tc>
        <w:tc>
          <w:tcPr>
            <w:tcW w:w="847"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NĂM SỬ DỤNG</w:t>
            </w:r>
          </w:p>
        </w:tc>
        <w:tc>
          <w:tcPr>
            <w:tcW w:w="817"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DT XÂY DỰNG</w:t>
            </w:r>
          </w:p>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(m</w:t>
            </w:r>
            <w:r w:rsidRPr="003F0F25">
              <w:rPr>
                <w:rFonts w:ascii="Times New Roman" w:eastAsia="Times New Roman" w:hAnsi="Times New Roman" w:cs="Times New Roman"/>
                <w:color w:val="000000" w:themeColor="text1"/>
                <w:sz w:val="17"/>
                <w:szCs w:val="17"/>
                <w:vertAlign w:val="superscript"/>
              </w:rPr>
              <w:t>2</w:t>
            </w:r>
            <w:r w:rsidRPr="003F0F25">
              <w:rPr>
                <w:rFonts w:ascii="Times New Roman" w:eastAsia="Times New Roman" w:hAnsi="Times New Roman" w:cs="Times New Roman"/>
                <w:color w:val="000000" w:themeColor="text1"/>
                <w:sz w:val="17"/>
                <w:szCs w:val="17"/>
              </w:rPr>
              <w:t>)</w:t>
            </w:r>
          </w:p>
        </w:tc>
        <w:tc>
          <w:tcPr>
            <w:tcW w:w="926"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TỔNG DT SÀN XÂY DỰNG</w:t>
            </w:r>
          </w:p>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(m</w:t>
            </w:r>
            <w:r w:rsidRPr="003F0F25">
              <w:rPr>
                <w:rFonts w:ascii="Times New Roman" w:eastAsia="Times New Roman" w:hAnsi="Times New Roman" w:cs="Times New Roman"/>
                <w:color w:val="000000" w:themeColor="text1"/>
                <w:sz w:val="17"/>
                <w:szCs w:val="17"/>
                <w:vertAlign w:val="superscript"/>
              </w:rPr>
              <w:t>2</w:t>
            </w:r>
            <w:r w:rsidRPr="003F0F25">
              <w:rPr>
                <w:rFonts w:ascii="Times New Roman" w:eastAsia="Times New Roman" w:hAnsi="Times New Roman" w:cs="Times New Roman"/>
                <w:color w:val="000000" w:themeColor="text1"/>
                <w:sz w:val="17"/>
                <w:szCs w:val="17"/>
              </w:rPr>
              <w:t>)</w:t>
            </w:r>
          </w:p>
        </w:tc>
        <w:tc>
          <w:tcPr>
            <w:tcW w:w="3002" w:type="dxa"/>
            <w:gridSpan w:val="3"/>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ind w:right="-137" w:hanging="113"/>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GIÁ TRỊ THEO SỔ KẾ TOÁN</w:t>
            </w:r>
          </w:p>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(ngàn đồng)</w:t>
            </w:r>
          </w:p>
        </w:tc>
        <w:tc>
          <w:tcPr>
            <w:tcW w:w="5853" w:type="dxa"/>
            <w:gridSpan w:val="7"/>
            <w:tcBorders>
              <w:top w:val="single" w:sz="18" w:space="0" w:color="auto"/>
              <w:left w:val="single" w:sz="4" w:space="0" w:color="auto"/>
              <w:bottom w:val="single" w:sz="4" w:space="0" w:color="auto"/>
              <w:right w:val="single" w:sz="18" w:space="0" w:color="auto"/>
            </w:tcBorders>
            <w:vAlign w:val="center"/>
            <w:hideMark/>
          </w:tcPr>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HIỆN TRẠNG SỬ DỤNG</w:t>
            </w:r>
          </w:p>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(m</w:t>
            </w:r>
            <w:r w:rsidRPr="003F0F25">
              <w:rPr>
                <w:rFonts w:ascii="Times New Roman" w:eastAsia="Times New Roman" w:hAnsi="Times New Roman" w:cs="Times New Roman"/>
                <w:color w:val="000000" w:themeColor="text1"/>
                <w:sz w:val="17"/>
                <w:szCs w:val="17"/>
                <w:vertAlign w:val="superscript"/>
              </w:rPr>
              <w:t>2</w:t>
            </w:r>
            <w:r w:rsidRPr="003F0F25">
              <w:rPr>
                <w:rFonts w:ascii="Times New Roman" w:eastAsia="Times New Roman" w:hAnsi="Times New Roman" w:cs="Times New Roman"/>
                <w:color w:val="000000" w:themeColor="text1"/>
                <w:sz w:val="17"/>
                <w:szCs w:val="17"/>
              </w:rPr>
              <w:t>)</w:t>
            </w:r>
          </w:p>
        </w:tc>
      </w:tr>
      <w:tr w:rsidR="00F44F01" w:rsidRPr="003F0F25" w:rsidTr="00F44F01">
        <w:trPr>
          <w:trHeight w:val="77"/>
          <w:jc w:val="center"/>
        </w:trPr>
        <w:tc>
          <w:tcPr>
            <w:tcW w:w="0" w:type="auto"/>
            <w:vMerge/>
            <w:tcBorders>
              <w:top w:val="single" w:sz="18" w:space="0" w:color="auto"/>
              <w:left w:val="single" w:sz="18"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rPr>
            </w:pPr>
          </w:p>
        </w:tc>
        <w:tc>
          <w:tcPr>
            <w:tcW w:w="2018" w:type="dxa"/>
            <w:gridSpan w:val="2"/>
            <w:tcBorders>
              <w:top w:val="single" w:sz="4" w:space="0" w:color="auto"/>
              <w:left w:val="single" w:sz="4" w:space="0" w:color="auto"/>
              <w:bottom w:val="single" w:sz="4" w:space="0" w:color="auto"/>
              <w:right w:val="single" w:sz="4" w:space="0" w:color="auto"/>
            </w:tcBorders>
            <w:noWrap/>
            <w:vAlign w:val="center"/>
            <w:hideMark/>
          </w:tcPr>
          <w:p w:rsidR="00F44F01" w:rsidRPr="003F0F25" w:rsidRDefault="00F44F01" w:rsidP="00F35A4C">
            <w:pPr>
              <w:jc w:val="center"/>
              <w:rPr>
                <w:rFonts w:ascii="Times New Roman" w:eastAsia="Times New Roman" w:hAnsi="Times New Roman" w:cs="Times New Roman"/>
                <w:b/>
                <w:color w:val="000000" w:themeColor="text1"/>
                <w:sz w:val="17"/>
                <w:szCs w:val="17"/>
                <w:lang w:val="fr-FR"/>
              </w:rPr>
            </w:pPr>
            <w:r w:rsidRPr="003F0F25">
              <w:rPr>
                <w:rFonts w:ascii="Times New Roman" w:eastAsia="Times New Roman" w:hAnsi="Times New Roman" w:cs="Times New Roman"/>
                <w:b/>
                <w:color w:val="000000" w:themeColor="text1"/>
                <w:sz w:val="17"/>
                <w:szCs w:val="17"/>
              </w:rPr>
              <w:t>N</w:t>
            </w:r>
            <w:r w:rsidRPr="003F0F25">
              <w:rPr>
                <w:rFonts w:ascii="Times New Roman" w:eastAsia="Times New Roman" w:hAnsi="Times New Roman" w:cs="Times New Roman"/>
                <w:b/>
                <w:color w:val="000000" w:themeColor="text1"/>
                <w:sz w:val="17"/>
                <w:szCs w:val="17"/>
                <w:lang w:val="pt-BR"/>
              </w:rPr>
              <w:t>guyên giá</w:t>
            </w:r>
          </w:p>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F35A4C">
            <w:pPr>
              <w:ind w:right="-108" w:hanging="108"/>
              <w:jc w:val="center"/>
              <w:rPr>
                <w:rFonts w:ascii="Times New Roman" w:eastAsia="Times New Roman" w:hAnsi="Times New Roman" w:cs="Times New Roman"/>
                <w:b/>
                <w:color w:val="000000" w:themeColor="text1"/>
                <w:sz w:val="17"/>
                <w:szCs w:val="17"/>
                <w:lang w:val="pt-BR"/>
              </w:rPr>
            </w:pPr>
            <w:r w:rsidRPr="003F0F25">
              <w:rPr>
                <w:rFonts w:ascii="Times New Roman" w:eastAsia="Times New Roman" w:hAnsi="Times New Roman" w:cs="Times New Roman"/>
                <w:b/>
                <w:color w:val="000000" w:themeColor="text1"/>
                <w:sz w:val="17"/>
                <w:szCs w:val="17"/>
                <w:lang w:val="pt-BR"/>
              </w:rPr>
              <w:t>Giá trị</w:t>
            </w:r>
          </w:p>
          <w:p w:rsidR="00F44F01" w:rsidRPr="003F0F25" w:rsidRDefault="00F44F01" w:rsidP="00F35A4C">
            <w:pPr>
              <w:ind w:right="-108" w:hanging="108"/>
              <w:jc w:val="center"/>
              <w:rPr>
                <w:rFonts w:ascii="Times New Roman" w:eastAsia="Times New Roman" w:hAnsi="Times New Roman" w:cs="Times New Roman"/>
                <w:b/>
                <w:color w:val="000000" w:themeColor="text1"/>
                <w:sz w:val="17"/>
                <w:szCs w:val="17"/>
                <w:lang w:val="fr-FR"/>
              </w:rPr>
            </w:pPr>
            <w:r w:rsidRPr="003F0F25">
              <w:rPr>
                <w:rFonts w:ascii="Times New Roman" w:eastAsia="Times New Roman" w:hAnsi="Times New Roman" w:cs="Times New Roman"/>
                <w:b/>
                <w:color w:val="000000" w:themeColor="text1"/>
                <w:sz w:val="17"/>
                <w:szCs w:val="17"/>
                <w:lang w:val="pt-BR"/>
              </w:rPr>
              <w:t>còn lại</w:t>
            </w: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b/>
                <w:color w:val="000000" w:themeColor="text1"/>
                <w:sz w:val="17"/>
                <w:szCs w:val="17"/>
                <w:lang w:val="fr-FR"/>
              </w:rPr>
            </w:pPr>
            <w:r w:rsidRPr="003F0F25">
              <w:rPr>
                <w:rFonts w:ascii="Times New Roman" w:eastAsia="Times New Roman" w:hAnsi="Times New Roman" w:cs="Times New Roman"/>
                <w:b/>
                <w:color w:val="000000" w:themeColor="text1"/>
                <w:sz w:val="17"/>
                <w:szCs w:val="17"/>
                <w:lang w:val="fr-FR"/>
              </w:rPr>
              <w:t>Trụ sở làm việc</w:t>
            </w: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b/>
                <w:color w:val="000000" w:themeColor="text1"/>
                <w:sz w:val="17"/>
                <w:szCs w:val="17"/>
                <w:lang w:val="fr-FR"/>
              </w:rPr>
            </w:pPr>
            <w:r w:rsidRPr="003F0F25">
              <w:rPr>
                <w:rFonts w:ascii="Times New Roman" w:eastAsia="Times New Roman" w:hAnsi="Times New Roman" w:cs="Times New Roman"/>
                <w:b/>
                <w:color w:val="000000" w:themeColor="text1"/>
                <w:sz w:val="17"/>
                <w:szCs w:val="17"/>
                <w:lang w:val="fr-FR"/>
              </w:rPr>
              <w:t>Cơ sở</w:t>
            </w:r>
          </w:p>
          <w:p w:rsidR="00F44F01" w:rsidRPr="003F0F25" w:rsidRDefault="00F44F01" w:rsidP="00F35A4C">
            <w:pPr>
              <w:jc w:val="center"/>
              <w:rPr>
                <w:rFonts w:ascii="Times New Roman" w:eastAsia="Times New Roman" w:hAnsi="Times New Roman" w:cs="Times New Roman"/>
                <w:b/>
                <w:color w:val="000000" w:themeColor="text1"/>
                <w:sz w:val="17"/>
                <w:szCs w:val="17"/>
                <w:lang w:val="fr-FR"/>
              </w:rPr>
            </w:pPr>
            <w:r w:rsidRPr="003F0F25">
              <w:rPr>
                <w:rFonts w:ascii="Times New Roman" w:eastAsia="Times New Roman" w:hAnsi="Times New Roman" w:cs="Times New Roman"/>
                <w:b/>
                <w:color w:val="000000" w:themeColor="text1"/>
                <w:sz w:val="17"/>
                <w:szCs w:val="17"/>
                <w:lang w:val="fr-FR"/>
              </w:rPr>
              <w:t>HĐSN</w:t>
            </w:r>
          </w:p>
        </w:tc>
        <w:tc>
          <w:tcPr>
            <w:tcW w:w="3983" w:type="dxa"/>
            <w:gridSpan w:val="5"/>
            <w:tcBorders>
              <w:top w:val="single" w:sz="4" w:space="0" w:color="auto"/>
              <w:left w:val="single" w:sz="4" w:space="0" w:color="auto"/>
              <w:bottom w:val="single" w:sz="4" w:space="0" w:color="auto"/>
              <w:right w:val="single" w:sz="18" w:space="0" w:color="auto"/>
            </w:tcBorders>
            <w:vAlign w:val="center"/>
            <w:hideMark/>
          </w:tcPr>
          <w:p w:rsidR="00F44F01" w:rsidRPr="003F0F25" w:rsidRDefault="00F44F01" w:rsidP="00F35A4C">
            <w:pPr>
              <w:jc w:val="center"/>
              <w:rPr>
                <w:rFonts w:ascii="Times New Roman" w:eastAsia="Times New Roman" w:hAnsi="Times New Roman" w:cs="Times New Roman"/>
                <w:b/>
                <w:color w:val="000000" w:themeColor="text1"/>
                <w:sz w:val="17"/>
                <w:szCs w:val="17"/>
                <w:lang w:val="fr-FR"/>
              </w:rPr>
            </w:pPr>
            <w:r w:rsidRPr="003F0F25">
              <w:rPr>
                <w:rFonts w:ascii="Times New Roman" w:eastAsia="Times New Roman" w:hAnsi="Times New Roman" w:cs="Times New Roman"/>
                <w:b/>
                <w:color w:val="000000" w:themeColor="text1"/>
                <w:sz w:val="17"/>
                <w:szCs w:val="17"/>
                <w:lang w:val="fr-FR"/>
              </w:rPr>
              <w:t>Sử dụng khác</w:t>
            </w:r>
          </w:p>
        </w:tc>
      </w:tr>
      <w:tr w:rsidR="00F44F01" w:rsidRPr="003F0F25" w:rsidTr="00F44F01">
        <w:trPr>
          <w:trHeight w:val="255"/>
          <w:jc w:val="center"/>
        </w:trPr>
        <w:tc>
          <w:tcPr>
            <w:tcW w:w="0" w:type="auto"/>
            <w:vMerge/>
            <w:tcBorders>
              <w:top w:val="single" w:sz="18" w:space="0" w:color="auto"/>
              <w:left w:val="single" w:sz="18"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color w:val="000000" w:themeColor="text1"/>
                <w:sz w:val="17"/>
                <w:szCs w:val="17"/>
              </w:rPr>
            </w:pPr>
          </w:p>
        </w:tc>
        <w:tc>
          <w:tcPr>
            <w:tcW w:w="945" w:type="dxa"/>
            <w:tcBorders>
              <w:top w:val="single" w:sz="4" w:space="0" w:color="auto"/>
              <w:left w:val="single" w:sz="4" w:space="0" w:color="auto"/>
              <w:bottom w:val="single" w:sz="4" w:space="0" w:color="auto"/>
              <w:right w:val="single" w:sz="4" w:space="0" w:color="auto"/>
            </w:tcBorders>
            <w:noWrap/>
            <w:vAlign w:val="center"/>
            <w:hideMark/>
          </w:tcPr>
          <w:p w:rsidR="00F44F01" w:rsidRPr="003F0F25" w:rsidRDefault="00F44F01" w:rsidP="00F35A4C">
            <w:pPr>
              <w:jc w:val="cente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Nguồn NS</w:t>
            </w:r>
          </w:p>
        </w:tc>
        <w:tc>
          <w:tcPr>
            <w:tcW w:w="1073"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Nguồn khác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b/>
                <w:color w:val="000000" w:themeColor="text1"/>
                <w:sz w:val="17"/>
                <w:szCs w:val="17"/>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b/>
                <w:color w:val="000000" w:themeColor="text1"/>
                <w:sz w:val="17"/>
                <w:szCs w:val="17"/>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F35A4C">
            <w:pPr>
              <w:rPr>
                <w:rFonts w:ascii="Times New Roman" w:eastAsia="Times New Roman" w:hAnsi="Times New Roman" w:cs="Times New Roman"/>
                <w:b/>
                <w:color w:val="000000" w:themeColor="text1"/>
                <w:sz w:val="17"/>
                <w:szCs w:val="17"/>
                <w:lang w:val="fr-FR"/>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F35A4C">
            <w:pPr>
              <w:ind w:right="-108" w:hanging="108"/>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Làm nhà ở</w:t>
            </w:r>
          </w:p>
        </w:tc>
        <w:tc>
          <w:tcPr>
            <w:tcW w:w="748"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F35A4C">
            <w:pPr>
              <w:ind w:right="-108" w:hanging="108"/>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Cho thuê</w:t>
            </w:r>
          </w:p>
        </w:tc>
        <w:tc>
          <w:tcPr>
            <w:tcW w:w="748"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F35A4C">
            <w:pPr>
              <w:ind w:right="-108" w:hanging="108"/>
              <w:jc w:val="cente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Bỏ trống</w:t>
            </w:r>
          </w:p>
        </w:tc>
        <w:tc>
          <w:tcPr>
            <w:tcW w:w="935"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F35A4C">
            <w:pPr>
              <w:ind w:right="-108" w:hanging="108"/>
              <w:jc w:val="cente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Bị lấn chiếm</w:t>
            </w:r>
          </w:p>
        </w:tc>
        <w:tc>
          <w:tcPr>
            <w:tcW w:w="617" w:type="dxa"/>
            <w:tcBorders>
              <w:top w:val="single" w:sz="4" w:space="0" w:color="auto"/>
              <w:left w:val="single" w:sz="4" w:space="0" w:color="auto"/>
              <w:bottom w:val="single" w:sz="4" w:space="0" w:color="auto"/>
              <w:right w:val="single" w:sz="18" w:space="0" w:color="auto"/>
            </w:tcBorders>
            <w:noWrap/>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Khác</w:t>
            </w:r>
          </w:p>
        </w:tc>
      </w:tr>
      <w:tr w:rsidR="00F44F01" w:rsidRPr="003F0F25" w:rsidTr="00F44F01">
        <w:trPr>
          <w:trHeight w:val="255"/>
          <w:jc w:val="center"/>
        </w:trPr>
        <w:tc>
          <w:tcPr>
            <w:tcW w:w="1633" w:type="dxa"/>
            <w:tcBorders>
              <w:top w:val="single" w:sz="4" w:space="0" w:color="auto"/>
              <w:left w:val="single" w:sz="18" w:space="0" w:color="auto"/>
              <w:bottom w:val="double" w:sz="4" w:space="0" w:color="auto"/>
              <w:right w:val="single" w:sz="4" w:space="0" w:color="auto"/>
            </w:tcBorders>
            <w:noWrap/>
            <w:vAlign w:val="center"/>
            <w:hideMark/>
          </w:tcPr>
          <w:p w:rsidR="00F44F01" w:rsidRPr="003F0F25" w:rsidRDefault="00F44F01" w:rsidP="00F35A4C">
            <w:pPr>
              <w:jc w:val="center"/>
              <w:rPr>
                <w:rFonts w:ascii="Times New Roman" w:eastAsia="Times New Roman" w:hAnsi="Times New Roman" w:cs="Times New Roman"/>
                <w:i/>
                <w:iCs/>
                <w:color w:val="000000" w:themeColor="text1"/>
                <w:sz w:val="17"/>
                <w:szCs w:val="17"/>
                <w:lang w:val="fr-FR"/>
              </w:rPr>
            </w:pPr>
            <w:r w:rsidRPr="003F0F25">
              <w:rPr>
                <w:rFonts w:ascii="Times New Roman" w:eastAsia="Times New Roman" w:hAnsi="Times New Roman" w:cs="Times New Roman"/>
                <w:i/>
                <w:iCs/>
                <w:color w:val="000000" w:themeColor="text1"/>
                <w:sz w:val="17"/>
                <w:szCs w:val="17"/>
                <w:lang w:val="fr-FR"/>
              </w:rPr>
              <w:t>1</w:t>
            </w:r>
          </w:p>
        </w:tc>
        <w:tc>
          <w:tcPr>
            <w:tcW w:w="828"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2</w:t>
            </w:r>
          </w:p>
        </w:tc>
        <w:tc>
          <w:tcPr>
            <w:tcW w:w="807"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3</w:t>
            </w:r>
          </w:p>
        </w:tc>
        <w:tc>
          <w:tcPr>
            <w:tcW w:w="847"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4</w:t>
            </w:r>
          </w:p>
        </w:tc>
        <w:tc>
          <w:tcPr>
            <w:tcW w:w="817"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5</w:t>
            </w:r>
          </w:p>
        </w:tc>
        <w:tc>
          <w:tcPr>
            <w:tcW w:w="926"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6</w:t>
            </w:r>
          </w:p>
        </w:tc>
        <w:tc>
          <w:tcPr>
            <w:tcW w:w="945"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7</w:t>
            </w:r>
          </w:p>
        </w:tc>
        <w:tc>
          <w:tcPr>
            <w:tcW w:w="1073"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8</w:t>
            </w:r>
          </w:p>
        </w:tc>
        <w:tc>
          <w:tcPr>
            <w:tcW w:w="984"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9</w:t>
            </w:r>
          </w:p>
        </w:tc>
        <w:tc>
          <w:tcPr>
            <w:tcW w:w="935"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10</w:t>
            </w:r>
          </w:p>
        </w:tc>
        <w:tc>
          <w:tcPr>
            <w:tcW w:w="935"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11</w:t>
            </w:r>
          </w:p>
        </w:tc>
        <w:tc>
          <w:tcPr>
            <w:tcW w:w="935"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12</w:t>
            </w:r>
          </w:p>
        </w:tc>
        <w:tc>
          <w:tcPr>
            <w:tcW w:w="748"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13</w:t>
            </w:r>
          </w:p>
        </w:tc>
        <w:tc>
          <w:tcPr>
            <w:tcW w:w="748"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14</w:t>
            </w:r>
          </w:p>
        </w:tc>
        <w:tc>
          <w:tcPr>
            <w:tcW w:w="935"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15</w:t>
            </w:r>
          </w:p>
        </w:tc>
        <w:tc>
          <w:tcPr>
            <w:tcW w:w="617" w:type="dxa"/>
            <w:tcBorders>
              <w:top w:val="single" w:sz="4" w:space="0" w:color="auto"/>
              <w:left w:val="single" w:sz="4" w:space="0" w:color="auto"/>
              <w:bottom w:val="double" w:sz="4" w:space="0" w:color="auto"/>
              <w:right w:val="single" w:sz="18" w:space="0" w:color="auto"/>
            </w:tcBorders>
            <w:noWrap/>
            <w:vAlign w:val="center"/>
            <w:hideMark/>
          </w:tcPr>
          <w:p w:rsidR="00F44F01" w:rsidRPr="003F0F25" w:rsidRDefault="00F44F01" w:rsidP="00F35A4C">
            <w:pPr>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16</w:t>
            </w:r>
          </w:p>
        </w:tc>
      </w:tr>
      <w:tr w:rsidR="00F44F01" w:rsidRPr="003F0F25" w:rsidTr="00F44F01">
        <w:trPr>
          <w:trHeight w:val="255"/>
          <w:jc w:val="center"/>
        </w:trPr>
        <w:tc>
          <w:tcPr>
            <w:tcW w:w="1633" w:type="dxa"/>
            <w:tcBorders>
              <w:top w:val="double" w:sz="4" w:space="0" w:color="auto"/>
              <w:left w:val="single" w:sz="18" w:space="0" w:color="auto"/>
              <w:bottom w:val="dotted" w:sz="4" w:space="0" w:color="auto"/>
              <w:right w:val="single" w:sz="4" w:space="0" w:color="auto"/>
            </w:tcBorders>
            <w:noWrap/>
            <w:vAlign w:val="bottom"/>
            <w:hideMark/>
          </w:tcPr>
          <w:p w:rsidR="00F44F01" w:rsidRPr="003F0F25" w:rsidRDefault="00F44F01" w:rsidP="00F35A4C">
            <w:pP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1- Nhà ...</w:t>
            </w:r>
          </w:p>
        </w:tc>
        <w:tc>
          <w:tcPr>
            <w:tcW w:w="828" w:type="dxa"/>
            <w:tcBorders>
              <w:top w:val="double"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807" w:type="dxa"/>
            <w:tcBorders>
              <w:top w:val="double"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847" w:type="dxa"/>
            <w:tcBorders>
              <w:top w:val="double" w:sz="4" w:space="0" w:color="auto"/>
              <w:left w:val="single" w:sz="4" w:space="0" w:color="auto"/>
              <w:bottom w:val="dotted" w:sz="4" w:space="0" w:color="auto"/>
              <w:right w:val="single" w:sz="4" w:space="0" w:color="auto"/>
            </w:tcBorders>
            <w:noWrap/>
            <w:vAlign w:val="bottom"/>
            <w:hideMark/>
          </w:tcPr>
          <w:p w:rsidR="00F44F01" w:rsidRPr="003F0F25" w:rsidRDefault="00F44F01" w:rsidP="00F35A4C">
            <w:pP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817" w:type="dxa"/>
            <w:tcBorders>
              <w:top w:val="double"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26" w:type="dxa"/>
            <w:tcBorders>
              <w:top w:val="double" w:sz="4" w:space="0" w:color="auto"/>
              <w:left w:val="single" w:sz="4" w:space="0" w:color="auto"/>
              <w:bottom w:val="dotted" w:sz="4" w:space="0" w:color="auto"/>
              <w:right w:val="single" w:sz="4" w:space="0" w:color="auto"/>
            </w:tcBorders>
            <w:noWrap/>
            <w:vAlign w:val="bottom"/>
            <w:hideMark/>
          </w:tcPr>
          <w:p w:rsidR="00F44F01" w:rsidRPr="003F0F25" w:rsidRDefault="00F44F01" w:rsidP="00F35A4C">
            <w:pP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945" w:type="dxa"/>
            <w:tcBorders>
              <w:top w:val="double" w:sz="4" w:space="0" w:color="auto"/>
              <w:left w:val="single" w:sz="4" w:space="0" w:color="auto"/>
              <w:bottom w:val="dotted" w:sz="4" w:space="0" w:color="auto"/>
              <w:right w:val="single" w:sz="4" w:space="0" w:color="auto"/>
            </w:tcBorders>
            <w:noWrap/>
            <w:vAlign w:val="bottom"/>
            <w:hideMark/>
          </w:tcPr>
          <w:p w:rsidR="00F44F01" w:rsidRPr="003F0F25" w:rsidRDefault="00F44F01" w:rsidP="00F35A4C">
            <w:pP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073" w:type="dxa"/>
            <w:tcBorders>
              <w:top w:val="double"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84" w:type="dxa"/>
            <w:tcBorders>
              <w:top w:val="double"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35" w:type="dxa"/>
            <w:tcBorders>
              <w:top w:val="double" w:sz="4" w:space="0" w:color="auto"/>
              <w:left w:val="single" w:sz="4" w:space="0" w:color="auto"/>
              <w:bottom w:val="dotted" w:sz="4" w:space="0" w:color="auto"/>
              <w:right w:val="single" w:sz="4" w:space="0" w:color="auto"/>
            </w:tcBorders>
            <w:vAlign w:val="bottom"/>
            <w:hideMark/>
          </w:tcPr>
          <w:p w:rsidR="00F44F01" w:rsidRPr="003F0F25" w:rsidRDefault="00F44F01" w:rsidP="00F35A4C">
            <w:pP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935" w:type="dxa"/>
            <w:tcBorders>
              <w:top w:val="double"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35" w:type="dxa"/>
            <w:tcBorders>
              <w:top w:val="double"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748" w:type="dxa"/>
            <w:tcBorders>
              <w:top w:val="double"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748" w:type="dxa"/>
            <w:tcBorders>
              <w:top w:val="double"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35" w:type="dxa"/>
            <w:tcBorders>
              <w:top w:val="double"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617" w:type="dxa"/>
            <w:tcBorders>
              <w:top w:val="double" w:sz="4" w:space="0" w:color="auto"/>
              <w:left w:val="single" w:sz="4" w:space="0" w:color="auto"/>
              <w:bottom w:val="dotted" w:sz="4" w:space="0" w:color="auto"/>
              <w:right w:val="single" w:sz="18" w:space="0" w:color="auto"/>
            </w:tcBorders>
            <w:noWrap/>
            <w:vAlign w:val="bottom"/>
            <w:hideMark/>
          </w:tcPr>
          <w:p w:rsidR="00F44F01" w:rsidRPr="003F0F25" w:rsidRDefault="00F44F01" w:rsidP="00F35A4C">
            <w:pP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r>
      <w:tr w:rsidR="00F44F01" w:rsidRPr="003F0F25" w:rsidTr="00F44F01">
        <w:trPr>
          <w:trHeight w:val="255"/>
          <w:jc w:val="center"/>
        </w:trPr>
        <w:tc>
          <w:tcPr>
            <w:tcW w:w="1633" w:type="dxa"/>
            <w:tcBorders>
              <w:top w:val="dotted" w:sz="4" w:space="0" w:color="auto"/>
              <w:left w:val="single" w:sz="18" w:space="0" w:color="auto"/>
              <w:bottom w:val="dotted" w:sz="4" w:space="0" w:color="auto"/>
              <w:right w:val="single" w:sz="4" w:space="0" w:color="auto"/>
            </w:tcBorders>
            <w:noWrap/>
            <w:vAlign w:val="bottom"/>
            <w:hideMark/>
          </w:tcPr>
          <w:p w:rsidR="00F44F01" w:rsidRPr="003F0F25" w:rsidRDefault="00F44F01" w:rsidP="00F35A4C">
            <w:pP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2- Nhà ...</w:t>
            </w:r>
          </w:p>
        </w:tc>
        <w:tc>
          <w:tcPr>
            <w:tcW w:w="828" w:type="dxa"/>
            <w:tcBorders>
              <w:top w:val="single"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807" w:type="dxa"/>
            <w:tcBorders>
              <w:top w:val="single"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847" w:type="dxa"/>
            <w:tcBorders>
              <w:top w:val="dotted" w:sz="4" w:space="0" w:color="auto"/>
              <w:left w:val="single" w:sz="4" w:space="0" w:color="auto"/>
              <w:bottom w:val="dotted" w:sz="4" w:space="0" w:color="auto"/>
              <w:right w:val="single" w:sz="4" w:space="0" w:color="auto"/>
            </w:tcBorders>
            <w:noWrap/>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817" w:type="dxa"/>
            <w:tcBorders>
              <w:top w:val="dotted"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26" w:type="dxa"/>
            <w:tcBorders>
              <w:top w:val="dotted" w:sz="4" w:space="0" w:color="auto"/>
              <w:left w:val="single" w:sz="4" w:space="0" w:color="auto"/>
              <w:bottom w:val="dotted" w:sz="4" w:space="0" w:color="auto"/>
              <w:right w:val="single" w:sz="4" w:space="0" w:color="auto"/>
            </w:tcBorders>
            <w:noWrap/>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45" w:type="dxa"/>
            <w:tcBorders>
              <w:top w:val="dotted" w:sz="4" w:space="0" w:color="auto"/>
              <w:left w:val="single" w:sz="4" w:space="0" w:color="auto"/>
              <w:bottom w:val="dotted" w:sz="4" w:space="0" w:color="auto"/>
              <w:right w:val="single" w:sz="4" w:space="0" w:color="auto"/>
            </w:tcBorders>
            <w:noWrap/>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1073" w:type="dxa"/>
            <w:tcBorders>
              <w:top w:val="dotted"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84" w:type="dxa"/>
            <w:tcBorders>
              <w:top w:val="dotted"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748" w:type="dxa"/>
            <w:tcBorders>
              <w:top w:val="dotted"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748" w:type="dxa"/>
            <w:tcBorders>
              <w:top w:val="dotted"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dotted"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617" w:type="dxa"/>
            <w:tcBorders>
              <w:top w:val="dotted" w:sz="4" w:space="0" w:color="auto"/>
              <w:left w:val="single" w:sz="4" w:space="0" w:color="auto"/>
              <w:bottom w:val="dotted" w:sz="4" w:space="0" w:color="auto"/>
              <w:right w:val="single" w:sz="18" w:space="0" w:color="auto"/>
            </w:tcBorders>
            <w:noWrap/>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r>
      <w:tr w:rsidR="00F44F01" w:rsidRPr="003F0F25" w:rsidTr="00F44F01">
        <w:trPr>
          <w:trHeight w:val="255"/>
          <w:jc w:val="center"/>
        </w:trPr>
        <w:tc>
          <w:tcPr>
            <w:tcW w:w="1633" w:type="dxa"/>
            <w:tcBorders>
              <w:top w:val="dotted" w:sz="4" w:space="0" w:color="auto"/>
              <w:left w:val="single" w:sz="18" w:space="0" w:color="auto"/>
              <w:bottom w:val="single" w:sz="4" w:space="0" w:color="auto"/>
              <w:right w:val="single" w:sz="4" w:space="0" w:color="auto"/>
            </w:tcBorders>
            <w:noWrap/>
            <w:vAlign w:val="bottom"/>
            <w:hideMark/>
          </w:tcPr>
          <w:p w:rsidR="00F44F01" w:rsidRPr="003F0F25" w:rsidRDefault="00F44F01" w:rsidP="00F35A4C">
            <w:pPr>
              <w:rPr>
                <w:rFonts w:ascii="Times New Roman" w:eastAsia="Times New Roman" w:hAnsi="Times New Roman" w:cs="Times New Roman"/>
                <w:iCs/>
                <w:color w:val="000000" w:themeColor="text1"/>
                <w:sz w:val="17"/>
                <w:szCs w:val="17"/>
                <w:lang w:val="fr-FR"/>
              </w:rPr>
            </w:pPr>
            <w:r w:rsidRPr="003F0F25">
              <w:rPr>
                <w:rFonts w:ascii="Times New Roman" w:eastAsia="Times New Roman" w:hAnsi="Times New Roman" w:cs="Times New Roman"/>
                <w:iCs/>
                <w:color w:val="000000" w:themeColor="text1"/>
                <w:sz w:val="17"/>
                <w:szCs w:val="17"/>
                <w:lang w:val="fr-FR"/>
              </w:rPr>
              <w:t>...</w:t>
            </w:r>
          </w:p>
        </w:tc>
        <w:tc>
          <w:tcPr>
            <w:tcW w:w="828" w:type="dxa"/>
            <w:tcBorders>
              <w:top w:val="single"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807" w:type="dxa"/>
            <w:tcBorders>
              <w:top w:val="single"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847" w:type="dxa"/>
            <w:tcBorders>
              <w:top w:val="dotted" w:sz="4" w:space="0" w:color="auto"/>
              <w:left w:val="single" w:sz="4" w:space="0" w:color="auto"/>
              <w:bottom w:val="single" w:sz="4" w:space="0" w:color="auto"/>
              <w:right w:val="single" w:sz="4" w:space="0" w:color="auto"/>
            </w:tcBorders>
            <w:noWrap/>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817" w:type="dxa"/>
            <w:tcBorders>
              <w:top w:val="dotted"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26" w:type="dxa"/>
            <w:tcBorders>
              <w:top w:val="dotted" w:sz="4" w:space="0" w:color="auto"/>
              <w:left w:val="single" w:sz="4" w:space="0" w:color="auto"/>
              <w:bottom w:val="single" w:sz="4" w:space="0" w:color="auto"/>
              <w:right w:val="single" w:sz="4" w:space="0" w:color="auto"/>
            </w:tcBorders>
            <w:noWrap/>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45" w:type="dxa"/>
            <w:tcBorders>
              <w:top w:val="dotted" w:sz="4" w:space="0" w:color="auto"/>
              <w:left w:val="single" w:sz="4" w:space="0" w:color="auto"/>
              <w:bottom w:val="single" w:sz="4" w:space="0" w:color="auto"/>
              <w:right w:val="single" w:sz="4" w:space="0" w:color="auto"/>
            </w:tcBorders>
            <w:noWrap/>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1073" w:type="dxa"/>
            <w:tcBorders>
              <w:top w:val="dotted"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84" w:type="dxa"/>
            <w:tcBorders>
              <w:top w:val="dotted"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748" w:type="dxa"/>
            <w:tcBorders>
              <w:top w:val="dotted"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748" w:type="dxa"/>
            <w:tcBorders>
              <w:top w:val="dotted"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single" w:sz="4" w:space="0" w:color="auto"/>
              <w:right w:val="single" w:sz="4" w:space="0" w:color="auto"/>
            </w:tcBorders>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c>
          <w:tcPr>
            <w:tcW w:w="617" w:type="dxa"/>
            <w:tcBorders>
              <w:top w:val="dotted" w:sz="4" w:space="0" w:color="auto"/>
              <w:left w:val="single" w:sz="4" w:space="0" w:color="auto"/>
              <w:bottom w:val="single" w:sz="4" w:space="0" w:color="auto"/>
              <w:right w:val="single" w:sz="18" w:space="0" w:color="auto"/>
            </w:tcBorders>
            <w:noWrap/>
            <w:vAlign w:val="bottom"/>
          </w:tcPr>
          <w:p w:rsidR="00F44F01" w:rsidRPr="003F0F25" w:rsidRDefault="00F44F01" w:rsidP="00F35A4C">
            <w:pPr>
              <w:rPr>
                <w:rFonts w:ascii="Times New Roman" w:eastAsia="Times New Roman" w:hAnsi="Times New Roman" w:cs="Times New Roman"/>
                <w:color w:val="000000" w:themeColor="text1"/>
                <w:sz w:val="17"/>
                <w:szCs w:val="17"/>
                <w:lang w:val="fr-FR"/>
              </w:rPr>
            </w:pPr>
          </w:p>
        </w:tc>
      </w:tr>
      <w:tr w:rsidR="00F44F01" w:rsidRPr="003F0F25" w:rsidTr="00F44F01">
        <w:trPr>
          <w:trHeight w:val="255"/>
          <w:jc w:val="center"/>
        </w:trPr>
        <w:tc>
          <w:tcPr>
            <w:tcW w:w="1633" w:type="dxa"/>
            <w:tcBorders>
              <w:top w:val="single" w:sz="4" w:space="0" w:color="auto"/>
              <w:left w:val="single" w:sz="18" w:space="0" w:color="auto"/>
              <w:bottom w:val="single" w:sz="18" w:space="0" w:color="auto"/>
              <w:right w:val="single" w:sz="4" w:space="0" w:color="auto"/>
            </w:tcBorders>
            <w:noWrap/>
            <w:vAlign w:val="bottom"/>
            <w:hideMark/>
          </w:tcPr>
          <w:p w:rsidR="00F44F01" w:rsidRPr="003F0F25" w:rsidRDefault="00F44F01" w:rsidP="00F35A4C">
            <w:pPr>
              <w:jc w:val="center"/>
              <w:rPr>
                <w:rFonts w:ascii="Times New Roman" w:eastAsia="Times New Roman" w:hAnsi="Times New Roman" w:cs="Times New Roman"/>
                <w:b/>
                <w:bCs/>
                <w:color w:val="000000" w:themeColor="text1"/>
                <w:sz w:val="17"/>
                <w:szCs w:val="17"/>
              </w:rPr>
            </w:pPr>
            <w:r w:rsidRPr="003F0F25">
              <w:rPr>
                <w:rFonts w:ascii="Times New Roman" w:eastAsia="Times New Roman" w:hAnsi="Times New Roman" w:cs="Times New Roman"/>
                <w:b/>
                <w:bCs/>
                <w:color w:val="000000" w:themeColor="text1"/>
                <w:sz w:val="17"/>
                <w:szCs w:val="17"/>
              </w:rPr>
              <w:t>Tổng cộng</w:t>
            </w:r>
          </w:p>
        </w:tc>
        <w:tc>
          <w:tcPr>
            <w:tcW w:w="828" w:type="dxa"/>
            <w:tcBorders>
              <w:top w:val="single" w:sz="4" w:space="0" w:color="auto"/>
              <w:left w:val="single" w:sz="4" w:space="0" w:color="auto"/>
              <w:bottom w:val="single" w:sz="18" w:space="0" w:color="auto"/>
              <w:right w:val="single" w:sz="4" w:space="0" w:color="auto"/>
            </w:tcBorders>
            <w:vAlign w:val="bottom"/>
          </w:tcPr>
          <w:p w:rsidR="00F44F01" w:rsidRPr="003F0F25" w:rsidRDefault="00F44F01" w:rsidP="00F35A4C">
            <w:pPr>
              <w:jc w:val="center"/>
              <w:rPr>
                <w:rFonts w:ascii="Times New Roman" w:eastAsia="Times New Roman" w:hAnsi="Times New Roman" w:cs="Times New Roman"/>
                <w:color w:val="000000" w:themeColor="text1"/>
                <w:sz w:val="17"/>
                <w:szCs w:val="17"/>
              </w:rPr>
            </w:pPr>
          </w:p>
        </w:tc>
        <w:tc>
          <w:tcPr>
            <w:tcW w:w="807" w:type="dxa"/>
            <w:tcBorders>
              <w:top w:val="single" w:sz="4" w:space="0" w:color="auto"/>
              <w:left w:val="single" w:sz="4" w:space="0" w:color="auto"/>
              <w:bottom w:val="single" w:sz="18" w:space="0" w:color="auto"/>
              <w:right w:val="single" w:sz="4" w:space="0" w:color="auto"/>
            </w:tcBorders>
            <w:vAlign w:val="bottom"/>
          </w:tcPr>
          <w:p w:rsidR="00F44F01" w:rsidRPr="003F0F25" w:rsidRDefault="00F44F01" w:rsidP="00F35A4C">
            <w:pPr>
              <w:jc w:val="center"/>
              <w:rPr>
                <w:rFonts w:ascii="Times New Roman" w:eastAsia="Times New Roman" w:hAnsi="Times New Roman" w:cs="Times New Roman"/>
                <w:color w:val="000000" w:themeColor="text1"/>
                <w:sz w:val="17"/>
                <w:szCs w:val="17"/>
              </w:rPr>
            </w:pPr>
          </w:p>
        </w:tc>
        <w:tc>
          <w:tcPr>
            <w:tcW w:w="847" w:type="dxa"/>
            <w:tcBorders>
              <w:top w:val="single" w:sz="4" w:space="0" w:color="auto"/>
              <w:left w:val="single" w:sz="4" w:space="0" w:color="auto"/>
              <w:bottom w:val="single" w:sz="18" w:space="0" w:color="auto"/>
              <w:right w:val="single" w:sz="4" w:space="0" w:color="auto"/>
            </w:tcBorders>
            <w:noWrap/>
            <w:vAlign w:val="bottom"/>
            <w:hideMark/>
          </w:tcPr>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 </w:t>
            </w:r>
          </w:p>
        </w:tc>
        <w:tc>
          <w:tcPr>
            <w:tcW w:w="817" w:type="dxa"/>
            <w:tcBorders>
              <w:top w:val="single" w:sz="4" w:space="0" w:color="auto"/>
              <w:left w:val="single" w:sz="4" w:space="0" w:color="auto"/>
              <w:bottom w:val="single" w:sz="18" w:space="0" w:color="auto"/>
              <w:right w:val="single" w:sz="4" w:space="0" w:color="auto"/>
            </w:tcBorders>
            <w:vAlign w:val="bottom"/>
          </w:tcPr>
          <w:p w:rsidR="00F44F01" w:rsidRPr="003F0F25" w:rsidRDefault="00F44F01" w:rsidP="00F35A4C">
            <w:pPr>
              <w:jc w:val="center"/>
              <w:rPr>
                <w:rFonts w:ascii="Times New Roman" w:eastAsia="Times New Roman" w:hAnsi="Times New Roman" w:cs="Times New Roman"/>
                <w:color w:val="000000" w:themeColor="text1"/>
                <w:sz w:val="17"/>
                <w:szCs w:val="17"/>
              </w:rPr>
            </w:pPr>
          </w:p>
        </w:tc>
        <w:tc>
          <w:tcPr>
            <w:tcW w:w="926" w:type="dxa"/>
            <w:tcBorders>
              <w:top w:val="single" w:sz="4" w:space="0" w:color="auto"/>
              <w:left w:val="single" w:sz="4" w:space="0" w:color="auto"/>
              <w:bottom w:val="single" w:sz="18" w:space="0" w:color="auto"/>
              <w:right w:val="single" w:sz="4" w:space="0" w:color="auto"/>
            </w:tcBorders>
            <w:noWrap/>
            <w:vAlign w:val="bottom"/>
            <w:hideMark/>
          </w:tcPr>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 </w:t>
            </w:r>
          </w:p>
        </w:tc>
        <w:tc>
          <w:tcPr>
            <w:tcW w:w="945" w:type="dxa"/>
            <w:tcBorders>
              <w:top w:val="single" w:sz="4" w:space="0" w:color="auto"/>
              <w:left w:val="single" w:sz="4" w:space="0" w:color="auto"/>
              <w:bottom w:val="single" w:sz="18" w:space="0" w:color="auto"/>
              <w:right w:val="single" w:sz="4" w:space="0" w:color="auto"/>
            </w:tcBorders>
            <w:noWrap/>
            <w:vAlign w:val="bottom"/>
            <w:hideMark/>
          </w:tcPr>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 </w:t>
            </w:r>
          </w:p>
        </w:tc>
        <w:tc>
          <w:tcPr>
            <w:tcW w:w="1073" w:type="dxa"/>
            <w:tcBorders>
              <w:top w:val="single" w:sz="4" w:space="0" w:color="auto"/>
              <w:left w:val="single" w:sz="4" w:space="0" w:color="auto"/>
              <w:bottom w:val="single" w:sz="18" w:space="0" w:color="auto"/>
              <w:right w:val="single" w:sz="4" w:space="0" w:color="auto"/>
            </w:tcBorders>
            <w:vAlign w:val="bottom"/>
          </w:tcPr>
          <w:p w:rsidR="00F44F01" w:rsidRPr="003F0F25" w:rsidRDefault="00F44F01" w:rsidP="00F35A4C">
            <w:pPr>
              <w:jc w:val="center"/>
              <w:rPr>
                <w:rFonts w:ascii="Times New Roman" w:eastAsia="Times New Roman" w:hAnsi="Times New Roman" w:cs="Times New Roman"/>
                <w:color w:val="000000" w:themeColor="text1"/>
                <w:sz w:val="17"/>
                <w:szCs w:val="17"/>
              </w:rPr>
            </w:pPr>
          </w:p>
        </w:tc>
        <w:tc>
          <w:tcPr>
            <w:tcW w:w="984" w:type="dxa"/>
            <w:tcBorders>
              <w:top w:val="single" w:sz="4" w:space="0" w:color="auto"/>
              <w:left w:val="single" w:sz="4" w:space="0" w:color="auto"/>
              <w:bottom w:val="single" w:sz="18" w:space="0" w:color="auto"/>
              <w:right w:val="single" w:sz="4" w:space="0" w:color="auto"/>
            </w:tcBorders>
            <w:vAlign w:val="bottom"/>
          </w:tcPr>
          <w:p w:rsidR="00F44F01" w:rsidRPr="003F0F25" w:rsidRDefault="00F44F01" w:rsidP="00F35A4C">
            <w:pPr>
              <w:jc w:val="center"/>
              <w:rPr>
                <w:rFonts w:ascii="Times New Roman" w:eastAsia="Times New Roman" w:hAnsi="Times New Roman" w:cs="Times New Roman"/>
                <w:color w:val="000000" w:themeColor="text1"/>
                <w:sz w:val="17"/>
                <w:szCs w:val="17"/>
              </w:rPr>
            </w:pPr>
          </w:p>
        </w:tc>
        <w:tc>
          <w:tcPr>
            <w:tcW w:w="935" w:type="dxa"/>
            <w:tcBorders>
              <w:top w:val="single" w:sz="4" w:space="0" w:color="auto"/>
              <w:left w:val="single" w:sz="4" w:space="0" w:color="auto"/>
              <w:bottom w:val="single" w:sz="18" w:space="0" w:color="auto"/>
              <w:right w:val="single" w:sz="4" w:space="0" w:color="auto"/>
            </w:tcBorders>
            <w:vAlign w:val="bottom"/>
            <w:hideMark/>
          </w:tcPr>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 </w:t>
            </w:r>
          </w:p>
        </w:tc>
        <w:tc>
          <w:tcPr>
            <w:tcW w:w="935" w:type="dxa"/>
            <w:tcBorders>
              <w:top w:val="single" w:sz="4" w:space="0" w:color="auto"/>
              <w:left w:val="single" w:sz="4" w:space="0" w:color="auto"/>
              <w:bottom w:val="single" w:sz="18" w:space="0" w:color="auto"/>
              <w:right w:val="single" w:sz="4" w:space="0" w:color="auto"/>
            </w:tcBorders>
            <w:vAlign w:val="bottom"/>
          </w:tcPr>
          <w:p w:rsidR="00F44F01" w:rsidRPr="003F0F25" w:rsidRDefault="00F44F01" w:rsidP="00F35A4C">
            <w:pPr>
              <w:jc w:val="center"/>
              <w:rPr>
                <w:rFonts w:ascii="Times New Roman" w:eastAsia="Times New Roman" w:hAnsi="Times New Roman" w:cs="Times New Roman"/>
                <w:color w:val="000000" w:themeColor="text1"/>
                <w:sz w:val="17"/>
                <w:szCs w:val="17"/>
              </w:rPr>
            </w:pPr>
          </w:p>
        </w:tc>
        <w:tc>
          <w:tcPr>
            <w:tcW w:w="935" w:type="dxa"/>
            <w:tcBorders>
              <w:top w:val="single" w:sz="4" w:space="0" w:color="auto"/>
              <w:left w:val="single" w:sz="4" w:space="0" w:color="auto"/>
              <w:bottom w:val="single" w:sz="18" w:space="0" w:color="auto"/>
              <w:right w:val="single" w:sz="4" w:space="0" w:color="auto"/>
            </w:tcBorders>
            <w:vAlign w:val="bottom"/>
          </w:tcPr>
          <w:p w:rsidR="00F44F01" w:rsidRPr="003F0F25" w:rsidRDefault="00F44F01" w:rsidP="00F35A4C">
            <w:pPr>
              <w:jc w:val="center"/>
              <w:rPr>
                <w:rFonts w:ascii="Times New Roman" w:eastAsia="Times New Roman" w:hAnsi="Times New Roman" w:cs="Times New Roman"/>
                <w:color w:val="000000" w:themeColor="text1"/>
                <w:sz w:val="17"/>
                <w:szCs w:val="17"/>
              </w:rPr>
            </w:pPr>
          </w:p>
        </w:tc>
        <w:tc>
          <w:tcPr>
            <w:tcW w:w="748" w:type="dxa"/>
            <w:tcBorders>
              <w:top w:val="single" w:sz="4" w:space="0" w:color="auto"/>
              <w:left w:val="single" w:sz="4" w:space="0" w:color="auto"/>
              <w:bottom w:val="single" w:sz="18" w:space="0" w:color="auto"/>
              <w:right w:val="single" w:sz="4" w:space="0" w:color="auto"/>
            </w:tcBorders>
            <w:vAlign w:val="bottom"/>
          </w:tcPr>
          <w:p w:rsidR="00F44F01" w:rsidRPr="003F0F25" w:rsidRDefault="00F44F01" w:rsidP="00F35A4C">
            <w:pPr>
              <w:jc w:val="center"/>
              <w:rPr>
                <w:rFonts w:ascii="Times New Roman" w:eastAsia="Times New Roman" w:hAnsi="Times New Roman" w:cs="Times New Roman"/>
                <w:color w:val="000000" w:themeColor="text1"/>
                <w:sz w:val="17"/>
                <w:szCs w:val="17"/>
              </w:rPr>
            </w:pPr>
          </w:p>
        </w:tc>
        <w:tc>
          <w:tcPr>
            <w:tcW w:w="748" w:type="dxa"/>
            <w:tcBorders>
              <w:top w:val="single" w:sz="4" w:space="0" w:color="auto"/>
              <w:left w:val="single" w:sz="4" w:space="0" w:color="auto"/>
              <w:bottom w:val="single" w:sz="18" w:space="0" w:color="auto"/>
              <w:right w:val="single" w:sz="4" w:space="0" w:color="auto"/>
            </w:tcBorders>
            <w:vAlign w:val="bottom"/>
          </w:tcPr>
          <w:p w:rsidR="00F44F01" w:rsidRPr="003F0F25" w:rsidRDefault="00F44F01" w:rsidP="00F35A4C">
            <w:pPr>
              <w:jc w:val="center"/>
              <w:rPr>
                <w:rFonts w:ascii="Times New Roman" w:eastAsia="Times New Roman" w:hAnsi="Times New Roman" w:cs="Times New Roman"/>
                <w:color w:val="000000" w:themeColor="text1"/>
                <w:sz w:val="17"/>
                <w:szCs w:val="17"/>
              </w:rPr>
            </w:pPr>
          </w:p>
        </w:tc>
        <w:tc>
          <w:tcPr>
            <w:tcW w:w="935" w:type="dxa"/>
            <w:tcBorders>
              <w:top w:val="single" w:sz="4" w:space="0" w:color="auto"/>
              <w:left w:val="single" w:sz="4" w:space="0" w:color="auto"/>
              <w:bottom w:val="single" w:sz="18" w:space="0" w:color="auto"/>
              <w:right w:val="single" w:sz="4" w:space="0" w:color="auto"/>
            </w:tcBorders>
            <w:vAlign w:val="bottom"/>
          </w:tcPr>
          <w:p w:rsidR="00F44F01" w:rsidRPr="003F0F25" w:rsidRDefault="00F44F01" w:rsidP="00F35A4C">
            <w:pPr>
              <w:jc w:val="center"/>
              <w:rPr>
                <w:rFonts w:ascii="Times New Roman" w:eastAsia="Times New Roman" w:hAnsi="Times New Roman" w:cs="Times New Roman"/>
                <w:color w:val="000000" w:themeColor="text1"/>
                <w:sz w:val="17"/>
                <w:szCs w:val="17"/>
              </w:rPr>
            </w:pPr>
          </w:p>
        </w:tc>
        <w:tc>
          <w:tcPr>
            <w:tcW w:w="617" w:type="dxa"/>
            <w:tcBorders>
              <w:top w:val="single" w:sz="4" w:space="0" w:color="auto"/>
              <w:left w:val="single" w:sz="4" w:space="0" w:color="auto"/>
              <w:bottom w:val="single" w:sz="18" w:space="0" w:color="auto"/>
              <w:right w:val="single" w:sz="18" w:space="0" w:color="auto"/>
            </w:tcBorders>
            <w:noWrap/>
            <w:vAlign w:val="bottom"/>
            <w:hideMark/>
          </w:tcPr>
          <w:p w:rsidR="00F44F01" w:rsidRPr="003F0F25" w:rsidRDefault="00F44F01" w:rsidP="00F35A4C">
            <w:pPr>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 </w:t>
            </w:r>
          </w:p>
        </w:tc>
      </w:tr>
    </w:tbl>
    <w:p w:rsidR="00F44F01" w:rsidRPr="003F0F25" w:rsidRDefault="00F44F01" w:rsidP="00F35A4C">
      <w:pPr>
        <w:tabs>
          <w:tab w:val="right" w:leader="dot" w:pos="13892"/>
        </w:tabs>
        <w:rPr>
          <w:rFonts w:ascii="Times New Roman" w:eastAsia="Times New Roman" w:hAnsi="Times New Roman" w:cs="Times New Roman"/>
          <w:color w:val="000000" w:themeColor="text1"/>
          <w:sz w:val="17"/>
          <w:szCs w:val="17"/>
          <w:lang w:val="fr-FR"/>
        </w:rPr>
      </w:pPr>
    </w:p>
    <w:p w:rsidR="00F44F01" w:rsidRPr="003F0F25" w:rsidRDefault="00F44F01" w:rsidP="00F35A4C">
      <w:pPr>
        <w:tabs>
          <w:tab w:val="right" w:leader="dot" w:pos="13892"/>
        </w:tabs>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b/>
          <w:color w:val="000000" w:themeColor="text1"/>
          <w:sz w:val="17"/>
          <w:szCs w:val="17"/>
          <w:lang w:val="fr-FR"/>
        </w:rPr>
        <w:t>III- Các hồ sơ, giấy tờ liên quan tới quyền quản lý, sử dụng nhà, đất:</w:t>
      </w:r>
      <w:r w:rsidRPr="003F0F25">
        <w:rPr>
          <w:rFonts w:ascii="Times New Roman" w:eastAsia="Times New Roman" w:hAnsi="Times New Roman" w:cs="Times New Roman"/>
          <w:color w:val="000000" w:themeColor="text1"/>
          <w:sz w:val="17"/>
          <w:szCs w:val="17"/>
          <w:lang w:val="fr-FR"/>
        </w:rPr>
        <w:t xml:space="preserve"> (Giấy chứng nhận quyền sử dụng đất, Hợp đồng thuê đất, Giấy tờ khác).</w:t>
      </w:r>
    </w:p>
    <w:p w:rsidR="00F44F01" w:rsidRPr="003F0F25" w:rsidRDefault="00F44F01" w:rsidP="00F35A4C">
      <w:pPr>
        <w:jc w:val="center"/>
        <w:rPr>
          <w:rFonts w:ascii="Times New Roman" w:eastAsia="Times New Roman" w:hAnsi="Times New Roman" w:cs="Times New Roman"/>
          <w:color w:val="000000" w:themeColor="text1"/>
          <w:sz w:val="17"/>
          <w:szCs w:val="17"/>
          <w:lang w:val="fr-FR"/>
        </w:rPr>
      </w:pPr>
    </w:p>
    <w:tbl>
      <w:tblPr>
        <w:tblW w:w="0" w:type="auto"/>
        <w:tblLook w:val="01E0"/>
      </w:tblPr>
      <w:tblGrid>
        <w:gridCol w:w="7394"/>
        <w:gridCol w:w="7394"/>
      </w:tblGrid>
      <w:tr w:rsidR="00F44F01" w:rsidRPr="003F0F25" w:rsidTr="00F44F01">
        <w:tc>
          <w:tcPr>
            <w:tcW w:w="7394" w:type="dxa"/>
          </w:tcPr>
          <w:p w:rsidR="00F44F01" w:rsidRPr="003F0F25" w:rsidRDefault="00F44F01" w:rsidP="00F35A4C">
            <w:pPr>
              <w:jc w:val="center"/>
              <w:rPr>
                <w:rFonts w:ascii="Times New Roman" w:hAnsi="Times New Roman" w:cs="Times New Roman"/>
                <w:color w:val="000000" w:themeColor="text1"/>
                <w:sz w:val="15"/>
                <w:szCs w:val="15"/>
                <w:lang w:val="fr-FR"/>
              </w:rPr>
            </w:pPr>
          </w:p>
        </w:tc>
        <w:tc>
          <w:tcPr>
            <w:tcW w:w="7394" w:type="dxa"/>
            <w:hideMark/>
          </w:tcPr>
          <w:p w:rsidR="00F44F01" w:rsidRPr="003F0F25" w:rsidRDefault="00F44F01" w:rsidP="00F35A4C">
            <w:pPr>
              <w:jc w:val="center"/>
              <w:rPr>
                <w:rFonts w:ascii="Times New Roman" w:hAnsi="Times New Roman" w:cs="Times New Roman"/>
                <w:color w:val="000000" w:themeColor="text1"/>
                <w:sz w:val="15"/>
                <w:szCs w:val="15"/>
                <w:lang w:val="fr-FR"/>
              </w:rPr>
            </w:pPr>
            <w:r w:rsidRPr="003F0F25">
              <w:rPr>
                <w:rFonts w:ascii="Times New Roman" w:hAnsi="Times New Roman" w:cs="Times New Roman"/>
                <w:color w:val="000000" w:themeColor="text1"/>
                <w:sz w:val="15"/>
                <w:szCs w:val="15"/>
                <w:lang w:val="fr-FR"/>
              </w:rPr>
              <w:t>............, ngày..... tháng..... năm ......</w:t>
            </w:r>
          </w:p>
          <w:p w:rsidR="00F44F01" w:rsidRPr="003F0F25" w:rsidRDefault="00F44F01" w:rsidP="00F35A4C">
            <w:pPr>
              <w:jc w:val="center"/>
              <w:rPr>
                <w:rFonts w:ascii="Times New Roman" w:hAnsi="Times New Roman" w:cs="Times New Roman"/>
                <w:b/>
                <w:color w:val="000000" w:themeColor="text1"/>
                <w:sz w:val="15"/>
                <w:szCs w:val="15"/>
                <w:lang w:val="fr-FR"/>
              </w:rPr>
            </w:pPr>
            <w:r w:rsidRPr="003F0F25">
              <w:rPr>
                <w:rFonts w:ascii="Times New Roman" w:hAnsi="Times New Roman" w:cs="Times New Roman"/>
                <w:b/>
                <w:color w:val="000000" w:themeColor="text1"/>
                <w:sz w:val="15"/>
                <w:szCs w:val="15"/>
                <w:lang w:val="fr-FR"/>
              </w:rPr>
              <w:t>THỦ TRƯỞNG CƠ QUAN, TỔ CHỨC, ĐƠN VỊ</w:t>
            </w:r>
          </w:p>
          <w:p w:rsidR="00F44F01" w:rsidRPr="003F0F25" w:rsidRDefault="00F44F01" w:rsidP="00F35A4C">
            <w:pPr>
              <w:jc w:val="center"/>
              <w:rPr>
                <w:rFonts w:ascii="Times New Roman" w:hAnsi="Times New Roman" w:cs="Times New Roman"/>
                <w:color w:val="000000" w:themeColor="text1"/>
                <w:sz w:val="15"/>
                <w:szCs w:val="15"/>
                <w:lang w:val="fr-FR"/>
              </w:rPr>
            </w:pPr>
            <w:r w:rsidRPr="003F0F25">
              <w:rPr>
                <w:rFonts w:ascii="Times New Roman" w:hAnsi="Times New Roman" w:cs="Times New Roman"/>
                <w:color w:val="000000" w:themeColor="text1"/>
                <w:sz w:val="15"/>
                <w:szCs w:val="15"/>
                <w:lang w:val="fr-FR"/>
              </w:rPr>
              <w:t>(Ký, họ tên và đóng dấu)</w:t>
            </w:r>
          </w:p>
        </w:tc>
      </w:tr>
    </w:tbl>
    <w:p w:rsidR="00F44F01" w:rsidRPr="003F0F25" w:rsidRDefault="00F44F01" w:rsidP="00F35A4C">
      <w:pPr>
        <w:rPr>
          <w:rFonts w:ascii="Times New Roman" w:eastAsia="Times New Roman" w:hAnsi="Times New Roman" w:cs="Times New Roman"/>
          <w:color w:val="000000" w:themeColor="text1"/>
          <w:sz w:val="15"/>
          <w:szCs w:val="15"/>
          <w:lang w:val="fr-FR"/>
        </w:rPr>
      </w:pPr>
    </w:p>
    <w:p w:rsidR="00F44F01" w:rsidRPr="003F0F25" w:rsidRDefault="00F44F01" w:rsidP="00F35A4C">
      <w:pP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 xml:space="preserve">Ghi chú: </w:t>
      </w:r>
      <w:r w:rsidRPr="003F0F25">
        <w:rPr>
          <w:rFonts w:ascii="Times New Roman" w:eastAsia="Times New Roman" w:hAnsi="Times New Roman" w:cs="Times New Roman"/>
          <w:i/>
          <w:color w:val="000000" w:themeColor="text1"/>
          <w:sz w:val="15"/>
          <w:szCs w:val="15"/>
          <w:lang w:val="fr-FR"/>
        </w:rPr>
        <w:t xml:space="preserve">- Trong trường hợp thanh lý tài sản gắn liền với đất thì không cần ghi các chỉ tiêu tại mục I.  </w:t>
      </w:r>
    </w:p>
    <w:p w:rsidR="00F44F01" w:rsidRPr="003F0F25" w:rsidRDefault="00F44F01" w:rsidP="00F35A4C">
      <w:pPr>
        <w:ind w:left="360" w:firstLine="360"/>
        <w:rPr>
          <w:rFonts w:ascii="Times New Roman" w:eastAsia="Times New Roman" w:hAnsi="Times New Roman" w:cs="Times New Roman"/>
          <w:b/>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 xml:space="preserve">   - Trong các trường hợp sau đây phải thêm cột giá trị còn lại theo đánh giá lại:</w:t>
      </w:r>
    </w:p>
    <w:p w:rsidR="00F44F01" w:rsidRPr="003F0F25" w:rsidRDefault="00F44F01" w:rsidP="00F35A4C">
      <w:pPr>
        <w:ind w:left="1440"/>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 Điều chuyển tài sản nhà nước từ cơ quan, tổ chức sang đơn vị sự nghiệp công lập tự chủ tài chính hoặc giữa các đơn vị sự nghiệp công lập tự chủ tài chính.</w:t>
      </w:r>
    </w:p>
    <w:p w:rsidR="00F44F01" w:rsidRPr="003F0F25" w:rsidRDefault="00F44F01" w:rsidP="00F35A4C">
      <w:pPr>
        <w:ind w:left="720" w:firstLine="720"/>
        <w:rPr>
          <w:rFonts w:ascii="Times New Roman" w:eastAsia="Times New Roman" w:hAnsi="Times New Roman" w:cs="Times New Roman"/>
          <w:b/>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 Điều chuyển tài sản nhà nước giữa các cơ quan, tổ chức, đơn vị mà tài sản đó chưa được theo dõi trên sổ kế toán.</w:t>
      </w:r>
    </w:p>
    <w:p w:rsidR="00F44F01" w:rsidRPr="003F0F25" w:rsidRDefault="00F44F01" w:rsidP="00BB7545">
      <w:pPr>
        <w:spacing w:before="120"/>
        <w:ind w:left="720"/>
        <w:rPr>
          <w:rFonts w:ascii="Times New Roman" w:eastAsia="Times New Roman" w:hAnsi="Times New Roman" w:cs="Times New Roman"/>
          <w:color w:val="000000" w:themeColor="text1"/>
          <w:sz w:val="19"/>
          <w:szCs w:val="19"/>
          <w:lang w:val="fr-FR"/>
        </w:rPr>
      </w:pPr>
      <w:r w:rsidRPr="003F0F25">
        <w:rPr>
          <w:rFonts w:ascii="Times New Roman" w:eastAsia="Times New Roman" w:hAnsi="Times New Roman" w:cs="Times New Roman"/>
          <w:color w:val="000000" w:themeColor="text1"/>
          <w:sz w:val="19"/>
          <w:szCs w:val="19"/>
          <w:lang w:val="fr-FR"/>
        </w:rPr>
        <w:lastRenderedPageBreak/>
        <w:br w:type="page"/>
      </w:r>
    </w:p>
    <w:tbl>
      <w:tblPr>
        <w:tblW w:w="0" w:type="auto"/>
        <w:tblLook w:val="01E0"/>
      </w:tblPr>
      <w:tblGrid>
        <w:gridCol w:w="4783"/>
        <w:gridCol w:w="5423"/>
        <w:gridCol w:w="4582"/>
      </w:tblGrid>
      <w:tr w:rsidR="00F44F01" w:rsidRPr="003F0F25" w:rsidTr="00F44F01">
        <w:tc>
          <w:tcPr>
            <w:tcW w:w="4783" w:type="dxa"/>
            <w:hideMark/>
          </w:tcPr>
          <w:p w:rsidR="00F44F01" w:rsidRPr="003F0F25" w:rsidRDefault="00F44F01" w:rsidP="00BB7545">
            <w:pPr>
              <w:tabs>
                <w:tab w:val="right" w:leader="dot" w:pos="4253"/>
              </w:tabs>
              <w:rPr>
                <w:rFonts w:ascii="Times New Roman" w:hAnsi="Times New Roman" w:cs="Times New Roman"/>
                <w:color w:val="000000" w:themeColor="text1"/>
                <w:sz w:val="13"/>
                <w:szCs w:val="13"/>
                <w:lang w:val="fr-FR"/>
              </w:rPr>
            </w:pPr>
            <w:r w:rsidRPr="003F0F25">
              <w:rPr>
                <w:rFonts w:ascii="Times New Roman" w:hAnsi="Times New Roman" w:cs="Times New Roman"/>
                <w:b/>
                <w:color w:val="000000" w:themeColor="text1"/>
                <w:sz w:val="13"/>
                <w:szCs w:val="13"/>
                <w:lang w:val="fr-FR"/>
              </w:rPr>
              <w:lastRenderedPageBreak/>
              <w:t>Tên đơn vị</w:t>
            </w:r>
            <w:r w:rsidRPr="003F0F25">
              <w:rPr>
                <w:rFonts w:ascii="Times New Roman" w:hAnsi="Times New Roman" w:cs="Times New Roman"/>
                <w:color w:val="000000" w:themeColor="text1"/>
                <w:sz w:val="13"/>
                <w:szCs w:val="13"/>
                <w:lang w:val="fr-FR"/>
              </w:rPr>
              <w:t>:.......................................................................</w:t>
            </w:r>
          </w:p>
          <w:p w:rsidR="00F44F01" w:rsidRPr="003F0F25" w:rsidRDefault="00F44F01" w:rsidP="00BB7545">
            <w:pPr>
              <w:tabs>
                <w:tab w:val="right" w:leader="dot" w:pos="4253"/>
              </w:tabs>
              <w:rPr>
                <w:rFonts w:ascii="Times New Roman" w:hAnsi="Times New Roman" w:cs="Times New Roman"/>
                <w:color w:val="000000" w:themeColor="text1"/>
                <w:sz w:val="13"/>
                <w:szCs w:val="13"/>
                <w:lang w:val="fr-FR"/>
              </w:rPr>
            </w:pPr>
            <w:r w:rsidRPr="003F0F25">
              <w:rPr>
                <w:rFonts w:ascii="Times New Roman" w:hAnsi="Times New Roman" w:cs="Times New Roman"/>
                <w:b/>
                <w:color w:val="000000" w:themeColor="text1"/>
                <w:sz w:val="13"/>
                <w:szCs w:val="13"/>
                <w:lang w:val="fr-FR"/>
              </w:rPr>
              <w:t>Mã đơn vị:</w:t>
            </w:r>
            <w:r w:rsidRPr="003F0F25">
              <w:rPr>
                <w:rFonts w:ascii="Times New Roman" w:hAnsi="Times New Roman" w:cs="Times New Roman"/>
                <w:color w:val="000000" w:themeColor="text1"/>
                <w:sz w:val="13"/>
                <w:szCs w:val="13"/>
                <w:lang w:val="fr-FR"/>
              </w:rPr>
              <w:t>........................................................................</w:t>
            </w:r>
          </w:p>
          <w:p w:rsidR="00F44F01" w:rsidRPr="003F0F25" w:rsidRDefault="00F44F01" w:rsidP="00BB7545">
            <w:pPr>
              <w:tabs>
                <w:tab w:val="right" w:leader="dot" w:pos="4253"/>
              </w:tabs>
              <w:rPr>
                <w:rFonts w:ascii="Times New Roman" w:hAnsi="Times New Roman" w:cs="Times New Roman"/>
                <w:color w:val="000000" w:themeColor="text1"/>
                <w:sz w:val="13"/>
                <w:szCs w:val="13"/>
                <w:lang w:val="fr-FR"/>
              </w:rPr>
            </w:pPr>
            <w:r w:rsidRPr="003F0F25">
              <w:rPr>
                <w:rFonts w:ascii="Times New Roman" w:hAnsi="Times New Roman" w:cs="Times New Roman"/>
                <w:b/>
                <w:color w:val="000000" w:themeColor="text1"/>
                <w:sz w:val="13"/>
                <w:szCs w:val="13"/>
                <w:lang w:val="fr-FR"/>
              </w:rPr>
              <w:t>Loại hình đơn vị</w:t>
            </w:r>
            <w:r w:rsidRPr="003F0F25">
              <w:rPr>
                <w:rFonts w:ascii="Times New Roman" w:hAnsi="Times New Roman" w:cs="Times New Roman"/>
                <w:color w:val="000000" w:themeColor="text1"/>
                <w:sz w:val="13"/>
                <w:szCs w:val="13"/>
                <w:lang w:val="fr-FR"/>
              </w:rPr>
              <w:t>:.............................................................</w:t>
            </w:r>
          </w:p>
          <w:p w:rsidR="00F44F01" w:rsidRPr="003F0F25" w:rsidRDefault="00F44F01" w:rsidP="00BB7545">
            <w:pPr>
              <w:tabs>
                <w:tab w:val="right" w:leader="dot" w:pos="4253"/>
              </w:tabs>
              <w:rPr>
                <w:rFonts w:ascii="Times New Roman" w:hAnsi="Times New Roman" w:cs="Times New Roman"/>
                <w:color w:val="000000" w:themeColor="text1"/>
                <w:sz w:val="15"/>
                <w:szCs w:val="15"/>
                <w:lang w:val="fr-FR"/>
              </w:rPr>
            </w:pPr>
            <w:r w:rsidRPr="003F0F25">
              <w:rPr>
                <w:rFonts w:ascii="Times New Roman" w:hAnsi="Times New Roman" w:cs="Times New Roman"/>
                <w:b/>
                <w:color w:val="000000" w:themeColor="text1"/>
                <w:sz w:val="13"/>
                <w:szCs w:val="13"/>
                <w:lang w:val="fr-FR"/>
              </w:rPr>
              <w:t>Bộ, tỉnh</w:t>
            </w:r>
            <w:r w:rsidRPr="003F0F25">
              <w:rPr>
                <w:rFonts w:ascii="Times New Roman" w:hAnsi="Times New Roman" w:cs="Times New Roman"/>
                <w:color w:val="000000" w:themeColor="text1"/>
                <w:sz w:val="13"/>
                <w:szCs w:val="13"/>
                <w:lang w:val="fr-FR"/>
              </w:rPr>
              <w:t>:............................................................................</w:t>
            </w:r>
          </w:p>
        </w:tc>
        <w:tc>
          <w:tcPr>
            <w:tcW w:w="5423" w:type="dxa"/>
          </w:tcPr>
          <w:p w:rsidR="00F44F01" w:rsidRPr="003F0F25" w:rsidRDefault="00F44F01" w:rsidP="00BB7545">
            <w:pPr>
              <w:rPr>
                <w:rFonts w:ascii="Times New Roman" w:hAnsi="Times New Roman" w:cs="Times New Roman"/>
                <w:color w:val="000000" w:themeColor="text1"/>
                <w:sz w:val="15"/>
                <w:szCs w:val="15"/>
                <w:lang w:val="fr-FR"/>
              </w:rPr>
            </w:pPr>
          </w:p>
        </w:tc>
        <w:tc>
          <w:tcPr>
            <w:tcW w:w="4582" w:type="dxa"/>
            <w:hideMark/>
          </w:tcPr>
          <w:p w:rsidR="00F44F01" w:rsidRPr="003F0F25" w:rsidRDefault="00F44F01" w:rsidP="00BB7545">
            <w:pPr>
              <w:jc w:val="center"/>
              <w:rPr>
                <w:rFonts w:ascii="Times New Roman" w:hAnsi="Times New Roman" w:cs="Times New Roman"/>
                <w:b/>
                <w:color w:val="000000" w:themeColor="text1"/>
                <w:sz w:val="15"/>
                <w:szCs w:val="15"/>
                <w:lang w:val="fr-FR"/>
              </w:rPr>
            </w:pPr>
            <w:r w:rsidRPr="003F0F25">
              <w:rPr>
                <w:rFonts w:ascii="Times New Roman" w:hAnsi="Times New Roman" w:cs="Times New Roman"/>
                <w:b/>
                <w:color w:val="000000" w:themeColor="text1"/>
                <w:sz w:val="15"/>
                <w:szCs w:val="15"/>
                <w:lang w:val="fr-FR"/>
              </w:rPr>
              <w:t>Mẫu số 02-DM/TSNN</w:t>
            </w:r>
          </w:p>
          <w:p w:rsidR="00F44F01" w:rsidRPr="003F0F25" w:rsidRDefault="00F44F01" w:rsidP="00BB7545">
            <w:pPr>
              <w:jc w:val="center"/>
              <w:rPr>
                <w:rFonts w:ascii="Times New Roman" w:hAnsi="Times New Roman" w:cs="Times New Roman"/>
                <w:color w:val="000000" w:themeColor="text1"/>
                <w:sz w:val="15"/>
                <w:szCs w:val="15"/>
                <w:lang w:val="fr-FR"/>
              </w:rPr>
            </w:pPr>
            <w:r w:rsidRPr="003F0F25">
              <w:rPr>
                <w:rFonts w:ascii="Times New Roman" w:hAnsi="Times New Roman" w:cs="Times New Roman"/>
                <w:color w:val="000000" w:themeColor="text1"/>
                <w:sz w:val="15"/>
                <w:szCs w:val="15"/>
                <w:lang w:val="fr-FR"/>
              </w:rPr>
              <w:t xml:space="preserve">(Ban hành kèm theo Thông tư số </w:t>
            </w:r>
            <w:r w:rsidRPr="003F0F25">
              <w:rPr>
                <w:rFonts w:ascii="Times New Roman" w:hAnsi="Times New Roman" w:cs="Times New Roman"/>
                <w:b/>
                <w:color w:val="000000" w:themeColor="text1"/>
                <w:sz w:val="15"/>
                <w:szCs w:val="15"/>
                <w:lang w:val="fr-FR"/>
              </w:rPr>
              <w:t>245</w:t>
            </w:r>
            <w:r w:rsidRPr="003F0F25">
              <w:rPr>
                <w:rFonts w:ascii="Times New Roman" w:hAnsi="Times New Roman" w:cs="Times New Roman"/>
                <w:color w:val="000000" w:themeColor="text1"/>
                <w:sz w:val="15"/>
                <w:szCs w:val="15"/>
                <w:lang w:val="fr-FR"/>
              </w:rPr>
              <w:t>/2009/TT-BTC ngày 31/12/2009 của Bộ Tài chính)</w:t>
            </w:r>
          </w:p>
        </w:tc>
      </w:tr>
    </w:tbl>
    <w:p w:rsidR="00F44F01" w:rsidRPr="003F0F25" w:rsidRDefault="00AE1E31" w:rsidP="00BB7545">
      <w:pPr>
        <w:spacing w:before="120"/>
        <w:jc w:val="center"/>
        <w:rPr>
          <w:rFonts w:ascii="Times New Roman" w:eastAsia="Times New Roman" w:hAnsi="Times New Roman" w:cs="Times New Roman"/>
          <w:b/>
          <w:color w:val="000000" w:themeColor="text1"/>
          <w:sz w:val="15"/>
          <w:szCs w:val="15"/>
          <w:lang w:val="fr-FR"/>
        </w:rPr>
      </w:pPr>
      <w:r w:rsidRPr="003F0F25">
        <w:rPr>
          <w:rFonts w:ascii="Times New Roman" w:eastAsia="Times New Roman" w:hAnsi="Times New Roman" w:cs="Times New Roman"/>
          <w:b/>
          <w:color w:val="000000" w:themeColor="text1"/>
          <w:sz w:val="15"/>
          <w:szCs w:val="15"/>
          <w:lang w:val="fr-FR"/>
        </w:rPr>
        <w:t>D</w:t>
      </w:r>
      <w:r w:rsidR="00F44F01" w:rsidRPr="003F0F25">
        <w:rPr>
          <w:rFonts w:ascii="Times New Roman" w:eastAsia="Times New Roman" w:hAnsi="Times New Roman" w:cs="Times New Roman"/>
          <w:b/>
          <w:color w:val="000000" w:themeColor="text1"/>
          <w:sz w:val="15"/>
          <w:szCs w:val="15"/>
          <w:lang w:val="fr-FR"/>
        </w:rPr>
        <w:t>ANH MỤC XE Ô TÔ ĐIỀU CHUYỂN/BÁN/THANH LÝ</w:t>
      </w:r>
    </w:p>
    <w:p w:rsidR="00F44F01" w:rsidRPr="003F0F25" w:rsidRDefault="00F44F01" w:rsidP="00BB7545">
      <w:pPr>
        <w:spacing w:before="120"/>
        <w:jc w:val="center"/>
        <w:rPr>
          <w:rFonts w:ascii="Times New Roman" w:eastAsia="Times New Roman" w:hAnsi="Times New Roman" w:cs="Times New Roman"/>
          <w:color w:val="000000" w:themeColor="text1"/>
          <w:sz w:val="15"/>
          <w:szCs w:val="15"/>
          <w:lang w:val="fr-FR"/>
        </w:rPr>
      </w:pPr>
    </w:p>
    <w:tbl>
      <w:tblPr>
        <w:tblW w:w="14841" w:type="dxa"/>
        <w:jc w:val="center"/>
        <w:tblInd w:w="-505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tblPr>
      <w:tblGrid>
        <w:gridCol w:w="2338"/>
        <w:gridCol w:w="935"/>
        <w:gridCol w:w="935"/>
        <w:gridCol w:w="935"/>
        <w:gridCol w:w="935"/>
        <w:gridCol w:w="935"/>
        <w:gridCol w:w="935"/>
        <w:gridCol w:w="1122"/>
        <w:gridCol w:w="1122"/>
        <w:gridCol w:w="912"/>
        <w:gridCol w:w="935"/>
        <w:gridCol w:w="986"/>
        <w:gridCol w:w="935"/>
        <w:gridCol w:w="881"/>
      </w:tblGrid>
      <w:tr w:rsidR="00F44F01" w:rsidRPr="003F0F25" w:rsidTr="00F44F01">
        <w:trPr>
          <w:trHeight w:val="564"/>
          <w:jc w:val="center"/>
        </w:trPr>
        <w:tc>
          <w:tcPr>
            <w:tcW w:w="2338" w:type="dxa"/>
            <w:vMerge w:val="restart"/>
            <w:tcBorders>
              <w:top w:val="single" w:sz="18" w:space="0" w:color="auto"/>
              <w:left w:val="single" w:sz="18" w:space="0" w:color="auto"/>
              <w:bottom w:val="sing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TÀI SẢN</w:t>
            </w:r>
          </w:p>
        </w:tc>
        <w:tc>
          <w:tcPr>
            <w:tcW w:w="935"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lang w:val="pt-BR"/>
              </w:rPr>
              <w:t>NHÃN HIỆU</w:t>
            </w:r>
          </w:p>
        </w:tc>
        <w:tc>
          <w:tcPr>
            <w:tcW w:w="935"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5"/>
                <w:szCs w:val="15"/>
                <w:lang w:val="pt-BR"/>
              </w:rPr>
            </w:pPr>
            <w:r w:rsidRPr="003F0F25">
              <w:rPr>
                <w:rFonts w:ascii="Times New Roman" w:eastAsia="Times New Roman" w:hAnsi="Times New Roman" w:cs="Times New Roman"/>
                <w:color w:val="000000" w:themeColor="text1"/>
                <w:sz w:val="15"/>
                <w:szCs w:val="15"/>
                <w:lang w:val="pt-BR"/>
              </w:rPr>
              <w:t>NƯỚC</w:t>
            </w:r>
          </w:p>
          <w:p w:rsidR="00F44F01" w:rsidRPr="003F0F25" w:rsidRDefault="00F44F01" w:rsidP="00BB7545">
            <w:pPr>
              <w:spacing w:before="120"/>
              <w:jc w:val="cente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lang w:val="pt-BR"/>
              </w:rPr>
              <w:t>SẢN XUẤT</w:t>
            </w:r>
          </w:p>
        </w:tc>
        <w:tc>
          <w:tcPr>
            <w:tcW w:w="935"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5"/>
                <w:szCs w:val="15"/>
                <w:lang w:val="pt-BR"/>
              </w:rPr>
            </w:pPr>
            <w:r w:rsidRPr="003F0F25">
              <w:rPr>
                <w:rFonts w:ascii="Times New Roman" w:eastAsia="Times New Roman" w:hAnsi="Times New Roman" w:cs="Times New Roman"/>
                <w:color w:val="000000" w:themeColor="text1"/>
                <w:sz w:val="15"/>
                <w:szCs w:val="15"/>
                <w:lang w:val="pt-BR"/>
              </w:rPr>
              <w:t>BIỂN</w:t>
            </w:r>
          </w:p>
          <w:p w:rsidR="00F44F01" w:rsidRPr="003F0F25" w:rsidRDefault="00F44F01" w:rsidP="00BB7545">
            <w:pPr>
              <w:spacing w:before="120"/>
              <w:jc w:val="cente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lang w:val="pt-BR"/>
              </w:rPr>
              <w:t>KIỂM SOÁT</w:t>
            </w:r>
          </w:p>
        </w:tc>
        <w:tc>
          <w:tcPr>
            <w:tcW w:w="935"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SỐ CHỖ NGỒI/TẢI TRỌNG</w:t>
            </w:r>
          </w:p>
        </w:tc>
        <w:tc>
          <w:tcPr>
            <w:tcW w:w="935"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5"/>
                <w:szCs w:val="15"/>
                <w:lang w:val="pt-BR"/>
              </w:rPr>
            </w:pPr>
            <w:r w:rsidRPr="003F0F25">
              <w:rPr>
                <w:rFonts w:ascii="Times New Roman" w:eastAsia="Times New Roman" w:hAnsi="Times New Roman" w:cs="Times New Roman"/>
                <w:color w:val="000000" w:themeColor="text1"/>
                <w:sz w:val="15"/>
                <w:szCs w:val="15"/>
                <w:lang w:val="pt-BR"/>
              </w:rPr>
              <w:t>NĂM</w:t>
            </w:r>
          </w:p>
          <w:p w:rsidR="00F44F01" w:rsidRPr="003F0F25" w:rsidRDefault="00F44F01" w:rsidP="00BB7545">
            <w:pPr>
              <w:spacing w:before="120"/>
              <w:jc w:val="cente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lang w:val="pt-BR"/>
              </w:rPr>
              <w:t>SẢN XUẤT</w:t>
            </w:r>
          </w:p>
        </w:tc>
        <w:tc>
          <w:tcPr>
            <w:tcW w:w="935"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NĂM SỬ DỤNG</w:t>
            </w:r>
          </w:p>
        </w:tc>
        <w:tc>
          <w:tcPr>
            <w:tcW w:w="3156" w:type="dxa"/>
            <w:gridSpan w:val="3"/>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GIÁ TRỊ THEO SỔ KẾ TOÁN</w:t>
            </w:r>
          </w:p>
          <w:p w:rsidR="00F44F01" w:rsidRPr="003F0F25" w:rsidRDefault="00F44F01" w:rsidP="00BB7545">
            <w:pPr>
              <w:spacing w:before="120"/>
              <w:jc w:val="cente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(ngàn đồng)</w:t>
            </w:r>
          </w:p>
        </w:tc>
        <w:tc>
          <w:tcPr>
            <w:tcW w:w="3737" w:type="dxa"/>
            <w:gridSpan w:val="4"/>
            <w:tcBorders>
              <w:top w:val="single" w:sz="18" w:space="0" w:color="auto"/>
              <w:left w:val="single" w:sz="4" w:space="0" w:color="auto"/>
              <w:bottom w:val="single" w:sz="4" w:space="0" w:color="auto"/>
              <w:right w:val="single" w:sz="18"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HIỆN TRẠNG SỬ DỤNG</w:t>
            </w:r>
          </w:p>
          <w:p w:rsidR="00F44F01" w:rsidRPr="003F0F25" w:rsidRDefault="00F44F01" w:rsidP="00BB7545">
            <w:pPr>
              <w:spacing w:before="120"/>
              <w:jc w:val="center"/>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(chiếc)</w:t>
            </w:r>
          </w:p>
        </w:tc>
      </w:tr>
      <w:tr w:rsidR="00F44F01" w:rsidRPr="003F0F25" w:rsidTr="00F44F01">
        <w:trPr>
          <w:trHeight w:val="255"/>
          <w:jc w:val="center"/>
        </w:trPr>
        <w:tc>
          <w:tcPr>
            <w:tcW w:w="0" w:type="auto"/>
            <w:vMerge/>
            <w:tcBorders>
              <w:top w:val="single" w:sz="18" w:space="0" w:color="auto"/>
              <w:left w:val="single" w:sz="18"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2244" w:type="dxa"/>
            <w:gridSpan w:val="2"/>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b/>
                <w:color w:val="000000" w:themeColor="text1"/>
                <w:sz w:val="15"/>
                <w:szCs w:val="15"/>
                <w:lang w:val="fr-FR"/>
              </w:rPr>
            </w:pPr>
            <w:r w:rsidRPr="003F0F25">
              <w:rPr>
                <w:rFonts w:ascii="Times New Roman" w:eastAsia="Times New Roman" w:hAnsi="Times New Roman" w:cs="Times New Roman"/>
                <w:b/>
                <w:color w:val="000000" w:themeColor="text1"/>
                <w:sz w:val="15"/>
                <w:szCs w:val="15"/>
              </w:rPr>
              <w:t>N</w:t>
            </w:r>
            <w:r w:rsidRPr="003F0F25">
              <w:rPr>
                <w:rFonts w:ascii="Times New Roman" w:eastAsia="Times New Roman" w:hAnsi="Times New Roman" w:cs="Times New Roman"/>
                <w:b/>
                <w:color w:val="000000" w:themeColor="text1"/>
                <w:sz w:val="15"/>
                <w:szCs w:val="15"/>
                <w:lang w:val="pt-BR"/>
              </w:rPr>
              <w:t>guyên giá</w:t>
            </w:r>
          </w:p>
        </w:tc>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ind w:right="-108" w:hanging="108"/>
              <w:jc w:val="center"/>
              <w:rPr>
                <w:rFonts w:ascii="Times New Roman" w:eastAsia="Times New Roman" w:hAnsi="Times New Roman" w:cs="Times New Roman"/>
                <w:b/>
                <w:color w:val="000000" w:themeColor="text1"/>
                <w:sz w:val="15"/>
                <w:szCs w:val="15"/>
              </w:rPr>
            </w:pPr>
            <w:r w:rsidRPr="003F0F25">
              <w:rPr>
                <w:rFonts w:ascii="Times New Roman" w:eastAsia="Times New Roman" w:hAnsi="Times New Roman" w:cs="Times New Roman"/>
                <w:b/>
                <w:color w:val="000000" w:themeColor="text1"/>
                <w:sz w:val="15"/>
                <w:szCs w:val="15"/>
              </w:rPr>
              <w:t>Giá trị</w:t>
            </w:r>
          </w:p>
          <w:p w:rsidR="00F44F01" w:rsidRPr="003F0F25" w:rsidRDefault="00F44F01" w:rsidP="00BB7545">
            <w:pPr>
              <w:spacing w:before="120"/>
              <w:ind w:right="-108" w:hanging="108"/>
              <w:jc w:val="center"/>
              <w:rPr>
                <w:rFonts w:ascii="Times New Roman" w:eastAsia="Times New Roman" w:hAnsi="Times New Roman" w:cs="Times New Roman"/>
                <w:b/>
                <w:color w:val="000000" w:themeColor="text1"/>
                <w:sz w:val="15"/>
                <w:szCs w:val="15"/>
              </w:rPr>
            </w:pPr>
            <w:r w:rsidRPr="003F0F25">
              <w:rPr>
                <w:rFonts w:ascii="Times New Roman" w:eastAsia="Times New Roman" w:hAnsi="Times New Roman" w:cs="Times New Roman"/>
                <w:b/>
                <w:color w:val="000000" w:themeColor="text1"/>
                <w:sz w:val="15"/>
                <w:szCs w:val="15"/>
              </w:rPr>
              <w:t>còn lại</w:t>
            </w: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b/>
                <w:color w:val="000000" w:themeColor="text1"/>
                <w:sz w:val="15"/>
                <w:szCs w:val="15"/>
                <w:lang w:val="fr-FR"/>
              </w:rPr>
            </w:pPr>
            <w:r w:rsidRPr="003F0F25">
              <w:rPr>
                <w:rFonts w:ascii="Times New Roman" w:eastAsia="Times New Roman" w:hAnsi="Times New Roman" w:cs="Times New Roman"/>
                <w:b/>
                <w:color w:val="000000" w:themeColor="text1"/>
                <w:sz w:val="15"/>
                <w:szCs w:val="15"/>
                <w:lang w:val="fr-FR"/>
              </w:rPr>
              <w:t>QLNN</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b/>
                <w:color w:val="000000" w:themeColor="text1"/>
                <w:sz w:val="15"/>
                <w:szCs w:val="15"/>
                <w:lang w:val="fr-FR"/>
              </w:rPr>
            </w:pPr>
            <w:r w:rsidRPr="003F0F25">
              <w:rPr>
                <w:rFonts w:ascii="Times New Roman" w:eastAsia="Times New Roman" w:hAnsi="Times New Roman" w:cs="Times New Roman"/>
                <w:b/>
                <w:color w:val="000000" w:themeColor="text1"/>
                <w:sz w:val="15"/>
                <w:szCs w:val="15"/>
                <w:lang w:val="fr-FR"/>
              </w:rPr>
              <w:t>HĐ sự nghiệp</w:t>
            </w:r>
          </w:p>
        </w:tc>
        <w:tc>
          <w:tcPr>
            <w:tcW w:w="881" w:type="dxa"/>
            <w:vMerge w:val="restart"/>
            <w:tcBorders>
              <w:top w:val="single" w:sz="4" w:space="0" w:color="auto"/>
              <w:left w:val="single" w:sz="4" w:space="0" w:color="auto"/>
              <w:bottom w:val="single" w:sz="4" w:space="0" w:color="auto"/>
              <w:right w:val="single" w:sz="18" w:space="0" w:color="auto"/>
            </w:tcBorders>
            <w:vAlign w:val="center"/>
            <w:hideMark/>
          </w:tcPr>
          <w:p w:rsidR="00F44F01" w:rsidRPr="003F0F25" w:rsidRDefault="00F44F01" w:rsidP="00BB7545">
            <w:pPr>
              <w:spacing w:before="120"/>
              <w:ind w:right="-108" w:hanging="108"/>
              <w:jc w:val="center"/>
              <w:rPr>
                <w:rFonts w:ascii="Times New Roman" w:eastAsia="Times New Roman" w:hAnsi="Times New Roman" w:cs="Times New Roman"/>
                <w:b/>
                <w:color w:val="000000" w:themeColor="text1"/>
                <w:sz w:val="15"/>
                <w:szCs w:val="15"/>
              </w:rPr>
            </w:pPr>
            <w:r w:rsidRPr="003F0F25">
              <w:rPr>
                <w:rFonts w:ascii="Times New Roman" w:eastAsia="Times New Roman" w:hAnsi="Times New Roman" w:cs="Times New Roman"/>
                <w:b/>
                <w:color w:val="000000" w:themeColor="text1"/>
                <w:sz w:val="15"/>
                <w:szCs w:val="15"/>
              </w:rPr>
              <w:t>HĐ khác</w:t>
            </w:r>
          </w:p>
        </w:tc>
      </w:tr>
      <w:tr w:rsidR="00F44F01" w:rsidRPr="003F0F25" w:rsidTr="00F44F01">
        <w:trPr>
          <w:trHeight w:val="255"/>
          <w:jc w:val="center"/>
        </w:trPr>
        <w:tc>
          <w:tcPr>
            <w:tcW w:w="0" w:type="auto"/>
            <w:vMerge/>
            <w:tcBorders>
              <w:top w:val="single" w:sz="18" w:space="0" w:color="auto"/>
              <w:left w:val="single" w:sz="18"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Nguồn NS</w:t>
            </w:r>
          </w:p>
        </w:tc>
        <w:tc>
          <w:tcPr>
            <w:tcW w:w="1122"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ind w:right="-108" w:hanging="108"/>
              <w:jc w:val="center"/>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Nguồn khác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b/>
                <w:color w:val="000000" w:themeColor="text1"/>
                <w:sz w:val="15"/>
                <w:szCs w:val="1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b/>
                <w:color w:val="000000" w:themeColor="text1"/>
                <w:sz w:val="15"/>
                <w:szCs w:val="15"/>
                <w:lang w:val="fr-FR"/>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ind w:right="-108" w:hanging="108"/>
              <w:jc w:val="center"/>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Kinh doanh</w:t>
            </w:r>
          </w:p>
        </w:tc>
        <w:tc>
          <w:tcPr>
            <w:tcW w:w="935"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ind w:right="-108" w:hanging="108"/>
              <w:jc w:val="center"/>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Không KD</w:t>
            </w: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F44F01" w:rsidRPr="003F0F25" w:rsidRDefault="00F44F01" w:rsidP="00BB7545">
            <w:pPr>
              <w:spacing w:before="120"/>
              <w:rPr>
                <w:rFonts w:ascii="Times New Roman" w:eastAsia="Times New Roman" w:hAnsi="Times New Roman" w:cs="Times New Roman"/>
                <w:b/>
                <w:color w:val="000000" w:themeColor="text1"/>
                <w:sz w:val="15"/>
                <w:szCs w:val="15"/>
              </w:rPr>
            </w:pPr>
          </w:p>
        </w:tc>
      </w:tr>
      <w:tr w:rsidR="00F44F01" w:rsidRPr="003F0F25" w:rsidTr="00F44F01">
        <w:trPr>
          <w:trHeight w:val="255"/>
          <w:jc w:val="center"/>
        </w:trPr>
        <w:tc>
          <w:tcPr>
            <w:tcW w:w="2338" w:type="dxa"/>
            <w:tcBorders>
              <w:top w:val="single" w:sz="4" w:space="0" w:color="auto"/>
              <w:left w:val="single" w:sz="18"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iCs/>
                <w:color w:val="000000" w:themeColor="text1"/>
                <w:sz w:val="15"/>
                <w:szCs w:val="15"/>
              </w:rPr>
            </w:pPr>
            <w:r w:rsidRPr="003F0F25">
              <w:rPr>
                <w:rFonts w:ascii="Times New Roman" w:eastAsia="Times New Roman" w:hAnsi="Times New Roman" w:cs="Times New Roman"/>
                <w:i/>
                <w:iCs/>
                <w:color w:val="000000" w:themeColor="text1"/>
                <w:sz w:val="15"/>
                <w:szCs w:val="15"/>
              </w:rPr>
              <w:t>1</w:t>
            </w:r>
          </w:p>
        </w:tc>
        <w:tc>
          <w:tcPr>
            <w:tcW w:w="935"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2</w:t>
            </w:r>
          </w:p>
        </w:tc>
        <w:tc>
          <w:tcPr>
            <w:tcW w:w="935"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3</w:t>
            </w:r>
          </w:p>
        </w:tc>
        <w:tc>
          <w:tcPr>
            <w:tcW w:w="935"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4</w:t>
            </w:r>
          </w:p>
        </w:tc>
        <w:tc>
          <w:tcPr>
            <w:tcW w:w="935"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5</w:t>
            </w:r>
          </w:p>
        </w:tc>
        <w:tc>
          <w:tcPr>
            <w:tcW w:w="935"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6</w:t>
            </w:r>
          </w:p>
        </w:tc>
        <w:tc>
          <w:tcPr>
            <w:tcW w:w="935"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7</w:t>
            </w:r>
          </w:p>
        </w:tc>
        <w:tc>
          <w:tcPr>
            <w:tcW w:w="1122"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8</w:t>
            </w:r>
          </w:p>
        </w:tc>
        <w:tc>
          <w:tcPr>
            <w:tcW w:w="1122"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9</w:t>
            </w:r>
          </w:p>
        </w:tc>
        <w:tc>
          <w:tcPr>
            <w:tcW w:w="912"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10</w:t>
            </w:r>
          </w:p>
        </w:tc>
        <w:tc>
          <w:tcPr>
            <w:tcW w:w="935"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11</w:t>
            </w:r>
          </w:p>
        </w:tc>
        <w:tc>
          <w:tcPr>
            <w:tcW w:w="986"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12</w:t>
            </w:r>
          </w:p>
        </w:tc>
        <w:tc>
          <w:tcPr>
            <w:tcW w:w="935"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13</w:t>
            </w:r>
          </w:p>
        </w:tc>
        <w:tc>
          <w:tcPr>
            <w:tcW w:w="881" w:type="dxa"/>
            <w:tcBorders>
              <w:top w:val="single" w:sz="4" w:space="0" w:color="auto"/>
              <w:left w:val="single" w:sz="4" w:space="0" w:color="auto"/>
              <w:bottom w:val="double" w:sz="4" w:space="0" w:color="auto"/>
              <w:right w:val="single" w:sz="18"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5"/>
                <w:szCs w:val="15"/>
                <w:lang w:val="fr-FR"/>
              </w:rPr>
            </w:pPr>
            <w:r w:rsidRPr="003F0F25">
              <w:rPr>
                <w:rFonts w:ascii="Times New Roman" w:eastAsia="Times New Roman" w:hAnsi="Times New Roman" w:cs="Times New Roman"/>
                <w:i/>
                <w:color w:val="000000" w:themeColor="text1"/>
                <w:sz w:val="15"/>
                <w:szCs w:val="15"/>
                <w:lang w:val="fr-FR"/>
              </w:rPr>
              <w:t>14</w:t>
            </w:r>
          </w:p>
        </w:tc>
      </w:tr>
      <w:tr w:rsidR="00F44F01" w:rsidRPr="003F0F25" w:rsidTr="00F44F01">
        <w:trPr>
          <w:trHeight w:val="255"/>
          <w:jc w:val="center"/>
        </w:trPr>
        <w:tc>
          <w:tcPr>
            <w:tcW w:w="2338" w:type="dxa"/>
            <w:tcBorders>
              <w:top w:val="double"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b/>
                <w:iCs/>
                <w:color w:val="000000" w:themeColor="text1"/>
                <w:sz w:val="15"/>
                <w:szCs w:val="15"/>
              </w:rPr>
            </w:pPr>
            <w:r w:rsidRPr="003F0F25">
              <w:rPr>
                <w:rFonts w:ascii="Times New Roman" w:eastAsia="Times New Roman" w:hAnsi="Times New Roman" w:cs="Times New Roman"/>
                <w:b/>
                <w:iCs/>
                <w:color w:val="000000" w:themeColor="text1"/>
                <w:sz w:val="15"/>
                <w:szCs w:val="15"/>
              </w:rPr>
              <w:t>I- Xe phục vụ chức danh</w:t>
            </w:r>
          </w:p>
        </w:tc>
        <w:tc>
          <w:tcPr>
            <w:tcW w:w="935" w:type="dxa"/>
            <w:tcBorders>
              <w:top w:val="double"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double"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double"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double"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double" w:sz="4" w:space="0" w:color="auto"/>
              <w:left w:val="single" w:sz="4" w:space="0" w:color="auto"/>
              <w:bottom w:val="dotted"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double"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uble"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uble"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12" w:type="dxa"/>
            <w:tcBorders>
              <w:top w:val="double"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uble"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86" w:type="dxa"/>
            <w:tcBorders>
              <w:top w:val="double"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uble"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881" w:type="dxa"/>
            <w:tcBorders>
              <w:top w:val="double" w:sz="4" w:space="0" w:color="auto"/>
              <w:left w:val="single" w:sz="4" w:space="0" w:color="auto"/>
              <w:bottom w:val="dotted"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r>
      <w:tr w:rsidR="00F44F01" w:rsidRPr="003F0F25" w:rsidTr="00F44F01">
        <w:trPr>
          <w:trHeight w:val="255"/>
          <w:jc w:val="center"/>
        </w:trPr>
        <w:tc>
          <w:tcPr>
            <w:tcW w:w="2338"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1- Xe ...</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 </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 </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 </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 </w:t>
            </w:r>
          </w:p>
        </w:tc>
        <w:tc>
          <w:tcPr>
            <w:tcW w:w="935" w:type="dxa"/>
            <w:tcBorders>
              <w:top w:val="dotted" w:sz="4" w:space="0" w:color="auto"/>
              <w:left w:val="single" w:sz="4" w:space="0" w:color="auto"/>
              <w:bottom w:val="dotted"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 </w:t>
            </w: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1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86"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881" w:type="dxa"/>
            <w:tcBorders>
              <w:top w:val="dotted" w:sz="4" w:space="0" w:color="auto"/>
              <w:left w:val="single" w:sz="4" w:space="0" w:color="auto"/>
              <w:bottom w:val="dotted"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r>
      <w:tr w:rsidR="00F44F01" w:rsidRPr="003F0F25" w:rsidTr="00F44F01">
        <w:trPr>
          <w:trHeight w:val="255"/>
          <w:jc w:val="center"/>
        </w:trPr>
        <w:tc>
          <w:tcPr>
            <w:tcW w:w="2338"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iCs/>
                <w:color w:val="000000" w:themeColor="text1"/>
                <w:sz w:val="15"/>
                <w:szCs w:val="15"/>
              </w:rPr>
            </w:pPr>
            <w:r w:rsidRPr="003F0F25">
              <w:rPr>
                <w:rFonts w:ascii="Times New Roman" w:eastAsia="Times New Roman" w:hAnsi="Times New Roman" w:cs="Times New Roman"/>
                <w:color w:val="000000" w:themeColor="text1"/>
                <w:sz w:val="15"/>
                <w:szCs w:val="15"/>
              </w:rPr>
              <w:t>2- Xe ...</w:t>
            </w: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1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86"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881" w:type="dxa"/>
            <w:tcBorders>
              <w:top w:val="dotted" w:sz="4" w:space="0" w:color="auto"/>
              <w:left w:val="single" w:sz="4" w:space="0" w:color="auto"/>
              <w:bottom w:val="dotted"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r>
      <w:tr w:rsidR="00F44F01" w:rsidRPr="003F0F25" w:rsidTr="00F44F01">
        <w:trPr>
          <w:trHeight w:val="255"/>
          <w:jc w:val="center"/>
        </w:trPr>
        <w:tc>
          <w:tcPr>
            <w:tcW w:w="2338"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iCs/>
                <w:color w:val="000000" w:themeColor="text1"/>
                <w:sz w:val="15"/>
                <w:szCs w:val="15"/>
              </w:rPr>
            </w:pPr>
            <w:r w:rsidRPr="003F0F25">
              <w:rPr>
                <w:rFonts w:ascii="Times New Roman" w:eastAsia="Times New Roman" w:hAnsi="Times New Roman" w:cs="Times New Roman"/>
                <w:iCs/>
                <w:color w:val="000000" w:themeColor="text1"/>
                <w:sz w:val="15"/>
                <w:szCs w:val="15"/>
              </w:rPr>
              <w:t>...</w:t>
            </w: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1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86"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881" w:type="dxa"/>
            <w:tcBorders>
              <w:top w:val="dotted" w:sz="4" w:space="0" w:color="auto"/>
              <w:left w:val="single" w:sz="4" w:space="0" w:color="auto"/>
              <w:bottom w:val="dotted"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r>
      <w:tr w:rsidR="00F44F01" w:rsidRPr="003F0F25" w:rsidTr="00F44F01">
        <w:trPr>
          <w:trHeight w:val="255"/>
          <w:jc w:val="center"/>
        </w:trPr>
        <w:tc>
          <w:tcPr>
            <w:tcW w:w="2338"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b/>
                <w:iCs/>
                <w:color w:val="000000" w:themeColor="text1"/>
                <w:sz w:val="15"/>
                <w:szCs w:val="15"/>
                <w:lang w:val="fr-FR"/>
              </w:rPr>
            </w:pPr>
            <w:r w:rsidRPr="003F0F25">
              <w:rPr>
                <w:rFonts w:ascii="Times New Roman" w:eastAsia="Times New Roman" w:hAnsi="Times New Roman" w:cs="Times New Roman"/>
                <w:b/>
                <w:iCs/>
                <w:color w:val="000000" w:themeColor="text1"/>
                <w:sz w:val="15"/>
                <w:szCs w:val="15"/>
                <w:lang w:val="fr-FR"/>
              </w:rPr>
              <w:t>II- Xe phục vụ chung</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 </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 </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 </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 </w:t>
            </w:r>
          </w:p>
        </w:tc>
        <w:tc>
          <w:tcPr>
            <w:tcW w:w="935" w:type="dxa"/>
            <w:tcBorders>
              <w:top w:val="dotted" w:sz="4" w:space="0" w:color="auto"/>
              <w:left w:val="single" w:sz="4" w:space="0" w:color="auto"/>
              <w:bottom w:val="dotted"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r w:rsidRPr="003F0F25">
              <w:rPr>
                <w:rFonts w:ascii="Times New Roman" w:eastAsia="Times New Roman" w:hAnsi="Times New Roman" w:cs="Times New Roman"/>
                <w:color w:val="000000" w:themeColor="text1"/>
                <w:sz w:val="15"/>
                <w:szCs w:val="15"/>
                <w:lang w:val="fr-FR"/>
              </w:rPr>
              <w:t> </w:t>
            </w: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1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86"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881" w:type="dxa"/>
            <w:tcBorders>
              <w:top w:val="dotted" w:sz="4" w:space="0" w:color="auto"/>
              <w:left w:val="single" w:sz="4" w:space="0" w:color="auto"/>
              <w:bottom w:val="dotted"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r>
      <w:tr w:rsidR="00F44F01" w:rsidRPr="003F0F25" w:rsidTr="00F44F01">
        <w:trPr>
          <w:trHeight w:val="255"/>
          <w:jc w:val="center"/>
        </w:trPr>
        <w:tc>
          <w:tcPr>
            <w:tcW w:w="2338"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1- Xe ...</w:t>
            </w: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1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86"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881" w:type="dxa"/>
            <w:tcBorders>
              <w:top w:val="dotted" w:sz="4" w:space="0" w:color="auto"/>
              <w:left w:val="single" w:sz="4" w:space="0" w:color="auto"/>
              <w:bottom w:val="dotted"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r>
      <w:tr w:rsidR="00F44F01" w:rsidRPr="003F0F25" w:rsidTr="00F44F01">
        <w:trPr>
          <w:trHeight w:val="255"/>
          <w:jc w:val="center"/>
        </w:trPr>
        <w:tc>
          <w:tcPr>
            <w:tcW w:w="2338"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2- Xe ...</w:t>
            </w: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1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86"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c>
          <w:tcPr>
            <w:tcW w:w="881" w:type="dxa"/>
            <w:tcBorders>
              <w:top w:val="dotted" w:sz="4" w:space="0" w:color="auto"/>
              <w:left w:val="single" w:sz="4" w:space="0" w:color="auto"/>
              <w:bottom w:val="dotted"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lang w:val="fr-FR"/>
              </w:rPr>
            </w:pPr>
          </w:p>
        </w:tc>
      </w:tr>
      <w:tr w:rsidR="00F44F01" w:rsidRPr="003F0F25" w:rsidTr="00F44F01">
        <w:trPr>
          <w:trHeight w:val="255"/>
          <w:jc w:val="center"/>
        </w:trPr>
        <w:tc>
          <w:tcPr>
            <w:tcW w:w="2338"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iCs/>
                <w:color w:val="000000" w:themeColor="text1"/>
                <w:sz w:val="15"/>
                <w:szCs w:val="15"/>
              </w:rPr>
              <w:t>...</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dotted" w:sz="4" w:space="0" w:color="auto"/>
              <w:left w:val="single" w:sz="4" w:space="0" w:color="auto"/>
              <w:bottom w:val="dotted"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1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86"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881" w:type="dxa"/>
            <w:tcBorders>
              <w:top w:val="dotted" w:sz="4" w:space="0" w:color="auto"/>
              <w:left w:val="single" w:sz="4" w:space="0" w:color="auto"/>
              <w:bottom w:val="dotted"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r>
      <w:tr w:rsidR="00F44F01" w:rsidRPr="003F0F25" w:rsidTr="00F44F01">
        <w:trPr>
          <w:trHeight w:val="255"/>
          <w:jc w:val="center"/>
        </w:trPr>
        <w:tc>
          <w:tcPr>
            <w:tcW w:w="2338"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b/>
                <w:iCs/>
                <w:color w:val="000000" w:themeColor="text1"/>
                <w:sz w:val="15"/>
                <w:szCs w:val="15"/>
              </w:rPr>
            </w:pPr>
            <w:r w:rsidRPr="003F0F25">
              <w:rPr>
                <w:rFonts w:ascii="Times New Roman" w:eastAsia="Times New Roman" w:hAnsi="Times New Roman" w:cs="Times New Roman"/>
                <w:b/>
                <w:iCs/>
                <w:color w:val="000000" w:themeColor="text1"/>
                <w:sz w:val="15"/>
                <w:szCs w:val="15"/>
              </w:rPr>
              <w:t>III- Xe chuyên dùng</w:t>
            </w: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1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86"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881" w:type="dxa"/>
            <w:tcBorders>
              <w:top w:val="dotted" w:sz="4" w:space="0" w:color="auto"/>
              <w:left w:val="single" w:sz="4" w:space="0" w:color="auto"/>
              <w:bottom w:val="dotted"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r>
      <w:tr w:rsidR="00F44F01" w:rsidRPr="003F0F25" w:rsidTr="00F44F01">
        <w:trPr>
          <w:trHeight w:val="255"/>
          <w:jc w:val="center"/>
        </w:trPr>
        <w:tc>
          <w:tcPr>
            <w:tcW w:w="2338"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1- Xe ...</w:t>
            </w: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1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86"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881" w:type="dxa"/>
            <w:tcBorders>
              <w:top w:val="dotted" w:sz="4" w:space="0" w:color="auto"/>
              <w:left w:val="single" w:sz="4" w:space="0" w:color="auto"/>
              <w:bottom w:val="dotted"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r>
      <w:tr w:rsidR="00F44F01" w:rsidRPr="003F0F25" w:rsidTr="00F44F01">
        <w:trPr>
          <w:trHeight w:val="255"/>
          <w:jc w:val="center"/>
        </w:trPr>
        <w:tc>
          <w:tcPr>
            <w:tcW w:w="2338"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2- Xe ...</w:t>
            </w: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1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86"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dotted"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881" w:type="dxa"/>
            <w:tcBorders>
              <w:top w:val="dotted" w:sz="4" w:space="0" w:color="auto"/>
              <w:left w:val="single" w:sz="4" w:space="0" w:color="auto"/>
              <w:bottom w:val="dotted"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r>
      <w:tr w:rsidR="00F44F01" w:rsidRPr="003F0F25" w:rsidTr="00F44F01">
        <w:trPr>
          <w:trHeight w:val="255"/>
          <w:jc w:val="center"/>
        </w:trPr>
        <w:tc>
          <w:tcPr>
            <w:tcW w:w="2338" w:type="dxa"/>
            <w:tcBorders>
              <w:top w:val="dotted" w:sz="4" w:space="0" w:color="auto"/>
              <w:left w:val="single" w:sz="18" w:space="0" w:color="auto"/>
              <w:bottom w:val="single"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iCs/>
                <w:color w:val="000000" w:themeColor="text1"/>
                <w:sz w:val="15"/>
                <w:szCs w:val="15"/>
              </w:rPr>
              <w:t>...</w:t>
            </w:r>
          </w:p>
        </w:tc>
        <w:tc>
          <w:tcPr>
            <w:tcW w:w="935" w:type="dxa"/>
            <w:tcBorders>
              <w:top w:val="dotted" w:sz="4" w:space="0" w:color="auto"/>
              <w:left w:val="single" w:sz="4" w:space="0" w:color="auto"/>
              <w:bottom w:val="single"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single"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single"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single"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single"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single"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tted" w:sz="4" w:space="0" w:color="auto"/>
              <w:left w:val="single" w:sz="4" w:space="0" w:color="auto"/>
              <w:bottom w:val="single"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dotted" w:sz="4" w:space="0" w:color="auto"/>
              <w:left w:val="single" w:sz="4" w:space="0" w:color="auto"/>
              <w:bottom w:val="single"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12" w:type="dxa"/>
            <w:tcBorders>
              <w:top w:val="dotted" w:sz="4" w:space="0" w:color="auto"/>
              <w:left w:val="single" w:sz="4" w:space="0" w:color="auto"/>
              <w:bottom w:val="single"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single"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86" w:type="dxa"/>
            <w:tcBorders>
              <w:top w:val="dotted" w:sz="4" w:space="0" w:color="auto"/>
              <w:left w:val="single" w:sz="4" w:space="0" w:color="auto"/>
              <w:bottom w:val="single"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dotted" w:sz="4" w:space="0" w:color="auto"/>
              <w:left w:val="single" w:sz="4" w:space="0" w:color="auto"/>
              <w:bottom w:val="single" w:sz="4"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881" w:type="dxa"/>
            <w:tcBorders>
              <w:top w:val="dotted" w:sz="4" w:space="0" w:color="auto"/>
              <w:left w:val="single" w:sz="4" w:space="0" w:color="auto"/>
              <w:bottom w:val="single" w:sz="4"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r>
      <w:tr w:rsidR="00F44F01" w:rsidRPr="003F0F25" w:rsidTr="00F44F01">
        <w:trPr>
          <w:trHeight w:val="255"/>
          <w:jc w:val="center"/>
        </w:trPr>
        <w:tc>
          <w:tcPr>
            <w:tcW w:w="2338" w:type="dxa"/>
            <w:tcBorders>
              <w:top w:val="single" w:sz="4" w:space="0" w:color="auto"/>
              <w:left w:val="single" w:sz="18" w:space="0" w:color="auto"/>
              <w:bottom w:val="single" w:sz="18"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b/>
                <w:bCs/>
                <w:color w:val="000000" w:themeColor="text1"/>
                <w:sz w:val="15"/>
                <w:szCs w:val="15"/>
              </w:rPr>
            </w:pPr>
            <w:r w:rsidRPr="003F0F25">
              <w:rPr>
                <w:rFonts w:ascii="Times New Roman" w:eastAsia="Times New Roman" w:hAnsi="Times New Roman" w:cs="Times New Roman"/>
                <w:b/>
                <w:bCs/>
                <w:color w:val="000000" w:themeColor="text1"/>
                <w:sz w:val="15"/>
                <w:szCs w:val="15"/>
              </w:rPr>
              <w:t>Tổng cộng</w:t>
            </w:r>
          </w:p>
        </w:tc>
        <w:tc>
          <w:tcPr>
            <w:tcW w:w="935" w:type="dxa"/>
            <w:tcBorders>
              <w:top w:val="single" w:sz="4" w:space="0" w:color="auto"/>
              <w:left w:val="single" w:sz="4" w:space="0" w:color="auto"/>
              <w:bottom w:val="single" w:sz="18"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single" w:sz="4" w:space="0" w:color="auto"/>
              <w:left w:val="single" w:sz="4" w:space="0" w:color="auto"/>
              <w:bottom w:val="single" w:sz="18"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single" w:sz="4" w:space="0" w:color="auto"/>
              <w:left w:val="single" w:sz="4" w:space="0" w:color="auto"/>
              <w:bottom w:val="single" w:sz="18"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single" w:sz="4" w:space="0" w:color="auto"/>
              <w:left w:val="single" w:sz="4" w:space="0" w:color="auto"/>
              <w:bottom w:val="single" w:sz="18"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single" w:sz="4" w:space="0" w:color="auto"/>
              <w:left w:val="single" w:sz="4" w:space="0" w:color="auto"/>
              <w:bottom w:val="single" w:sz="18"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5"/>
                <w:szCs w:val="15"/>
              </w:rPr>
            </w:pPr>
            <w:r w:rsidRPr="003F0F25">
              <w:rPr>
                <w:rFonts w:ascii="Times New Roman" w:eastAsia="Times New Roman" w:hAnsi="Times New Roman" w:cs="Times New Roman"/>
                <w:color w:val="000000" w:themeColor="text1"/>
                <w:sz w:val="15"/>
                <w:szCs w:val="15"/>
              </w:rPr>
              <w:t> </w:t>
            </w:r>
          </w:p>
        </w:tc>
        <w:tc>
          <w:tcPr>
            <w:tcW w:w="935" w:type="dxa"/>
            <w:tcBorders>
              <w:top w:val="single" w:sz="4" w:space="0" w:color="auto"/>
              <w:left w:val="single" w:sz="4" w:space="0" w:color="auto"/>
              <w:bottom w:val="single" w:sz="18"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single" w:sz="4" w:space="0" w:color="auto"/>
              <w:left w:val="single" w:sz="4" w:space="0" w:color="auto"/>
              <w:bottom w:val="single" w:sz="18"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1122" w:type="dxa"/>
            <w:tcBorders>
              <w:top w:val="single" w:sz="4" w:space="0" w:color="auto"/>
              <w:left w:val="single" w:sz="4" w:space="0" w:color="auto"/>
              <w:bottom w:val="single" w:sz="18"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12" w:type="dxa"/>
            <w:tcBorders>
              <w:top w:val="single" w:sz="4" w:space="0" w:color="auto"/>
              <w:left w:val="single" w:sz="4" w:space="0" w:color="auto"/>
              <w:bottom w:val="single" w:sz="18"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single" w:sz="4" w:space="0" w:color="auto"/>
              <w:left w:val="single" w:sz="4" w:space="0" w:color="auto"/>
              <w:bottom w:val="single" w:sz="18"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86" w:type="dxa"/>
            <w:tcBorders>
              <w:top w:val="single" w:sz="4" w:space="0" w:color="auto"/>
              <w:left w:val="single" w:sz="4" w:space="0" w:color="auto"/>
              <w:bottom w:val="single" w:sz="18"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935" w:type="dxa"/>
            <w:tcBorders>
              <w:top w:val="single" w:sz="4" w:space="0" w:color="auto"/>
              <w:left w:val="single" w:sz="4" w:space="0" w:color="auto"/>
              <w:bottom w:val="single" w:sz="18" w:space="0" w:color="auto"/>
              <w:right w:val="single" w:sz="4"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c>
          <w:tcPr>
            <w:tcW w:w="881" w:type="dxa"/>
            <w:tcBorders>
              <w:top w:val="single" w:sz="4" w:space="0" w:color="auto"/>
              <w:left w:val="single" w:sz="4" w:space="0" w:color="auto"/>
              <w:bottom w:val="single" w:sz="18" w:space="0" w:color="auto"/>
              <w:right w:val="single" w:sz="18" w:space="0" w:color="auto"/>
            </w:tcBorders>
          </w:tcPr>
          <w:p w:rsidR="00F44F01" w:rsidRPr="003F0F25" w:rsidRDefault="00F44F01" w:rsidP="00BB7545">
            <w:pPr>
              <w:spacing w:before="120"/>
              <w:rPr>
                <w:rFonts w:ascii="Times New Roman" w:eastAsia="Times New Roman" w:hAnsi="Times New Roman" w:cs="Times New Roman"/>
                <w:color w:val="000000" w:themeColor="text1"/>
                <w:sz w:val="15"/>
                <w:szCs w:val="15"/>
              </w:rPr>
            </w:pPr>
          </w:p>
        </w:tc>
      </w:tr>
    </w:tbl>
    <w:p w:rsidR="00F44F01" w:rsidRPr="003F0F25" w:rsidRDefault="00F44F01" w:rsidP="00BB7545">
      <w:pPr>
        <w:spacing w:before="120"/>
        <w:jc w:val="center"/>
        <w:rPr>
          <w:rFonts w:ascii="Times New Roman" w:eastAsia="Times New Roman" w:hAnsi="Times New Roman" w:cs="Times New Roman"/>
          <w:b/>
          <w:color w:val="000000" w:themeColor="text1"/>
          <w:sz w:val="15"/>
          <w:szCs w:val="15"/>
        </w:rPr>
      </w:pPr>
    </w:p>
    <w:tbl>
      <w:tblPr>
        <w:tblW w:w="0" w:type="auto"/>
        <w:tblLook w:val="01E0"/>
      </w:tblPr>
      <w:tblGrid>
        <w:gridCol w:w="7394"/>
        <w:gridCol w:w="7394"/>
      </w:tblGrid>
      <w:tr w:rsidR="00F44F01" w:rsidRPr="003F0F25" w:rsidTr="00F44F01">
        <w:tc>
          <w:tcPr>
            <w:tcW w:w="7394" w:type="dxa"/>
          </w:tcPr>
          <w:p w:rsidR="00F44F01" w:rsidRPr="003F0F25" w:rsidRDefault="00F44F01" w:rsidP="00BB7545">
            <w:pPr>
              <w:jc w:val="center"/>
              <w:rPr>
                <w:rFonts w:ascii="Times New Roman" w:hAnsi="Times New Roman" w:cs="Times New Roman"/>
                <w:color w:val="000000" w:themeColor="text1"/>
                <w:sz w:val="15"/>
                <w:szCs w:val="15"/>
              </w:rPr>
            </w:pPr>
          </w:p>
        </w:tc>
        <w:tc>
          <w:tcPr>
            <w:tcW w:w="7394" w:type="dxa"/>
            <w:hideMark/>
          </w:tcPr>
          <w:p w:rsidR="00F44F01" w:rsidRPr="003F0F25" w:rsidRDefault="00F44F01" w:rsidP="00BB7545">
            <w:pPr>
              <w:jc w:val="center"/>
              <w:rPr>
                <w:rFonts w:ascii="Times New Roman" w:hAnsi="Times New Roman" w:cs="Times New Roman"/>
                <w:color w:val="000000" w:themeColor="text1"/>
                <w:sz w:val="15"/>
                <w:szCs w:val="15"/>
              </w:rPr>
            </w:pPr>
            <w:r w:rsidRPr="003F0F25">
              <w:rPr>
                <w:rFonts w:ascii="Times New Roman" w:hAnsi="Times New Roman" w:cs="Times New Roman"/>
                <w:color w:val="000000" w:themeColor="text1"/>
                <w:sz w:val="15"/>
                <w:szCs w:val="15"/>
              </w:rPr>
              <w:t>............, ngày..... tháng..... năm ......</w:t>
            </w:r>
          </w:p>
          <w:p w:rsidR="00F44F01" w:rsidRPr="003F0F25" w:rsidRDefault="00F44F01" w:rsidP="00BB7545">
            <w:pPr>
              <w:jc w:val="center"/>
              <w:rPr>
                <w:rFonts w:ascii="Times New Roman" w:hAnsi="Times New Roman" w:cs="Times New Roman"/>
                <w:b/>
                <w:color w:val="000000" w:themeColor="text1"/>
                <w:sz w:val="15"/>
                <w:szCs w:val="15"/>
              </w:rPr>
            </w:pPr>
            <w:r w:rsidRPr="003F0F25">
              <w:rPr>
                <w:rFonts w:ascii="Times New Roman" w:hAnsi="Times New Roman" w:cs="Times New Roman"/>
                <w:b/>
                <w:color w:val="000000" w:themeColor="text1"/>
                <w:sz w:val="15"/>
                <w:szCs w:val="15"/>
              </w:rPr>
              <w:t>THỦ TRƯỞNG CƠ QUAN, TỔ CHỨC, ĐƠN VỊ</w:t>
            </w:r>
          </w:p>
          <w:p w:rsidR="00F44F01" w:rsidRPr="003F0F25" w:rsidRDefault="00F44F01" w:rsidP="00BB7545">
            <w:pPr>
              <w:jc w:val="center"/>
              <w:rPr>
                <w:rFonts w:ascii="Times New Roman" w:hAnsi="Times New Roman" w:cs="Times New Roman"/>
                <w:color w:val="000000" w:themeColor="text1"/>
                <w:sz w:val="15"/>
                <w:szCs w:val="15"/>
              </w:rPr>
            </w:pPr>
            <w:r w:rsidRPr="003F0F25">
              <w:rPr>
                <w:rFonts w:ascii="Times New Roman" w:hAnsi="Times New Roman" w:cs="Times New Roman"/>
                <w:color w:val="000000" w:themeColor="text1"/>
                <w:sz w:val="15"/>
                <w:szCs w:val="15"/>
              </w:rPr>
              <w:t>(Ký, họ tên và đóng dấu)</w:t>
            </w:r>
          </w:p>
        </w:tc>
      </w:tr>
    </w:tbl>
    <w:p w:rsidR="00F44F01" w:rsidRPr="003F0F25" w:rsidRDefault="00F44F01" w:rsidP="00BB7545">
      <w:pPr>
        <w:spacing w:before="120"/>
        <w:rPr>
          <w:rFonts w:ascii="Times New Roman" w:eastAsia="Times New Roman" w:hAnsi="Times New Roman" w:cs="Times New Roman"/>
          <w:b/>
          <w:i/>
          <w:color w:val="000000" w:themeColor="text1"/>
          <w:sz w:val="15"/>
          <w:szCs w:val="15"/>
        </w:rPr>
      </w:pPr>
      <w:r w:rsidRPr="003F0F25">
        <w:rPr>
          <w:rFonts w:ascii="Times New Roman" w:eastAsia="Times New Roman" w:hAnsi="Times New Roman" w:cs="Times New Roman"/>
          <w:color w:val="000000" w:themeColor="text1"/>
          <w:sz w:val="15"/>
          <w:szCs w:val="15"/>
        </w:rPr>
        <w:lastRenderedPageBreak/>
        <w:t xml:space="preserve">Ghi chú: </w:t>
      </w:r>
      <w:r w:rsidRPr="003F0F25">
        <w:rPr>
          <w:rFonts w:ascii="Times New Roman" w:eastAsia="Times New Roman" w:hAnsi="Times New Roman" w:cs="Times New Roman"/>
          <w:i/>
          <w:color w:val="000000" w:themeColor="text1"/>
          <w:sz w:val="15"/>
          <w:szCs w:val="15"/>
        </w:rPr>
        <w:t>Trong các trường hợp sau đây phải thêm cột giá trị còn lại theo đánh giá lại:</w:t>
      </w:r>
    </w:p>
    <w:p w:rsidR="00F44F01" w:rsidRPr="003F0F25" w:rsidRDefault="00F44F01" w:rsidP="00BB7545">
      <w:pPr>
        <w:spacing w:before="120"/>
        <w:ind w:left="720"/>
        <w:rPr>
          <w:rFonts w:ascii="Times New Roman" w:eastAsia="Times New Roman" w:hAnsi="Times New Roman" w:cs="Times New Roman"/>
          <w:i/>
          <w:color w:val="000000" w:themeColor="text1"/>
          <w:sz w:val="15"/>
          <w:szCs w:val="15"/>
        </w:rPr>
      </w:pPr>
      <w:r w:rsidRPr="003F0F25">
        <w:rPr>
          <w:rFonts w:ascii="Times New Roman" w:eastAsia="Times New Roman" w:hAnsi="Times New Roman" w:cs="Times New Roman"/>
          <w:i/>
          <w:color w:val="000000" w:themeColor="text1"/>
          <w:sz w:val="15"/>
          <w:szCs w:val="15"/>
        </w:rPr>
        <w:t>- Điều chuyển tài sản nhà nước từ cơ quan, tổ chức sang đơn vị sự nghiệp công lập tự chủ tài chính hoặc giữa các đơn vị sự nghiệp công lập tự chủ tài chính.</w:t>
      </w:r>
    </w:p>
    <w:p w:rsidR="00F44F01" w:rsidRPr="003F0F25" w:rsidRDefault="00F44F01" w:rsidP="00BB7545">
      <w:pPr>
        <w:spacing w:before="120"/>
        <w:ind w:firstLine="720"/>
        <w:rPr>
          <w:rFonts w:ascii="Times New Roman" w:eastAsia="Times New Roman" w:hAnsi="Times New Roman" w:cs="Times New Roman"/>
          <w:i/>
          <w:color w:val="000000" w:themeColor="text1"/>
          <w:sz w:val="15"/>
          <w:szCs w:val="15"/>
        </w:rPr>
      </w:pPr>
      <w:r w:rsidRPr="003F0F25">
        <w:rPr>
          <w:rFonts w:ascii="Times New Roman" w:eastAsia="Times New Roman" w:hAnsi="Times New Roman" w:cs="Times New Roman"/>
          <w:i/>
          <w:color w:val="000000" w:themeColor="text1"/>
          <w:sz w:val="15"/>
          <w:szCs w:val="15"/>
        </w:rPr>
        <w:t>- Điều chuyển tài sản nhà nước giữa các cơ quan, tổ chức, đơn vị mà tài sản đó chưa được theo dõi trên sổ kế toán.</w:t>
      </w:r>
    </w:p>
    <w:p w:rsidR="004723DB" w:rsidRPr="003F0F25" w:rsidRDefault="004723DB" w:rsidP="00BB7545">
      <w:pPr>
        <w:spacing w:before="120"/>
        <w:ind w:firstLine="720"/>
        <w:rPr>
          <w:rFonts w:ascii="Times New Roman" w:eastAsia="Times New Roman" w:hAnsi="Times New Roman" w:cs="Times New Roman"/>
          <w:i/>
          <w:color w:val="000000" w:themeColor="text1"/>
          <w:sz w:val="15"/>
          <w:szCs w:val="15"/>
        </w:rPr>
      </w:pPr>
    </w:p>
    <w:p w:rsidR="004723DB" w:rsidRPr="003F0F25" w:rsidRDefault="004723DB" w:rsidP="00BB7545">
      <w:pPr>
        <w:spacing w:before="120"/>
        <w:ind w:firstLine="720"/>
        <w:rPr>
          <w:rFonts w:ascii="Times New Roman" w:eastAsia="Times New Roman" w:hAnsi="Times New Roman" w:cs="Times New Roman"/>
          <w:i/>
          <w:color w:val="000000" w:themeColor="text1"/>
          <w:sz w:val="15"/>
          <w:szCs w:val="15"/>
        </w:rPr>
      </w:pPr>
    </w:p>
    <w:p w:rsidR="004723DB" w:rsidRPr="003F0F25" w:rsidRDefault="004723DB" w:rsidP="00BB7545">
      <w:pPr>
        <w:spacing w:before="120"/>
        <w:ind w:firstLine="720"/>
        <w:rPr>
          <w:rFonts w:ascii="Times New Roman" w:eastAsia="Times New Roman" w:hAnsi="Times New Roman" w:cs="Times New Roman"/>
          <w:b/>
          <w:i/>
          <w:color w:val="000000" w:themeColor="text1"/>
          <w:sz w:val="15"/>
          <w:szCs w:val="15"/>
        </w:rPr>
      </w:pPr>
    </w:p>
    <w:tbl>
      <w:tblPr>
        <w:tblW w:w="0" w:type="auto"/>
        <w:tblLook w:val="01E0"/>
      </w:tblPr>
      <w:tblGrid>
        <w:gridCol w:w="4783"/>
        <w:gridCol w:w="5423"/>
        <w:gridCol w:w="4582"/>
      </w:tblGrid>
      <w:tr w:rsidR="00F44F01" w:rsidRPr="003F0F25" w:rsidTr="00F44F01">
        <w:tc>
          <w:tcPr>
            <w:tcW w:w="4783" w:type="dxa"/>
            <w:hideMark/>
          </w:tcPr>
          <w:p w:rsidR="00F44F01" w:rsidRPr="003F0F25" w:rsidRDefault="00F44F01" w:rsidP="00BB7545">
            <w:pPr>
              <w:tabs>
                <w:tab w:val="right" w:leader="dot" w:pos="4253"/>
              </w:tabs>
              <w:rPr>
                <w:rFonts w:ascii="Times New Roman" w:hAnsi="Times New Roman" w:cs="Times New Roman"/>
                <w:color w:val="000000" w:themeColor="text1"/>
                <w:sz w:val="15"/>
                <w:szCs w:val="15"/>
              </w:rPr>
            </w:pPr>
            <w:r w:rsidRPr="003F0F25">
              <w:rPr>
                <w:rFonts w:ascii="Times New Roman" w:hAnsi="Times New Roman" w:cs="Times New Roman"/>
                <w:b/>
                <w:color w:val="000000" w:themeColor="text1"/>
                <w:sz w:val="15"/>
                <w:szCs w:val="15"/>
              </w:rPr>
              <w:t>Tên đơn vị</w:t>
            </w:r>
            <w:r w:rsidRPr="003F0F25">
              <w:rPr>
                <w:rFonts w:ascii="Times New Roman" w:hAnsi="Times New Roman" w:cs="Times New Roman"/>
                <w:color w:val="000000" w:themeColor="text1"/>
                <w:sz w:val="15"/>
                <w:szCs w:val="15"/>
              </w:rPr>
              <w:t>:.......................................................................</w:t>
            </w:r>
          </w:p>
          <w:p w:rsidR="00F44F01" w:rsidRPr="003F0F25" w:rsidRDefault="00F44F01" w:rsidP="00BB7545">
            <w:pPr>
              <w:tabs>
                <w:tab w:val="right" w:leader="dot" w:pos="4253"/>
              </w:tabs>
              <w:rPr>
                <w:rFonts w:ascii="Times New Roman" w:hAnsi="Times New Roman" w:cs="Times New Roman"/>
                <w:color w:val="000000" w:themeColor="text1"/>
                <w:sz w:val="15"/>
                <w:szCs w:val="15"/>
              </w:rPr>
            </w:pPr>
            <w:r w:rsidRPr="003F0F25">
              <w:rPr>
                <w:rFonts w:ascii="Times New Roman" w:hAnsi="Times New Roman" w:cs="Times New Roman"/>
                <w:b/>
                <w:color w:val="000000" w:themeColor="text1"/>
                <w:sz w:val="15"/>
                <w:szCs w:val="15"/>
              </w:rPr>
              <w:t>Mã đơn vị:</w:t>
            </w:r>
            <w:r w:rsidRPr="003F0F25">
              <w:rPr>
                <w:rFonts w:ascii="Times New Roman" w:hAnsi="Times New Roman" w:cs="Times New Roman"/>
                <w:color w:val="000000" w:themeColor="text1"/>
                <w:sz w:val="15"/>
                <w:szCs w:val="15"/>
              </w:rPr>
              <w:t>........................................................................</w:t>
            </w:r>
          </w:p>
          <w:p w:rsidR="00F44F01" w:rsidRPr="003F0F25" w:rsidRDefault="00F44F01" w:rsidP="00BB7545">
            <w:pPr>
              <w:tabs>
                <w:tab w:val="right" w:leader="dot" w:pos="4253"/>
              </w:tabs>
              <w:rPr>
                <w:rFonts w:ascii="Times New Roman" w:hAnsi="Times New Roman" w:cs="Times New Roman"/>
                <w:color w:val="000000" w:themeColor="text1"/>
                <w:sz w:val="15"/>
                <w:szCs w:val="15"/>
              </w:rPr>
            </w:pPr>
            <w:r w:rsidRPr="003F0F25">
              <w:rPr>
                <w:rFonts w:ascii="Times New Roman" w:hAnsi="Times New Roman" w:cs="Times New Roman"/>
                <w:b/>
                <w:color w:val="000000" w:themeColor="text1"/>
                <w:sz w:val="15"/>
                <w:szCs w:val="15"/>
              </w:rPr>
              <w:t>Loại hình đơn vị</w:t>
            </w:r>
            <w:r w:rsidRPr="003F0F25">
              <w:rPr>
                <w:rFonts w:ascii="Times New Roman" w:hAnsi="Times New Roman" w:cs="Times New Roman"/>
                <w:color w:val="000000" w:themeColor="text1"/>
                <w:sz w:val="15"/>
                <w:szCs w:val="15"/>
              </w:rPr>
              <w:t>:.............................................................</w:t>
            </w:r>
          </w:p>
          <w:p w:rsidR="00F44F01" w:rsidRPr="003F0F25" w:rsidRDefault="00F44F01" w:rsidP="00BB7545">
            <w:pPr>
              <w:tabs>
                <w:tab w:val="right" w:leader="dot" w:pos="4253"/>
              </w:tabs>
              <w:rPr>
                <w:rFonts w:ascii="Times New Roman" w:hAnsi="Times New Roman" w:cs="Times New Roman"/>
                <w:color w:val="000000" w:themeColor="text1"/>
                <w:sz w:val="15"/>
                <w:szCs w:val="15"/>
              </w:rPr>
            </w:pPr>
            <w:r w:rsidRPr="003F0F25">
              <w:rPr>
                <w:rFonts w:ascii="Times New Roman" w:hAnsi="Times New Roman" w:cs="Times New Roman"/>
                <w:b/>
                <w:color w:val="000000" w:themeColor="text1"/>
                <w:sz w:val="15"/>
                <w:szCs w:val="15"/>
              </w:rPr>
              <w:t>Bộ, tỉnh</w:t>
            </w:r>
            <w:r w:rsidRPr="003F0F25">
              <w:rPr>
                <w:rFonts w:ascii="Times New Roman" w:hAnsi="Times New Roman" w:cs="Times New Roman"/>
                <w:color w:val="000000" w:themeColor="text1"/>
                <w:sz w:val="15"/>
                <w:szCs w:val="15"/>
              </w:rPr>
              <w:t>:............................................................................</w:t>
            </w:r>
          </w:p>
        </w:tc>
        <w:tc>
          <w:tcPr>
            <w:tcW w:w="5423" w:type="dxa"/>
          </w:tcPr>
          <w:p w:rsidR="00F44F01" w:rsidRPr="003F0F25" w:rsidRDefault="00F44F01" w:rsidP="00BB7545">
            <w:pPr>
              <w:rPr>
                <w:rFonts w:ascii="Times New Roman" w:hAnsi="Times New Roman" w:cs="Times New Roman"/>
                <w:color w:val="000000" w:themeColor="text1"/>
                <w:sz w:val="17"/>
                <w:szCs w:val="17"/>
              </w:rPr>
            </w:pPr>
          </w:p>
        </w:tc>
        <w:tc>
          <w:tcPr>
            <w:tcW w:w="4582" w:type="dxa"/>
            <w:hideMark/>
          </w:tcPr>
          <w:p w:rsidR="00F44F01" w:rsidRPr="003F0F25" w:rsidRDefault="00F44F01" w:rsidP="00BB7545">
            <w:pPr>
              <w:jc w:val="center"/>
              <w:rPr>
                <w:rFonts w:ascii="Times New Roman" w:hAnsi="Times New Roman" w:cs="Times New Roman"/>
                <w:b/>
                <w:color w:val="000000" w:themeColor="text1"/>
                <w:sz w:val="17"/>
                <w:szCs w:val="17"/>
              </w:rPr>
            </w:pPr>
            <w:r w:rsidRPr="003F0F25">
              <w:rPr>
                <w:rFonts w:ascii="Times New Roman" w:hAnsi="Times New Roman" w:cs="Times New Roman"/>
                <w:b/>
                <w:color w:val="000000" w:themeColor="text1"/>
                <w:sz w:val="17"/>
                <w:szCs w:val="17"/>
              </w:rPr>
              <w:t>Mẫu số 03-DM/TSNN</w:t>
            </w:r>
          </w:p>
          <w:p w:rsidR="00F44F01" w:rsidRPr="003F0F25" w:rsidRDefault="00F44F01" w:rsidP="00BB7545">
            <w:pPr>
              <w:jc w:val="center"/>
              <w:rPr>
                <w:rFonts w:ascii="Times New Roman" w:hAnsi="Times New Roman" w:cs="Times New Roman"/>
                <w:color w:val="000000" w:themeColor="text1"/>
                <w:sz w:val="17"/>
                <w:szCs w:val="17"/>
              </w:rPr>
            </w:pPr>
            <w:r w:rsidRPr="003F0F25">
              <w:rPr>
                <w:rFonts w:ascii="Times New Roman" w:hAnsi="Times New Roman" w:cs="Times New Roman"/>
                <w:color w:val="000000" w:themeColor="text1"/>
                <w:sz w:val="17"/>
                <w:szCs w:val="17"/>
              </w:rPr>
              <w:t xml:space="preserve">(Ban hành kèm theo Thông tư số </w:t>
            </w:r>
            <w:r w:rsidRPr="003F0F25">
              <w:rPr>
                <w:rFonts w:ascii="Times New Roman" w:hAnsi="Times New Roman" w:cs="Times New Roman"/>
                <w:b/>
                <w:color w:val="000000" w:themeColor="text1"/>
                <w:sz w:val="17"/>
                <w:szCs w:val="17"/>
              </w:rPr>
              <w:t>245</w:t>
            </w:r>
            <w:r w:rsidRPr="003F0F25">
              <w:rPr>
                <w:rFonts w:ascii="Times New Roman" w:hAnsi="Times New Roman" w:cs="Times New Roman"/>
                <w:color w:val="000000" w:themeColor="text1"/>
                <w:sz w:val="17"/>
                <w:szCs w:val="17"/>
              </w:rPr>
              <w:t>/2009/TT-BTC ngày 31/12/2009 của Bộ Tài chính)</w:t>
            </w:r>
          </w:p>
        </w:tc>
      </w:tr>
    </w:tbl>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p>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p>
    <w:p w:rsidR="00F44F01" w:rsidRPr="003F0F25" w:rsidRDefault="00F44F01" w:rsidP="00BB7545">
      <w:pPr>
        <w:spacing w:before="120"/>
        <w:jc w:val="center"/>
        <w:rPr>
          <w:rFonts w:ascii="Times New Roman" w:eastAsia="Times New Roman" w:hAnsi="Times New Roman" w:cs="Times New Roman"/>
          <w:b/>
          <w:color w:val="000000" w:themeColor="text1"/>
          <w:sz w:val="17"/>
          <w:szCs w:val="17"/>
        </w:rPr>
      </w:pPr>
      <w:r w:rsidRPr="003F0F25">
        <w:rPr>
          <w:rFonts w:ascii="Times New Roman" w:eastAsia="Times New Roman" w:hAnsi="Times New Roman" w:cs="Times New Roman"/>
          <w:b/>
          <w:color w:val="000000" w:themeColor="text1"/>
          <w:sz w:val="17"/>
          <w:szCs w:val="17"/>
        </w:rPr>
        <w:t>DANH MỤC TÀI SẢN CÓ NGUYÊN GIÁ TỪ 500 TRIỆU ĐỒNG TRỞ LÊN ĐIỀU CHUYỂN/BÁN/THANH LÝ</w:t>
      </w:r>
    </w:p>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p>
    <w:tbl>
      <w:tblPr>
        <w:tblW w:w="14851" w:type="dxa"/>
        <w:jc w:val="center"/>
        <w:tblInd w:w="-6973"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tblPr>
      <w:tblGrid>
        <w:gridCol w:w="3506"/>
        <w:gridCol w:w="1122"/>
        <w:gridCol w:w="1122"/>
        <w:gridCol w:w="1122"/>
        <w:gridCol w:w="1122"/>
        <w:gridCol w:w="1122"/>
        <w:gridCol w:w="1122"/>
        <w:gridCol w:w="935"/>
        <w:gridCol w:w="873"/>
        <w:gridCol w:w="935"/>
        <w:gridCol w:w="935"/>
        <w:gridCol w:w="935"/>
      </w:tblGrid>
      <w:tr w:rsidR="00F44F01" w:rsidRPr="003F0F25" w:rsidTr="00F44F01">
        <w:trPr>
          <w:trHeight w:val="564"/>
          <w:jc w:val="center"/>
        </w:trPr>
        <w:tc>
          <w:tcPr>
            <w:tcW w:w="3506" w:type="dxa"/>
            <w:vMerge w:val="restart"/>
            <w:tcBorders>
              <w:top w:val="single" w:sz="18" w:space="0" w:color="auto"/>
              <w:left w:val="single" w:sz="18" w:space="0" w:color="auto"/>
              <w:bottom w:val="sing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TÀI SẢN</w:t>
            </w:r>
          </w:p>
        </w:tc>
        <w:tc>
          <w:tcPr>
            <w:tcW w:w="1122"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7"/>
                <w:szCs w:val="17"/>
                <w:lang w:val="pt-BR"/>
              </w:rPr>
            </w:pPr>
            <w:r w:rsidRPr="003F0F25">
              <w:rPr>
                <w:rFonts w:ascii="Times New Roman" w:eastAsia="Times New Roman" w:hAnsi="Times New Roman" w:cs="Times New Roman"/>
                <w:color w:val="000000" w:themeColor="text1"/>
                <w:sz w:val="17"/>
                <w:szCs w:val="17"/>
                <w:lang w:val="pt-BR"/>
              </w:rPr>
              <w:t>KÝ HIỆU</w:t>
            </w:r>
          </w:p>
        </w:tc>
        <w:tc>
          <w:tcPr>
            <w:tcW w:w="1122"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7"/>
                <w:szCs w:val="17"/>
                <w:lang w:val="pt-BR"/>
              </w:rPr>
            </w:pPr>
            <w:r w:rsidRPr="003F0F25">
              <w:rPr>
                <w:rFonts w:ascii="Times New Roman" w:eastAsia="Times New Roman" w:hAnsi="Times New Roman" w:cs="Times New Roman"/>
                <w:color w:val="000000" w:themeColor="text1"/>
                <w:sz w:val="17"/>
                <w:szCs w:val="17"/>
                <w:lang w:val="pt-BR"/>
              </w:rPr>
              <w:t>NƯỚC</w:t>
            </w:r>
          </w:p>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lang w:val="pt-BR"/>
              </w:rPr>
              <w:t>SẢN XUẤT</w:t>
            </w:r>
          </w:p>
        </w:tc>
        <w:tc>
          <w:tcPr>
            <w:tcW w:w="1122"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7"/>
                <w:szCs w:val="17"/>
                <w:lang w:val="pt-BR"/>
              </w:rPr>
            </w:pPr>
            <w:r w:rsidRPr="003F0F25">
              <w:rPr>
                <w:rFonts w:ascii="Times New Roman" w:eastAsia="Times New Roman" w:hAnsi="Times New Roman" w:cs="Times New Roman"/>
                <w:color w:val="000000" w:themeColor="text1"/>
                <w:sz w:val="17"/>
                <w:szCs w:val="17"/>
                <w:lang w:val="pt-BR"/>
              </w:rPr>
              <w:t>NĂM</w:t>
            </w:r>
          </w:p>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lang w:val="pt-BR"/>
              </w:rPr>
              <w:t>SẢN XUẤT</w:t>
            </w:r>
          </w:p>
        </w:tc>
        <w:tc>
          <w:tcPr>
            <w:tcW w:w="1122" w:type="dxa"/>
            <w:vMerge w:val="restart"/>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 xml:space="preserve">NĂM </w:t>
            </w:r>
          </w:p>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SỬ DỤNG</w:t>
            </w:r>
          </w:p>
        </w:tc>
        <w:tc>
          <w:tcPr>
            <w:tcW w:w="3179" w:type="dxa"/>
            <w:gridSpan w:val="3"/>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GIÁ TRỊ THEO SỔ KẾ TOÁN</w:t>
            </w:r>
          </w:p>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(ngàn đồng)</w:t>
            </w:r>
          </w:p>
        </w:tc>
        <w:tc>
          <w:tcPr>
            <w:tcW w:w="3678" w:type="dxa"/>
            <w:gridSpan w:val="4"/>
            <w:tcBorders>
              <w:top w:val="single" w:sz="18" w:space="0" w:color="auto"/>
              <w:left w:val="single" w:sz="4" w:space="0" w:color="auto"/>
              <w:bottom w:val="single" w:sz="4" w:space="0" w:color="auto"/>
              <w:right w:val="single" w:sz="18"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HIỆN TRẠNG SỬ DỤNG</w:t>
            </w:r>
          </w:p>
          <w:p w:rsidR="00F44F01" w:rsidRPr="003F0F25" w:rsidRDefault="00F44F01" w:rsidP="00BB7545">
            <w:pPr>
              <w:spacing w:before="120"/>
              <w:jc w:val="center"/>
              <w:rPr>
                <w:rFonts w:ascii="Times New Roman" w:eastAsia="Times New Roman" w:hAnsi="Times New Roman" w:cs="Times New Roman"/>
                <w:color w:val="000000" w:themeColor="text1"/>
                <w:sz w:val="17"/>
                <w:szCs w:val="17"/>
              </w:rPr>
            </w:pPr>
            <w:r w:rsidRPr="003F0F25">
              <w:rPr>
                <w:rFonts w:ascii="Times New Roman" w:eastAsia="Times New Roman" w:hAnsi="Times New Roman" w:cs="Times New Roman"/>
                <w:color w:val="000000" w:themeColor="text1"/>
                <w:sz w:val="17"/>
                <w:szCs w:val="17"/>
              </w:rPr>
              <w:t>(cái, chiếc)</w:t>
            </w:r>
          </w:p>
        </w:tc>
      </w:tr>
      <w:tr w:rsidR="00F44F01" w:rsidRPr="003F0F25" w:rsidTr="00F44F01">
        <w:trPr>
          <w:trHeight w:val="251"/>
          <w:jc w:val="center"/>
        </w:trPr>
        <w:tc>
          <w:tcPr>
            <w:tcW w:w="0" w:type="auto"/>
            <w:vMerge/>
            <w:tcBorders>
              <w:top w:val="single" w:sz="18" w:space="0" w:color="auto"/>
              <w:left w:val="single" w:sz="18"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pt-BR"/>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rPr>
            </w:pPr>
          </w:p>
        </w:tc>
        <w:tc>
          <w:tcPr>
            <w:tcW w:w="2244" w:type="dxa"/>
            <w:gridSpan w:val="2"/>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b/>
                <w:color w:val="000000" w:themeColor="text1"/>
                <w:sz w:val="17"/>
                <w:szCs w:val="17"/>
                <w:lang w:val="fr-FR"/>
              </w:rPr>
            </w:pPr>
            <w:r w:rsidRPr="003F0F25">
              <w:rPr>
                <w:rFonts w:ascii="Times New Roman" w:eastAsia="Times New Roman" w:hAnsi="Times New Roman" w:cs="Times New Roman"/>
                <w:b/>
                <w:color w:val="000000" w:themeColor="text1"/>
                <w:sz w:val="17"/>
                <w:szCs w:val="17"/>
              </w:rPr>
              <w:t>N</w:t>
            </w:r>
            <w:r w:rsidRPr="003F0F25">
              <w:rPr>
                <w:rFonts w:ascii="Times New Roman" w:eastAsia="Times New Roman" w:hAnsi="Times New Roman" w:cs="Times New Roman"/>
                <w:b/>
                <w:color w:val="000000" w:themeColor="text1"/>
                <w:sz w:val="17"/>
                <w:szCs w:val="17"/>
                <w:lang w:val="pt-BR"/>
              </w:rPr>
              <w:t>guyên giá</w:t>
            </w:r>
          </w:p>
        </w:tc>
        <w:tc>
          <w:tcPr>
            <w:tcW w:w="935" w:type="dxa"/>
            <w:vMerge w:val="restart"/>
            <w:tcBorders>
              <w:top w:val="single" w:sz="4" w:space="0" w:color="auto"/>
              <w:left w:val="single" w:sz="4" w:space="0" w:color="auto"/>
              <w:bottom w:val="single" w:sz="4" w:space="0" w:color="auto"/>
              <w:right w:val="single" w:sz="4" w:space="0" w:color="auto"/>
            </w:tcBorders>
            <w:noWrap/>
            <w:vAlign w:val="center"/>
            <w:hideMark/>
          </w:tcPr>
          <w:p w:rsidR="00F44F01" w:rsidRPr="003F0F25" w:rsidRDefault="00F44F01" w:rsidP="00BB7545">
            <w:pPr>
              <w:spacing w:before="120"/>
              <w:ind w:right="-108" w:hanging="108"/>
              <w:jc w:val="center"/>
              <w:rPr>
                <w:rFonts w:ascii="Times New Roman" w:eastAsia="Times New Roman" w:hAnsi="Times New Roman" w:cs="Times New Roman"/>
                <w:b/>
                <w:color w:val="000000" w:themeColor="text1"/>
                <w:sz w:val="17"/>
                <w:szCs w:val="17"/>
              </w:rPr>
            </w:pPr>
            <w:r w:rsidRPr="003F0F25">
              <w:rPr>
                <w:rFonts w:ascii="Times New Roman" w:eastAsia="Times New Roman" w:hAnsi="Times New Roman" w:cs="Times New Roman"/>
                <w:b/>
                <w:color w:val="000000" w:themeColor="text1"/>
                <w:sz w:val="17"/>
                <w:szCs w:val="17"/>
              </w:rPr>
              <w:t>Giá trị</w:t>
            </w:r>
          </w:p>
          <w:p w:rsidR="00F44F01" w:rsidRPr="003F0F25" w:rsidRDefault="00F44F01" w:rsidP="00BB7545">
            <w:pPr>
              <w:spacing w:before="120"/>
              <w:ind w:right="-108" w:hanging="108"/>
              <w:jc w:val="center"/>
              <w:rPr>
                <w:rFonts w:ascii="Times New Roman" w:eastAsia="Times New Roman" w:hAnsi="Times New Roman" w:cs="Times New Roman"/>
                <w:b/>
                <w:color w:val="000000" w:themeColor="text1"/>
                <w:sz w:val="17"/>
                <w:szCs w:val="17"/>
              </w:rPr>
            </w:pPr>
            <w:r w:rsidRPr="003F0F25">
              <w:rPr>
                <w:rFonts w:ascii="Times New Roman" w:eastAsia="Times New Roman" w:hAnsi="Times New Roman" w:cs="Times New Roman"/>
                <w:b/>
                <w:color w:val="000000" w:themeColor="text1"/>
                <w:sz w:val="17"/>
                <w:szCs w:val="17"/>
              </w:rPr>
              <w:t>còn lại</w:t>
            </w:r>
          </w:p>
        </w:tc>
        <w:tc>
          <w:tcPr>
            <w:tcW w:w="873" w:type="dxa"/>
            <w:vMerge w:val="restart"/>
            <w:tcBorders>
              <w:top w:val="single" w:sz="4" w:space="0" w:color="auto"/>
              <w:left w:val="single" w:sz="4" w:space="0" w:color="auto"/>
              <w:bottom w:val="sing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b/>
                <w:color w:val="000000" w:themeColor="text1"/>
                <w:sz w:val="17"/>
                <w:szCs w:val="17"/>
                <w:lang w:val="fr-FR"/>
              </w:rPr>
            </w:pPr>
            <w:r w:rsidRPr="003F0F25">
              <w:rPr>
                <w:rFonts w:ascii="Times New Roman" w:eastAsia="Times New Roman" w:hAnsi="Times New Roman" w:cs="Times New Roman"/>
                <w:b/>
                <w:color w:val="000000" w:themeColor="text1"/>
                <w:sz w:val="17"/>
                <w:szCs w:val="17"/>
                <w:lang w:val="fr-FR"/>
              </w:rPr>
              <w:t>QLNN</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b/>
                <w:color w:val="000000" w:themeColor="text1"/>
                <w:sz w:val="17"/>
                <w:szCs w:val="17"/>
                <w:lang w:val="fr-FR"/>
              </w:rPr>
            </w:pPr>
            <w:r w:rsidRPr="003F0F25">
              <w:rPr>
                <w:rFonts w:ascii="Times New Roman" w:eastAsia="Times New Roman" w:hAnsi="Times New Roman" w:cs="Times New Roman"/>
                <w:b/>
                <w:color w:val="000000" w:themeColor="text1"/>
                <w:sz w:val="17"/>
                <w:szCs w:val="17"/>
                <w:lang w:val="fr-FR"/>
              </w:rPr>
              <w:t>HĐ sự nghiệp</w:t>
            </w:r>
          </w:p>
        </w:tc>
        <w:tc>
          <w:tcPr>
            <w:tcW w:w="935" w:type="dxa"/>
            <w:vMerge w:val="restart"/>
            <w:tcBorders>
              <w:top w:val="single" w:sz="4" w:space="0" w:color="auto"/>
              <w:left w:val="single" w:sz="4" w:space="0" w:color="auto"/>
              <w:bottom w:val="single" w:sz="4" w:space="0" w:color="auto"/>
              <w:right w:val="single" w:sz="18" w:space="0" w:color="auto"/>
            </w:tcBorders>
            <w:vAlign w:val="center"/>
            <w:hideMark/>
          </w:tcPr>
          <w:p w:rsidR="00F44F01" w:rsidRPr="003F0F25" w:rsidRDefault="00F44F01" w:rsidP="00BB7545">
            <w:pPr>
              <w:spacing w:before="120"/>
              <w:ind w:right="-108" w:hanging="108"/>
              <w:jc w:val="center"/>
              <w:rPr>
                <w:rFonts w:ascii="Times New Roman" w:eastAsia="Times New Roman" w:hAnsi="Times New Roman" w:cs="Times New Roman"/>
                <w:b/>
                <w:color w:val="000000" w:themeColor="text1"/>
                <w:sz w:val="17"/>
                <w:szCs w:val="17"/>
              </w:rPr>
            </w:pPr>
            <w:r w:rsidRPr="003F0F25">
              <w:rPr>
                <w:rFonts w:ascii="Times New Roman" w:eastAsia="Times New Roman" w:hAnsi="Times New Roman" w:cs="Times New Roman"/>
                <w:b/>
                <w:color w:val="000000" w:themeColor="text1"/>
                <w:sz w:val="17"/>
                <w:szCs w:val="17"/>
              </w:rPr>
              <w:t>HĐ khác</w:t>
            </w:r>
          </w:p>
        </w:tc>
      </w:tr>
      <w:tr w:rsidR="00F44F01" w:rsidRPr="003F0F25" w:rsidTr="00F44F01">
        <w:trPr>
          <w:trHeight w:val="251"/>
          <w:jc w:val="center"/>
        </w:trPr>
        <w:tc>
          <w:tcPr>
            <w:tcW w:w="0" w:type="auto"/>
            <w:vMerge/>
            <w:tcBorders>
              <w:top w:val="single" w:sz="18" w:space="0" w:color="auto"/>
              <w:left w:val="single" w:sz="18"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pt-BR"/>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b/>
                <w:color w:val="000000" w:themeColor="text1"/>
                <w:sz w:val="17"/>
                <w:szCs w:val="17"/>
              </w:rPr>
            </w:pPr>
            <w:r w:rsidRPr="003F0F25">
              <w:rPr>
                <w:rFonts w:ascii="Times New Roman" w:eastAsia="Times New Roman" w:hAnsi="Times New Roman" w:cs="Times New Roman"/>
                <w:color w:val="000000" w:themeColor="text1"/>
                <w:sz w:val="17"/>
                <w:szCs w:val="17"/>
                <w:lang w:val="fr-FR"/>
              </w:rPr>
              <w:t>Nguồn NS</w:t>
            </w:r>
          </w:p>
        </w:tc>
        <w:tc>
          <w:tcPr>
            <w:tcW w:w="1122"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b/>
                <w:color w:val="000000" w:themeColor="text1"/>
                <w:sz w:val="17"/>
                <w:szCs w:val="17"/>
              </w:rPr>
            </w:pPr>
            <w:r w:rsidRPr="003F0F25">
              <w:rPr>
                <w:rFonts w:ascii="Times New Roman" w:eastAsia="Times New Roman" w:hAnsi="Times New Roman" w:cs="Times New Roman"/>
                <w:color w:val="000000" w:themeColor="text1"/>
                <w:sz w:val="17"/>
                <w:szCs w:val="17"/>
                <w:lang w:val="fr-FR"/>
              </w:rPr>
              <w:t>Nguồn khác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b/>
                <w:color w:val="000000" w:themeColor="text1"/>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rPr>
                <w:rFonts w:ascii="Times New Roman" w:eastAsia="Times New Roman" w:hAnsi="Times New Roman" w:cs="Times New Roman"/>
                <w:b/>
                <w:color w:val="000000" w:themeColor="text1"/>
                <w:sz w:val="17"/>
                <w:szCs w:val="17"/>
                <w:lang w:val="fr-FR"/>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ind w:right="-108" w:hanging="108"/>
              <w:jc w:val="cente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Kinh doanh</w:t>
            </w:r>
          </w:p>
        </w:tc>
        <w:tc>
          <w:tcPr>
            <w:tcW w:w="935" w:type="dxa"/>
            <w:tcBorders>
              <w:top w:val="single" w:sz="4" w:space="0" w:color="auto"/>
              <w:left w:val="single" w:sz="4" w:space="0" w:color="auto"/>
              <w:bottom w:val="single" w:sz="4" w:space="0" w:color="auto"/>
              <w:right w:val="single" w:sz="4" w:space="0" w:color="auto"/>
            </w:tcBorders>
            <w:vAlign w:val="center"/>
            <w:hideMark/>
          </w:tcPr>
          <w:p w:rsidR="00F44F01" w:rsidRPr="003F0F25" w:rsidRDefault="00F44F01" w:rsidP="00BB7545">
            <w:pPr>
              <w:spacing w:before="120"/>
              <w:ind w:right="-108" w:hanging="108"/>
              <w:jc w:val="center"/>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Không KD</w:t>
            </w: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F44F01" w:rsidRPr="003F0F25" w:rsidRDefault="00F44F01" w:rsidP="00BB7545">
            <w:pPr>
              <w:spacing w:before="120"/>
              <w:rPr>
                <w:rFonts w:ascii="Times New Roman" w:eastAsia="Times New Roman" w:hAnsi="Times New Roman" w:cs="Times New Roman"/>
                <w:b/>
                <w:color w:val="000000" w:themeColor="text1"/>
                <w:sz w:val="17"/>
                <w:szCs w:val="17"/>
              </w:rPr>
            </w:pPr>
          </w:p>
        </w:tc>
      </w:tr>
      <w:tr w:rsidR="00F44F01" w:rsidRPr="003F0F25" w:rsidTr="00F44F01">
        <w:trPr>
          <w:trHeight w:val="255"/>
          <w:jc w:val="center"/>
        </w:trPr>
        <w:tc>
          <w:tcPr>
            <w:tcW w:w="3506" w:type="dxa"/>
            <w:tcBorders>
              <w:top w:val="single" w:sz="4" w:space="0" w:color="auto"/>
              <w:left w:val="single" w:sz="18"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iCs/>
                <w:color w:val="000000" w:themeColor="text1"/>
                <w:sz w:val="17"/>
                <w:szCs w:val="17"/>
                <w:lang w:val="fr-FR"/>
              </w:rPr>
            </w:pPr>
            <w:r w:rsidRPr="003F0F25">
              <w:rPr>
                <w:rFonts w:ascii="Times New Roman" w:eastAsia="Times New Roman" w:hAnsi="Times New Roman" w:cs="Times New Roman"/>
                <w:i/>
                <w:iCs/>
                <w:color w:val="000000" w:themeColor="text1"/>
                <w:sz w:val="17"/>
                <w:szCs w:val="17"/>
                <w:lang w:val="fr-FR"/>
              </w:rPr>
              <w:t>1</w:t>
            </w:r>
          </w:p>
        </w:tc>
        <w:tc>
          <w:tcPr>
            <w:tcW w:w="1122"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2</w:t>
            </w:r>
          </w:p>
        </w:tc>
        <w:tc>
          <w:tcPr>
            <w:tcW w:w="1122"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3</w:t>
            </w:r>
          </w:p>
        </w:tc>
        <w:tc>
          <w:tcPr>
            <w:tcW w:w="1122"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4</w:t>
            </w:r>
          </w:p>
        </w:tc>
        <w:tc>
          <w:tcPr>
            <w:tcW w:w="1122"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5</w:t>
            </w:r>
          </w:p>
        </w:tc>
        <w:tc>
          <w:tcPr>
            <w:tcW w:w="1122"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6</w:t>
            </w:r>
          </w:p>
        </w:tc>
        <w:tc>
          <w:tcPr>
            <w:tcW w:w="1122"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7</w:t>
            </w:r>
          </w:p>
        </w:tc>
        <w:tc>
          <w:tcPr>
            <w:tcW w:w="935"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8</w:t>
            </w:r>
          </w:p>
        </w:tc>
        <w:tc>
          <w:tcPr>
            <w:tcW w:w="873" w:type="dxa"/>
            <w:tcBorders>
              <w:top w:val="single" w:sz="4" w:space="0" w:color="auto"/>
              <w:left w:val="single" w:sz="4" w:space="0" w:color="auto"/>
              <w:bottom w:val="double" w:sz="4"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9</w:t>
            </w:r>
          </w:p>
        </w:tc>
        <w:tc>
          <w:tcPr>
            <w:tcW w:w="935"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10</w:t>
            </w:r>
          </w:p>
        </w:tc>
        <w:tc>
          <w:tcPr>
            <w:tcW w:w="935" w:type="dxa"/>
            <w:tcBorders>
              <w:top w:val="single" w:sz="4" w:space="0" w:color="auto"/>
              <w:left w:val="single" w:sz="4" w:space="0" w:color="auto"/>
              <w:bottom w:val="double" w:sz="4" w:space="0" w:color="auto"/>
              <w:right w:val="single" w:sz="4"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11</w:t>
            </w:r>
          </w:p>
        </w:tc>
        <w:tc>
          <w:tcPr>
            <w:tcW w:w="935" w:type="dxa"/>
            <w:tcBorders>
              <w:top w:val="single" w:sz="4" w:space="0" w:color="auto"/>
              <w:left w:val="single" w:sz="4" w:space="0" w:color="auto"/>
              <w:bottom w:val="double" w:sz="4" w:space="0" w:color="auto"/>
              <w:right w:val="single" w:sz="18" w:space="0" w:color="auto"/>
            </w:tcBorders>
            <w:vAlign w:val="center"/>
            <w:hideMark/>
          </w:tcPr>
          <w:p w:rsidR="00F44F01" w:rsidRPr="003F0F25" w:rsidRDefault="00F44F01" w:rsidP="00BB7545">
            <w:pPr>
              <w:spacing w:before="120"/>
              <w:jc w:val="center"/>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12</w:t>
            </w:r>
          </w:p>
        </w:tc>
      </w:tr>
      <w:tr w:rsidR="00F44F01" w:rsidRPr="003F0F25" w:rsidTr="00F44F01">
        <w:trPr>
          <w:trHeight w:val="255"/>
          <w:jc w:val="center"/>
        </w:trPr>
        <w:tc>
          <w:tcPr>
            <w:tcW w:w="3506" w:type="dxa"/>
            <w:tcBorders>
              <w:top w:val="double"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iCs/>
                <w:color w:val="000000" w:themeColor="text1"/>
                <w:sz w:val="17"/>
                <w:szCs w:val="17"/>
                <w:lang w:val="fr-FR"/>
              </w:rPr>
            </w:pPr>
            <w:r w:rsidRPr="003F0F25">
              <w:rPr>
                <w:rFonts w:ascii="Times New Roman" w:eastAsia="Times New Roman" w:hAnsi="Times New Roman" w:cs="Times New Roman"/>
                <w:iCs/>
                <w:color w:val="000000" w:themeColor="text1"/>
                <w:sz w:val="17"/>
                <w:szCs w:val="17"/>
                <w:lang w:val="fr-FR"/>
              </w:rPr>
              <w:t>1- Tài sản ...</w:t>
            </w:r>
          </w:p>
        </w:tc>
        <w:tc>
          <w:tcPr>
            <w:tcW w:w="1122" w:type="dxa"/>
            <w:tcBorders>
              <w:top w:val="double"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122" w:type="dxa"/>
            <w:tcBorders>
              <w:top w:val="double"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122" w:type="dxa"/>
            <w:tcBorders>
              <w:top w:val="double"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122" w:type="dxa"/>
            <w:tcBorders>
              <w:top w:val="double"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122" w:type="dxa"/>
            <w:tcBorders>
              <w:top w:val="double"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uble"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uble"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873" w:type="dxa"/>
            <w:tcBorders>
              <w:top w:val="double"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935" w:type="dxa"/>
            <w:tcBorders>
              <w:top w:val="double"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uble"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uble" w:sz="4" w:space="0" w:color="auto"/>
              <w:left w:val="single" w:sz="4" w:space="0" w:color="auto"/>
              <w:bottom w:val="dotted" w:sz="4" w:space="0" w:color="auto"/>
              <w:right w:val="single" w:sz="18"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r>
      <w:tr w:rsidR="00F44F01" w:rsidRPr="003F0F25" w:rsidTr="00F44F01">
        <w:trPr>
          <w:trHeight w:val="255"/>
          <w:jc w:val="center"/>
        </w:trPr>
        <w:tc>
          <w:tcPr>
            <w:tcW w:w="3506"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iCs/>
                <w:color w:val="000000" w:themeColor="text1"/>
                <w:sz w:val="17"/>
                <w:szCs w:val="17"/>
                <w:lang w:val="fr-FR"/>
              </w:rPr>
            </w:pPr>
            <w:r w:rsidRPr="003F0F25">
              <w:rPr>
                <w:rFonts w:ascii="Times New Roman" w:eastAsia="Times New Roman" w:hAnsi="Times New Roman" w:cs="Times New Roman"/>
                <w:iCs/>
                <w:color w:val="000000" w:themeColor="text1"/>
                <w:sz w:val="17"/>
                <w:szCs w:val="17"/>
                <w:lang w:val="fr-FR"/>
              </w:rPr>
              <w:t>2- Tài sản ...</w:t>
            </w:r>
          </w:p>
        </w:tc>
        <w:tc>
          <w:tcPr>
            <w:tcW w:w="1122"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122"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122"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122"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12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873" w:type="dxa"/>
            <w:tcBorders>
              <w:top w:val="dotted" w:sz="4" w:space="0" w:color="auto"/>
              <w:left w:val="single" w:sz="4"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935"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dotted" w:sz="4" w:space="0" w:color="auto"/>
              <w:right w:val="single" w:sz="18"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r>
      <w:tr w:rsidR="00F44F01" w:rsidRPr="003F0F25" w:rsidTr="00F44F01">
        <w:trPr>
          <w:trHeight w:val="255"/>
          <w:jc w:val="center"/>
        </w:trPr>
        <w:tc>
          <w:tcPr>
            <w:tcW w:w="3506" w:type="dxa"/>
            <w:tcBorders>
              <w:top w:val="dotted" w:sz="4" w:space="0" w:color="auto"/>
              <w:left w:val="single" w:sz="18" w:space="0" w:color="auto"/>
              <w:bottom w:val="dotted"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iCs/>
                <w:color w:val="000000" w:themeColor="text1"/>
                <w:sz w:val="17"/>
                <w:szCs w:val="17"/>
                <w:lang w:val="fr-FR"/>
              </w:rPr>
            </w:pPr>
            <w:r w:rsidRPr="003F0F25">
              <w:rPr>
                <w:rFonts w:ascii="Times New Roman" w:eastAsia="Times New Roman" w:hAnsi="Times New Roman" w:cs="Times New Roman"/>
                <w:iCs/>
                <w:color w:val="000000" w:themeColor="text1"/>
                <w:sz w:val="17"/>
                <w:szCs w:val="17"/>
                <w:lang w:val="fr-FR"/>
              </w:rPr>
              <w:t>3- Tài sản ...</w:t>
            </w:r>
          </w:p>
        </w:tc>
        <w:tc>
          <w:tcPr>
            <w:tcW w:w="1122"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873" w:type="dxa"/>
            <w:tcBorders>
              <w:top w:val="dotted" w:sz="4" w:space="0" w:color="auto"/>
              <w:left w:val="single" w:sz="4" w:space="0" w:color="auto"/>
              <w:bottom w:val="dotted"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dotted"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dotted" w:sz="4" w:space="0" w:color="auto"/>
              <w:right w:val="single" w:sz="18"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r>
      <w:tr w:rsidR="00F44F01" w:rsidRPr="003F0F25" w:rsidTr="00F44F01">
        <w:trPr>
          <w:trHeight w:val="255"/>
          <w:jc w:val="center"/>
        </w:trPr>
        <w:tc>
          <w:tcPr>
            <w:tcW w:w="3506" w:type="dxa"/>
            <w:tcBorders>
              <w:top w:val="dotted" w:sz="4" w:space="0" w:color="auto"/>
              <w:left w:val="single" w:sz="18" w:space="0" w:color="auto"/>
              <w:bottom w:val="single" w:sz="4"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iCs/>
                <w:color w:val="000000" w:themeColor="text1"/>
                <w:sz w:val="17"/>
                <w:szCs w:val="17"/>
                <w:lang w:val="fr-FR"/>
              </w:rPr>
              <w:t>...</w:t>
            </w:r>
          </w:p>
        </w:tc>
        <w:tc>
          <w:tcPr>
            <w:tcW w:w="1122" w:type="dxa"/>
            <w:tcBorders>
              <w:top w:val="dotted" w:sz="4" w:space="0" w:color="auto"/>
              <w:left w:val="single" w:sz="4" w:space="0" w:color="auto"/>
              <w:bottom w:val="single"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tted" w:sz="4" w:space="0" w:color="auto"/>
              <w:left w:val="single" w:sz="4" w:space="0" w:color="auto"/>
              <w:bottom w:val="single"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tted" w:sz="4" w:space="0" w:color="auto"/>
              <w:left w:val="single" w:sz="4" w:space="0" w:color="auto"/>
              <w:bottom w:val="single"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tted" w:sz="4" w:space="0" w:color="auto"/>
              <w:left w:val="single" w:sz="4" w:space="0" w:color="auto"/>
              <w:bottom w:val="single"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tted" w:sz="4" w:space="0" w:color="auto"/>
              <w:left w:val="single" w:sz="4" w:space="0" w:color="auto"/>
              <w:bottom w:val="single"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dotted" w:sz="4" w:space="0" w:color="auto"/>
              <w:left w:val="single" w:sz="4" w:space="0" w:color="auto"/>
              <w:bottom w:val="single"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single"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873" w:type="dxa"/>
            <w:tcBorders>
              <w:top w:val="dotted" w:sz="4" w:space="0" w:color="auto"/>
              <w:left w:val="single" w:sz="4" w:space="0" w:color="auto"/>
              <w:bottom w:val="single" w:sz="4"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single"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single" w:sz="4"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dotted" w:sz="4" w:space="0" w:color="auto"/>
              <w:left w:val="single" w:sz="4" w:space="0" w:color="auto"/>
              <w:bottom w:val="single" w:sz="4" w:space="0" w:color="auto"/>
              <w:right w:val="single" w:sz="18"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r>
      <w:tr w:rsidR="00F44F01" w:rsidRPr="003F0F25" w:rsidTr="00F44F01">
        <w:trPr>
          <w:trHeight w:val="255"/>
          <w:jc w:val="center"/>
        </w:trPr>
        <w:tc>
          <w:tcPr>
            <w:tcW w:w="3506" w:type="dxa"/>
            <w:tcBorders>
              <w:top w:val="single" w:sz="4" w:space="0" w:color="auto"/>
              <w:left w:val="single" w:sz="18" w:space="0" w:color="auto"/>
              <w:bottom w:val="single" w:sz="18" w:space="0" w:color="auto"/>
              <w:right w:val="single" w:sz="4" w:space="0" w:color="auto"/>
            </w:tcBorders>
            <w:noWrap/>
            <w:vAlign w:val="center"/>
            <w:hideMark/>
          </w:tcPr>
          <w:p w:rsidR="00F44F01" w:rsidRPr="003F0F25" w:rsidRDefault="00F44F01" w:rsidP="00BB7545">
            <w:pPr>
              <w:spacing w:before="120"/>
              <w:jc w:val="center"/>
              <w:rPr>
                <w:rFonts w:ascii="Times New Roman" w:eastAsia="Times New Roman" w:hAnsi="Times New Roman" w:cs="Times New Roman"/>
                <w:b/>
                <w:bCs/>
                <w:color w:val="000000" w:themeColor="text1"/>
                <w:sz w:val="17"/>
                <w:szCs w:val="17"/>
                <w:lang w:val="fr-FR"/>
              </w:rPr>
            </w:pPr>
            <w:r w:rsidRPr="003F0F25">
              <w:rPr>
                <w:rFonts w:ascii="Times New Roman" w:eastAsia="Times New Roman" w:hAnsi="Times New Roman" w:cs="Times New Roman"/>
                <w:b/>
                <w:bCs/>
                <w:color w:val="000000" w:themeColor="text1"/>
                <w:sz w:val="17"/>
                <w:szCs w:val="17"/>
                <w:lang w:val="fr-FR"/>
              </w:rPr>
              <w:t>Tổng cộng</w:t>
            </w:r>
          </w:p>
        </w:tc>
        <w:tc>
          <w:tcPr>
            <w:tcW w:w="1122" w:type="dxa"/>
            <w:tcBorders>
              <w:top w:val="single" w:sz="4" w:space="0" w:color="auto"/>
              <w:left w:val="single" w:sz="4" w:space="0" w:color="auto"/>
              <w:bottom w:val="single" w:sz="18"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single" w:sz="4" w:space="0" w:color="auto"/>
              <w:left w:val="single" w:sz="4" w:space="0" w:color="auto"/>
              <w:bottom w:val="single" w:sz="18"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122" w:type="dxa"/>
            <w:tcBorders>
              <w:top w:val="single" w:sz="4" w:space="0" w:color="auto"/>
              <w:left w:val="single" w:sz="4" w:space="0" w:color="auto"/>
              <w:bottom w:val="single" w:sz="18"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122" w:type="dxa"/>
            <w:tcBorders>
              <w:top w:val="single" w:sz="4" w:space="0" w:color="auto"/>
              <w:left w:val="single" w:sz="4" w:space="0" w:color="auto"/>
              <w:bottom w:val="single" w:sz="18"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1122" w:type="dxa"/>
            <w:tcBorders>
              <w:top w:val="single" w:sz="4" w:space="0" w:color="auto"/>
              <w:left w:val="single" w:sz="4" w:space="0" w:color="auto"/>
              <w:bottom w:val="single" w:sz="18"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1122" w:type="dxa"/>
            <w:tcBorders>
              <w:top w:val="single" w:sz="4" w:space="0" w:color="auto"/>
              <w:left w:val="single" w:sz="4" w:space="0" w:color="auto"/>
              <w:bottom w:val="single" w:sz="18"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single" w:sz="4" w:space="0" w:color="auto"/>
              <w:left w:val="single" w:sz="4" w:space="0" w:color="auto"/>
              <w:bottom w:val="single" w:sz="18" w:space="0" w:color="auto"/>
              <w:right w:val="single" w:sz="4" w:space="0" w:color="auto"/>
            </w:tcBorders>
            <w:noWrap/>
            <w:vAlign w:val="center"/>
            <w:hideMark/>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w:t>
            </w:r>
          </w:p>
        </w:tc>
        <w:tc>
          <w:tcPr>
            <w:tcW w:w="873" w:type="dxa"/>
            <w:tcBorders>
              <w:top w:val="single" w:sz="4" w:space="0" w:color="auto"/>
              <w:left w:val="single" w:sz="4" w:space="0" w:color="auto"/>
              <w:bottom w:val="single" w:sz="18" w:space="0" w:color="auto"/>
              <w:right w:val="single" w:sz="4" w:space="0" w:color="auto"/>
            </w:tcBorders>
            <w:noWrap/>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single" w:sz="4" w:space="0" w:color="auto"/>
              <w:left w:val="single" w:sz="4" w:space="0" w:color="auto"/>
              <w:bottom w:val="single" w:sz="18"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single" w:sz="4" w:space="0" w:color="auto"/>
              <w:left w:val="single" w:sz="4" w:space="0" w:color="auto"/>
              <w:bottom w:val="single" w:sz="18" w:space="0" w:color="auto"/>
              <w:right w:val="single" w:sz="4"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c>
          <w:tcPr>
            <w:tcW w:w="935" w:type="dxa"/>
            <w:tcBorders>
              <w:top w:val="single" w:sz="4" w:space="0" w:color="auto"/>
              <w:left w:val="single" w:sz="4" w:space="0" w:color="auto"/>
              <w:bottom w:val="single" w:sz="18" w:space="0" w:color="auto"/>
              <w:right w:val="single" w:sz="18" w:space="0" w:color="auto"/>
            </w:tcBorders>
            <w:vAlign w:val="center"/>
          </w:tcPr>
          <w:p w:rsidR="00F44F01" w:rsidRPr="003F0F25" w:rsidRDefault="00F44F01" w:rsidP="00BB7545">
            <w:pPr>
              <w:spacing w:before="120"/>
              <w:rPr>
                <w:rFonts w:ascii="Times New Roman" w:eastAsia="Times New Roman" w:hAnsi="Times New Roman" w:cs="Times New Roman"/>
                <w:color w:val="000000" w:themeColor="text1"/>
                <w:sz w:val="17"/>
                <w:szCs w:val="17"/>
                <w:lang w:val="fr-FR"/>
              </w:rPr>
            </w:pPr>
          </w:p>
        </w:tc>
      </w:tr>
    </w:tbl>
    <w:p w:rsidR="00F44F01" w:rsidRPr="003F0F25" w:rsidRDefault="00F44F01" w:rsidP="00BB7545">
      <w:pPr>
        <w:spacing w:before="120"/>
        <w:jc w:val="center"/>
        <w:rPr>
          <w:rFonts w:ascii="Times New Roman" w:eastAsia="Times New Roman" w:hAnsi="Times New Roman" w:cs="Times New Roman"/>
          <w:b/>
          <w:color w:val="000000" w:themeColor="text1"/>
          <w:sz w:val="17"/>
          <w:szCs w:val="17"/>
          <w:lang w:val="fr-FR"/>
        </w:rPr>
      </w:pPr>
    </w:p>
    <w:tbl>
      <w:tblPr>
        <w:tblW w:w="0" w:type="auto"/>
        <w:tblLook w:val="01E0"/>
      </w:tblPr>
      <w:tblGrid>
        <w:gridCol w:w="7394"/>
        <w:gridCol w:w="7394"/>
      </w:tblGrid>
      <w:tr w:rsidR="00F44F01" w:rsidRPr="003F0F25" w:rsidTr="00F44F01">
        <w:tc>
          <w:tcPr>
            <w:tcW w:w="7394" w:type="dxa"/>
          </w:tcPr>
          <w:p w:rsidR="00F44F01" w:rsidRPr="003F0F25" w:rsidRDefault="00F44F01" w:rsidP="00BB7545">
            <w:pPr>
              <w:jc w:val="center"/>
              <w:rPr>
                <w:rFonts w:ascii="Times New Roman" w:hAnsi="Times New Roman" w:cs="Times New Roman"/>
                <w:color w:val="000000" w:themeColor="text1"/>
                <w:sz w:val="17"/>
                <w:szCs w:val="17"/>
                <w:lang w:val="fr-FR"/>
              </w:rPr>
            </w:pPr>
          </w:p>
        </w:tc>
        <w:tc>
          <w:tcPr>
            <w:tcW w:w="7394" w:type="dxa"/>
            <w:hideMark/>
          </w:tcPr>
          <w:p w:rsidR="00F44F01" w:rsidRPr="003F0F25" w:rsidRDefault="00F44F01" w:rsidP="00BB7545">
            <w:pPr>
              <w:jc w:val="center"/>
              <w:rPr>
                <w:rFonts w:ascii="Times New Roman" w:hAnsi="Times New Roman" w:cs="Times New Roman"/>
                <w:color w:val="000000" w:themeColor="text1"/>
                <w:sz w:val="17"/>
                <w:szCs w:val="17"/>
                <w:lang w:val="fr-FR"/>
              </w:rPr>
            </w:pPr>
            <w:r w:rsidRPr="003F0F25">
              <w:rPr>
                <w:rFonts w:ascii="Times New Roman" w:hAnsi="Times New Roman" w:cs="Times New Roman"/>
                <w:color w:val="000000" w:themeColor="text1"/>
                <w:sz w:val="17"/>
                <w:szCs w:val="17"/>
                <w:lang w:val="fr-FR"/>
              </w:rPr>
              <w:t>............, ngày..... tháng..... năm ......</w:t>
            </w:r>
          </w:p>
          <w:p w:rsidR="00F44F01" w:rsidRPr="003F0F25" w:rsidRDefault="00F44F01" w:rsidP="00BB7545">
            <w:pPr>
              <w:jc w:val="center"/>
              <w:rPr>
                <w:rFonts w:ascii="Times New Roman" w:hAnsi="Times New Roman" w:cs="Times New Roman"/>
                <w:b/>
                <w:color w:val="000000" w:themeColor="text1"/>
                <w:sz w:val="17"/>
                <w:szCs w:val="17"/>
                <w:lang w:val="fr-FR"/>
              </w:rPr>
            </w:pPr>
            <w:r w:rsidRPr="003F0F25">
              <w:rPr>
                <w:rFonts w:ascii="Times New Roman" w:hAnsi="Times New Roman" w:cs="Times New Roman"/>
                <w:b/>
                <w:color w:val="000000" w:themeColor="text1"/>
                <w:sz w:val="17"/>
                <w:szCs w:val="17"/>
                <w:lang w:val="fr-FR"/>
              </w:rPr>
              <w:lastRenderedPageBreak/>
              <w:t>THỦ TRƯỞNG CƠ QUAN, TỔ CHỨC, ĐƠN VỊ</w:t>
            </w:r>
          </w:p>
          <w:p w:rsidR="00F44F01" w:rsidRPr="003F0F25" w:rsidRDefault="00F44F01" w:rsidP="00BB7545">
            <w:pPr>
              <w:jc w:val="center"/>
              <w:rPr>
                <w:rFonts w:ascii="Times New Roman" w:hAnsi="Times New Roman" w:cs="Times New Roman"/>
                <w:color w:val="000000" w:themeColor="text1"/>
                <w:sz w:val="17"/>
                <w:szCs w:val="17"/>
                <w:lang w:val="fr-FR"/>
              </w:rPr>
            </w:pPr>
            <w:r w:rsidRPr="003F0F25">
              <w:rPr>
                <w:rFonts w:ascii="Times New Roman" w:hAnsi="Times New Roman" w:cs="Times New Roman"/>
                <w:color w:val="000000" w:themeColor="text1"/>
                <w:sz w:val="17"/>
                <w:szCs w:val="17"/>
                <w:lang w:val="fr-FR"/>
              </w:rPr>
              <w:t>(Ký, họ tên và đóng dấu)</w:t>
            </w:r>
          </w:p>
        </w:tc>
      </w:tr>
    </w:tbl>
    <w:p w:rsidR="00F44F01" w:rsidRPr="003F0F25" w:rsidRDefault="00F44F01" w:rsidP="00BB7545">
      <w:pPr>
        <w:spacing w:before="120"/>
        <w:rPr>
          <w:rFonts w:ascii="Times New Roman" w:eastAsia="Times New Roman" w:hAnsi="Times New Roman" w:cs="Times New Roman"/>
          <w:b/>
          <w:color w:val="000000" w:themeColor="text1"/>
          <w:sz w:val="17"/>
          <w:szCs w:val="17"/>
          <w:lang w:val="fr-FR"/>
        </w:rPr>
      </w:pPr>
    </w:p>
    <w:p w:rsidR="00531EE9" w:rsidRPr="003F0F25" w:rsidRDefault="00531EE9" w:rsidP="00BB7545">
      <w:pPr>
        <w:spacing w:before="120"/>
        <w:rPr>
          <w:rFonts w:ascii="Times New Roman" w:eastAsia="Times New Roman" w:hAnsi="Times New Roman" w:cs="Times New Roman"/>
          <w:b/>
          <w:color w:val="000000" w:themeColor="text1"/>
          <w:sz w:val="17"/>
          <w:szCs w:val="17"/>
          <w:lang w:val="fr-FR"/>
        </w:rPr>
      </w:pPr>
    </w:p>
    <w:p w:rsidR="00531EE9" w:rsidRPr="003F0F25" w:rsidRDefault="00531EE9" w:rsidP="00BB7545">
      <w:pPr>
        <w:spacing w:before="120"/>
        <w:rPr>
          <w:rFonts w:ascii="Times New Roman" w:eastAsia="Times New Roman" w:hAnsi="Times New Roman" w:cs="Times New Roman"/>
          <w:b/>
          <w:color w:val="000000" w:themeColor="text1"/>
          <w:sz w:val="17"/>
          <w:szCs w:val="17"/>
          <w:lang w:val="fr-FR"/>
        </w:rPr>
      </w:pPr>
    </w:p>
    <w:p w:rsidR="00F44F01" w:rsidRPr="003F0F25" w:rsidRDefault="00F44F01" w:rsidP="00BB7545">
      <w:pPr>
        <w:spacing w:before="120"/>
        <w:rPr>
          <w:rFonts w:ascii="Times New Roman" w:eastAsia="Times New Roman" w:hAnsi="Times New Roman" w:cs="Times New Roman"/>
          <w:b/>
          <w:i/>
          <w:color w:val="000000" w:themeColor="text1"/>
          <w:sz w:val="17"/>
          <w:szCs w:val="17"/>
          <w:lang w:val="fr-FR"/>
        </w:rPr>
      </w:pPr>
      <w:r w:rsidRPr="003F0F25">
        <w:rPr>
          <w:rFonts w:ascii="Times New Roman" w:eastAsia="Times New Roman" w:hAnsi="Times New Roman" w:cs="Times New Roman"/>
          <w:color w:val="000000" w:themeColor="text1"/>
          <w:sz w:val="17"/>
          <w:szCs w:val="17"/>
          <w:lang w:val="fr-FR"/>
        </w:rPr>
        <w:t xml:space="preserve">Ghi chú: </w:t>
      </w:r>
      <w:r w:rsidRPr="003F0F25">
        <w:rPr>
          <w:rFonts w:ascii="Times New Roman" w:eastAsia="Times New Roman" w:hAnsi="Times New Roman" w:cs="Times New Roman"/>
          <w:i/>
          <w:color w:val="000000" w:themeColor="text1"/>
          <w:sz w:val="17"/>
          <w:szCs w:val="17"/>
          <w:lang w:val="fr-FR"/>
        </w:rPr>
        <w:t>Trong các trường hợp sau đây phải thêm cột giá trị còn lại theo đánh giá lại:</w:t>
      </w:r>
    </w:p>
    <w:p w:rsidR="00F44F01" w:rsidRPr="003F0F25" w:rsidRDefault="00F44F01" w:rsidP="00BB7545">
      <w:pPr>
        <w:spacing w:before="120"/>
        <w:ind w:left="720"/>
        <w:rPr>
          <w:rFonts w:ascii="Times New Roman" w:eastAsia="Times New Roman" w:hAnsi="Times New Roman" w:cs="Times New Roman"/>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 Điều chuyển tài sản nhà nước từ cơ quan, tổ chức sang đơn vị sự nghiệp công lập tự chủ tài chính hoặc giữa các đơn vị sự nghiệp công lập tự chủ tài chính.</w:t>
      </w:r>
    </w:p>
    <w:p w:rsidR="00F44F01" w:rsidRPr="003F0F25" w:rsidRDefault="00F44F01" w:rsidP="00BB7545">
      <w:pPr>
        <w:spacing w:before="120"/>
        <w:ind w:firstLine="720"/>
        <w:rPr>
          <w:rFonts w:ascii="Times New Roman" w:eastAsia="Times New Roman" w:hAnsi="Times New Roman" w:cs="Times New Roman"/>
          <w:b/>
          <w:i/>
          <w:color w:val="000000" w:themeColor="text1"/>
          <w:sz w:val="17"/>
          <w:szCs w:val="17"/>
          <w:lang w:val="fr-FR"/>
        </w:rPr>
      </w:pPr>
      <w:r w:rsidRPr="003F0F25">
        <w:rPr>
          <w:rFonts w:ascii="Times New Roman" w:eastAsia="Times New Roman" w:hAnsi="Times New Roman" w:cs="Times New Roman"/>
          <w:i/>
          <w:color w:val="000000" w:themeColor="text1"/>
          <w:sz w:val="17"/>
          <w:szCs w:val="17"/>
          <w:lang w:val="fr-FR"/>
        </w:rPr>
        <w:t>- Điều chuyển tài sản nhà nước giữa các cơ quan, tổ chức, đơn vị mà tài sản đó chưa được theo dõi trên sổ kế toán.</w:t>
      </w:r>
    </w:p>
    <w:p w:rsidR="00F44F01" w:rsidRPr="003F0F25" w:rsidRDefault="00F44F01" w:rsidP="00BB7545">
      <w:pPr>
        <w:spacing w:before="120"/>
        <w:rPr>
          <w:rFonts w:ascii="Times New Roman" w:hAnsi="Times New Roman" w:cs="Times New Roman"/>
          <w:color w:val="000000" w:themeColor="text1"/>
          <w:sz w:val="20"/>
          <w:szCs w:val="20"/>
          <w:lang w:val="fr-FR"/>
        </w:rPr>
        <w:sectPr w:rsidR="00F44F01" w:rsidRPr="003F0F25" w:rsidSect="00F35A4C">
          <w:pgSz w:w="16840" w:h="11907" w:orient="landscape" w:code="9"/>
          <w:pgMar w:top="851" w:right="1021" w:bottom="851" w:left="1021" w:header="720" w:footer="1134" w:gutter="0"/>
          <w:cols w:space="720"/>
          <w:docGrid w:linePitch="354"/>
        </w:sect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0"/>
        <w:gridCol w:w="7818"/>
      </w:tblGrid>
      <w:tr w:rsidR="00F44F01" w:rsidRPr="003F0F25" w:rsidTr="00F322E7">
        <w:trPr>
          <w:trHeight w:val="890"/>
        </w:trPr>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4F01" w:rsidRPr="003F0F25" w:rsidRDefault="00F44F01" w:rsidP="00A53E06">
            <w:pPr>
              <w:spacing w:before="120"/>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lastRenderedPageBreak/>
              <w:t>Thủ tục</w:t>
            </w:r>
            <w:r w:rsidR="00BB3D15" w:rsidRPr="003F0F25">
              <w:rPr>
                <w:rFonts w:ascii="Times New Roman" w:hAnsi="Times New Roman" w:cs="Times New Roman"/>
                <w:b/>
                <w:color w:val="000000" w:themeColor="text1"/>
                <w:sz w:val="28"/>
                <w:szCs w:val="28"/>
              </w:rPr>
              <w:t xml:space="preserve"> 15</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F44F01" w:rsidRPr="003F0F25" w:rsidRDefault="00C21961" w:rsidP="00A53E06">
            <w:pPr>
              <w:pStyle w:val="Heading4"/>
              <w:spacing w:before="120" w:after="0"/>
              <w:jc w:val="both"/>
              <w:rPr>
                <w:rFonts w:ascii="Times New Roman" w:hAnsi="Times New Roman"/>
                <w:b/>
                <w:color w:val="000000" w:themeColor="text1"/>
                <w:sz w:val="28"/>
                <w:szCs w:val="28"/>
              </w:rPr>
            </w:pPr>
            <w:r w:rsidRPr="003F0F25">
              <w:rPr>
                <w:rFonts w:ascii="Times New Roman" w:hAnsi="Times New Roman"/>
                <w:b/>
                <w:color w:val="000000" w:themeColor="text1"/>
                <w:sz w:val="28"/>
                <w:szCs w:val="28"/>
              </w:rPr>
              <w:t>T</w:t>
            </w:r>
            <w:r w:rsidR="00F44F01" w:rsidRPr="003F0F25">
              <w:rPr>
                <w:rFonts w:ascii="Times New Roman" w:hAnsi="Times New Roman"/>
                <w:b/>
                <w:color w:val="000000" w:themeColor="text1"/>
                <w:sz w:val="28"/>
                <w:szCs w:val="28"/>
              </w:rPr>
              <w:t>hực hiện sắp xếp lại, xử lý các cơ sở nhà đất thuộc sở hữu nhà nước của cơ quan hành chính, đơn vị sự nghiệp, công ty nhà nước, công ty TNHH MTV do nhà nước sở hữu 100% vốn quản lý, sử dụng</w:t>
            </w:r>
          </w:p>
        </w:tc>
      </w:tr>
      <w:tr w:rsidR="004F0889" w:rsidRPr="003F0F25" w:rsidTr="00F322E7">
        <w:trPr>
          <w:trHeight w:val="1160"/>
        </w:trPr>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705" w:type="dxa"/>
            <w:tcBorders>
              <w:top w:val="single" w:sz="4" w:space="0" w:color="000000"/>
              <w:left w:val="single" w:sz="4" w:space="0" w:color="000000"/>
              <w:bottom w:val="single" w:sz="4" w:space="0" w:color="000000"/>
              <w:right w:val="single" w:sz="4" w:space="0" w:color="000000"/>
            </w:tcBorders>
            <w:vAlign w:val="center"/>
          </w:tcPr>
          <w:p w:rsidR="00E66E92" w:rsidRPr="003F0F25" w:rsidRDefault="00E66E92" w:rsidP="00E66E92">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rPr>
              <w:t>Cơ quan hành chính, đơn vị sự nghiệp, công ty nhà nước, công ty trách nhiệm hữu hạn một thành viên do nhà nước sở hữu 100% vốn quản lý, sử dụng cơ sở nhà, đất kê khai, báo cáo và đề xuất phương án gửi cơ quan chủ quản.</w:t>
            </w:r>
            <w:r w:rsidRPr="003F0F25">
              <w:rPr>
                <w:color w:val="000000" w:themeColor="text1"/>
              </w:rPr>
              <w:t xml:space="preserve"> N</w:t>
            </w:r>
            <w:r w:rsidRPr="003F0F25">
              <w:rPr>
                <w:color w:val="000000" w:themeColor="text1"/>
                <w:sz w:val="28"/>
                <w:szCs w:val="28"/>
                <w:lang w:val="es-ES"/>
              </w:rPr>
              <w:t>ộp hồ sơ tại Bộ phận tiếp nhận và trả kết quả của Sở Tài chính (</w:t>
            </w:r>
            <w:r w:rsidRPr="003F0F25">
              <w:rPr>
                <w:color w:val="000000" w:themeColor="text1"/>
                <w:sz w:val="28"/>
                <w:szCs w:val="28"/>
                <w:lang w:val="es-AR"/>
              </w:rPr>
              <w:t>địa chỉ số 439 đường 30/4, khu phố 2, phường 1, Thành phố T</w:t>
            </w:r>
            <w:r w:rsidRPr="003F0F25">
              <w:rPr>
                <w:color w:val="000000" w:themeColor="text1"/>
                <w:sz w:val="28"/>
                <w:szCs w:val="28"/>
                <w:lang w:val="hr-HR"/>
              </w:rPr>
              <w:t>â</w:t>
            </w:r>
            <w:r w:rsidRPr="003F0F25">
              <w:rPr>
                <w:color w:val="000000" w:themeColor="text1"/>
                <w:sz w:val="28"/>
                <w:szCs w:val="28"/>
                <w:lang w:val="es-AR"/>
              </w:rPr>
              <w:t>y Ninh, tỉnh Tây Ninh)</w:t>
            </w:r>
            <w:r w:rsidRPr="003F0F25">
              <w:rPr>
                <w:color w:val="000000" w:themeColor="text1"/>
                <w:spacing w:val="-4"/>
                <w:sz w:val="28"/>
                <w:szCs w:val="28"/>
                <w:lang w:val="es-AR"/>
              </w:rPr>
              <w:t xml:space="preserve">. </w:t>
            </w:r>
          </w:p>
          <w:p w:rsidR="00E66E92" w:rsidRPr="003F0F25" w:rsidRDefault="00E66E92" w:rsidP="00E66E92">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991495" w:rsidRPr="003F0F25" w:rsidRDefault="00991495" w:rsidP="00E66E92">
            <w:pPr>
              <w:pStyle w:val="BodyTextIndent2"/>
              <w:spacing w:line="240" w:lineRule="auto"/>
              <w:ind w:firstLine="0"/>
              <w:rPr>
                <w:rFonts w:ascii="Times New Roman" w:hAnsi="Times New Roman" w:cs="Times New Roman"/>
                <w:i w:val="0"/>
                <w:color w:val="000000" w:themeColor="text1"/>
              </w:rPr>
            </w:pPr>
          </w:p>
          <w:tbl>
            <w:tblPr>
              <w:tblW w:w="747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292"/>
              <w:gridCol w:w="35"/>
              <w:gridCol w:w="2855"/>
              <w:gridCol w:w="260"/>
              <w:gridCol w:w="1601"/>
              <w:gridCol w:w="19"/>
              <w:gridCol w:w="1417"/>
            </w:tblGrid>
            <w:tr w:rsidR="003D47D1" w:rsidRPr="003F0F25" w:rsidTr="0078084F">
              <w:tc>
                <w:tcPr>
                  <w:tcW w:w="1292" w:type="dxa"/>
                  <w:tcBorders>
                    <w:top w:val="single" w:sz="4" w:space="0" w:color="auto"/>
                    <w:left w:val="single" w:sz="4" w:space="0" w:color="000000"/>
                    <w:bottom w:val="single" w:sz="4" w:space="0" w:color="000000"/>
                    <w:right w:val="single" w:sz="4" w:space="0" w:color="000000"/>
                  </w:tcBorders>
                  <w:vAlign w:val="center"/>
                  <w:hideMark/>
                </w:tcPr>
                <w:p w:rsidR="003D47D1" w:rsidRPr="003F0F25" w:rsidRDefault="003D47D1" w:rsidP="00DC1D87">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3150" w:type="dxa"/>
                  <w:gridSpan w:val="3"/>
                  <w:tcBorders>
                    <w:top w:val="single" w:sz="4" w:space="0" w:color="auto"/>
                    <w:left w:val="single" w:sz="4" w:space="0" w:color="000000"/>
                    <w:bottom w:val="single" w:sz="4" w:space="0" w:color="000000"/>
                    <w:right w:val="single" w:sz="4" w:space="0" w:color="000000"/>
                  </w:tcBorders>
                  <w:vAlign w:val="center"/>
                  <w:hideMark/>
                </w:tcPr>
                <w:p w:rsidR="003D47D1" w:rsidRPr="003F0F25" w:rsidRDefault="003D47D1" w:rsidP="00DC1D87">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620" w:type="dxa"/>
                  <w:gridSpan w:val="2"/>
                  <w:tcBorders>
                    <w:top w:val="single" w:sz="4" w:space="0" w:color="auto"/>
                    <w:left w:val="single" w:sz="4" w:space="0" w:color="000000"/>
                    <w:bottom w:val="single" w:sz="4" w:space="0" w:color="000000"/>
                    <w:right w:val="single" w:sz="4" w:space="0" w:color="000000"/>
                  </w:tcBorders>
                  <w:vAlign w:val="center"/>
                  <w:hideMark/>
                </w:tcPr>
                <w:p w:rsidR="003D47D1" w:rsidRPr="003F0F25" w:rsidRDefault="003D47D1" w:rsidP="00DC1D87">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3D47D1" w:rsidRPr="003F0F25" w:rsidRDefault="003D47D1" w:rsidP="003D47D1">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15 ngày </w:t>
                  </w:r>
                </w:p>
              </w:tc>
            </w:tr>
            <w:tr w:rsidR="00644E9F" w:rsidRPr="003F0F25" w:rsidTr="00DF6DB8">
              <w:trPr>
                <w:trHeight w:val="332"/>
              </w:trPr>
              <w:tc>
                <w:tcPr>
                  <w:tcW w:w="1292" w:type="dxa"/>
                  <w:vMerge w:val="restart"/>
                  <w:tcBorders>
                    <w:top w:val="single" w:sz="4" w:space="0" w:color="auto"/>
                    <w:left w:val="single" w:sz="4" w:space="0" w:color="000000"/>
                    <w:right w:val="single" w:sz="4" w:space="0" w:color="000000"/>
                  </w:tcBorders>
                  <w:vAlign w:val="center"/>
                  <w:hideMark/>
                </w:tcPr>
                <w:p w:rsidR="00644E9F" w:rsidRPr="003F0F25" w:rsidRDefault="00644E9F" w:rsidP="009E0772">
                  <w:pPr>
                    <w:spacing w:before="120"/>
                    <w:jc w:val="center"/>
                    <w:rPr>
                      <w:rFonts w:ascii="Times New Roman" w:hAnsi="Times New Roman"/>
                      <w:b/>
                      <w:color w:val="000000" w:themeColor="text1"/>
                      <w:sz w:val="28"/>
                      <w:szCs w:val="28"/>
                      <w:lang w:val="nl-NL"/>
                    </w:rPr>
                  </w:pPr>
                  <w:r w:rsidRPr="003F0F25">
                    <w:rPr>
                      <w:rFonts w:ascii="Times New Roman" w:hAnsi="Times New Roman" w:cs="Times New Roman"/>
                      <w:b/>
                      <w:color w:val="000000" w:themeColor="text1"/>
                      <w:sz w:val="28"/>
                      <w:szCs w:val="28"/>
                    </w:rPr>
                    <w:t>Bước 1</w:t>
                  </w:r>
                </w:p>
              </w:tc>
              <w:tc>
                <w:tcPr>
                  <w:tcW w:w="6187" w:type="dxa"/>
                  <w:gridSpan w:val="6"/>
                  <w:tcBorders>
                    <w:top w:val="single" w:sz="4" w:space="0" w:color="auto"/>
                    <w:left w:val="single" w:sz="4" w:space="0" w:color="000000"/>
                    <w:bottom w:val="single" w:sz="4" w:space="0" w:color="000000"/>
                    <w:right w:val="single" w:sz="4" w:space="0" w:color="000000"/>
                  </w:tcBorders>
                  <w:vAlign w:val="center"/>
                  <w:hideMark/>
                </w:tcPr>
                <w:p w:rsidR="00644E9F" w:rsidRPr="003F0F25" w:rsidRDefault="00644E9F" w:rsidP="003D47D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644E9F" w:rsidRPr="003F0F25" w:rsidTr="00DF6DB8">
              <w:trPr>
                <w:trHeight w:val="737"/>
              </w:trPr>
              <w:tc>
                <w:tcPr>
                  <w:tcW w:w="1292" w:type="dxa"/>
                  <w:vMerge/>
                  <w:tcBorders>
                    <w:left w:val="single" w:sz="4" w:space="0" w:color="000000"/>
                    <w:right w:val="single" w:sz="4" w:space="0" w:color="000000"/>
                  </w:tcBorders>
                  <w:vAlign w:val="center"/>
                  <w:hideMark/>
                </w:tcPr>
                <w:p w:rsidR="00644E9F" w:rsidRPr="003F0F25" w:rsidRDefault="00644E9F" w:rsidP="009E0772">
                  <w:pPr>
                    <w:spacing w:before="120"/>
                    <w:jc w:val="center"/>
                    <w:rPr>
                      <w:rFonts w:ascii="Times New Roman" w:eastAsia="Calibri" w:hAnsi="Times New Roman" w:cs="Times New Roman"/>
                      <w:b/>
                      <w:color w:val="000000" w:themeColor="text1"/>
                      <w:sz w:val="28"/>
                      <w:szCs w:val="28"/>
                    </w:rPr>
                  </w:pPr>
                </w:p>
              </w:tc>
              <w:tc>
                <w:tcPr>
                  <w:tcW w:w="3150" w:type="dxa"/>
                  <w:gridSpan w:val="3"/>
                  <w:tcBorders>
                    <w:top w:val="single" w:sz="4" w:space="0" w:color="000000"/>
                    <w:left w:val="single" w:sz="4" w:space="0" w:color="000000"/>
                    <w:bottom w:val="single" w:sz="4" w:space="0" w:color="000000"/>
                    <w:right w:val="single" w:sz="4" w:space="0" w:color="000000"/>
                  </w:tcBorders>
                </w:tcPr>
                <w:p w:rsidR="00644E9F" w:rsidRPr="003F0F25" w:rsidRDefault="00644E9F" w:rsidP="0033709E">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644E9F" w:rsidRPr="003F0F25" w:rsidRDefault="00644E9F" w:rsidP="0033709E">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QLGCS</w:t>
                  </w:r>
                </w:p>
              </w:tc>
              <w:tc>
                <w:tcPr>
                  <w:tcW w:w="1620" w:type="dxa"/>
                  <w:gridSpan w:val="2"/>
                  <w:tcBorders>
                    <w:top w:val="single" w:sz="4" w:space="0" w:color="000000"/>
                    <w:left w:val="single" w:sz="4" w:space="0" w:color="000000"/>
                    <w:bottom w:val="single" w:sz="4" w:space="0" w:color="000000"/>
                    <w:right w:val="single" w:sz="4" w:space="0" w:color="000000"/>
                  </w:tcBorders>
                  <w:vAlign w:val="center"/>
                  <w:hideMark/>
                </w:tcPr>
                <w:p w:rsidR="00644E9F" w:rsidRPr="003F0F25" w:rsidRDefault="00644E9F" w:rsidP="0033709E">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417" w:type="dxa"/>
                  <w:vMerge w:val="restart"/>
                  <w:tcBorders>
                    <w:top w:val="single" w:sz="4" w:space="0" w:color="000000"/>
                    <w:left w:val="single" w:sz="4" w:space="0" w:color="000000"/>
                    <w:right w:val="single" w:sz="4" w:space="0" w:color="000000"/>
                  </w:tcBorders>
                  <w:hideMark/>
                </w:tcPr>
                <w:p w:rsidR="00644E9F" w:rsidRPr="003F0F25" w:rsidRDefault="00644E9F" w:rsidP="00DC1D87">
                  <w:pPr>
                    <w:spacing w:before="120"/>
                    <w:rPr>
                      <w:rFonts w:ascii="Times New Roman" w:hAnsi="Times New Roman" w:cs="Times New Roman"/>
                      <w:color w:val="000000" w:themeColor="text1"/>
                      <w:sz w:val="28"/>
                      <w:szCs w:val="28"/>
                    </w:rPr>
                  </w:pPr>
                </w:p>
                <w:p w:rsidR="00644E9F" w:rsidRPr="003F0F25" w:rsidRDefault="00644E9F" w:rsidP="00DC1D87">
                  <w:pPr>
                    <w:spacing w:before="120"/>
                    <w:rPr>
                      <w:rFonts w:ascii="Times New Roman" w:hAnsi="Times New Roman" w:cs="Times New Roman"/>
                      <w:color w:val="000000" w:themeColor="text1"/>
                      <w:sz w:val="28"/>
                      <w:szCs w:val="28"/>
                    </w:rPr>
                  </w:pPr>
                </w:p>
                <w:p w:rsidR="00644E9F" w:rsidRPr="003F0F25" w:rsidRDefault="00644E9F" w:rsidP="00DC1D87">
                  <w:pPr>
                    <w:spacing w:before="120"/>
                    <w:rPr>
                      <w:rFonts w:ascii="Times New Roman" w:hAnsi="Times New Roman" w:cs="Times New Roman"/>
                      <w:color w:val="000000" w:themeColor="text1"/>
                      <w:sz w:val="28"/>
                      <w:szCs w:val="28"/>
                    </w:rPr>
                  </w:pPr>
                </w:p>
                <w:p w:rsidR="00644E9F" w:rsidRPr="003F0F25" w:rsidRDefault="00644E9F" w:rsidP="00DC1D87">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644E9F" w:rsidRPr="003F0F25" w:rsidTr="0078084F">
              <w:tc>
                <w:tcPr>
                  <w:tcW w:w="1292" w:type="dxa"/>
                  <w:vMerge/>
                  <w:tcBorders>
                    <w:left w:val="single" w:sz="4" w:space="0" w:color="000000"/>
                    <w:bottom w:val="single" w:sz="4" w:space="0" w:color="000000"/>
                    <w:right w:val="single" w:sz="4" w:space="0" w:color="000000"/>
                  </w:tcBorders>
                  <w:hideMark/>
                </w:tcPr>
                <w:p w:rsidR="00644E9F" w:rsidRPr="003F0F25" w:rsidRDefault="00644E9F" w:rsidP="00DC1D87">
                  <w:pPr>
                    <w:spacing w:before="120"/>
                    <w:rPr>
                      <w:rFonts w:ascii="Times New Roman" w:eastAsia="Calibri" w:hAnsi="Times New Roman" w:cs="Times New Roman"/>
                      <w:color w:val="000000" w:themeColor="text1"/>
                      <w:sz w:val="28"/>
                      <w:szCs w:val="28"/>
                    </w:rPr>
                  </w:pPr>
                </w:p>
              </w:tc>
              <w:tc>
                <w:tcPr>
                  <w:tcW w:w="3150" w:type="dxa"/>
                  <w:gridSpan w:val="3"/>
                  <w:tcBorders>
                    <w:top w:val="single" w:sz="4" w:space="0" w:color="000000"/>
                    <w:left w:val="single" w:sz="4" w:space="0" w:color="000000"/>
                    <w:bottom w:val="single" w:sz="4" w:space="0" w:color="000000"/>
                    <w:right w:val="single" w:sz="4" w:space="0" w:color="000000"/>
                  </w:tcBorders>
                  <w:hideMark/>
                </w:tcPr>
                <w:p w:rsidR="00644E9F" w:rsidRPr="003F0F25" w:rsidRDefault="00644E9F" w:rsidP="00DC1D87">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QLGCS vào sổ theo dõi hồ sơ</w:t>
                  </w:r>
                </w:p>
                <w:p w:rsidR="00644E9F" w:rsidRPr="003F0F25" w:rsidRDefault="00644E9F" w:rsidP="00DC1D87">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Chuyên viên điền vào Phiếu kiểm soát quy trình</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44E9F" w:rsidRPr="003F0F25" w:rsidRDefault="00644E9F" w:rsidP="009E0772">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17" w:type="dxa"/>
                  <w:vMerge/>
                  <w:tcBorders>
                    <w:left w:val="single" w:sz="4" w:space="0" w:color="000000"/>
                    <w:bottom w:val="single" w:sz="4" w:space="0" w:color="000000"/>
                    <w:right w:val="single" w:sz="4" w:space="0" w:color="000000"/>
                  </w:tcBorders>
                  <w:hideMark/>
                </w:tcPr>
                <w:p w:rsidR="00644E9F" w:rsidRPr="003F0F25" w:rsidRDefault="00644E9F" w:rsidP="00DC1D87">
                  <w:pPr>
                    <w:spacing w:before="120"/>
                    <w:rPr>
                      <w:rFonts w:ascii="Times New Roman" w:eastAsia="Calibri" w:hAnsi="Times New Roman" w:cs="Times New Roman"/>
                      <w:color w:val="000000" w:themeColor="text1"/>
                      <w:sz w:val="28"/>
                      <w:szCs w:val="28"/>
                    </w:rPr>
                  </w:pPr>
                </w:p>
              </w:tc>
            </w:tr>
            <w:tr w:rsidR="001E02CF" w:rsidRPr="003F0F25" w:rsidTr="0078084F">
              <w:trPr>
                <w:trHeight w:val="719"/>
              </w:trPr>
              <w:tc>
                <w:tcPr>
                  <w:tcW w:w="1292" w:type="dxa"/>
                  <w:vMerge w:val="restart"/>
                  <w:tcBorders>
                    <w:top w:val="single" w:sz="4" w:space="0" w:color="000000"/>
                    <w:left w:val="single" w:sz="4" w:space="0" w:color="000000"/>
                    <w:right w:val="single" w:sz="4" w:space="0" w:color="000000"/>
                  </w:tcBorders>
                  <w:vAlign w:val="center"/>
                  <w:hideMark/>
                </w:tcPr>
                <w:p w:rsidR="001E02CF" w:rsidRPr="003F0F25" w:rsidRDefault="001E02CF" w:rsidP="001E02CF">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tc>
              <w:tc>
                <w:tcPr>
                  <w:tcW w:w="3150" w:type="dxa"/>
                  <w:gridSpan w:val="3"/>
                  <w:tcBorders>
                    <w:top w:val="single" w:sz="4" w:space="0" w:color="000000"/>
                    <w:left w:val="single" w:sz="4" w:space="0" w:color="000000"/>
                    <w:bottom w:val="single" w:sz="4" w:space="0" w:color="000000"/>
                    <w:right w:val="single" w:sz="4" w:space="0" w:color="000000"/>
                  </w:tcBorders>
                  <w:hideMark/>
                </w:tcPr>
                <w:p w:rsidR="001E02CF" w:rsidRPr="003F0F25" w:rsidRDefault="001E02CF" w:rsidP="00FB7B4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Thực hiện thẩm định hồ sơ</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1E02CF" w:rsidRPr="003F0F25" w:rsidRDefault="001E02CF" w:rsidP="00FB7B41">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Chuyên viên phòng </w:t>
                  </w:r>
                  <w:r w:rsidRPr="003F0F25">
                    <w:rPr>
                      <w:rFonts w:ascii="Times New Roman" w:hAnsi="Times New Roman" w:cs="Times New Roman"/>
                      <w:color w:val="000000" w:themeColor="text1"/>
                      <w:sz w:val="28"/>
                      <w:szCs w:val="28"/>
                      <w:lang w:val="nl-NL"/>
                    </w:rPr>
                    <w:lastRenderedPageBreak/>
                    <w:t>QLGCS</w:t>
                  </w:r>
                </w:p>
              </w:tc>
              <w:tc>
                <w:tcPr>
                  <w:tcW w:w="1417" w:type="dxa"/>
                  <w:tcBorders>
                    <w:top w:val="single" w:sz="4" w:space="0" w:color="000000"/>
                    <w:left w:val="single" w:sz="4" w:space="0" w:color="000000"/>
                    <w:bottom w:val="single" w:sz="4" w:space="0" w:color="000000"/>
                    <w:right w:val="single" w:sz="4" w:space="0" w:color="000000"/>
                  </w:tcBorders>
                  <w:hideMark/>
                </w:tcPr>
                <w:p w:rsidR="001E02CF" w:rsidRPr="003F0F25" w:rsidRDefault="00A717CE" w:rsidP="00DC1D87">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lastRenderedPageBreak/>
                    <w:t>01</w:t>
                  </w:r>
                  <w:r w:rsidR="001E02CF" w:rsidRPr="003F0F25">
                    <w:rPr>
                      <w:rFonts w:ascii="Times New Roman" w:hAnsi="Times New Roman" w:cs="Times New Roman"/>
                      <w:color w:val="000000" w:themeColor="text1"/>
                      <w:sz w:val="28"/>
                      <w:szCs w:val="28"/>
                    </w:rPr>
                    <w:t xml:space="preserve"> ngày</w:t>
                  </w:r>
                </w:p>
              </w:tc>
            </w:tr>
            <w:tr w:rsidR="001E02CF" w:rsidRPr="003F0F25" w:rsidTr="00644E9F">
              <w:trPr>
                <w:trHeight w:val="674"/>
              </w:trPr>
              <w:tc>
                <w:tcPr>
                  <w:tcW w:w="1292" w:type="dxa"/>
                  <w:vMerge/>
                  <w:tcBorders>
                    <w:left w:val="single" w:sz="4" w:space="0" w:color="000000"/>
                    <w:right w:val="single" w:sz="4" w:space="0" w:color="000000"/>
                  </w:tcBorders>
                </w:tcPr>
                <w:p w:rsidR="001E02CF" w:rsidRPr="003F0F25" w:rsidRDefault="001E02CF" w:rsidP="00DC1D87">
                  <w:pPr>
                    <w:spacing w:before="120"/>
                    <w:rPr>
                      <w:rFonts w:ascii="Times New Roman" w:eastAsia="Calibri" w:hAnsi="Times New Roman" w:cs="Times New Roman"/>
                      <w:color w:val="000000" w:themeColor="text1"/>
                      <w:sz w:val="28"/>
                      <w:szCs w:val="28"/>
                    </w:rPr>
                  </w:pPr>
                </w:p>
              </w:tc>
              <w:tc>
                <w:tcPr>
                  <w:tcW w:w="3150" w:type="dxa"/>
                  <w:gridSpan w:val="3"/>
                  <w:tcBorders>
                    <w:top w:val="single" w:sz="4" w:space="0" w:color="000000"/>
                    <w:left w:val="single" w:sz="4" w:space="0" w:color="000000"/>
                    <w:bottom w:val="single" w:sz="4" w:space="0" w:color="000000"/>
                    <w:right w:val="single" w:sz="4" w:space="0" w:color="000000"/>
                  </w:tcBorders>
                  <w:hideMark/>
                </w:tcPr>
                <w:p w:rsidR="001E02CF" w:rsidRPr="003F0F25" w:rsidRDefault="001E02CF" w:rsidP="00DC1D87">
                  <w:pPr>
                    <w:pStyle w:val="NormalWeb"/>
                    <w:spacing w:before="120" w:beforeAutospacing="0" w:after="0" w:afterAutospacing="0"/>
                    <w:jc w:val="both"/>
                    <w:rPr>
                      <w:color w:val="000000" w:themeColor="text1"/>
                      <w:sz w:val="28"/>
                      <w:szCs w:val="28"/>
                    </w:rPr>
                  </w:pPr>
                  <w:r w:rsidRPr="003F0F25">
                    <w:rPr>
                      <w:color w:val="000000" w:themeColor="text1"/>
                      <w:sz w:val="28"/>
                      <w:szCs w:val="28"/>
                      <w:lang w:val="nl-NL"/>
                    </w:rPr>
                    <w:t xml:space="preserve">Phòng QLGCS phối hợp tổ chuyên viên giúp việc </w:t>
                  </w:r>
                  <w:r w:rsidRPr="003F0F25">
                    <w:rPr>
                      <w:color w:val="000000" w:themeColor="text1"/>
                      <w:sz w:val="28"/>
                      <w:szCs w:val="28"/>
                    </w:rPr>
                    <w:t xml:space="preserve"> Ban chỉ đạo 09 tổng hợp, kiểm tra hiện trạng từng cơ sở nhà, đất</w:t>
                  </w:r>
                </w:p>
              </w:tc>
              <w:tc>
                <w:tcPr>
                  <w:tcW w:w="1620" w:type="dxa"/>
                  <w:gridSpan w:val="2"/>
                  <w:tcBorders>
                    <w:top w:val="single" w:sz="4" w:space="0" w:color="000000"/>
                    <w:left w:val="single" w:sz="4" w:space="0" w:color="000000"/>
                    <w:bottom w:val="single" w:sz="4" w:space="0" w:color="000000"/>
                    <w:right w:val="single" w:sz="4" w:space="0" w:color="000000"/>
                  </w:tcBorders>
                </w:tcPr>
                <w:p w:rsidR="001E02CF" w:rsidRPr="003F0F25" w:rsidRDefault="001E02CF" w:rsidP="00DC1D87">
                  <w:pPr>
                    <w:spacing w:before="120"/>
                    <w:rPr>
                      <w:rFonts w:ascii="Times New Roman" w:eastAsia="Calibri" w:hAnsi="Times New Roman" w:cs="Times New Roman"/>
                      <w:color w:val="000000" w:themeColor="text1"/>
                      <w:sz w:val="28"/>
                      <w:szCs w:val="28"/>
                      <w:lang w:val="nl-NL"/>
                    </w:rPr>
                  </w:pPr>
                </w:p>
                <w:p w:rsidR="001E02CF" w:rsidRPr="003F0F25" w:rsidRDefault="001E02CF" w:rsidP="00FB7B41">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17" w:type="dxa"/>
                  <w:tcBorders>
                    <w:top w:val="single" w:sz="4" w:space="0" w:color="000000"/>
                    <w:left w:val="single" w:sz="4" w:space="0" w:color="000000"/>
                    <w:bottom w:val="single" w:sz="4" w:space="0" w:color="000000"/>
                    <w:right w:val="single" w:sz="4" w:space="0" w:color="000000"/>
                  </w:tcBorders>
                </w:tcPr>
                <w:p w:rsidR="001E02CF" w:rsidRPr="003F0F25" w:rsidRDefault="001E02CF" w:rsidP="00DC1D87">
                  <w:pPr>
                    <w:spacing w:before="120"/>
                    <w:rPr>
                      <w:rFonts w:ascii="Times New Roman" w:eastAsia="Calibri" w:hAnsi="Times New Roman" w:cs="Times New Roman"/>
                      <w:color w:val="000000" w:themeColor="text1"/>
                      <w:sz w:val="28"/>
                      <w:szCs w:val="28"/>
                    </w:rPr>
                  </w:pPr>
                </w:p>
                <w:p w:rsidR="001E02CF" w:rsidRPr="003F0F25" w:rsidRDefault="001E02CF" w:rsidP="00DC1D87">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07 ngày </w:t>
                  </w:r>
                </w:p>
              </w:tc>
            </w:tr>
            <w:tr w:rsidR="001E02CF" w:rsidRPr="003F0F25" w:rsidTr="0078084F">
              <w:trPr>
                <w:trHeight w:val="719"/>
              </w:trPr>
              <w:tc>
                <w:tcPr>
                  <w:tcW w:w="1292" w:type="dxa"/>
                  <w:vMerge/>
                  <w:tcBorders>
                    <w:left w:val="single" w:sz="4" w:space="0" w:color="000000"/>
                    <w:bottom w:val="single" w:sz="4" w:space="0" w:color="000000"/>
                    <w:right w:val="single" w:sz="4" w:space="0" w:color="000000"/>
                  </w:tcBorders>
                </w:tcPr>
                <w:p w:rsidR="001E02CF" w:rsidRPr="003F0F25" w:rsidRDefault="001E02CF" w:rsidP="00DC1D87">
                  <w:pPr>
                    <w:spacing w:before="120"/>
                    <w:rPr>
                      <w:rFonts w:ascii="Times New Roman" w:eastAsia="Calibri" w:hAnsi="Times New Roman" w:cs="Times New Roman"/>
                      <w:color w:val="000000" w:themeColor="text1"/>
                      <w:sz w:val="28"/>
                      <w:szCs w:val="28"/>
                    </w:rPr>
                  </w:pPr>
                </w:p>
              </w:tc>
              <w:tc>
                <w:tcPr>
                  <w:tcW w:w="3150" w:type="dxa"/>
                  <w:gridSpan w:val="3"/>
                  <w:tcBorders>
                    <w:top w:val="single" w:sz="4" w:space="0" w:color="000000"/>
                    <w:left w:val="single" w:sz="4" w:space="0" w:color="000000"/>
                    <w:bottom w:val="single" w:sz="4" w:space="0" w:color="000000"/>
                    <w:right w:val="single" w:sz="4" w:space="0" w:color="000000"/>
                  </w:tcBorders>
                  <w:hideMark/>
                </w:tcPr>
                <w:p w:rsidR="001E02CF" w:rsidRPr="003F0F25" w:rsidRDefault="001E02CF" w:rsidP="00DC1D87">
                  <w:pPr>
                    <w:pStyle w:val="NormalWeb"/>
                    <w:spacing w:before="120" w:beforeAutospacing="0" w:after="0" w:afterAutospacing="0"/>
                    <w:jc w:val="both"/>
                    <w:rPr>
                      <w:color w:val="000000" w:themeColor="text1"/>
                      <w:sz w:val="28"/>
                      <w:szCs w:val="28"/>
                    </w:rPr>
                  </w:pPr>
                  <w:r w:rsidRPr="003F0F25">
                    <w:rPr>
                      <w:color w:val="000000" w:themeColor="text1"/>
                      <w:sz w:val="28"/>
                      <w:szCs w:val="28"/>
                      <w:lang w:val="nl-NL"/>
                    </w:rPr>
                    <w:t>Phòng QLGCS (</w:t>
                  </w:r>
                  <w:r w:rsidRPr="003F0F25">
                    <w:rPr>
                      <w:color w:val="000000" w:themeColor="text1"/>
                      <w:sz w:val="28"/>
                      <w:szCs w:val="28"/>
                    </w:rPr>
                    <w:t>Ban chỉ đạo 09) xem xét phương án sắp xếp lại, xử lý đối với các đơn vị sử dụng nhà, đất tham mưu lãnh đạo Sở lập Tờ trình trình UBND tỉnh phương án sắp xếp lại, xử lý cơ sở nhà, đất</w:t>
                  </w:r>
                </w:p>
              </w:tc>
              <w:tc>
                <w:tcPr>
                  <w:tcW w:w="1620" w:type="dxa"/>
                  <w:gridSpan w:val="2"/>
                  <w:tcBorders>
                    <w:top w:val="single" w:sz="4" w:space="0" w:color="000000"/>
                    <w:left w:val="single" w:sz="4" w:space="0" w:color="000000"/>
                    <w:bottom w:val="single" w:sz="4" w:space="0" w:color="000000"/>
                    <w:right w:val="single" w:sz="4" w:space="0" w:color="000000"/>
                  </w:tcBorders>
                </w:tcPr>
                <w:p w:rsidR="001E02CF" w:rsidRPr="003F0F25" w:rsidRDefault="001E02CF" w:rsidP="00DC1D87">
                  <w:pPr>
                    <w:spacing w:before="120"/>
                    <w:rPr>
                      <w:rFonts w:ascii="Times New Roman" w:hAnsi="Times New Roman" w:cs="Times New Roman"/>
                      <w:color w:val="000000" w:themeColor="text1"/>
                      <w:sz w:val="28"/>
                      <w:szCs w:val="28"/>
                      <w:lang w:val="nl-NL"/>
                    </w:rPr>
                  </w:pPr>
                </w:p>
                <w:p w:rsidR="001E02CF" w:rsidRPr="003F0F25" w:rsidRDefault="001E02CF" w:rsidP="001E02CF">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17" w:type="dxa"/>
                  <w:tcBorders>
                    <w:top w:val="single" w:sz="4" w:space="0" w:color="000000"/>
                    <w:left w:val="single" w:sz="4" w:space="0" w:color="000000"/>
                    <w:bottom w:val="single" w:sz="4" w:space="0" w:color="000000"/>
                    <w:right w:val="single" w:sz="4" w:space="0" w:color="000000"/>
                  </w:tcBorders>
                </w:tcPr>
                <w:p w:rsidR="001E02CF" w:rsidRPr="003F0F25" w:rsidRDefault="001E02CF" w:rsidP="00DC1D87">
                  <w:pPr>
                    <w:spacing w:before="120"/>
                    <w:rPr>
                      <w:rFonts w:ascii="Times New Roman" w:eastAsia="Calibri" w:hAnsi="Times New Roman" w:cs="Times New Roman"/>
                      <w:color w:val="000000" w:themeColor="text1"/>
                      <w:sz w:val="28"/>
                      <w:szCs w:val="28"/>
                    </w:rPr>
                  </w:pPr>
                </w:p>
                <w:p w:rsidR="001E02CF" w:rsidRPr="003F0F25" w:rsidRDefault="001E02CF" w:rsidP="00DC1D87">
                  <w:pPr>
                    <w:spacing w:before="120"/>
                    <w:rPr>
                      <w:rFonts w:ascii="Times New Roman" w:hAnsi="Times New Roman" w:cs="Times New Roman"/>
                      <w:color w:val="000000" w:themeColor="text1"/>
                      <w:sz w:val="28"/>
                      <w:szCs w:val="28"/>
                    </w:rPr>
                  </w:pPr>
                </w:p>
                <w:p w:rsidR="001E02CF" w:rsidRPr="003F0F25" w:rsidRDefault="001E02CF" w:rsidP="00DC1D87">
                  <w:pPr>
                    <w:spacing w:before="120"/>
                    <w:rPr>
                      <w:rFonts w:ascii="Times New Roman" w:hAnsi="Times New Roman" w:cs="Times New Roman"/>
                      <w:color w:val="000000" w:themeColor="text1"/>
                      <w:sz w:val="28"/>
                      <w:szCs w:val="28"/>
                    </w:rPr>
                  </w:pPr>
                </w:p>
                <w:p w:rsidR="001E02CF" w:rsidRPr="003F0F25" w:rsidRDefault="001E02CF" w:rsidP="00DC1D87">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02 ngày </w:t>
                  </w:r>
                </w:p>
              </w:tc>
            </w:tr>
            <w:tr w:rsidR="00265BB2" w:rsidRPr="003F0F25" w:rsidTr="00265BB2">
              <w:trPr>
                <w:trHeight w:val="188"/>
              </w:trPr>
              <w:tc>
                <w:tcPr>
                  <w:tcW w:w="1327" w:type="dxa"/>
                  <w:gridSpan w:val="2"/>
                  <w:vMerge w:val="restart"/>
                  <w:tcBorders>
                    <w:top w:val="single" w:sz="4" w:space="0" w:color="000000"/>
                    <w:left w:val="single" w:sz="4" w:space="0" w:color="000000"/>
                    <w:right w:val="single" w:sz="4" w:space="0" w:color="000000"/>
                  </w:tcBorders>
                  <w:vAlign w:val="center"/>
                  <w:hideMark/>
                </w:tcPr>
                <w:p w:rsidR="00265BB2" w:rsidRPr="003F0F25" w:rsidRDefault="00265BB2" w:rsidP="005D460C">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265BB2" w:rsidRPr="003F0F25" w:rsidRDefault="00265BB2" w:rsidP="005D460C">
                  <w:pPr>
                    <w:pStyle w:val="Header"/>
                    <w:jc w:val="center"/>
                    <w:rPr>
                      <w:rFonts w:ascii="Times New Roman" w:hAnsi="Times New Roman"/>
                      <w:b/>
                      <w:color w:val="000000" w:themeColor="text1"/>
                      <w:sz w:val="28"/>
                      <w:szCs w:val="28"/>
                      <w:lang w:val="nl-NL"/>
                    </w:rPr>
                  </w:pPr>
                </w:p>
              </w:tc>
              <w:tc>
                <w:tcPr>
                  <w:tcW w:w="6152" w:type="dxa"/>
                  <w:gridSpan w:val="5"/>
                  <w:tcBorders>
                    <w:top w:val="single" w:sz="4" w:space="0" w:color="000000"/>
                    <w:left w:val="single" w:sz="4" w:space="0" w:color="000000"/>
                    <w:bottom w:val="single" w:sz="4" w:space="0" w:color="000000"/>
                    <w:right w:val="single" w:sz="4" w:space="0" w:color="000000"/>
                  </w:tcBorders>
                  <w:vAlign w:val="center"/>
                  <w:hideMark/>
                </w:tcPr>
                <w:p w:rsidR="00265BB2" w:rsidRPr="003F0F25" w:rsidRDefault="00265BB2" w:rsidP="005D460C">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Văn phòng UBND tỉnh</w:t>
                  </w:r>
                </w:p>
              </w:tc>
            </w:tr>
            <w:tr w:rsidR="00265BB2" w:rsidRPr="003F0F25" w:rsidTr="00DF6DB8">
              <w:trPr>
                <w:trHeight w:val="836"/>
              </w:trPr>
              <w:tc>
                <w:tcPr>
                  <w:tcW w:w="1327" w:type="dxa"/>
                  <w:gridSpan w:val="2"/>
                  <w:vMerge/>
                  <w:tcBorders>
                    <w:left w:val="single" w:sz="4" w:space="0" w:color="000000"/>
                    <w:right w:val="single" w:sz="4" w:space="0" w:color="000000"/>
                  </w:tcBorders>
                  <w:vAlign w:val="center"/>
                  <w:hideMark/>
                </w:tcPr>
                <w:p w:rsidR="00265BB2" w:rsidRPr="003F0F25" w:rsidRDefault="00265BB2" w:rsidP="005D460C">
                  <w:pPr>
                    <w:pStyle w:val="Header"/>
                    <w:jc w:val="center"/>
                    <w:rPr>
                      <w:rFonts w:ascii="Times New Roman" w:hAnsi="Times New Roman"/>
                      <w:b/>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265BB2" w:rsidRPr="003F0F25" w:rsidRDefault="00265BB2" w:rsidP="005F563C">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Tiếp nhận hồ sơ từ Sở Tài chính và chuyển phòng chuyên môn</w:t>
                  </w:r>
                </w:p>
              </w:tc>
              <w:tc>
                <w:tcPr>
                  <w:tcW w:w="1861" w:type="dxa"/>
                  <w:gridSpan w:val="2"/>
                  <w:tcBorders>
                    <w:top w:val="single" w:sz="4" w:space="0" w:color="000000"/>
                    <w:left w:val="single" w:sz="4" w:space="0" w:color="000000"/>
                    <w:bottom w:val="single" w:sz="4" w:space="0" w:color="000000"/>
                    <w:right w:val="single" w:sz="4" w:space="0" w:color="000000"/>
                  </w:tcBorders>
                  <w:vAlign w:val="center"/>
                  <w:hideMark/>
                </w:tcPr>
                <w:p w:rsidR="00265BB2" w:rsidRPr="003F0F25" w:rsidRDefault="00265BB2" w:rsidP="005D460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VP. UBND tỉnh</w:t>
                  </w:r>
                </w:p>
              </w:tc>
              <w:tc>
                <w:tcPr>
                  <w:tcW w:w="1436" w:type="dxa"/>
                  <w:gridSpan w:val="2"/>
                  <w:vMerge w:val="restart"/>
                  <w:tcBorders>
                    <w:top w:val="single" w:sz="4" w:space="0" w:color="000000"/>
                    <w:left w:val="single" w:sz="4" w:space="0" w:color="000000"/>
                    <w:right w:val="single" w:sz="4" w:space="0" w:color="000000"/>
                  </w:tcBorders>
                  <w:vAlign w:val="center"/>
                </w:tcPr>
                <w:p w:rsidR="00265BB2" w:rsidRPr="003F0F25" w:rsidRDefault="00265BB2" w:rsidP="005D460C">
                  <w:pPr>
                    <w:pStyle w:val="Header"/>
                    <w:jc w:val="center"/>
                    <w:rPr>
                      <w:rFonts w:ascii="Times New Roman" w:hAnsi="Times New Roman"/>
                      <w:color w:val="000000" w:themeColor="text1"/>
                      <w:sz w:val="28"/>
                      <w:szCs w:val="28"/>
                      <w:lang w:val="nl-NL"/>
                    </w:rPr>
                  </w:pPr>
                </w:p>
                <w:p w:rsidR="00265BB2" w:rsidRPr="003F0F25" w:rsidRDefault="00265BB2" w:rsidP="005D460C">
                  <w:pPr>
                    <w:pStyle w:val="Header"/>
                    <w:jc w:val="center"/>
                    <w:rPr>
                      <w:rFonts w:ascii="Times New Roman" w:hAnsi="Times New Roman"/>
                      <w:color w:val="000000" w:themeColor="text1"/>
                      <w:sz w:val="28"/>
                      <w:szCs w:val="28"/>
                      <w:lang w:val="nl-NL"/>
                    </w:rPr>
                  </w:pPr>
                </w:p>
                <w:p w:rsidR="00265BB2" w:rsidRPr="003F0F25" w:rsidRDefault="00265BB2" w:rsidP="005D460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265BB2" w:rsidRPr="003F0F25" w:rsidTr="0078084F">
              <w:trPr>
                <w:trHeight w:val="836"/>
              </w:trPr>
              <w:tc>
                <w:tcPr>
                  <w:tcW w:w="1327" w:type="dxa"/>
                  <w:gridSpan w:val="2"/>
                  <w:vMerge/>
                  <w:tcBorders>
                    <w:left w:val="single" w:sz="4" w:space="0" w:color="000000"/>
                    <w:right w:val="single" w:sz="4" w:space="0" w:color="000000"/>
                  </w:tcBorders>
                  <w:vAlign w:val="center"/>
                  <w:hideMark/>
                </w:tcPr>
                <w:p w:rsidR="00265BB2" w:rsidRPr="003F0F25" w:rsidRDefault="00265BB2" w:rsidP="005D460C">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265BB2" w:rsidRPr="003F0F25" w:rsidRDefault="00265BB2" w:rsidP="005D460C">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thuộc UBND tỉnh thẩm định và trình lãnh đạo phòng; trình lãnh đạo VP. UBND tỉnh  cho ý kiến và trình Lãnh đạo UBND tỉnh.</w:t>
                  </w:r>
                </w:p>
              </w:tc>
              <w:tc>
                <w:tcPr>
                  <w:tcW w:w="1861" w:type="dxa"/>
                  <w:gridSpan w:val="2"/>
                  <w:tcBorders>
                    <w:top w:val="single" w:sz="4" w:space="0" w:color="000000"/>
                    <w:left w:val="single" w:sz="4" w:space="0" w:color="000000"/>
                    <w:bottom w:val="single" w:sz="4" w:space="0" w:color="000000"/>
                    <w:right w:val="single" w:sz="4" w:space="0" w:color="000000"/>
                  </w:tcBorders>
                  <w:vAlign w:val="center"/>
                  <w:hideMark/>
                </w:tcPr>
                <w:p w:rsidR="00265BB2" w:rsidRPr="003F0F25" w:rsidRDefault="00265BB2" w:rsidP="005D460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chuyên môn thuộc VP.UBND tỉnh</w:t>
                  </w:r>
                </w:p>
              </w:tc>
              <w:tc>
                <w:tcPr>
                  <w:tcW w:w="1436" w:type="dxa"/>
                  <w:gridSpan w:val="2"/>
                  <w:vMerge/>
                  <w:tcBorders>
                    <w:left w:val="single" w:sz="4" w:space="0" w:color="000000"/>
                    <w:right w:val="single" w:sz="4" w:space="0" w:color="000000"/>
                  </w:tcBorders>
                  <w:vAlign w:val="center"/>
                </w:tcPr>
                <w:p w:rsidR="00265BB2" w:rsidRPr="003F0F25" w:rsidRDefault="00265BB2" w:rsidP="005D460C">
                  <w:pPr>
                    <w:pStyle w:val="Header"/>
                    <w:jc w:val="both"/>
                    <w:rPr>
                      <w:rFonts w:ascii="Times New Roman" w:hAnsi="Times New Roman"/>
                      <w:color w:val="000000" w:themeColor="text1"/>
                      <w:sz w:val="28"/>
                      <w:szCs w:val="28"/>
                      <w:lang w:val="es-ES"/>
                    </w:rPr>
                  </w:pPr>
                </w:p>
              </w:tc>
            </w:tr>
            <w:tr w:rsidR="00265BB2" w:rsidRPr="003F0F25" w:rsidTr="0078084F">
              <w:trPr>
                <w:trHeight w:val="836"/>
              </w:trPr>
              <w:tc>
                <w:tcPr>
                  <w:tcW w:w="1327" w:type="dxa"/>
                  <w:gridSpan w:val="2"/>
                  <w:vMerge/>
                  <w:tcBorders>
                    <w:left w:val="single" w:sz="4" w:space="0" w:color="000000"/>
                    <w:right w:val="single" w:sz="4" w:space="0" w:color="000000"/>
                  </w:tcBorders>
                  <w:vAlign w:val="center"/>
                  <w:hideMark/>
                </w:tcPr>
                <w:p w:rsidR="00265BB2" w:rsidRPr="003F0F25" w:rsidRDefault="00265BB2" w:rsidP="005D460C">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265BB2" w:rsidRPr="003F0F25" w:rsidRDefault="00265BB2" w:rsidP="005D460C">
                  <w:pPr>
                    <w:pStyle w:val="Head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es-ES"/>
                    </w:rPr>
                    <w:t>Phê duyệt Quyết định hành chính.</w:t>
                  </w:r>
                </w:p>
              </w:tc>
              <w:tc>
                <w:tcPr>
                  <w:tcW w:w="1861" w:type="dxa"/>
                  <w:gridSpan w:val="2"/>
                  <w:tcBorders>
                    <w:top w:val="single" w:sz="4" w:space="0" w:color="000000"/>
                    <w:left w:val="single" w:sz="4" w:space="0" w:color="000000"/>
                    <w:bottom w:val="single" w:sz="4" w:space="0" w:color="000000"/>
                    <w:right w:val="single" w:sz="4" w:space="0" w:color="000000"/>
                  </w:tcBorders>
                  <w:vAlign w:val="center"/>
                  <w:hideMark/>
                </w:tcPr>
                <w:p w:rsidR="00265BB2" w:rsidRPr="003F0F25" w:rsidRDefault="00265BB2" w:rsidP="005D460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tc>
              <w:tc>
                <w:tcPr>
                  <w:tcW w:w="1436" w:type="dxa"/>
                  <w:gridSpan w:val="2"/>
                  <w:vMerge/>
                  <w:tcBorders>
                    <w:left w:val="single" w:sz="4" w:space="0" w:color="000000"/>
                    <w:bottom w:val="single" w:sz="4" w:space="0" w:color="000000"/>
                    <w:right w:val="single" w:sz="4" w:space="0" w:color="000000"/>
                  </w:tcBorders>
                  <w:vAlign w:val="center"/>
                </w:tcPr>
                <w:p w:rsidR="00265BB2" w:rsidRPr="003F0F25" w:rsidRDefault="00265BB2" w:rsidP="005D460C">
                  <w:pPr>
                    <w:pStyle w:val="Header"/>
                    <w:rPr>
                      <w:rFonts w:ascii="Times New Roman" w:hAnsi="Times New Roman"/>
                      <w:color w:val="000000" w:themeColor="text1"/>
                      <w:sz w:val="28"/>
                      <w:szCs w:val="28"/>
                      <w:lang w:val="nl-NL"/>
                    </w:rPr>
                  </w:pPr>
                </w:p>
              </w:tc>
            </w:tr>
            <w:tr w:rsidR="00265BB2" w:rsidRPr="003F0F25" w:rsidTr="00DF6DB8">
              <w:trPr>
                <w:trHeight w:val="836"/>
              </w:trPr>
              <w:tc>
                <w:tcPr>
                  <w:tcW w:w="1327" w:type="dxa"/>
                  <w:gridSpan w:val="2"/>
                  <w:vMerge/>
                  <w:tcBorders>
                    <w:left w:val="single" w:sz="4" w:space="0" w:color="000000"/>
                    <w:right w:val="single" w:sz="4" w:space="0" w:color="000000"/>
                  </w:tcBorders>
                  <w:vAlign w:val="center"/>
                  <w:hideMark/>
                </w:tcPr>
                <w:p w:rsidR="00265BB2" w:rsidRPr="003F0F25" w:rsidRDefault="00265BB2" w:rsidP="005D460C">
                  <w:pPr>
                    <w:pStyle w:val="Header"/>
                    <w:jc w:val="center"/>
                    <w:rPr>
                      <w:rFonts w:ascii="Times New Roman" w:hAnsi="Times New Roman"/>
                      <w:color w:val="000000" w:themeColor="text1"/>
                      <w:sz w:val="28"/>
                      <w:szCs w:val="28"/>
                      <w:lang w:val="nl-NL"/>
                    </w:rPr>
                  </w:pPr>
                </w:p>
              </w:tc>
              <w:tc>
                <w:tcPr>
                  <w:tcW w:w="6152" w:type="dxa"/>
                  <w:gridSpan w:val="5"/>
                  <w:tcBorders>
                    <w:top w:val="single" w:sz="4" w:space="0" w:color="000000"/>
                    <w:left w:val="single" w:sz="4" w:space="0" w:color="000000"/>
                    <w:bottom w:val="single" w:sz="4" w:space="0" w:color="000000"/>
                    <w:right w:val="single" w:sz="4" w:space="0" w:color="000000"/>
                  </w:tcBorders>
                  <w:vAlign w:val="center"/>
                  <w:hideMark/>
                </w:tcPr>
                <w:p w:rsidR="00265BB2" w:rsidRPr="003F0F25" w:rsidRDefault="00265BB2" w:rsidP="00A4607D">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265BB2" w:rsidRPr="003F0F25" w:rsidTr="00DF6DB8">
              <w:trPr>
                <w:trHeight w:val="836"/>
              </w:trPr>
              <w:tc>
                <w:tcPr>
                  <w:tcW w:w="1327" w:type="dxa"/>
                  <w:gridSpan w:val="2"/>
                  <w:vMerge/>
                  <w:tcBorders>
                    <w:left w:val="single" w:sz="4" w:space="0" w:color="000000"/>
                    <w:right w:val="single" w:sz="4" w:space="0" w:color="000000"/>
                  </w:tcBorders>
                  <w:vAlign w:val="center"/>
                  <w:hideMark/>
                </w:tcPr>
                <w:p w:rsidR="00265BB2" w:rsidRPr="003F0F25" w:rsidRDefault="00265BB2" w:rsidP="005D460C">
                  <w:pPr>
                    <w:pStyle w:val="Header"/>
                    <w:jc w:val="center"/>
                    <w:rPr>
                      <w:rFonts w:ascii="Times New Roman" w:hAnsi="Times New Roman"/>
                      <w:b/>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265BB2" w:rsidRPr="003F0F25" w:rsidRDefault="00265BB2" w:rsidP="005D460C">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Sau khi có phê duyệt Quyết định hành chính của UBND tỉnh thì chuyển kết quả về Sở Tài chính để trả kết quả theo quy định  </w:t>
                  </w:r>
                </w:p>
              </w:tc>
              <w:tc>
                <w:tcPr>
                  <w:tcW w:w="1861" w:type="dxa"/>
                  <w:gridSpan w:val="2"/>
                  <w:tcBorders>
                    <w:top w:val="single" w:sz="4" w:space="0" w:color="000000"/>
                    <w:left w:val="single" w:sz="4" w:space="0" w:color="000000"/>
                    <w:bottom w:val="single" w:sz="4" w:space="0" w:color="000000"/>
                    <w:right w:val="single" w:sz="4" w:space="0" w:color="000000"/>
                  </w:tcBorders>
                  <w:vAlign w:val="center"/>
                  <w:hideMark/>
                </w:tcPr>
                <w:p w:rsidR="00265BB2" w:rsidRPr="003F0F25" w:rsidRDefault="00265BB2" w:rsidP="005D460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265BB2" w:rsidRPr="003F0F25" w:rsidRDefault="00265BB2" w:rsidP="005D460C">
                  <w:pPr>
                    <w:pStyle w:val="Header"/>
                    <w:jc w:val="center"/>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01 ngày</w:t>
                  </w:r>
                </w:p>
              </w:tc>
            </w:tr>
          </w:tbl>
          <w:p w:rsidR="004F0889" w:rsidRPr="003F0F25" w:rsidRDefault="004F0889" w:rsidP="00A53E06">
            <w:pPr>
              <w:pStyle w:val="NormalWeb"/>
              <w:spacing w:before="120" w:beforeAutospacing="0" w:after="0" w:afterAutospacing="0"/>
              <w:jc w:val="both"/>
              <w:rPr>
                <w:color w:val="000000" w:themeColor="text1"/>
              </w:rPr>
            </w:pPr>
          </w:p>
        </w:tc>
      </w:tr>
      <w:tr w:rsidR="004F0889" w:rsidRPr="003F0F25" w:rsidTr="00F322E7">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lastRenderedPageBreak/>
              <w:t>2.Cách thức thực hiện:</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A53E06">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F322E7">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A53E06">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Thành phần hồ sơ:</w:t>
            </w:r>
          </w:p>
          <w:p w:rsidR="004F0889" w:rsidRPr="003F0F25" w:rsidRDefault="004F0889" w:rsidP="00A53E06">
            <w:pPr>
              <w:pStyle w:val="NormalWeb"/>
              <w:spacing w:before="120" w:beforeAutospacing="0" w:after="0" w:afterAutospacing="0"/>
              <w:jc w:val="both"/>
              <w:rPr>
                <w:color w:val="000000" w:themeColor="text1"/>
                <w:sz w:val="28"/>
                <w:szCs w:val="28"/>
              </w:rPr>
            </w:pPr>
            <w:r w:rsidRPr="003F0F25">
              <w:rPr>
                <w:color w:val="000000" w:themeColor="text1"/>
                <w:sz w:val="28"/>
                <w:szCs w:val="28"/>
              </w:rPr>
              <w:t>- Báo cáo kê khai từng cơ sở nhà, đất.</w:t>
            </w:r>
          </w:p>
          <w:p w:rsidR="004F0889" w:rsidRPr="003F0F25" w:rsidRDefault="004F0889" w:rsidP="00A53E06">
            <w:pPr>
              <w:pStyle w:val="NormalWeb"/>
              <w:spacing w:before="120" w:beforeAutospacing="0" w:after="0" w:afterAutospacing="0"/>
              <w:jc w:val="both"/>
              <w:rPr>
                <w:color w:val="000000" w:themeColor="text1"/>
                <w:sz w:val="28"/>
                <w:szCs w:val="28"/>
              </w:rPr>
            </w:pPr>
            <w:r w:rsidRPr="003F0F25">
              <w:rPr>
                <w:color w:val="000000" w:themeColor="text1"/>
                <w:sz w:val="28"/>
                <w:szCs w:val="28"/>
              </w:rPr>
              <w:t>- Đề xuất phương án sắp xếp lại nhà, đất thuộc phạm vi quản lý của cơ quan chủ quản.</w:t>
            </w:r>
          </w:p>
          <w:p w:rsidR="004F0889" w:rsidRPr="003F0F25" w:rsidRDefault="004F0889" w:rsidP="00A53E06">
            <w:pPr>
              <w:pStyle w:val="NormalWeb"/>
              <w:spacing w:before="120" w:beforeAutospacing="0" w:after="0" w:afterAutospacing="0"/>
              <w:jc w:val="both"/>
              <w:rPr>
                <w:color w:val="000000" w:themeColor="text1"/>
                <w:sz w:val="28"/>
                <w:szCs w:val="28"/>
              </w:rPr>
            </w:pPr>
            <w:r w:rsidRPr="003F0F25">
              <w:rPr>
                <w:color w:val="000000" w:themeColor="text1"/>
                <w:sz w:val="28"/>
                <w:szCs w:val="28"/>
              </w:rPr>
              <w:t>- Báo cáo tổng hợp đối với tất cả các cơ sở nhà, đất đang quản lý.</w:t>
            </w:r>
          </w:p>
          <w:p w:rsidR="004F0889" w:rsidRPr="003F0F25" w:rsidRDefault="004F0889" w:rsidP="00A53E06">
            <w:pPr>
              <w:pStyle w:val="NormalWeb"/>
              <w:spacing w:before="120" w:beforeAutospacing="0" w:after="0" w:afterAutospacing="0"/>
              <w:jc w:val="both"/>
              <w:rPr>
                <w:color w:val="000000" w:themeColor="text1"/>
                <w:sz w:val="28"/>
                <w:szCs w:val="28"/>
              </w:rPr>
            </w:pPr>
            <w:r w:rsidRPr="003F0F25">
              <w:rPr>
                <w:color w:val="000000" w:themeColor="text1"/>
                <w:sz w:val="28"/>
                <w:szCs w:val="28"/>
              </w:rPr>
              <w:t>- Biên bản kiểm tra hiện trạng nhà, đất.</w:t>
            </w:r>
          </w:p>
          <w:p w:rsidR="004F0889" w:rsidRPr="003F0F25" w:rsidRDefault="004F0889" w:rsidP="00A53E06">
            <w:pPr>
              <w:pStyle w:val="NormalWeb"/>
              <w:spacing w:before="120" w:beforeAutospacing="0" w:after="0" w:afterAutospacing="0"/>
              <w:jc w:val="both"/>
              <w:rPr>
                <w:color w:val="000000" w:themeColor="text1"/>
                <w:sz w:val="28"/>
                <w:szCs w:val="28"/>
              </w:rPr>
            </w:pPr>
            <w:r w:rsidRPr="003F0F25">
              <w:rPr>
                <w:color w:val="000000" w:themeColor="text1"/>
                <w:sz w:val="28"/>
                <w:szCs w:val="28"/>
              </w:rPr>
              <w:t>- Hồ sơ pháp lý có liên quan.</w:t>
            </w:r>
          </w:p>
          <w:p w:rsidR="004F0889" w:rsidRPr="003F0F25" w:rsidRDefault="004F0889" w:rsidP="00A53E06">
            <w:pPr>
              <w:pStyle w:val="NormalWeb"/>
              <w:spacing w:before="120" w:beforeAutospacing="0" w:after="0" w:afterAutospacing="0"/>
              <w:jc w:val="both"/>
              <w:rPr>
                <w:color w:val="000000" w:themeColor="text1"/>
              </w:rPr>
            </w:pPr>
            <w:r w:rsidRPr="003F0F25">
              <w:rPr>
                <w:rStyle w:val="bodytext0"/>
                <w:color w:val="000000" w:themeColor="text1"/>
                <w:sz w:val="28"/>
                <w:szCs w:val="28"/>
              </w:rPr>
              <w:t>Số lượng hồ sơ: 01 bộ.</w:t>
            </w:r>
          </w:p>
        </w:tc>
      </w:tr>
      <w:tr w:rsidR="004F0889" w:rsidRPr="003F0F25" w:rsidTr="00F322E7">
        <w:trPr>
          <w:trHeight w:val="530"/>
        </w:trPr>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2A7645" w:rsidP="00A53E06">
            <w:pPr>
              <w:pStyle w:val="NormalWeb"/>
              <w:spacing w:before="120" w:beforeAutospacing="0" w:after="0" w:afterAutospacing="0"/>
              <w:jc w:val="both"/>
              <w:rPr>
                <w:b/>
                <w:color w:val="000000" w:themeColor="text1"/>
              </w:rPr>
            </w:pPr>
            <w:r w:rsidRPr="003F0F25">
              <w:rPr>
                <w:color w:val="000000" w:themeColor="text1"/>
                <w:sz w:val="28"/>
                <w:szCs w:val="28"/>
              </w:rPr>
              <w:t>15 ngày làm việc, kể từ ngày nhận đủ hồ sơ hợp lệ.</w:t>
            </w:r>
            <w:hyperlink r:id="rId17" w:history="1">
              <w:r w:rsidR="004F0889" w:rsidRPr="003F0F25">
                <w:rPr>
                  <w:b/>
                  <w:noProof/>
                  <w:vanish/>
                  <w:color w:val="000000" w:themeColor="text1"/>
                </w:rPr>
                <w:drawing>
                  <wp:inline distT="0" distB="0" distL="0" distR="0">
                    <wp:extent cx="231775" cy="231775"/>
                    <wp:effectExtent l="0" t="0" r="0" b="0"/>
                    <wp:docPr id="16" name="Picture 2" descr="http://khanhhoa.gov.vn/Modules/OneGate/Download.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hanhhoa.gov.vn/Modules/OneGate/Download.png">
                              <a:hlinkClick r:id="rId12"/>
                            </pic:cNvPr>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4F0889" w:rsidRPr="003F0F25">
                <w:rPr>
                  <w:rStyle w:val="Hyperlink"/>
                  <w:b/>
                  <w:vanish/>
                  <w:color w:val="000000" w:themeColor="text1"/>
                </w:rPr>
                <w:t xml:space="preserve">Tải về </w:t>
              </w:r>
            </w:hyperlink>
          </w:p>
        </w:tc>
      </w:tr>
      <w:tr w:rsidR="004F0889" w:rsidRPr="003F0F25" w:rsidTr="00F322E7">
        <w:trPr>
          <w:trHeight w:val="706"/>
        </w:trPr>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2A7645" w:rsidP="00A53E06">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 (Cơ quan hành chính, đơn vị sự nghiệp, công ty nhà nước, công ty trách nhiệm hữu hạn một thành viên do nhà nước sở hữu 100% vốn quản lý, sử dụng)</w:t>
            </w:r>
          </w:p>
        </w:tc>
      </w:tr>
      <w:tr w:rsidR="004F0889" w:rsidRPr="003F0F25" w:rsidTr="00F322E7">
        <w:trPr>
          <w:trHeight w:val="1133"/>
        </w:trPr>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2A7645" w:rsidRPr="003F0F25" w:rsidRDefault="002A7645" w:rsidP="002A7645">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thực hiện thủ tục hành chính: Sở Tài chính</w:t>
            </w:r>
          </w:p>
          <w:p w:rsidR="004F0889" w:rsidRPr="003F0F25" w:rsidRDefault="002A7645" w:rsidP="002A7645">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có thẩm quyền quyết định: Ủy ban nhân dân tỉnh</w:t>
            </w:r>
          </w:p>
        </w:tc>
      </w:tr>
      <w:tr w:rsidR="004F0889" w:rsidRPr="003F0F25" w:rsidTr="00F322E7">
        <w:trPr>
          <w:trHeight w:val="1070"/>
        </w:trPr>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2A7645" w:rsidP="00A53E06">
            <w:pPr>
              <w:pStyle w:val="NormalWeb"/>
              <w:spacing w:before="120" w:beforeAutospacing="0" w:after="0" w:afterAutospacing="0"/>
              <w:jc w:val="both"/>
              <w:rPr>
                <w:color w:val="000000" w:themeColor="text1"/>
                <w:sz w:val="28"/>
                <w:szCs w:val="28"/>
              </w:rPr>
            </w:pPr>
            <w:r w:rsidRPr="003F0F25">
              <w:rPr>
                <w:color w:val="000000" w:themeColor="text1"/>
                <w:sz w:val="28"/>
                <w:szCs w:val="28"/>
              </w:rPr>
              <w:t>Quyết định phê duyệt phương án sắp xếp lại, xử lý nhà, đất thuộc sở hữu nhà nước của Ủy ban nhân dân tỉnh</w:t>
            </w:r>
          </w:p>
        </w:tc>
      </w:tr>
      <w:tr w:rsidR="004F0889" w:rsidRPr="003F0F25" w:rsidTr="00F322E7">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2A7645" w:rsidP="00A53E06">
            <w:pPr>
              <w:pStyle w:val="NormalWeb"/>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4F0889" w:rsidRPr="003F0F25" w:rsidTr="00F322E7">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2A7645" w:rsidRPr="003F0F25" w:rsidRDefault="002A7645" w:rsidP="002A7645">
            <w:pPr>
              <w:pStyle w:val="NormalWeb"/>
              <w:spacing w:before="120" w:beforeAutospacing="0" w:after="0" w:afterAutospacing="0"/>
              <w:jc w:val="both"/>
              <w:rPr>
                <w:rStyle w:val="Strong"/>
                <w:b w:val="0"/>
                <w:color w:val="000000" w:themeColor="text1"/>
                <w:sz w:val="28"/>
                <w:szCs w:val="28"/>
              </w:rPr>
            </w:pPr>
            <w:r w:rsidRPr="003F0F25">
              <w:rPr>
                <w:color w:val="000000" w:themeColor="text1"/>
                <w:sz w:val="28"/>
                <w:szCs w:val="28"/>
              </w:rPr>
              <w:t>Các biểu mẫu ban hành kèm theo Thông tư số 83/2007/TT-BTC ngày 16/7/2007:</w:t>
            </w:r>
          </w:p>
          <w:p w:rsidR="002A7645" w:rsidRPr="003F0F25" w:rsidRDefault="002A7645" w:rsidP="002A7645">
            <w:pPr>
              <w:pStyle w:val="NormalWeb"/>
              <w:spacing w:before="120" w:beforeAutospacing="0" w:after="0" w:afterAutospacing="0"/>
              <w:jc w:val="both"/>
              <w:rPr>
                <w:color w:val="000000" w:themeColor="text1"/>
                <w:sz w:val="28"/>
                <w:szCs w:val="28"/>
              </w:rPr>
            </w:pPr>
            <w:r w:rsidRPr="003F0F25">
              <w:rPr>
                <w:rStyle w:val="Strong"/>
                <w:b w:val="0"/>
                <w:color w:val="000000" w:themeColor="text1"/>
                <w:sz w:val="28"/>
                <w:szCs w:val="28"/>
              </w:rPr>
              <w:t xml:space="preserve">- </w:t>
            </w:r>
            <w:r w:rsidRPr="003F0F25">
              <w:rPr>
                <w:color w:val="000000" w:themeColor="text1"/>
                <w:sz w:val="28"/>
                <w:szCs w:val="28"/>
              </w:rPr>
              <w:t>Mẫu số 01/HC-SN-DN</w:t>
            </w:r>
            <w:r w:rsidR="0078084F" w:rsidRPr="003F0F25">
              <w:rPr>
                <w:color w:val="000000" w:themeColor="text1"/>
                <w:sz w:val="28"/>
                <w:szCs w:val="28"/>
              </w:rPr>
              <w:t>: Tờ khai hiện trạng sử dụng nhà đất…</w:t>
            </w:r>
          </w:p>
          <w:p w:rsidR="004F0889" w:rsidRPr="003F0F25" w:rsidRDefault="002A7645" w:rsidP="002A7645">
            <w:pPr>
              <w:pStyle w:val="bodytext21"/>
              <w:spacing w:before="120" w:beforeAutospacing="0" w:after="0" w:afterAutospacing="0"/>
              <w:jc w:val="both"/>
              <w:rPr>
                <w:color w:val="000000" w:themeColor="text1"/>
                <w:sz w:val="28"/>
                <w:szCs w:val="28"/>
              </w:rPr>
            </w:pPr>
            <w:r w:rsidRPr="003F0F25">
              <w:rPr>
                <w:color w:val="000000" w:themeColor="text1"/>
                <w:sz w:val="28"/>
                <w:szCs w:val="28"/>
              </w:rPr>
              <w:t>- Mẫu số 02/TH</w:t>
            </w:r>
            <w:r w:rsidR="0078084F" w:rsidRPr="003F0F25">
              <w:rPr>
                <w:color w:val="000000" w:themeColor="text1"/>
                <w:sz w:val="28"/>
                <w:szCs w:val="28"/>
              </w:rPr>
              <w:t>: Bảng tổng hợp hiện trạng sử dụng nhà đất…</w:t>
            </w:r>
          </w:p>
        </w:tc>
      </w:tr>
      <w:tr w:rsidR="004F0889" w:rsidRPr="003F0F25" w:rsidTr="00F322E7">
        <w:trPr>
          <w:trHeight w:val="800"/>
        </w:trPr>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A53E06">
            <w:pPr>
              <w:pStyle w:val="NormalWeb"/>
              <w:spacing w:before="120" w:beforeAutospacing="0" w:after="0" w:afterAutospacing="0"/>
              <w:jc w:val="both"/>
              <w:rPr>
                <w:color w:val="000000" w:themeColor="text1"/>
                <w:sz w:val="28"/>
                <w:szCs w:val="28"/>
              </w:rPr>
            </w:pPr>
            <w:r w:rsidRPr="003F0F25">
              <w:rPr>
                <w:rStyle w:val="bodytext2"/>
                <w:color w:val="000000" w:themeColor="text1"/>
                <w:sz w:val="28"/>
                <w:szCs w:val="28"/>
              </w:rPr>
              <w:t>Không có.</w:t>
            </w:r>
          </w:p>
        </w:tc>
      </w:tr>
      <w:tr w:rsidR="004F0889" w:rsidRPr="003F0F25" w:rsidTr="00F322E7">
        <w:trPr>
          <w:trHeight w:val="976"/>
        </w:trPr>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A53E06">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09/2007/QĐ-TTg ngày 19/01/2007 về việc xếp lại, xử lý nhà, đất thuộc Sở hữu nhà nước do Thủ tướng Chính phủ ban hành;</w:t>
            </w:r>
            <w:r w:rsidRPr="003F0F25">
              <w:rPr>
                <w:color w:val="000000" w:themeColor="text1"/>
                <w:sz w:val="28"/>
                <w:szCs w:val="28"/>
              </w:rPr>
              <w:br/>
              <w:t>- Quyết định 140/2008/QĐ-TTg ngày 21/102/008 sửa đổi Quyết định 09/2007/QĐ-TTg sắp xếp lại, xử lý nhà, đất thuộc sở hữu nhà nước do Thủ tướng Chính phủ ban hành;</w:t>
            </w:r>
            <w:r w:rsidRPr="003F0F25">
              <w:rPr>
                <w:color w:val="000000" w:themeColor="text1"/>
                <w:sz w:val="28"/>
                <w:szCs w:val="28"/>
              </w:rPr>
              <w:br/>
              <w:t>- Quyết định 71/2014/QĐ-TTg ngày 17/12/2014 sửa đổi Khoản 5 Điều 1 Quyết định 140/2008/QĐ-TTg về việc sắp xếp lại, xử lý nhà, đất thuộc sở hữu Nhà nước;</w:t>
            </w:r>
          </w:p>
          <w:p w:rsidR="004F0889" w:rsidRPr="003F0F25" w:rsidRDefault="004F0889" w:rsidP="00A53E06">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A53E06">
            <w:pPr>
              <w:pStyle w:val="NormalWeb"/>
              <w:spacing w:before="120" w:beforeAutospacing="0" w:after="0" w:afterAutospacing="0"/>
              <w:jc w:val="both"/>
              <w:rPr>
                <w:color w:val="000000" w:themeColor="text1"/>
              </w:rPr>
            </w:pPr>
            <w:r w:rsidRPr="003F0F25">
              <w:rPr>
                <w:color w:val="000000" w:themeColor="text1"/>
                <w:sz w:val="28"/>
                <w:szCs w:val="28"/>
              </w:rPr>
              <w:t>- Thông tư 83/2007/TT-BTC ngày 16/7/2007 hướng dẫn Quyết định 09/2007/QĐ-TTg về việc sắp xếp lại, xử lý nhà, đất thuộc sở hữu Nhà nước do Bộ Tài chính ban hành;</w:t>
            </w:r>
            <w:r w:rsidRPr="003F0F25">
              <w:rPr>
                <w:color w:val="000000" w:themeColor="text1"/>
                <w:sz w:val="28"/>
                <w:szCs w:val="28"/>
              </w:rPr>
              <w:br/>
              <w:t>- Thông tư 39/2011/TT-BTC ngày 22/3/2011 sửa đổi Thông tư 83/2007/TT-BTC hướng dẫn Quyết định 09/2007/QĐ-TTg và Thông tư 175/2009/TT-BTC hướng dẫn Quyết định 140/2008/QĐ-TTg về sắp xếp lại, xử lý nhà, đất thuộc sở hữu nhà nước do Bộ Tài chính ban hành;</w:t>
            </w:r>
            <w:r w:rsidRPr="003F0F25">
              <w:rPr>
                <w:color w:val="000000" w:themeColor="text1"/>
                <w:sz w:val="28"/>
                <w:szCs w:val="28"/>
              </w:rPr>
              <w:br/>
              <w:t>- Thông tư 41/2015/TT-BTC ngày 27/3/2015 sửa đổi Điều 9 Thông tư 39/2011/TT-BTC về sắp xếp lại, xử lý nhà, đất thuộc sở hữu nhà nước do Bộ trưởng Bộ Tài chính ban hành.</w:t>
            </w:r>
            <w:r w:rsidRPr="003F0F25">
              <w:rPr>
                <w:color w:val="000000" w:themeColor="text1"/>
              </w:rPr>
              <w:t xml:space="preserve"> </w:t>
            </w:r>
          </w:p>
        </w:tc>
      </w:tr>
      <w:tr w:rsidR="00F322E7" w:rsidRPr="003F0F25" w:rsidTr="00F322E7">
        <w:trPr>
          <w:trHeight w:val="355"/>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22E7" w:rsidRPr="003F0F25" w:rsidRDefault="00F322E7" w:rsidP="00A53E06">
            <w:pPr>
              <w:pStyle w:val="NormalWeb"/>
              <w:spacing w:before="120" w:beforeAutospacing="0" w:after="0" w:afterAutospacing="0"/>
              <w:jc w:val="both"/>
              <w:rPr>
                <w:color w:val="000000" w:themeColor="text1"/>
                <w:sz w:val="28"/>
                <w:szCs w:val="28"/>
              </w:rPr>
            </w:pPr>
            <w:r w:rsidRPr="003F0F25">
              <w:rPr>
                <w:b/>
                <w:bCs/>
                <w:color w:val="000000" w:themeColor="text1"/>
                <w:sz w:val="28"/>
                <w:szCs w:val="28"/>
              </w:rPr>
              <w:t>Ghi chú:</w:t>
            </w:r>
          </w:p>
        </w:tc>
      </w:tr>
      <w:tr w:rsidR="00514C3D" w:rsidRPr="003F0F25" w:rsidTr="00F322E7">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4C3D" w:rsidRPr="003F0F25" w:rsidRDefault="00514C3D" w:rsidP="00C042BB">
            <w:pPr>
              <w:spacing w:before="100" w:beforeAutospacing="1" w:after="100" w:afterAutospacing="1"/>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705" w:type="dxa"/>
            <w:tcBorders>
              <w:top w:val="single" w:sz="4" w:space="0" w:color="000000"/>
              <w:left w:val="single" w:sz="4" w:space="0" w:color="000000"/>
              <w:bottom w:val="single" w:sz="4" w:space="0" w:color="000000"/>
              <w:right w:val="single" w:sz="4" w:space="0" w:color="000000"/>
            </w:tcBorders>
            <w:vAlign w:val="center"/>
            <w:hideMark/>
          </w:tcPr>
          <w:p w:rsidR="00514C3D" w:rsidRPr="003F0F25" w:rsidRDefault="00514C3D" w:rsidP="00A53E06">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14C3D" w:rsidRPr="003F0F25" w:rsidRDefault="00514C3D" w:rsidP="00A53E06">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A53E06">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14C3D" w:rsidRPr="003F0F25" w:rsidRDefault="00514C3D" w:rsidP="00A53E06">
            <w:pPr>
              <w:pStyle w:val="ListParagraph"/>
              <w:numPr>
                <w:ilvl w:val="0"/>
                <w:numId w:val="12"/>
              </w:numPr>
              <w:spacing w:before="140" w:after="140"/>
              <w:ind w:left="225" w:hanging="141"/>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14C3D" w:rsidRPr="003F0F25" w:rsidTr="00F322E7">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C3D" w:rsidRPr="003F0F25" w:rsidRDefault="00514C3D" w:rsidP="00A53E06">
            <w:pPr>
              <w:spacing w:before="100" w:beforeAutospacing="1" w:after="100" w:afterAutospacing="1"/>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705" w:type="dxa"/>
            <w:tcBorders>
              <w:top w:val="single" w:sz="4" w:space="0" w:color="000000"/>
              <w:left w:val="single" w:sz="4" w:space="0" w:color="000000"/>
              <w:bottom w:val="single" w:sz="4" w:space="0" w:color="000000"/>
              <w:right w:val="single" w:sz="4" w:space="0" w:color="000000"/>
            </w:tcBorders>
            <w:vAlign w:val="center"/>
          </w:tcPr>
          <w:p w:rsidR="00514C3D" w:rsidRPr="003F0F25" w:rsidRDefault="00514C3D" w:rsidP="00A53E06">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F44F01" w:rsidRPr="003F0F25" w:rsidRDefault="00F44F01" w:rsidP="00BB7545">
      <w:pPr>
        <w:spacing w:before="120"/>
        <w:rPr>
          <w:rFonts w:ascii="Times New Roman" w:eastAsia="Calibri" w:hAnsi="Times New Roman" w:cs="Times New Roman"/>
          <w:b/>
          <w:i/>
          <w:color w:val="000000" w:themeColor="text1"/>
          <w:sz w:val="24"/>
          <w:szCs w:val="24"/>
        </w:rPr>
      </w:pPr>
    </w:p>
    <w:p w:rsidR="00F44F01" w:rsidRPr="003F0F25" w:rsidRDefault="00F44F01" w:rsidP="00BB7545">
      <w:pPr>
        <w:spacing w:before="120"/>
        <w:rPr>
          <w:rFonts w:ascii="Times New Roman" w:hAnsi="Times New Roman" w:cs="Times New Roman"/>
          <w:color w:val="000000" w:themeColor="text1"/>
          <w:sz w:val="24"/>
          <w:szCs w:val="24"/>
        </w:rPr>
      </w:pPr>
    </w:p>
    <w:p w:rsidR="00557B28" w:rsidRPr="003F0F25" w:rsidRDefault="00557B28">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p w:rsidR="00F44F01" w:rsidRPr="003F0F25" w:rsidRDefault="00F44F01" w:rsidP="00BB7545">
      <w:pPr>
        <w:spacing w:before="120"/>
        <w:rPr>
          <w:rFonts w:ascii="Times New Roman" w:hAnsi="Times New Roman" w:cs="Times New Roman"/>
          <w:color w:val="000000" w:themeColor="text1"/>
          <w:sz w:val="24"/>
          <w:szCs w:val="24"/>
        </w:rPr>
      </w:pPr>
    </w:p>
    <w:tbl>
      <w:tblPr>
        <w:tblW w:w="0" w:type="auto"/>
        <w:tblLook w:val="01E0"/>
      </w:tblPr>
      <w:tblGrid>
        <w:gridCol w:w="4542"/>
        <w:gridCol w:w="4464"/>
      </w:tblGrid>
      <w:tr w:rsidR="00FA7715" w:rsidRPr="003F0F25" w:rsidTr="00FA7715">
        <w:tc>
          <w:tcPr>
            <w:tcW w:w="4542" w:type="dxa"/>
            <w:hideMark/>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br w:type="page"/>
            </w:r>
            <w:r w:rsidRPr="003F0F25">
              <w:rPr>
                <w:rFonts w:ascii="Times New Roman" w:eastAsia="Times New Roman" w:hAnsi="Times New Roman" w:cs="Times New Roman"/>
                <w:color w:val="000000" w:themeColor="text1"/>
                <w:sz w:val="20"/>
                <w:szCs w:val="20"/>
                <w:lang w:val="nl-NL"/>
              </w:rPr>
              <w:br w:type="page"/>
            </w:r>
            <w:r w:rsidRPr="003F0F25">
              <w:rPr>
                <w:rFonts w:ascii="Times New Roman" w:eastAsia="Times New Roman" w:hAnsi="Times New Roman" w:cs="Times New Roman"/>
                <w:color w:val="000000" w:themeColor="text1"/>
                <w:sz w:val="20"/>
                <w:szCs w:val="20"/>
                <w:lang w:val="nl-NL"/>
              </w:rPr>
              <w:br w:type="page"/>
              <w:t>Bộ, ngành, TCT:.........................</w:t>
            </w:r>
          </w:p>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UBND tỉnh, TP:..........................</w:t>
            </w:r>
          </w:p>
        </w:tc>
        <w:tc>
          <w:tcPr>
            <w:tcW w:w="4464" w:type="dxa"/>
            <w:hideMark/>
          </w:tcPr>
          <w:p w:rsidR="00FA7715" w:rsidRPr="003F0F25" w:rsidRDefault="00FA7715" w:rsidP="00E82144">
            <w:pPr>
              <w:tabs>
                <w:tab w:val="center" w:pos="4320"/>
                <w:tab w:val="right" w:pos="8640"/>
              </w:tabs>
              <w:jc w:val="right"/>
              <w:rPr>
                <w:rFonts w:ascii="Times New Roman" w:eastAsia="MS Mincho" w:hAnsi="Times New Roman" w:cs="Times New Roman"/>
                <w:b/>
                <w:iCs/>
                <w:color w:val="000000" w:themeColor="text1"/>
                <w:sz w:val="20"/>
                <w:szCs w:val="20"/>
                <w:lang w:val="nl-NL" w:eastAsia="ja-JP"/>
              </w:rPr>
            </w:pPr>
            <w:r w:rsidRPr="003F0F25">
              <w:rPr>
                <w:rFonts w:ascii="Times New Roman" w:eastAsia="Times New Roman" w:hAnsi="Times New Roman" w:cs="Times New Roman"/>
                <w:b/>
                <w:color w:val="000000" w:themeColor="text1"/>
                <w:sz w:val="20"/>
                <w:szCs w:val="20"/>
                <w:lang w:val="nl-NL"/>
              </w:rPr>
              <w:t xml:space="preserve">Mẫu </w:t>
            </w:r>
            <w:r w:rsidRPr="003F0F25">
              <w:rPr>
                <w:rFonts w:ascii="Times New Roman" w:eastAsia="MS Mincho" w:hAnsi="Times New Roman" w:cs="Times New Roman"/>
                <w:b/>
                <w:iCs/>
                <w:color w:val="000000" w:themeColor="text1"/>
                <w:sz w:val="20"/>
                <w:szCs w:val="20"/>
                <w:lang w:val="nl-NL" w:eastAsia="ja-JP"/>
              </w:rPr>
              <w:t>01/HC-SN-DN</w:t>
            </w:r>
          </w:p>
          <w:p w:rsidR="00FA7715" w:rsidRPr="003F0F25" w:rsidRDefault="00FA7715" w:rsidP="00E82144">
            <w:pPr>
              <w:tabs>
                <w:tab w:val="center" w:pos="4320"/>
                <w:tab w:val="right" w:pos="8640"/>
              </w:tabs>
              <w:jc w:val="right"/>
              <w:rPr>
                <w:rFonts w:ascii="Times New Roman" w:eastAsia="Times New Roman" w:hAnsi="Times New Roman" w:cs="Times New Roman"/>
                <w:i/>
                <w:color w:val="000000" w:themeColor="text1"/>
                <w:sz w:val="20"/>
                <w:szCs w:val="20"/>
                <w:lang w:val="nl-NL"/>
              </w:rPr>
            </w:pPr>
            <w:r w:rsidRPr="003F0F25">
              <w:rPr>
                <w:rFonts w:ascii="Times New Roman" w:eastAsia="Times New Roman" w:hAnsi="Times New Roman" w:cs="Times New Roman"/>
                <w:i/>
                <w:color w:val="000000" w:themeColor="text1"/>
                <w:sz w:val="20"/>
                <w:szCs w:val="20"/>
                <w:lang w:val="nl-NL"/>
              </w:rPr>
              <w:t xml:space="preserve">(Ban hành kèm theo Thông tư số 83/2007/TT-BTC </w:t>
            </w:r>
          </w:p>
          <w:p w:rsidR="00FA7715" w:rsidRPr="003F0F25" w:rsidRDefault="00FA7715" w:rsidP="00E82144">
            <w:pPr>
              <w:tabs>
                <w:tab w:val="center" w:pos="4320"/>
                <w:tab w:val="right" w:pos="8640"/>
              </w:tabs>
              <w:jc w:val="right"/>
              <w:rPr>
                <w:rFonts w:ascii="Times New Roman" w:eastAsia="Times New Roman" w:hAnsi="Times New Roman" w:cs="Times New Roman"/>
                <w:i/>
                <w:color w:val="000000" w:themeColor="text1"/>
                <w:sz w:val="20"/>
                <w:szCs w:val="20"/>
                <w:lang w:val="nl-NL"/>
              </w:rPr>
            </w:pPr>
            <w:r w:rsidRPr="003F0F25">
              <w:rPr>
                <w:rFonts w:ascii="Times New Roman" w:eastAsia="Times New Roman" w:hAnsi="Times New Roman" w:cs="Times New Roman"/>
                <w:i/>
                <w:color w:val="000000" w:themeColor="text1"/>
                <w:sz w:val="20"/>
                <w:szCs w:val="20"/>
                <w:lang w:val="nl-NL"/>
              </w:rPr>
              <w:t>ngày 16/7/2007 của Bộ Tài chính)</w:t>
            </w:r>
          </w:p>
        </w:tc>
      </w:tr>
    </w:tbl>
    <w:p w:rsidR="00FA7715" w:rsidRPr="003F0F25" w:rsidRDefault="00FA7715" w:rsidP="00E82144">
      <w:pPr>
        <w:jc w:val="center"/>
        <w:rPr>
          <w:rFonts w:ascii="Times New Roman" w:eastAsia="Times New Roman" w:hAnsi="Times New Roman" w:cs="Times New Roman"/>
          <w:color w:val="000000" w:themeColor="text1"/>
          <w:sz w:val="20"/>
          <w:szCs w:val="20"/>
          <w:lang w:val="nl-NL"/>
        </w:rPr>
      </w:pPr>
    </w:p>
    <w:p w:rsidR="00FA7715" w:rsidRPr="003F0F25" w:rsidRDefault="00FA7715" w:rsidP="00E82144">
      <w:pPr>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TỜ KHAI HIỆN TRẠNG SỬ DỤNG NHÀ, ĐẤT</w:t>
      </w:r>
    </w:p>
    <w:p w:rsidR="00FA7715" w:rsidRPr="003F0F25" w:rsidRDefault="00FA7715" w:rsidP="00E82144">
      <w:pPr>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THUỘC SỞ HỮU NHÀ NƯỚC VÀ ĐỀ XUẤT PHƯƠNG ÁN XỬ LÝ</w:t>
      </w:r>
    </w:p>
    <w:p w:rsidR="00FA7715" w:rsidRPr="003F0F25" w:rsidRDefault="00FA7715" w:rsidP="00E82144">
      <w:pPr>
        <w:jc w:val="center"/>
        <w:rPr>
          <w:rFonts w:ascii="Times New Roman" w:eastAsia="Times New Roman" w:hAnsi="Times New Roman" w:cs="Times New Roman"/>
          <w:i/>
          <w:color w:val="000000" w:themeColor="text1"/>
          <w:sz w:val="20"/>
          <w:szCs w:val="20"/>
          <w:lang w:val="nl-NL"/>
        </w:rPr>
      </w:pPr>
      <w:r w:rsidRPr="003F0F25">
        <w:rPr>
          <w:rFonts w:ascii="Times New Roman" w:eastAsia="Times New Roman" w:hAnsi="Times New Roman" w:cs="Times New Roman"/>
          <w:i/>
          <w:color w:val="000000" w:themeColor="text1"/>
          <w:sz w:val="20"/>
          <w:szCs w:val="20"/>
          <w:lang w:val="nl-NL"/>
        </w:rPr>
        <w:t>(Dùng cho việc kê khai từng địa chỉ nhà đất)</w:t>
      </w:r>
    </w:p>
    <w:p w:rsidR="00FA7715" w:rsidRPr="003F0F25" w:rsidRDefault="00FA7715" w:rsidP="00E82144">
      <w:pPr>
        <w:rPr>
          <w:rFonts w:ascii="Times New Roman" w:eastAsia="Times New Roman" w:hAnsi="Times New Roman" w:cs="Times New Roman"/>
          <w:color w:val="000000" w:themeColor="text1"/>
          <w:sz w:val="20"/>
          <w:szCs w:val="20"/>
          <w:lang w:val="nl-NL"/>
        </w:rPr>
      </w:pP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1- Tên tổ chức kê khai:</w:t>
      </w:r>
      <w:r w:rsidRPr="003F0F25">
        <w:rPr>
          <w:rFonts w:ascii="Times New Roman" w:eastAsia="Times New Roman" w:hAnsi="Times New Roman" w:cs="Times New Roman"/>
          <w:color w:val="000000" w:themeColor="text1"/>
          <w:sz w:val="15"/>
          <w:szCs w:val="15"/>
          <w:lang w:val="nl-NL"/>
        </w:rPr>
        <w:t xml:space="preserve"> .....................................................................................</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Địa chỉ nhà, đất kê khai:....................................................................................</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Địa chỉ trụ sở (giao dịch):....................................................ĐT:.......................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xml:space="preserve">- Thành lập theo Quyết định số.................................. ngày.....tháng.....năm....... </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xml:space="preserve">của........................................................................................................................ </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Loại hình của tổ chức (cơ quan hành chính, đơn vị sự nghiệp, các tổ chức, công ty nhà nước):...............................................................</w:t>
      </w:r>
      <w:r w:rsidR="00531EE9"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Ngành nghề hoạt động chính (đối với TCT, Công ty):....................................</w:t>
      </w:r>
    </w:p>
    <w:p w:rsidR="00FA7715" w:rsidRPr="003F0F25" w:rsidRDefault="00FA7715" w:rsidP="00E82144">
      <w:pPr>
        <w:rPr>
          <w:rFonts w:ascii="Times New Roman" w:eastAsia="Times New Roman" w:hAnsi="Times New Roman" w:cs="Times New Roman"/>
          <w:color w:val="000000" w:themeColor="text1"/>
          <w:sz w:val="15"/>
          <w:szCs w:val="15"/>
          <w:lang w:val="nl-NL"/>
        </w:rPr>
      </w:pP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2- Cấp quản lý:</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p>
    <w:p w:rsidR="00FA7715" w:rsidRPr="003F0F25" w:rsidRDefault="00FA7715" w:rsidP="00E82144">
      <w:pPr>
        <w:rPr>
          <w:rFonts w:ascii="Times New Roman" w:eastAsia="Times New Roman" w:hAnsi="Times New Roman" w:cs="Times New Roman"/>
          <w:b/>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 xml:space="preserve">3- Cơ cấu, tổ chức biên chế tại cơ sở nhà, đất kê khai: </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Số lượng các phòng, ban chức năng:................................................................</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Số cán bộ, công nhân:.......................................................................................</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Trong đó:</w:t>
      </w:r>
      <w:r w:rsidRPr="003F0F25">
        <w:rPr>
          <w:rFonts w:ascii="Times New Roman" w:eastAsia="Times New Roman" w:hAnsi="Times New Roman" w:cs="Times New Roman"/>
          <w:color w:val="000000" w:themeColor="text1"/>
          <w:sz w:val="15"/>
          <w:szCs w:val="15"/>
          <w:lang w:val="nl-NL"/>
        </w:rPr>
        <w:tab/>
        <w:t>+ Số lao động trong biên chế:.........................................................</w:t>
      </w:r>
    </w:p>
    <w:p w:rsidR="00FA7715" w:rsidRPr="003F0F25" w:rsidRDefault="00FA7715" w:rsidP="00E82144">
      <w:pPr>
        <w:ind w:left="709" w:firstLine="720"/>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Số lao động hợp đồng:.................................................................</w:t>
      </w:r>
    </w:p>
    <w:p w:rsidR="00FA7715" w:rsidRPr="003F0F25" w:rsidRDefault="00FA7715" w:rsidP="00E82144">
      <w:pPr>
        <w:rPr>
          <w:rFonts w:ascii="Times New Roman" w:eastAsia="Times New Roman" w:hAnsi="Times New Roman" w:cs="Times New Roman"/>
          <w:color w:val="000000" w:themeColor="text1"/>
          <w:sz w:val="15"/>
          <w:szCs w:val="15"/>
          <w:lang w:val="nl-NL"/>
        </w:rPr>
      </w:pPr>
    </w:p>
    <w:p w:rsidR="00FA7715" w:rsidRPr="003F0F25" w:rsidRDefault="00FA7715" w:rsidP="00E82144">
      <w:pPr>
        <w:rPr>
          <w:rFonts w:ascii="Times New Roman" w:eastAsia="Times New Roman" w:hAnsi="Times New Roman" w:cs="Times New Roman"/>
          <w:b/>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4- Hiện trạng sử dụng đất: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Tổng diện tích khuôn viên đất được giao quản lý:......................................m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Trong đó:</w:t>
      </w:r>
    </w:p>
    <w:p w:rsidR="00FA7715" w:rsidRPr="003F0F25" w:rsidRDefault="00FA7715" w:rsidP="00E82144">
      <w:pPr>
        <w:rPr>
          <w:rFonts w:ascii="Times New Roman" w:eastAsia="Times New Roman" w:hAnsi="Times New Roman" w:cs="Times New Roman"/>
          <w:color w:val="000000" w:themeColor="text1"/>
          <w:sz w:val="15"/>
          <w:szCs w:val="15"/>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4"/>
        <w:gridCol w:w="2340"/>
        <w:gridCol w:w="2312"/>
      </w:tblGrid>
      <w:tr w:rsidR="00FA7715" w:rsidRPr="003F0F25" w:rsidTr="00FA7715">
        <w:tc>
          <w:tcPr>
            <w:tcW w:w="4354"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jc w:val="center"/>
              <w:rPr>
                <w:rFonts w:ascii="Times New Roman" w:eastAsia="Times New Roman" w:hAnsi="Times New Roman" w:cs="Times New Roman"/>
                <w:b/>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Chỉ tiêu</w:t>
            </w:r>
          </w:p>
        </w:tc>
        <w:tc>
          <w:tcPr>
            <w:tcW w:w="2340"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jc w:val="center"/>
              <w:rPr>
                <w:rFonts w:ascii="Times New Roman" w:eastAsia="Times New Roman" w:hAnsi="Times New Roman" w:cs="Times New Roman"/>
                <w:b/>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Diện tích (m</w:t>
            </w:r>
            <w:r w:rsidRPr="003F0F25">
              <w:rPr>
                <w:rFonts w:ascii="Times New Roman" w:eastAsia="Times New Roman" w:hAnsi="Times New Roman" w:cs="Times New Roman"/>
                <w:b/>
                <w:color w:val="000000" w:themeColor="text1"/>
                <w:sz w:val="15"/>
                <w:szCs w:val="15"/>
                <w:vertAlign w:val="superscript"/>
                <w:lang w:val="nl-NL"/>
              </w:rPr>
              <w:t>2</w:t>
            </w:r>
            <w:r w:rsidRPr="003F0F25">
              <w:rPr>
                <w:rFonts w:ascii="Times New Roman" w:eastAsia="Times New Roman" w:hAnsi="Times New Roman" w:cs="Times New Roman"/>
                <w:b/>
                <w:color w:val="000000" w:themeColor="text1"/>
                <w:sz w:val="15"/>
                <w:szCs w:val="15"/>
                <w:lang w:val="nl-NL"/>
              </w:rPr>
              <w:t>)</w:t>
            </w:r>
          </w:p>
        </w:tc>
        <w:tc>
          <w:tcPr>
            <w:tcW w:w="2312"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jc w:val="center"/>
              <w:rPr>
                <w:rFonts w:ascii="Times New Roman" w:eastAsia="Times New Roman" w:hAnsi="Times New Roman" w:cs="Times New Roman"/>
                <w:b/>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Sử dụng từ năm</w:t>
            </w:r>
          </w:p>
        </w:tc>
      </w:tr>
      <w:tr w:rsidR="00FA7715" w:rsidRPr="003F0F25" w:rsidTr="00FA7715">
        <w:tc>
          <w:tcPr>
            <w:tcW w:w="4354"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Sử dụng làm trụ sở làm việc</w:t>
            </w:r>
          </w:p>
        </w:tc>
        <w:tc>
          <w:tcPr>
            <w:tcW w:w="234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2312"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354"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Sử dụng làm công trình sự nghiệp</w:t>
            </w:r>
          </w:p>
        </w:tc>
        <w:tc>
          <w:tcPr>
            <w:tcW w:w="234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2312"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354"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Sử dụng làm cơ sở SX-KD-DV</w:t>
            </w:r>
          </w:p>
        </w:tc>
        <w:tc>
          <w:tcPr>
            <w:tcW w:w="234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2312"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354"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Cho mượn</w:t>
            </w:r>
          </w:p>
        </w:tc>
        <w:tc>
          <w:tcPr>
            <w:tcW w:w="234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2312"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354"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Cho thuê</w:t>
            </w:r>
          </w:p>
        </w:tc>
        <w:tc>
          <w:tcPr>
            <w:tcW w:w="234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2312"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354"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Đã bố trí làm nhà ở, đất ở</w:t>
            </w:r>
          </w:p>
        </w:tc>
        <w:tc>
          <w:tcPr>
            <w:tcW w:w="234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2312"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354"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Đang bị lấn chiếm</w:t>
            </w:r>
          </w:p>
        </w:tc>
        <w:tc>
          <w:tcPr>
            <w:tcW w:w="234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2312"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354"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Sử dụng vào mục đích khác</w:t>
            </w:r>
          </w:p>
        </w:tc>
        <w:tc>
          <w:tcPr>
            <w:tcW w:w="234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2312"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354"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Chưa sử dụng</w:t>
            </w:r>
          </w:p>
        </w:tc>
        <w:tc>
          <w:tcPr>
            <w:tcW w:w="234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2312"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bl>
    <w:p w:rsidR="00FA7715" w:rsidRPr="003F0F25" w:rsidRDefault="00FA7715" w:rsidP="00E82144">
      <w:pPr>
        <w:rPr>
          <w:rFonts w:ascii="Times New Roman" w:eastAsia="Times New Roman" w:hAnsi="Times New Roman" w:cs="Times New Roman"/>
          <w:color w:val="000000" w:themeColor="text1"/>
          <w:sz w:val="15"/>
          <w:szCs w:val="15"/>
          <w:lang w:val="nl-NL"/>
        </w:rPr>
      </w:pPr>
    </w:p>
    <w:p w:rsidR="00FA7715" w:rsidRPr="003F0F25" w:rsidRDefault="00FA7715" w:rsidP="00E82144">
      <w:pPr>
        <w:rPr>
          <w:rFonts w:ascii="Times New Roman" w:eastAsia="Times New Roman" w:hAnsi="Times New Roman" w:cs="Times New Roman"/>
          <w:b/>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5- Hiện trạng sử dụng nhà, tài sản trên đất:</w:t>
      </w:r>
    </w:p>
    <w:p w:rsidR="00FA7715" w:rsidRPr="003F0F25" w:rsidRDefault="00FA7715" w:rsidP="00E82144">
      <w:pPr>
        <w:rPr>
          <w:rFonts w:ascii="Times New Roman" w:eastAsia="Times New Roman" w:hAnsi="Times New Roman" w:cs="Times New Roman"/>
          <w:color w:val="000000" w:themeColor="text1"/>
          <w:sz w:val="15"/>
          <w:szCs w:val="15"/>
          <w:lang w:val="nl-NL"/>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617"/>
        <w:gridCol w:w="782"/>
        <w:gridCol w:w="852"/>
        <w:gridCol w:w="851"/>
        <w:gridCol w:w="709"/>
        <w:gridCol w:w="852"/>
        <w:gridCol w:w="567"/>
        <w:gridCol w:w="567"/>
        <w:gridCol w:w="567"/>
        <w:gridCol w:w="567"/>
        <w:gridCol w:w="567"/>
        <w:gridCol w:w="567"/>
        <w:gridCol w:w="567"/>
      </w:tblGrid>
      <w:tr w:rsidR="00FA7715" w:rsidRPr="003F0F25" w:rsidTr="00FA7715">
        <w:tc>
          <w:tcPr>
            <w:tcW w:w="412" w:type="dxa"/>
            <w:vMerge w:val="restart"/>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S</w:t>
            </w:r>
          </w:p>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T</w:t>
            </w:r>
          </w:p>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T</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NGÔI NHÀ</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SỐ TẦNG</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KẾT CẤU CHÍNH</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TÌNH TRẠNG NHÀ</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DT XD (m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TỔNG DT SÀN XD (m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CHIA RA (m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tc>
      </w:tr>
      <w:tr w:rsidR="00FA7715" w:rsidRPr="003F0F25" w:rsidTr="00FA7715">
        <w:tc>
          <w:tcPr>
            <w:tcW w:w="412" w:type="dxa"/>
            <w:vMerge/>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rPr>
                <w:rFonts w:ascii="Times New Roman" w:eastAsia="Times New Roman" w:hAnsi="Times New Roman" w:cs="Times New Roman"/>
                <w:color w:val="000000" w:themeColor="text1"/>
                <w:sz w:val="15"/>
                <w:szCs w:val="15"/>
                <w:lang w:val="nl-NL"/>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rPr>
                <w:rFonts w:ascii="Times New Roman" w:eastAsia="Times New Roman" w:hAnsi="Times New Roman" w:cs="Times New Roman"/>
                <w:color w:val="000000" w:themeColor="text1"/>
                <w:sz w:val="15"/>
                <w:szCs w:val="15"/>
                <w:lang w:val="nl-NL"/>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rPr>
                <w:rFonts w:ascii="Times New Roman" w:eastAsia="Times New Roman" w:hAnsi="Times New Roman" w:cs="Times New Roman"/>
                <w:color w:val="000000" w:themeColor="text1"/>
                <w:sz w:val="15"/>
                <w:szCs w:val="15"/>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rPr>
                <w:rFonts w:ascii="Times New Roman" w:eastAsia="Times New Roman" w:hAnsi="Times New Roman" w:cs="Times New Roman"/>
                <w:color w:val="000000" w:themeColor="text1"/>
                <w:sz w:val="15"/>
                <w:szCs w:val="15"/>
                <w:lang w:val="nl-N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rPr>
                <w:rFonts w:ascii="Times New Roman" w:eastAsia="Times New Roman" w:hAnsi="Times New Roman" w:cs="Times New Roman"/>
                <w:color w:val="000000" w:themeColor="text1"/>
                <w:sz w:val="15"/>
                <w:szCs w:val="15"/>
                <w:lang w:val="nl-N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rPr>
                <w:rFonts w:ascii="Times New Roman" w:eastAsia="Times New Roman" w:hAnsi="Times New Roman" w:cs="Times New Roman"/>
                <w:color w:val="000000" w:themeColor="text1"/>
                <w:sz w:val="15"/>
                <w:szCs w:val="15"/>
                <w:lang w:val="nl-N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Trụ sở LV</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Công trình SN</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SX,KD,DV</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Cho thuê</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Nhà ở</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Sử dụng khác</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Chưa sử dụng</w:t>
            </w:r>
          </w:p>
        </w:tc>
      </w:tr>
      <w:tr w:rsidR="00FA7715" w:rsidRPr="003F0F25" w:rsidTr="00FA7715">
        <w:trPr>
          <w:trHeight w:val="225"/>
        </w:trPr>
        <w:tc>
          <w:tcPr>
            <w:tcW w:w="412"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1</w:t>
            </w:r>
          </w:p>
        </w:tc>
        <w:tc>
          <w:tcPr>
            <w:tcW w:w="616"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2</w:t>
            </w:r>
          </w:p>
        </w:tc>
        <w:tc>
          <w:tcPr>
            <w:tcW w:w="781"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i/>
                <w:color w:val="000000" w:themeColor="text1"/>
                <w:sz w:val="15"/>
                <w:szCs w:val="15"/>
                <w:lang w:val="nl-NL"/>
              </w:rPr>
              <w:t>14</w:t>
            </w:r>
          </w:p>
        </w:tc>
      </w:tr>
      <w:tr w:rsidR="00FA7715" w:rsidRPr="003F0F25" w:rsidTr="00FA7715">
        <w:tc>
          <w:tcPr>
            <w:tcW w:w="412"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ind w:left="-142" w:right="-88"/>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1</w:t>
            </w:r>
          </w:p>
        </w:tc>
        <w:tc>
          <w:tcPr>
            <w:tcW w:w="616"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Ngôi 1</w:t>
            </w:r>
          </w:p>
        </w:tc>
        <w:tc>
          <w:tcPr>
            <w:tcW w:w="78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709"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12"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ind w:left="-142" w:right="-88"/>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2</w:t>
            </w:r>
          </w:p>
        </w:tc>
        <w:tc>
          <w:tcPr>
            <w:tcW w:w="616"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Ngôi 2</w:t>
            </w:r>
          </w:p>
        </w:tc>
        <w:tc>
          <w:tcPr>
            <w:tcW w:w="78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709"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12"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ind w:left="-142" w:right="-88"/>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3</w:t>
            </w:r>
          </w:p>
        </w:tc>
        <w:tc>
          <w:tcPr>
            <w:tcW w:w="616"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Ngôi 3</w:t>
            </w:r>
          </w:p>
        </w:tc>
        <w:tc>
          <w:tcPr>
            <w:tcW w:w="78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709"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12" w:type="dxa"/>
            <w:tcBorders>
              <w:top w:val="single" w:sz="4" w:space="0" w:color="auto"/>
              <w:left w:val="single" w:sz="4" w:space="0" w:color="auto"/>
              <w:bottom w:val="single" w:sz="4" w:space="0" w:color="auto"/>
              <w:right w:val="single" w:sz="4" w:space="0" w:color="auto"/>
            </w:tcBorders>
            <w:vAlign w:val="center"/>
            <w:hideMark/>
          </w:tcPr>
          <w:p w:rsidR="00FA7715" w:rsidRPr="003F0F25" w:rsidRDefault="00FA7715" w:rsidP="00E82144">
            <w:pPr>
              <w:tabs>
                <w:tab w:val="center" w:pos="4320"/>
                <w:tab w:val="right" w:pos="8640"/>
              </w:tabs>
              <w:ind w:left="-142" w:right="-88"/>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tc>
        <w:tc>
          <w:tcPr>
            <w:tcW w:w="616"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78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709"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12" w:type="dxa"/>
            <w:tcBorders>
              <w:top w:val="single" w:sz="4" w:space="0" w:color="auto"/>
              <w:left w:val="single" w:sz="4" w:space="0" w:color="auto"/>
              <w:bottom w:val="single" w:sz="4" w:space="0" w:color="auto"/>
              <w:right w:val="single" w:sz="4" w:space="0" w:color="auto"/>
            </w:tcBorders>
            <w:hideMark/>
          </w:tcPr>
          <w:p w:rsidR="00FA7715" w:rsidRPr="003F0F25" w:rsidRDefault="00FA7715" w:rsidP="00E82144">
            <w:pPr>
              <w:tabs>
                <w:tab w:val="center" w:pos="4320"/>
                <w:tab w:val="right" w:pos="8640"/>
              </w:tabs>
              <w:ind w:left="-142" w:right="-88"/>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Tổng</w:t>
            </w:r>
          </w:p>
          <w:p w:rsidR="00FA7715" w:rsidRPr="003F0F25" w:rsidRDefault="00FA7715" w:rsidP="00E82144">
            <w:pPr>
              <w:tabs>
                <w:tab w:val="center" w:pos="4320"/>
                <w:tab w:val="right" w:pos="8640"/>
              </w:tabs>
              <w:ind w:left="-142" w:right="-88"/>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Cộng</w:t>
            </w:r>
          </w:p>
        </w:tc>
        <w:tc>
          <w:tcPr>
            <w:tcW w:w="616"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78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709"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r w:rsidR="00FA7715" w:rsidRPr="003F0F25" w:rsidTr="00FA7715">
        <w:tc>
          <w:tcPr>
            <w:tcW w:w="412"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ind w:left="-142" w:right="-88"/>
              <w:rPr>
                <w:rFonts w:ascii="Times New Roman" w:eastAsia="Times New Roman" w:hAnsi="Times New Roman" w:cs="Times New Roman"/>
                <w:color w:val="000000" w:themeColor="text1"/>
                <w:sz w:val="15"/>
                <w:szCs w:val="15"/>
                <w:lang w:val="nl-NL"/>
              </w:rPr>
            </w:pPr>
          </w:p>
        </w:tc>
        <w:tc>
          <w:tcPr>
            <w:tcW w:w="616"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78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0"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709"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851"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c>
          <w:tcPr>
            <w:tcW w:w="567" w:type="dxa"/>
            <w:tcBorders>
              <w:top w:val="single" w:sz="4" w:space="0" w:color="auto"/>
              <w:left w:val="single" w:sz="4" w:space="0" w:color="auto"/>
              <w:bottom w:val="single" w:sz="4" w:space="0" w:color="auto"/>
              <w:right w:val="single" w:sz="4" w:space="0" w:color="auto"/>
            </w:tcBorders>
          </w:tcPr>
          <w:p w:rsidR="00FA7715" w:rsidRPr="003F0F25" w:rsidRDefault="00FA7715" w:rsidP="00E82144">
            <w:pPr>
              <w:tabs>
                <w:tab w:val="center" w:pos="4320"/>
                <w:tab w:val="right" w:pos="8640"/>
              </w:tabs>
              <w:rPr>
                <w:rFonts w:ascii="Times New Roman" w:eastAsia="Times New Roman" w:hAnsi="Times New Roman" w:cs="Times New Roman"/>
                <w:color w:val="000000" w:themeColor="text1"/>
                <w:sz w:val="15"/>
                <w:szCs w:val="15"/>
                <w:lang w:val="nl-NL"/>
              </w:rPr>
            </w:pPr>
          </w:p>
        </w:tc>
      </w:tr>
    </w:tbl>
    <w:p w:rsidR="00FA7715" w:rsidRPr="003F0F25" w:rsidRDefault="00FA7715" w:rsidP="00E82144">
      <w:pPr>
        <w:rPr>
          <w:rFonts w:ascii="Times New Roman" w:eastAsia="Times New Roman" w:hAnsi="Times New Roman" w:cs="Times New Roman"/>
          <w:b/>
          <w:color w:val="000000" w:themeColor="text1"/>
          <w:sz w:val="15"/>
          <w:szCs w:val="15"/>
          <w:lang w:val="nl-NL"/>
        </w:rPr>
      </w:pP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6- Hình thức quản lý, sử dụng đất:</w:t>
      </w:r>
      <w:r w:rsidRPr="003F0F25">
        <w:rPr>
          <w:rFonts w:ascii="Times New Roman" w:eastAsia="Times New Roman" w:hAnsi="Times New Roman" w:cs="Times New Roman"/>
          <w:color w:val="000000" w:themeColor="text1"/>
          <w:sz w:val="15"/>
          <w:szCs w:val="15"/>
          <w:lang w:val="nl-NL"/>
        </w:rPr>
        <w:t xml:space="preserve"> (</w:t>
      </w:r>
      <w:r w:rsidRPr="003F0F25">
        <w:rPr>
          <w:rFonts w:ascii="Times New Roman" w:eastAsia="Times New Roman" w:hAnsi="Times New Roman" w:cs="Times New Roman"/>
          <w:i/>
          <w:color w:val="000000" w:themeColor="text1"/>
          <w:sz w:val="15"/>
          <w:szCs w:val="15"/>
          <w:lang w:val="nl-NL"/>
        </w:rPr>
        <w:t>Do Nhà nước giao; tiếp quản; nhận chuyển nhượng; nguồn gốc khác...</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đất được giao không thu tiền sử dụng đất:...................................m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đất được giao có thu tiền sử dụng đất nhưng được miễn tiền sử dụng đất hoặc tiền sử dụng đất đã nộp có nguồn gốc ngân sách nhà nước:..............................................................................................................m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đất được Nhà nước cho thuê:.......................................................m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đất nhận chuyển nhượng quyền sử dụng và tiền đã trả có nguồn gốc ngân sách nhà nước:................................................</w:t>
      </w:r>
      <w:r w:rsidR="00DF1F12" w:rsidRPr="003F0F25">
        <w:rPr>
          <w:rFonts w:ascii="Times New Roman" w:eastAsia="Times New Roman" w:hAnsi="Times New Roman" w:cs="Times New Roman"/>
          <w:color w:val="000000" w:themeColor="text1"/>
          <w:sz w:val="15"/>
          <w:szCs w:val="15"/>
          <w:lang w:val="nl-NL"/>
        </w:rPr>
        <w:t>......................</w:t>
      </w:r>
      <w:r w:rsidRPr="003F0F25">
        <w:rPr>
          <w:rFonts w:ascii="Times New Roman" w:eastAsia="Times New Roman" w:hAnsi="Times New Roman" w:cs="Times New Roman"/>
          <w:color w:val="000000" w:themeColor="text1"/>
          <w:sz w:val="15"/>
          <w:szCs w:val="15"/>
          <w:lang w:val="nl-NL"/>
        </w:rPr>
        <w: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đất quản lý, sử dụng theo hình thức khác:...................................m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7- Hình thức quản lý, sử dụng nhà, tài sản trên đất:</w:t>
      </w:r>
    </w:p>
    <w:p w:rsidR="00FA7715" w:rsidRPr="003F0F25" w:rsidRDefault="00FA7715" w:rsidP="00E82144">
      <w:pPr>
        <w:jc w:val="left"/>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được Nhà nước giao:.............................................................m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jc w:val="left"/>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được thuê của Nhà nước:......................................................m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jc w:val="left"/>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được thuê của tổ chức, cá nhân khác:...................................m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jc w:val="left"/>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nhận chuyển nhượng quyền sở hữu bằng nguồn vốn không có nguồn gốc NSNN:..........................................................</w:t>
      </w:r>
      <w:r w:rsidR="00531EE9" w:rsidRPr="003F0F25">
        <w:rPr>
          <w:rFonts w:ascii="Times New Roman" w:eastAsia="Times New Roman" w:hAnsi="Times New Roman" w:cs="Times New Roman"/>
          <w:color w:val="000000" w:themeColor="text1"/>
          <w:sz w:val="15"/>
          <w:szCs w:val="15"/>
          <w:lang w:val="nl-NL"/>
        </w:rPr>
        <w:t>....</w:t>
      </w:r>
      <w:r w:rsidR="00DF1F12" w:rsidRPr="003F0F25">
        <w:rPr>
          <w:rFonts w:ascii="Times New Roman" w:eastAsia="Times New Roman" w:hAnsi="Times New Roman" w:cs="Times New Roman"/>
          <w:color w:val="000000" w:themeColor="text1"/>
          <w:sz w:val="15"/>
          <w:szCs w:val="15"/>
          <w:lang w:val="nl-NL"/>
        </w:rPr>
        <w:t>.....</w:t>
      </w:r>
      <w:r w:rsidRPr="003F0F25">
        <w:rPr>
          <w:rFonts w:ascii="Times New Roman" w:eastAsia="Times New Roman" w:hAnsi="Times New Roman" w:cs="Times New Roman"/>
          <w:color w:val="000000" w:themeColor="text1"/>
          <w:sz w:val="15"/>
          <w:szCs w:val="15"/>
          <w:lang w:val="nl-NL"/>
        </w:rPr>
        <w: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jc w:val="left"/>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nhận chuyển nhượng quyền sở hữu bằng nguồn vốn có nguồn gốc NSNN:.....................................................................</w:t>
      </w:r>
      <w:r w:rsidR="00DF1F12" w:rsidRPr="003F0F25">
        <w:rPr>
          <w:rFonts w:ascii="Times New Roman" w:eastAsia="Times New Roman" w:hAnsi="Times New Roman" w:cs="Times New Roman"/>
          <w:color w:val="000000" w:themeColor="text1"/>
          <w:sz w:val="15"/>
          <w:szCs w:val="15"/>
          <w:lang w:val="nl-NL"/>
        </w:rPr>
        <w:t>.........</w:t>
      </w:r>
      <w:r w:rsidRPr="003F0F25">
        <w:rPr>
          <w:rFonts w:ascii="Times New Roman" w:eastAsia="Times New Roman" w:hAnsi="Times New Roman" w:cs="Times New Roman"/>
          <w:color w:val="000000" w:themeColor="text1"/>
          <w:sz w:val="15"/>
          <w:szCs w:val="15"/>
          <w:lang w:val="nl-NL"/>
        </w:rPr>
        <w: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jc w:val="left"/>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do đơn vị đầu tư, xây dựng bằng nguồn vốn không có nguồn gốc NSNN:....................................................................</w:t>
      </w:r>
      <w:r w:rsidR="00DF1F12" w:rsidRPr="003F0F25">
        <w:rPr>
          <w:rFonts w:ascii="Times New Roman" w:eastAsia="Times New Roman" w:hAnsi="Times New Roman" w:cs="Times New Roman"/>
          <w:color w:val="000000" w:themeColor="text1"/>
          <w:sz w:val="15"/>
          <w:szCs w:val="15"/>
          <w:lang w:val="nl-NL"/>
        </w:rPr>
        <w:t>...........</w:t>
      </w:r>
      <w:r w:rsidRPr="003F0F25">
        <w:rPr>
          <w:rFonts w:ascii="Times New Roman" w:eastAsia="Times New Roman" w:hAnsi="Times New Roman" w:cs="Times New Roman"/>
          <w:color w:val="000000" w:themeColor="text1"/>
          <w:sz w:val="15"/>
          <w:szCs w:val="15"/>
          <w:lang w:val="nl-NL"/>
        </w:rPr>
        <w: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jc w:val="left"/>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do đơn vị đầu tư, xây dựng bằng nguồn vốn có nguồn gốc NSNN:...........................................................................</w:t>
      </w:r>
      <w:r w:rsidR="00DF1F12" w:rsidRPr="003F0F25">
        <w:rPr>
          <w:rFonts w:ascii="Times New Roman" w:eastAsia="Times New Roman" w:hAnsi="Times New Roman" w:cs="Times New Roman"/>
          <w:color w:val="000000" w:themeColor="text1"/>
          <w:sz w:val="15"/>
          <w:szCs w:val="15"/>
          <w:lang w:val="nl-NL"/>
        </w:rPr>
        <w:t>...............</w:t>
      </w:r>
      <w:r w:rsidRPr="003F0F25">
        <w:rPr>
          <w:rFonts w:ascii="Times New Roman" w:eastAsia="Times New Roman" w:hAnsi="Times New Roman" w:cs="Times New Roman"/>
          <w:color w:val="000000" w:themeColor="text1"/>
          <w:sz w:val="15"/>
          <w:szCs w:val="15"/>
          <w:lang w:val="nl-NL"/>
        </w:rPr>
        <w: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jc w:val="left"/>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được tạo lập bằng hình thức khác:........................................m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p>
    <w:p w:rsidR="00FA7715" w:rsidRPr="003F0F25" w:rsidRDefault="00FA7715" w:rsidP="00E82144">
      <w:pPr>
        <w:rPr>
          <w:rFonts w:ascii="Times New Roman" w:eastAsia="Times New Roman" w:hAnsi="Times New Roman" w:cs="Times New Roman"/>
          <w:b/>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8- Hồ sơ, giấy tờ về nhà, đất: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Được giao, được bố trí, được cấp theo văn bản số:....ngày...tháng...năm... của....</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Giấy chứng nhận quyền sử dụng đất số:.....................</w:t>
      </w:r>
      <w:r w:rsidRPr="003F0F25">
        <w:rPr>
          <w:rFonts w:ascii="Times New Roman" w:eastAsia="Times New Roman" w:hAnsi="Times New Roman" w:cs="Times New Roman"/>
          <w:color w:val="000000" w:themeColor="text1"/>
          <w:sz w:val="15"/>
          <w:szCs w:val="15"/>
          <w:lang w:val="nl-NL"/>
        </w:rPr>
        <w:tab/>
        <w:t>ngày...tháng...năm...</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Hợp đồng thuê đất số:.................................................</w:t>
      </w:r>
      <w:r w:rsidRPr="003F0F25">
        <w:rPr>
          <w:rFonts w:ascii="Times New Roman" w:eastAsia="Times New Roman" w:hAnsi="Times New Roman" w:cs="Times New Roman"/>
          <w:color w:val="000000" w:themeColor="text1"/>
          <w:sz w:val="15"/>
          <w:szCs w:val="15"/>
          <w:lang w:val="nl-NL"/>
        </w:rPr>
        <w:tab/>
        <w:t>ngày...tháng...năm...</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Hợp đồng thuê nhà số:................................................</w:t>
      </w:r>
      <w:r w:rsidRPr="003F0F25">
        <w:rPr>
          <w:rFonts w:ascii="Times New Roman" w:eastAsia="Times New Roman" w:hAnsi="Times New Roman" w:cs="Times New Roman"/>
          <w:color w:val="000000" w:themeColor="text1"/>
          <w:sz w:val="15"/>
          <w:szCs w:val="15"/>
          <w:lang w:val="nl-NL"/>
        </w:rPr>
        <w:tab/>
        <w:t>ngày...tháng...năm...</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Các hồ sơ, giấy tờ khác có liên quan: Giấy phép xây dựng, Quyết định điều chuyển của cấp có thẩm quyền...</w:t>
      </w:r>
    </w:p>
    <w:p w:rsidR="00FA7715" w:rsidRPr="003F0F25" w:rsidRDefault="00FA7715" w:rsidP="00E82144">
      <w:pPr>
        <w:rPr>
          <w:rFonts w:ascii="Times New Roman" w:eastAsia="Times New Roman" w:hAnsi="Times New Roman" w:cs="Times New Roman"/>
          <w:b/>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9- Nghĩa vụ tài chính đối với khuôn viên đất đã thực hiện:</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b/>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10- Nguyên giá theo sổ sách kế toán:</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Giá trị quyền sử dụng đất:......................................</w:t>
      </w:r>
      <w:r w:rsidRPr="003F0F25">
        <w:rPr>
          <w:rFonts w:ascii="Times New Roman" w:eastAsia="Times New Roman" w:hAnsi="Times New Roman" w:cs="Times New Roman"/>
          <w:color w:val="000000" w:themeColor="text1"/>
          <w:sz w:val="15"/>
          <w:szCs w:val="15"/>
          <w:lang w:val="nl-NL"/>
        </w:rPr>
        <w:tab/>
        <w:t>đồng, trong đó:</w:t>
      </w:r>
    </w:p>
    <w:p w:rsidR="00FA7715" w:rsidRPr="003F0F25" w:rsidRDefault="00FA7715" w:rsidP="00E82144">
      <w:pPr>
        <w:ind w:firstLine="720"/>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Phần diện tích đất được giao không thu tiền sử dụng đất:............đồng;</w:t>
      </w:r>
    </w:p>
    <w:p w:rsidR="00FA7715" w:rsidRPr="003F0F25" w:rsidRDefault="00FA7715" w:rsidP="00E82144">
      <w:pPr>
        <w:ind w:firstLine="720"/>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Phần diện tích đất được giao có thu tiền sử dụng đất:..................đồng;</w:t>
      </w:r>
    </w:p>
    <w:p w:rsidR="00FA7715" w:rsidRPr="003F0F25" w:rsidRDefault="00FA7715" w:rsidP="00E82144">
      <w:pPr>
        <w:ind w:firstLine="720"/>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Phần diện tích đất nhận chuyển nhượng quyền sử dụng:.............đồng.</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ab/>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Nguyên giá nhà, tài sản trên đất:...........................</w:t>
      </w:r>
      <w:r w:rsidRPr="003F0F25">
        <w:rPr>
          <w:rFonts w:ascii="Times New Roman" w:eastAsia="Times New Roman" w:hAnsi="Times New Roman" w:cs="Times New Roman"/>
          <w:color w:val="000000" w:themeColor="text1"/>
          <w:sz w:val="15"/>
          <w:szCs w:val="15"/>
          <w:lang w:val="nl-NL"/>
        </w:rPr>
        <w:tab/>
        <w:t>đồng, trong đó:</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ab/>
        <w:t>+ Ngôi 1: ................................</w:t>
      </w:r>
      <w:r w:rsidRPr="003F0F25">
        <w:rPr>
          <w:rFonts w:ascii="Times New Roman" w:eastAsia="Times New Roman" w:hAnsi="Times New Roman" w:cs="Times New Roman"/>
          <w:color w:val="000000" w:themeColor="text1"/>
          <w:sz w:val="15"/>
          <w:szCs w:val="15"/>
          <w:lang w:val="nl-NL"/>
        </w:rPr>
        <w:tab/>
        <w:t>đồng;</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ab/>
        <w:t>+ Ngôi 2: ................................</w:t>
      </w:r>
      <w:r w:rsidRPr="003F0F25">
        <w:rPr>
          <w:rFonts w:ascii="Times New Roman" w:eastAsia="Times New Roman" w:hAnsi="Times New Roman" w:cs="Times New Roman"/>
          <w:color w:val="000000" w:themeColor="text1"/>
          <w:sz w:val="15"/>
          <w:szCs w:val="15"/>
          <w:lang w:val="nl-NL"/>
        </w:rPr>
        <w:tab/>
        <w:t>đồng;</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ab/>
        <w:t>+ Ngôi 3: ................................</w:t>
      </w:r>
      <w:r w:rsidRPr="003F0F25">
        <w:rPr>
          <w:rFonts w:ascii="Times New Roman" w:eastAsia="Times New Roman" w:hAnsi="Times New Roman" w:cs="Times New Roman"/>
          <w:color w:val="000000" w:themeColor="text1"/>
          <w:sz w:val="15"/>
          <w:szCs w:val="15"/>
          <w:lang w:val="nl-NL"/>
        </w:rPr>
        <w:tab/>
        <w:t>đồng;</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ab/>
        <w:t>+ Ngôi 4: ................................</w:t>
      </w:r>
      <w:r w:rsidRPr="003F0F25">
        <w:rPr>
          <w:rFonts w:ascii="Times New Roman" w:eastAsia="Times New Roman" w:hAnsi="Times New Roman" w:cs="Times New Roman"/>
          <w:color w:val="000000" w:themeColor="text1"/>
          <w:sz w:val="15"/>
          <w:szCs w:val="15"/>
          <w:lang w:val="nl-NL"/>
        </w:rPr>
        <w:tab/>
        <w:t>đồng;</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ab/>
        <w:t>............................................................</w:t>
      </w:r>
    </w:p>
    <w:p w:rsidR="00FA7715" w:rsidRPr="003F0F25" w:rsidRDefault="00FA7715" w:rsidP="00E82144">
      <w:pPr>
        <w:ind w:firstLine="720"/>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ind w:firstLine="720"/>
        <w:rPr>
          <w:rFonts w:ascii="Times New Roman" w:eastAsia="Times New Roman" w:hAnsi="Times New Roman" w:cs="Times New Roman"/>
          <w:color w:val="000000" w:themeColor="text1"/>
          <w:sz w:val="15"/>
          <w:szCs w:val="15"/>
          <w:lang w:val="nl-NL"/>
        </w:rPr>
      </w:pPr>
    </w:p>
    <w:p w:rsidR="00FA7715" w:rsidRPr="003F0F25" w:rsidRDefault="00FA7715" w:rsidP="00E82144">
      <w:pPr>
        <w:rPr>
          <w:rFonts w:ascii="Times New Roman" w:eastAsia="Times New Roman" w:hAnsi="Times New Roman" w:cs="Times New Roman"/>
          <w:b/>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11- Đề xuất phương án xử lý:</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đất đề nghị Nhà nước thu hồi:..........m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đất,..........m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sàn xây dựng nhà;</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đất đề nghị được tiếp tục sử dụng:..........m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đất,.........m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sàn xây dựng nhà;</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đất đề nghị được điều chuyển, hoán đổi:.........m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đất,.........m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sàn xây dựng nhà;</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đất đề nghị được bán, chuyển nhượng:..........m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đất,..........m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sàn xây dựng nhà;</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đất đề nghị được chuyển mục đích sử dụng:..........m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đất;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đất đang bố trí làm nhà ở đề nghị được di chuyển đi nơi khác:.........m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đất,..........m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sàn xây dựng nhà;</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Diện tích nhà, đất đề nghị được chuyển mục đích sử dụng làm nhà ở:...........m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đất,..........m</w:t>
      </w:r>
      <w:r w:rsidRPr="003F0F25">
        <w:rPr>
          <w:rFonts w:ascii="Times New Roman" w:eastAsia="Times New Roman" w:hAnsi="Times New Roman" w:cs="Times New Roman"/>
          <w:color w:val="000000" w:themeColor="text1"/>
          <w:sz w:val="15"/>
          <w:szCs w:val="15"/>
          <w:vertAlign w:val="superscript"/>
          <w:lang w:val="nl-NL"/>
        </w:rPr>
        <w:t>2</w:t>
      </w:r>
      <w:r w:rsidRPr="003F0F25">
        <w:rPr>
          <w:rFonts w:ascii="Times New Roman" w:eastAsia="Times New Roman" w:hAnsi="Times New Roman" w:cs="Times New Roman"/>
          <w:color w:val="000000" w:themeColor="text1"/>
          <w:sz w:val="15"/>
          <w:szCs w:val="15"/>
          <w:lang w:val="nl-NL"/>
        </w:rPr>
        <w:t xml:space="preserve"> sàn xây dựng nhà;</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 Các đề nghị khác (nếu có):................................................................................</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FA7715" w:rsidRPr="003F0F25" w:rsidRDefault="00FA7715" w:rsidP="00E82144">
      <w:pP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12- Cam kết của tổ chức kê khai:</w:t>
      </w:r>
      <w:r w:rsidRPr="003F0F25">
        <w:rPr>
          <w:rFonts w:ascii="Times New Roman" w:eastAsia="Times New Roman" w:hAnsi="Times New Roman" w:cs="Times New Roman"/>
          <w:color w:val="000000" w:themeColor="text1"/>
          <w:sz w:val="15"/>
          <w:szCs w:val="15"/>
          <w:lang w:val="nl-NL"/>
        </w:rPr>
        <w:t xml:space="preserve"> Hoàn toàn chịu trách nhiệm trước pháp luật về những nội dung kê khai trên đây. Tờ khai được lập thành 02 bản: 01 bản gửi cơ quan chủ quản cấp trên, 01 bản lưu tại tổ chức kê khai.</w:t>
      </w:r>
    </w:p>
    <w:p w:rsidR="006C041F" w:rsidRPr="003F0F25" w:rsidRDefault="006C041F" w:rsidP="00E82144">
      <w:pPr>
        <w:rPr>
          <w:rFonts w:ascii="Times New Roman" w:eastAsia="Times New Roman" w:hAnsi="Times New Roman" w:cs="Times New Roman"/>
          <w:b/>
          <w:color w:val="000000" w:themeColor="text1"/>
          <w:sz w:val="15"/>
          <w:szCs w:val="15"/>
          <w:lang w:val="nl-NL"/>
        </w:rPr>
      </w:pPr>
      <w:r w:rsidRPr="003F0F25">
        <w:rPr>
          <w:rFonts w:ascii="Times New Roman" w:eastAsia="Times New Roman" w:hAnsi="Times New Roman" w:cs="Times New Roman"/>
          <w:b/>
          <w:color w:val="000000" w:themeColor="text1"/>
          <w:sz w:val="15"/>
          <w:szCs w:val="15"/>
          <w:lang w:val="nl-NL"/>
        </w:rPr>
        <w:t>13- Sơ đồ vị trí nhà, đất:</w:t>
      </w:r>
    </w:p>
    <w:p w:rsidR="006C041F" w:rsidRPr="003F0F25" w:rsidRDefault="006C041F" w:rsidP="00E82144">
      <w:pPr>
        <w:ind w:left="270"/>
        <w:rPr>
          <w:rFonts w:ascii="Times New Roman" w:eastAsia="Times New Roman" w:hAnsi="Times New Roman" w:cs="Times New Roman"/>
          <w:color w:val="000000" w:themeColor="text1"/>
          <w:sz w:val="15"/>
          <w:szCs w:val="15"/>
          <w:lang w:val="nl-NL"/>
        </w:rPr>
      </w:pPr>
    </w:p>
    <w:tbl>
      <w:tblPr>
        <w:tblW w:w="0" w:type="auto"/>
        <w:tblLook w:val="01E0"/>
      </w:tblPr>
      <w:tblGrid>
        <w:gridCol w:w="9289"/>
      </w:tblGrid>
      <w:tr w:rsidR="006C041F" w:rsidRPr="003F0F25" w:rsidTr="004F0889">
        <w:trPr>
          <w:trHeight w:val="1984"/>
        </w:trPr>
        <w:tc>
          <w:tcPr>
            <w:tcW w:w="9289" w:type="dxa"/>
            <w:tcBorders>
              <w:top w:val="single" w:sz="4" w:space="0" w:color="auto"/>
              <w:left w:val="single" w:sz="4" w:space="0" w:color="auto"/>
              <w:bottom w:val="single" w:sz="4" w:space="0" w:color="auto"/>
              <w:right w:val="single" w:sz="4" w:space="0" w:color="auto"/>
            </w:tcBorders>
          </w:tcPr>
          <w:p w:rsidR="006C041F" w:rsidRPr="003F0F25" w:rsidRDefault="006C041F" w:rsidP="00E82144">
            <w:pPr>
              <w:tabs>
                <w:tab w:val="center" w:pos="4320"/>
                <w:tab w:val="right" w:pos="8640"/>
              </w:tabs>
              <w:ind w:left="270"/>
              <w:rPr>
                <w:rFonts w:ascii="Times New Roman" w:eastAsia="Times New Roman" w:hAnsi="Times New Roman" w:cs="Times New Roman"/>
                <w:b/>
                <w:color w:val="000000" w:themeColor="text1"/>
                <w:sz w:val="15"/>
                <w:szCs w:val="15"/>
                <w:lang w:val="nl-NL"/>
              </w:rPr>
            </w:pPr>
          </w:p>
          <w:p w:rsidR="006C041F" w:rsidRPr="003F0F25" w:rsidRDefault="006C041F" w:rsidP="00E82144">
            <w:pPr>
              <w:tabs>
                <w:tab w:val="center" w:pos="4320"/>
                <w:tab w:val="right" w:pos="8640"/>
              </w:tabs>
              <w:ind w:left="270"/>
              <w:rPr>
                <w:rFonts w:ascii="Times New Roman" w:eastAsia="Times New Roman" w:hAnsi="Times New Roman" w:cs="Times New Roman"/>
                <w:b/>
                <w:color w:val="000000" w:themeColor="text1"/>
                <w:sz w:val="15"/>
                <w:szCs w:val="15"/>
                <w:lang w:val="nl-NL"/>
              </w:rPr>
            </w:pPr>
          </w:p>
          <w:p w:rsidR="006C041F" w:rsidRPr="003F0F25" w:rsidRDefault="006C041F" w:rsidP="00E82144">
            <w:pPr>
              <w:tabs>
                <w:tab w:val="center" w:pos="4320"/>
                <w:tab w:val="right" w:pos="8640"/>
              </w:tabs>
              <w:ind w:left="270"/>
              <w:rPr>
                <w:rFonts w:ascii="Times New Roman" w:eastAsia="Times New Roman" w:hAnsi="Times New Roman" w:cs="Times New Roman"/>
                <w:b/>
                <w:color w:val="000000" w:themeColor="text1"/>
                <w:sz w:val="15"/>
                <w:szCs w:val="15"/>
                <w:lang w:val="nl-NL"/>
              </w:rPr>
            </w:pPr>
          </w:p>
          <w:p w:rsidR="006C041F" w:rsidRPr="003F0F25" w:rsidRDefault="006C041F" w:rsidP="00E82144">
            <w:pPr>
              <w:tabs>
                <w:tab w:val="center" w:pos="4320"/>
                <w:tab w:val="right" w:pos="8640"/>
              </w:tabs>
              <w:ind w:left="270"/>
              <w:rPr>
                <w:rFonts w:ascii="Times New Roman" w:eastAsia="Times New Roman" w:hAnsi="Times New Roman" w:cs="Times New Roman"/>
                <w:b/>
                <w:color w:val="000000" w:themeColor="text1"/>
                <w:sz w:val="15"/>
                <w:szCs w:val="15"/>
                <w:lang w:val="nl-NL"/>
              </w:rPr>
            </w:pPr>
          </w:p>
          <w:p w:rsidR="006C041F" w:rsidRPr="003F0F25" w:rsidRDefault="006C041F" w:rsidP="00E82144">
            <w:pPr>
              <w:tabs>
                <w:tab w:val="center" w:pos="4320"/>
                <w:tab w:val="right" w:pos="8640"/>
              </w:tabs>
              <w:ind w:left="270"/>
              <w:rPr>
                <w:rFonts w:ascii="Times New Roman" w:eastAsia="Times New Roman" w:hAnsi="Times New Roman" w:cs="Times New Roman"/>
                <w:b/>
                <w:color w:val="000000" w:themeColor="text1"/>
                <w:sz w:val="15"/>
                <w:szCs w:val="15"/>
                <w:lang w:val="nl-NL"/>
              </w:rPr>
            </w:pPr>
          </w:p>
          <w:p w:rsidR="006C041F" w:rsidRPr="003F0F25" w:rsidRDefault="006C041F" w:rsidP="00E82144">
            <w:pPr>
              <w:tabs>
                <w:tab w:val="center" w:pos="4320"/>
                <w:tab w:val="right" w:pos="8640"/>
              </w:tabs>
              <w:ind w:left="270"/>
              <w:rPr>
                <w:rFonts w:ascii="Times New Roman" w:eastAsia="Times New Roman" w:hAnsi="Times New Roman" w:cs="Times New Roman"/>
                <w:b/>
                <w:color w:val="000000" w:themeColor="text1"/>
                <w:sz w:val="15"/>
                <w:szCs w:val="15"/>
                <w:lang w:val="nl-NL"/>
              </w:rPr>
            </w:pPr>
          </w:p>
          <w:p w:rsidR="006C041F" w:rsidRPr="003F0F25" w:rsidRDefault="006C041F" w:rsidP="00E82144">
            <w:pPr>
              <w:tabs>
                <w:tab w:val="center" w:pos="4320"/>
                <w:tab w:val="right" w:pos="8640"/>
              </w:tabs>
              <w:ind w:left="270"/>
              <w:rPr>
                <w:rFonts w:ascii="Times New Roman" w:eastAsia="Times New Roman" w:hAnsi="Times New Roman" w:cs="Times New Roman"/>
                <w:b/>
                <w:color w:val="000000" w:themeColor="text1"/>
                <w:sz w:val="15"/>
                <w:szCs w:val="15"/>
                <w:lang w:val="nl-NL"/>
              </w:rPr>
            </w:pPr>
          </w:p>
          <w:p w:rsidR="006C041F" w:rsidRPr="003F0F25" w:rsidRDefault="006C041F" w:rsidP="00E82144">
            <w:pPr>
              <w:tabs>
                <w:tab w:val="center" w:pos="4320"/>
                <w:tab w:val="right" w:pos="8640"/>
              </w:tabs>
              <w:ind w:left="270"/>
              <w:rPr>
                <w:rFonts w:ascii="Times New Roman" w:eastAsia="Times New Roman" w:hAnsi="Times New Roman" w:cs="Times New Roman"/>
                <w:b/>
                <w:color w:val="000000" w:themeColor="text1"/>
                <w:sz w:val="15"/>
                <w:szCs w:val="15"/>
                <w:lang w:val="nl-NL"/>
              </w:rPr>
            </w:pPr>
          </w:p>
          <w:p w:rsidR="006C041F" w:rsidRPr="003F0F25" w:rsidRDefault="006C041F" w:rsidP="004F0889">
            <w:pPr>
              <w:tabs>
                <w:tab w:val="center" w:pos="4320"/>
                <w:tab w:val="right" w:pos="8640"/>
              </w:tabs>
              <w:rPr>
                <w:rFonts w:ascii="Times New Roman" w:eastAsia="Times New Roman" w:hAnsi="Times New Roman" w:cs="Times New Roman"/>
                <w:b/>
                <w:color w:val="000000" w:themeColor="text1"/>
                <w:sz w:val="15"/>
                <w:szCs w:val="15"/>
                <w:lang w:val="nl-NL"/>
              </w:rPr>
            </w:pPr>
          </w:p>
          <w:p w:rsidR="006C041F" w:rsidRPr="003F0F25" w:rsidRDefault="006C041F" w:rsidP="00E82144">
            <w:pPr>
              <w:tabs>
                <w:tab w:val="center" w:pos="4320"/>
                <w:tab w:val="right" w:pos="8640"/>
              </w:tabs>
              <w:ind w:left="270"/>
              <w:rPr>
                <w:rFonts w:ascii="Times New Roman" w:eastAsia="Times New Roman" w:hAnsi="Times New Roman" w:cs="Times New Roman"/>
                <w:b/>
                <w:color w:val="000000" w:themeColor="text1"/>
                <w:sz w:val="15"/>
                <w:szCs w:val="15"/>
                <w:lang w:val="nl-NL"/>
              </w:rPr>
            </w:pPr>
          </w:p>
          <w:p w:rsidR="006C041F" w:rsidRPr="003F0F25" w:rsidRDefault="006C041F" w:rsidP="00E82144">
            <w:pPr>
              <w:tabs>
                <w:tab w:val="center" w:pos="4320"/>
                <w:tab w:val="right" w:pos="8640"/>
              </w:tabs>
              <w:ind w:left="270"/>
              <w:rPr>
                <w:rFonts w:ascii="Times New Roman" w:eastAsia="Times New Roman" w:hAnsi="Times New Roman" w:cs="Times New Roman"/>
                <w:b/>
                <w:color w:val="000000" w:themeColor="text1"/>
                <w:sz w:val="15"/>
                <w:szCs w:val="15"/>
                <w:lang w:val="nl-NL"/>
              </w:rPr>
            </w:pPr>
          </w:p>
        </w:tc>
      </w:tr>
    </w:tbl>
    <w:p w:rsidR="006C041F" w:rsidRPr="003F0F25" w:rsidRDefault="006C041F" w:rsidP="00E82144">
      <w:pPr>
        <w:ind w:left="270"/>
        <w:rPr>
          <w:rFonts w:ascii="Times New Roman" w:eastAsia="Times New Roman" w:hAnsi="Times New Roman" w:cs="Times New Roman"/>
          <w:color w:val="000000" w:themeColor="text1"/>
          <w:sz w:val="15"/>
          <w:szCs w:val="15"/>
          <w:lang w:val="nl-NL"/>
        </w:rPr>
      </w:pPr>
    </w:p>
    <w:p w:rsidR="006C041F" w:rsidRPr="003F0F25" w:rsidRDefault="006C041F" w:rsidP="00E82144">
      <w:pPr>
        <w:ind w:left="270"/>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Ghi chú:...............................................................................................................</w:t>
      </w:r>
    </w:p>
    <w:p w:rsidR="006C041F" w:rsidRPr="003F0F25" w:rsidRDefault="006C041F" w:rsidP="00E82144">
      <w:pPr>
        <w:ind w:left="270"/>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6C041F" w:rsidRPr="003F0F25" w:rsidRDefault="006C041F" w:rsidP="00E82144">
      <w:pPr>
        <w:ind w:left="270"/>
        <w:rPr>
          <w:rFonts w:ascii="Times New Roman" w:eastAsia="Times New Roman" w:hAnsi="Times New Roman" w:cs="Times New Roman"/>
          <w:color w:val="000000" w:themeColor="text1"/>
          <w:sz w:val="15"/>
          <w:szCs w:val="15"/>
          <w:lang w:val="nl-NL"/>
        </w:rPr>
      </w:pPr>
    </w:p>
    <w:tbl>
      <w:tblPr>
        <w:tblW w:w="0" w:type="auto"/>
        <w:tblLook w:val="01E0"/>
      </w:tblPr>
      <w:tblGrid>
        <w:gridCol w:w="4445"/>
        <w:gridCol w:w="4561"/>
      </w:tblGrid>
      <w:tr w:rsidR="006C041F" w:rsidRPr="003F0F25" w:rsidTr="006C041F">
        <w:tc>
          <w:tcPr>
            <w:tcW w:w="4445" w:type="dxa"/>
          </w:tcPr>
          <w:p w:rsidR="006C041F" w:rsidRPr="003F0F25" w:rsidRDefault="006C041F" w:rsidP="00E82144">
            <w:pPr>
              <w:tabs>
                <w:tab w:val="center" w:pos="4320"/>
                <w:tab w:val="right" w:pos="8640"/>
              </w:tabs>
              <w:ind w:left="270"/>
              <w:jc w:val="center"/>
              <w:rPr>
                <w:rFonts w:ascii="Times New Roman" w:eastAsia="Times New Roman" w:hAnsi="Times New Roman" w:cs="Times New Roman"/>
                <w:color w:val="000000" w:themeColor="text1"/>
                <w:sz w:val="15"/>
                <w:szCs w:val="15"/>
                <w:lang w:val="nl-NL"/>
              </w:rPr>
            </w:pPr>
          </w:p>
          <w:p w:rsidR="006C041F" w:rsidRPr="003F0F25" w:rsidRDefault="006C041F" w:rsidP="00E82144">
            <w:pPr>
              <w:tabs>
                <w:tab w:val="center" w:pos="4320"/>
                <w:tab w:val="right" w:pos="8640"/>
              </w:tabs>
              <w:ind w:left="270"/>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NGƯỜI LẬP TỜ KHAI</w:t>
            </w:r>
          </w:p>
          <w:p w:rsidR="006C041F" w:rsidRPr="003F0F25" w:rsidRDefault="006C041F" w:rsidP="00E82144">
            <w:pPr>
              <w:tabs>
                <w:tab w:val="center" w:pos="4320"/>
                <w:tab w:val="right" w:pos="8640"/>
              </w:tabs>
              <w:ind w:left="270"/>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r w:rsidRPr="003F0F25">
              <w:rPr>
                <w:rFonts w:ascii="Times New Roman" w:eastAsia="Times New Roman" w:hAnsi="Times New Roman" w:cs="Times New Roman"/>
                <w:i/>
                <w:color w:val="000000" w:themeColor="text1"/>
                <w:sz w:val="15"/>
                <w:szCs w:val="15"/>
                <w:lang w:val="nl-NL"/>
              </w:rPr>
              <w:t>Ký, ghi rõ họ tên</w:t>
            </w:r>
            <w:r w:rsidRPr="003F0F25">
              <w:rPr>
                <w:rFonts w:ascii="Times New Roman" w:eastAsia="Times New Roman" w:hAnsi="Times New Roman" w:cs="Times New Roman"/>
                <w:color w:val="000000" w:themeColor="text1"/>
                <w:sz w:val="15"/>
                <w:szCs w:val="15"/>
                <w:lang w:val="nl-NL"/>
              </w:rPr>
              <w:t>)</w:t>
            </w:r>
          </w:p>
          <w:p w:rsidR="006C041F" w:rsidRPr="003F0F25" w:rsidRDefault="006C041F" w:rsidP="00E82144">
            <w:pPr>
              <w:tabs>
                <w:tab w:val="center" w:pos="4320"/>
                <w:tab w:val="right" w:pos="8640"/>
              </w:tabs>
              <w:ind w:left="270"/>
              <w:jc w:val="center"/>
              <w:rPr>
                <w:rFonts w:ascii="Times New Roman" w:eastAsia="Times New Roman" w:hAnsi="Times New Roman" w:cs="Times New Roman"/>
                <w:color w:val="000000" w:themeColor="text1"/>
                <w:sz w:val="15"/>
                <w:szCs w:val="15"/>
                <w:lang w:val="nl-NL"/>
              </w:rPr>
            </w:pPr>
          </w:p>
          <w:p w:rsidR="006C041F" w:rsidRPr="003F0F25" w:rsidRDefault="006C041F" w:rsidP="00E82144">
            <w:pPr>
              <w:tabs>
                <w:tab w:val="center" w:pos="4320"/>
                <w:tab w:val="right" w:pos="8640"/>
              </w:tabs>
              <w:ind w:left="270"/>
              <w:jc w:val="center"/>
              <w:rPr>
                <w:rFonts w:ascii="Times New Roman" w:eastAsia="Times New Roman" w:hAnsi="Times New Roman" w:cs="Times New Roman"/>
                <w:color w:val="000000" w:themeColor="text1"/>
                <w:sz w:val="15"/>
                <w:szCs w:val="15"/>
                <w:lang w:val="nl-NL"/>
              </w:rPr>
            </w:pPr>
          </w:p>
          <w:p w:rsidR="006C041F" w:rsidRPr="003F0F25" w:rsidRDefault="006C041F" w:rsidP="00E82144">
            <w:pPr>
              <w:tabs>
                <w:tab w:val="center" w:pos="4320"/>
                <w:tab w:val="right" w:pos="8640"/>
              </w:tabs>
              <w:ind w:left="270"/>
              <w:jc w:val="center"/>
              <w:rPr>
                <w:rFonts w:ascii="Times New Roman" w:eastAsia="Times New Roman" w:hAnsi="Times New Roman" w:cs="Times New Roman"/>
                <w:color w:val="000000" w:themeColor="text1"/>
                <w:sz w:val="15"/>
                <w:szCs w:val="15"/>
                <w:lang w:val="nl-NL"/>
              </w:rPr>
            </w:pPr>
          </w:p>
          <w:p w:rsidR="006C041F" w:rsidRPr="003F0F25" w:rsidRDefault="006C041F" w:rsidP="00E82144">
            <w:pPr>
              <w:tabs>
                <w:tab w:val="center" w:pos="4320"/>
                <w:tab w:val="right" w:pos="8640"/>
              </w:tabs>
              <w:ind w:left="270"/>
              <w:jc w:val="center"/>
              <w:rPr>
                <w:rFonts w:ascii="Times New Roman" w:eastAsia="Times New Roman" w:hAnsi="Times New Roman" w:cs="Times New Roman"/>
                <w:color w:val="000000" w:themeColor="text1"/>
                <w:sz w:val="15"/>
                <w:szCs w:val="15"/>
                <w:lang w:val="nl-NL"/>
              </w:rPr>
            </w:pPr>
          </w:p>
        </w:tc>
        <w:tc>
          <w:tcPr>
            <w:tcW w:w="4561" w:type="dxa"/>
          </w:tcPr>
          <w:p w:rsidR="006C041F" w:rsidRPr="003F0F25" w:rsidRDefault="006C041F" w:rsidP="00E82144">
            <w:pPr>
              <w:tabs>
                <w:tab w:val="center" w:pos="4320"/>
                <w:tab w:val="right" w:pos="8640"/>
              </w:tabs>
              <w:ind w:left="270"/>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Ngày......tháng......năm.....</w:t>
            </w:r>
          </w:p>
          <w:p w:rsidR="006C041F" w:rsidRPr="003F0F25" w:rsidRDefault="006C041F" w:rsidP="00E82144">
            <w:pPr>
              <w:tabs>
                <w:tab w:val="center" w:pos="4320"/>
                <w:tab w:val="right" w:pos="8640"/>
              </w:tabs>
              <w:ind w:left="270"/>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THỦ TRƯỞNG ĐƠN VỊ</w:t>
            </w:r>
          </w:p>
          <w:p w:rsidR="006C041F" w:rsidRPr="003F0F25" w:rsidRDefault="006C041F" w:rsidP="00E82144">
            <w:pPr>
              <w:tabs>
                <w:tab w:val="center" w:pos="4320"/>
                <w:tab w:val="right" w:pos="8640"/>
              </w:tabs>
              <w:ind w:left="270"/>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r w:rsidRPr="003F0F25">
              <w:rPr>
                <w:rFonts w:ascii="Times New Roman" w:eastAsia="Times New Roman" w:hAnsi="Times New Roman" w:cs="Times New Roman"/>
                <w:i/>
                <w:color w:val="000000" w:themeColor="text1"/>
                <w:sz w:val="15"/>
                <w:szCs w:val="15"/>
                <w:lang w:val="nl-NL"/>
              </w:rPr>
              <w:t>Ký, ghi rõ họ tên và đóng dấu</w:t>
            </w:r>
            <w:r w:rsidRPr="003F0F25">
              <w:rPr>
                <w:rFonts w:ascii="Times New Roman" w:eastAsia="Times New Roman" w:hAnsi="Times New Roman" w:cs="Times New Roman"/>
                <w:color w:val="000000" w:themeColor="text1"/>
                <w:sz w:val="15"/>
                <w:szCs w:val="15"/>
                <w:lang w:val="nl-NL"/>
              </w:rPr>
              <w:t>)</w:t>
            </w:r>
          </w:p>
          <w:p w:rsidR="006C041F" w:rsidRPr="003F0F25" w:rsidRDefault="006C041F" w:rsidP="00E82144">
            <w:pPr>
              <w:tabs>
                <w:tab w:val="center" w:pos="4320"/>
                <w:tab w:val="right" w:pos="8640"/>
              </w:tabs>
              <w:ind w:left="270"/>
              <w:rPr>
                <w:rFonts w:ascii="Times New Roman" w:eastAsia="Times New Roman" w:hAnsi="Times New Roman" w:cs="Times New Roman"/>
                <w:b/>
                <w:color w:val="000000" w:themeColor="text1"/>
                <w:sz w:val="15"/>
                <w:szCs w:val="15"/>
                <w:lang w:val="nl-NL"/>
              </w:rPr>
            </w:pPr>
          </w:p>
        </w:tc>
      </w:tr>
    </w:tbl>
    <w:p w:rsidR="006C041F" w:rsidRPr="003F0F25" w:rsidRDefault="006C041F" w:rsidP="00E82144">
      <w:pPr>
        <w:ind w:left="270"/>
        <w:jc w:val="center"/>
        <w:rPr>
          <w:rFonts w:ascii="Times New Roman" w:eastAsia="Times New Roman" w:hAnsi="Times New Roman" w:cs="Times New Roman"/>
          <w:color w:val="000000" w:themeColor="text1"/>
          <w:sz w:val="15"/>
          <w:szCs w:val="15"/>
          <w:lang w:val="nl-NL"/>
        </w:rPr>
      </w:pPr>
    </w:p>
    <w:p w:rsidR="006C041F" w:rsidRPr="003F0F25" w:rsidRDefault="006C041F" w:rsidP="00E82144">
      <w:pPr>
        <w:ind w:left="270"/>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XÁC NHẬN CỦA UBND XÃ, PHƯỜNG, THỊ TRẤN</w:t>
      </w:r>
    </w:p>
    <w:p w:rsidR="006C041F" w:rsidRPr="003F0F25" w:rsidRDefault="006C041F" w:rsidP="00E82144">
      <w:pPr>
        <w:ind w:left="270"/>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6C041F" w:rsidRPr="003F0F25" w:rsidRDefault="006C041F" w:rsidP="00E82144">
      <w:pPr>
        <w:ind w:left="270"/>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6C041F" w:rsidRPr="003F0F25" w:rsidRDefault="006C041F" w:rsidP="00E82144">
      <w:pPr>
        <w:ind w:left="270"/>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p>
    <w:p w:rsidR="006C041F" w:rsidRPr="003F0F25" w:rsidRDefault="006C041F" w:rsidP="00E82144">
      <w:pPr>
        <w:ind w:left="270"/>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Ngày.......tháng.......năm......</w:t>
      </w:r>
    </w:p>
    <w:p w:rsidR="006C041F" w:rsidRPr="003F0F25" w:rsidRDefault="006C041F" w:rsidP="00E82144">
      <w:pPr>
        <w:ind w:left="270"/>
        <w:jc w:val="center"/>
        <w:rPr>
          <w:rFonts w:ascii="Times New Roman" w:eastAsia="Times New Roman" w:hAnsi="Times New Roman" w:cs="Times New Roman"/>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CHỦ TỊCH</w:t>
      </w:r>
    </w:p>
    <w:p w:rsidR="006C041F" w:rsidRPr="003F0F25" w:rsidRDefault="006C041F" w:rsidP="00E82144">
      <w:pPr>
        <w:ind w:left="270"/>
        <w:jc w:val="center"/>
        <w:rPr>
          <w:rFonts w:ascii="Times New Roman" w:eastAsia="Times New Roman" w:hAnsi="Times New Roman" w:cs="Times New Roman"/>
          <w:i/>
          <w:color w:val="000000" w:themeColor="text1"/>
          <w:sz w:val="15"/>
          <w:szCs w:val="15"/>
          <w:lang w:val="nl-NL"/>
        </w:rPr>
      </w:pPr>
      <w:r w:rsidRPr="003F0F25">
        <w:rPr>
          <w:rFonts w:ascii="Times New Roman" w:eastAsia="Times New Roman" w:hAnsi="Times New Roman" w:cs="Times New Roman"/>
          <w:color w:val="000000" w:themeColor="text1"/>
          <w:sz w:val="15"/>
          <w:szCs w:val="15"/>
          <w:lang w:val="nl-NL"/>
        </w:rPr>
        <w:t>(</w:t>
      </w:r>
      <w:r w:rsidRPr="003F0F25">
        <w:rPr>
          <w:rFonts w:ascii="Times New Roman" w:eastAsia="Times New Roman" w:hAnsi="Times New Roman" w:cs="Times New Roman"/>
          <w:i/>
          <w:color w:val="000000" w:themeColor="text1"/>
          <w:sz w:val="15"/>
          <w:szCs w:val="15"/>
          <w:lang w:val="nl-NL"/>
        </w:rPr>
        <w:t>Ký, ghi rõ họ tên và đóng dấu)</w:t>
      </w:r>
    </w:p>
    <w:p w:rsidR="00AF2562" w:rsidRPr="003F0F25" w:rsidRDefault="00AF2562" w:rsidP="00E82144">
      <w:pPr>
        <w:ind w:left="270"/>
        <w:jc w:val="center"/>
        <w:rPr>
          <w:rFonts w:ascii="Times New Roman" w:eastAsia="Times New Roman" w:hAnsi="Times New Roman" w:cs="Times New Roman"/>
          <w:i/>
          <w:color w:val="000000" w:themeColor="text1"/>
          <w:sz w:val="15"/>
          <w:szCs w:val="15"/>
          <w:lang w:val="nl-NL"/>
        </w:rPr>
      </w:pPr>
    </w:p>
    <w:p w:rsidR="00AF2562" w:rsidRPr="003F0F25" w:rsidRDefault="00AF2562" w:rsidP="00BB7545">
      <w:pPr>
        <w:spacing w:before="120"/>
        <w:rPr>
          <w:rFonts w:ascii="Times New Roman" w:hAnsi="Times New Roman" w:cs="Times New Roman"/>
          <w:color w:val="000000" w:themeColor="text1"/>
          <w:sz w:val="24"/>
          <w:szCs w:val="24"/>
          <w:lang w:val="nl-NL"/>
        </w:rPr>
        <w:sectPr w:rsidR="00AF2562" w:rsidRPr="003F0F25" w:rsidSect="00AF2562">
          <w:pgSz w:w="11907" w:h="16840" w:code="9"/>
          <w:pgMar w:top="1021" w:right="851" w:bottom="1021" w:left="1418" w:header="720" w:footer="1134" w:gutter="0"/>
          <w:cols w:space="720"/>
          <w:docGrid w:linePitch="354"/>
        </w:sectPr>
      </w:pPr>
    </w:p>
    <w:tbl>
      <w:tblPr>
        <w:tblW w:w="15276" w:type="dxa"/>
        <w:tblLook w:val="01E0"/>
      </w:tblPr>
      <w:tblGrid>
        <w:gridCol w:w="5134"/>
        <w:gridCol w:w="10142"/>
      </w:tblGrid>
      <w:tr w:rsidR="006C041F" w:rsidRPr="003F0F25" w:rsidTr="00AF2562">
        <w:tc>
          <w:tcPr>
            <w:tcW w:w="5134" w:type="dxa"/>
            <w:hideMark/>
          </w:tcPr>
          <w:p w:rsidR="006C041F" w:rsidRPr="003F0F25" w:rsidRDefault="006C041F" w:rsidP="00E82144">
            <w:pPr>
              <w:rPr>
                <w:rFonts w:ascii="Times New Roman" w:hAnsi="Times New Roman"/>
                <w:color w:val="000000" w:themeColor="text1"/>
                <w:lang w:val="nl-NL"/>
              </w:rPr>
            </w:pPr>
            <w:r w:rsidRPr="003F0F25">
              <w:rPr>
                <w:rFonts w:ascii="Times New Roman" w:hAnsi="Times New Roman"/>
                <w:color w:val="000000" w:themeColor="text1"/>
                <w:lang w:val="nl-NL"/>
              </w:rPr>
              <w:t xml:space="preserve">Bộ, ngành, TCT:..................          </w:t>
            </w:r>
          </w:p>
          <w:p w:rsidR="006C041F" w:rsidRPr="003F0F25" w:rsidRDefault="006C041F" w:rsidP="00E82144">
            <w:pPr>
              <w:rPr>
                <w:rFonts w:ascii="Times New Roman" w:hAnsi="Times New Roman"/>
                <w:color w:val="000000" w:themeColor="text1"/>
                <w:lang w:val="nl-NL"/>
              </w:rPr>
            </w:pPr>
            <w:r w:rsidRPr="003F0F25">
              <w:rPr>
                <w:rFonts w:ascii="Times New Roman" w:hAnsi="Times New Roman"/>
                <w:color w:val="000000" w:themeColor="text1"/>
                <w:lang w:val="nl-NL"/>
              </w:rPr>
              <w:t>UBND tỉnh, TP:...................</w:t>
            </w:r>
          </w:p>
          <w:p w:rsidR="006C041F" w:rsidRPr="003F0F25" w:rsidRDefault="006C041F" w:rsidP="00E82144">
            <w:pPr>
              <w:rPr>
                <w:rFonts w:ascii="Times New Roman" w:hAnsi="Times New Roman"/>
                <w:color w:val="000000" w:themeColor="text1"/>
                <w:lang w:val="nl-NL"/>
              </w:rPr>
            </w:pPr>
            <w:r w:rsidRPr="003F0F25">
              <w:rPr>
                <w:rFonts w:ascii="Times New Roman" w:hAnsi="Times New Roman"/>
                <w:color w:val="000000" w:themeColor="text1"/>
                <w:lang w:val="nl-NL"/>
              </w:rPr>
              <w:t xml:space="preserve">Đơn vị:.................................   </w:t>
            </w:r>
          </w:p>
        </w:tc>
        <w:tc>
          <w:tcPr>
            <w:tcW w:w="10142" w:type="dxa"/>
          </w:tcPr>
          <w:p w:rsidR="006C041F" w:rsidRPr="003F0F25" w:rsidRDefault="006C041F" w:rsidP="00E82144">
            <w:pPr>
              <w:jc w:val="right"/>
              <w:rPr>
                <w:rFonts w:ascii="Times New Roman" w:hAnsi="Times New Roman"/>
                <w:b/>
                <w:color w:val="000000" w:themeColor="text1"/>
                <w:lang w:val="nl-NL"/>
              </w:rPr>
            </w:pPr>
            <w:r w:rsidRPr="003F0F25">
              <w:rPr>
                <w:rFonts w:ascii="Times New Roman" w:hAnsi="Times New Roman"/>
                <w:b/>
                <w:color w:val="000000" w:themeColor="text1"/>
                <w:lang w:val="nl-NL"/>
              </w:rPr>
              <w:t>Mẫu 02/TH</w:t>
            </w:r>
          </w:p>
          <w:p w:rsidR="006C041F" w:rsidRPr="003F0F25" w:rsidRDefault="006C041F" w:rsidP="00E82144">
            <w:pPr>
              <w:jc w:val="right"/>
              <w:rPr>
                <w:rFonts w:ascii="Times New Roman" w:hAnsi="Times New Roman"/>
                <w:i/>
                <w:color w:val="000000" w:themeColor="text1"/>
              </w:rPr>
            </w:pPr>
            <w:r w:rsidRPr="003F0F25">
              <w:rPr>
                <w:rFonts w:ascii="Times New Roman" w:hAnsi="Times New Roman"/>
                <w:i/>
                <w:color w:val="000000" w:themeColor="text1"/>
              </w:rPr>
              <w:t xml:space="preserve">(Ban hành kèm theo Thông tư số 83/2007/TT-BTC </w:t>
            </w:r>
          </w:p>
          <w:p w:rsidR="006C041F" w:rsidRPr="003F0F25" w:rsidRDefault="006C041F" w:rsidP="00E82144">
            <w:pPr>
              <w:jc w:val="right"/>
              <w:rPr>
                <w:rFonts w:ascii="Times New Roman" w:hAnsi="Times New Roman"/>
                <w:b/>
                <w:i/>
                <w:color w:val="000000" w:themeColor="text1"/>
                <w:lang w:val="nl-NL"/>
              </w:rPr>
            </w:pPr>
            <w:r w:rsidRPr="003F0F25">
              <w:rPr>
                <w:rFonts w:ascii="Times New Roman" w:hAnsi="Times New Roman"/>
                <w:i/>
                <w:color w:val="000000" w:themeColor="text1"/>
              </w:rPr>
              <w:t>ngày 16/7/2007 của Bộ Tài chính)</w:t>
            </w:r>
          </w:p>
          <w:p w:rsidR="006C041F" w:rsidRPr="003F0F25" w:rsidRDefault="006C041F" w:rsidP="00E82144">
            <w:pPr>
              <w:rPr>
                <w:rFonts w:ascii="Times New Roman" w:hAnsi="Times New Roman"/>
                <w:b/>
                <w:color w:val="000000" w:themeColor="text1"/>
                <w:lang w:val="nl-NL"/>
              </w:rPr>
            </w:pPr>
          </w:p>
        </w:tc>
      </w:tr>
    </w:tbl>
    <w:p w:rsidR="006C041F" w:rsidRPr="003F0F25" w:rsidRDefault="006C041F" w:rsidP="00E82144">
      <w:pPr>
        <w:rPr>
          <w:rFonts w:ascii="Times New Roman" w:eastAsia="Times New Roman" w:hAnsi="Times New Roman" w:cs="Times New Roman"/>
          <w:color w:val="000000" w:themeColor="text1"/>
          <w:lang w:val="nl-NL"/>
        </w:rPr>
      </w:pPr>
    </w:p>
    <w:p w:rsidR="006C041F" w:rsidRPr="003F0F25" w:rsidRDefault="006C041F" w:rsidP="00E82144">
      <w:pPr>
        <w:jc w:val="center"/>
        <w:rPr>
          <w:rFonts w:ascii="Times New Roman" w:eastAsia="Times New Roman" w:hAnsi="Times New Roman" w:cs="Times New Roman"/>
          <w:b/>
          <w:color w:val="000000" w:themeColor="text1"/>
          <w:lang w:val="nl-NL"/>
        </w:rPr>
      </w:pPr>
      <w:r w:rsidRPr="003F0F25">
        <w:rPr>
          <w:rFonts w:ascii="Times New Roman" w:eastAsia="Times New Roman" w:hAnsi="Times New Roman" w:cs="Times New Roman"/>
          <w:b/>
          <w:color w:val="000000" w:themeColor="text1"/>
          <w:lang w:val="nl-NL"/>
        </w:rPr>
        <w:t>BẢNG TỔNG HỢP</w:t>
      </w:r>
    </w:p>
    <w:p w:rsidR="006C041F" w:rsidRPr="003F0F25" w:rsidRDefault="006C041F" w:rsidP="00E82144">
      <w:pPr>
        <w:jc w:val="center"/>
        <w:rPr>
          <w:rFonts w:ascii="Times New Roman" w:eastAsia="Times New Roman" w:hAnsi="Times New Roman" w:cs="Times New Roman"/>
          <w:color w:val="000000" w:themeColor="text1"/>
          <w:lang w:val="nl-NL"/>
        </w:rPr>
      </w:pPr>
      <w:r w:rsidRPr="003F0F25">
        <w:rPr>
          <w:rFonts w:ascii="Times New Roman" w:eastAsia="Times New Roman" w:hAnsi="Times New Roman" w:cs="Times New Roman"/>
          <w:color w:val="000000" w:themeColor="text1"/>
          <w:lang w:val="nl-NL"/>
        </w:rPr>
        <w:t>HIỆN TRẠNG SỬ DỤNG NHÀ, ĐẤT THUỘC SỞ HỮU NHÀ NƯỚC</w:t>
      </w:r>
    </w:p>
    <w:p w:rsidR="006C041F" w:rsidRPr="003F0F25" w:rsidRDefault="006C041F" w:rsidP="00E82144">
      <w:pPr>
        <w:jc w:val="center"/>
        <w:rPr>
          <w:rFonts w:ascii="Times New Roman" w:eastAsia="Times New Roman" w:hAnsi="Times New Roman" w:cs="Times New Roman"/>
          <w:color w:val="000000" w:themeColor="text1"/>
          <w:lang w:val="nl-NL"/>
        </w:rPr>
      </w:pPr>
      <w:r w:rsidRPr="003F0F25">
        <w:rPr>
          <w:rFonts w:ascii="Times New Roman" w:eastAsia="Times New Roman" w:hAnsi="Times New Roman" w:cs="Times New Roman"/>
          <w:color w:val="000000" w:themeColor="text1"/>
          <w:lang w:val="nl-NL"/>
        </w:rPr>
        <w:t>CỦA CÁC CƠ QUAN HÀNH CHÍNH, ĐƠN VỊ SỰ NGHIỆP, CÁC TỔ CHỨC, CÔNG TY NHÀ NƯỚC</w:t>
      </w:r>
    </w:p>
    <w:p w:rsidR="006C041F" w:rsidRPr="003F0F25" w:rsidRDefault="006C041F" w:rsidP="00E82144">
      <w:pPr>
        <w:jc w:val="center"/>
        <w:rPr>
          <w:rFonts w:ascii="Times New Roman" w:eastAsia="Times New Roman" w:hAnsi="Times New Roman" w:cs="Times New Roman"/>
          <w:i/>
          <w:color w:val="000000" w:themeColor="text1"/>
          <w:lang w:val="nl-NL"/>
        </w:rPr>
      </w:pPr>
      <w:r w:rsidRPr="003F0F25">
        <w:rPr>
          <w:rFonts w:ascii="Times New Roman" w:eastAsia="Times New Roman" w:hAnsi="Times New Roman" w:cs="Times New Roman"/>
          <w:color w:val="000000" w:themeColor="text1"/>
          <w:lang w:val="nl-NL"/>
        </w:rPr>
        <w:t>(</w:t>
      </w:r>
      <w:r w:rsidRPr="003F0F25">
        <w:rPr>
          <w:rFonts w:ascii="Times New Roman" w:eastAsia="Times New Roman" w:hAnsi="Times New Roman" w:cs="Times New Roman"/>
          <w:i/>
          <w:color w:val="000000" w:themeColor="text1"/>
          <w:lang w:val="nl-NL"/>
        </w:rPr>
        <w:t>Dùng cho cơ quan hành chính, đơn vị sự nghiệp, các tổ chức, công ty nhà nước</w:t>
      </w:r>
    </w:p>
    <w:p w:rsidR="006C041F" w:rsidRPr="003F0F25" w:rsidRDefault="006C041F" w:rsidP="00E82144">
      <w:pPr>
        <w:jc w:val="center"/>
        <w:rPr>
          <w:rFonts w:ascii="Times New Roman" w:eastAsia="Times New Roman" w:hAnsi="Times New Roman" w:cs="Times New Roman"/>
          <w:color w:val="000000" w:themeColor="text1"/>
          <w:lang w:val="nl-NL"/>
        </w:rPr>
      </w:pPr>
      <w:r w:rsidRPr="003F0F25">
        <w:rPr>
          <w:rFonts w:ascii="Times New Roman" w:eastAsia="Times New Roman" w:hAnsi="Times New Roman" w:cs="Times New Roman"/>
          <w:i/>
          <w:color w:val="000000" w:themeColor="text1"/>
          <w:lang w:val="nl-NL"/>
        </w:rPr>
        <w:t>để tổng hợp các cơ sở nhà, đất đã kê khai theo Mẫu 01/</w:t>
      </w:r>
      <w:r w:rsidRPr="003F0F25">
        <w:rPr>
          <w:rFonts w:ascii="Times New Roman" w:eastAsia="MS Mincho" w:hAnsi="Times New Roman" w:cs="Times New Roman"/>
          <w:i/>
          <w:iCs/>
          <w:color w:val="000000" w:themeColor="text1"/>
          <w:lang w:val="nl-NL" w:eastAsia="ja-JP"/>
        </w:rPr>
        <w:t>HC-SN-DN</w:t>
      </w:r>
      <w:r w:rsidRPr="003F0F25">
        <w:rPr>
          <w:rFonts w:ascii="Times New Roman" w:eastAsia="Times New Roman" w:hAnsi="Times New Roman" w:cs="Times New Roman"/>
          <w:color w:val="000000" w:themeColor="text1"/>
          <w:lang w:val="nl-NL"/>
        </w:rPr>
        <w:t>)</w:t>
      </w:r>
    </w:p>
    <w:p w:rsidR="006C041F" w:rsidRPr="003F0F25" w:rsidRDefault="006C041F" w:rsidP="00E82144">
      <w:pPr>
        <w:jc w:val="center"/>
        <w:rPr>
          <w:rFonts w:ascii="Times New Roman" w:eastAsia="Times New Roman" w:hAnsi="Times New Roman" w:cs="Times New Roman"/>
          <w:color w:val="000000" w:themeColor="text1"/>
          <w:lang w:val="nl-NL"/>
        </w:rPr>
      </w:pPr>
    </w:p>
    <w:tbl>
      <w:tblPr>
        <w:tblW w:w="5000" w:type="pct"/>
        <w:tblLook w:val="01E0"/>
      </w:tblPr>
      <w:tblGrid>
        <w:gridCol w:w="519"/>
        <w:gridCol w:w="753"/>
        <w:gridCol w:w="789"/>
        <w:gridCol w:w="1032"/>
        <w:gridCol w:w="633"/>
        <w:gridCol w:w="497"/>
        <w:gridCol w:w="497"/>
        <w:gridCol w:w="528"/>
        <w:gridCol w:w="616"/>
        <w:gridCol w:w="632"/>
        <w:gridCol w:w="556"/>
        <w:gridCol w:w="582"/>
        <w:gridCol w:w="674"/>
        <w:gridCol w:w="640"/>
        <w:gridCol w:w="670"/>
        <w:gridCol w:w="628"/>
        <w:gridCol w:w="757"/>
        <w:gridCol w:w="498"/>
        <w:gridCol w:w="498"/>
        <w:gridCol w:w="528"/>
        <w:gridCol w:w="616"/>
        <w:gridCol w:w="556"/>
        <w:gridCol w:w="582"/>
        <w:gridCol w:w="733"/>
      </w:tblGrid>
      <w:tr w:rsidR="006C041F" w:rsidRPr="003F0F25" w:rsidTr="006C041F">
        <w:tc>
          <w:tcPr>
            <w:tcW w:w="120" w:type="pct"/>
            <w:vMerge w:val="restar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STT</w:t>
            </w:r>
          </w:p>
        </w:tc>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TÊN ĐƠN VỊ</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CƠ QUAN CẤP TRÊN TRỰC TIẾP</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ĐỊA CHỈ NHÀ, ĐẤT BÁO CÁO</w:t>
            </w:r>
          </w:p>
        </w:tc>
        <w:tc>
          <w:tcPr>
            <w:tcW w:w="1474" w:type="pct"/>
            <w:gridSpan w:val="8"/>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HIỆN TRẠNG SỬ DỤNG ĐẤT (m2)</w:t>
            </w:r>
          </w:p>
        </w:tc>
        <w:tc>
          <w:tcPr>
            <w:tcW w:w="2516" w:type="pct"/>
            <w:gridSpan w:val="12"/>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HIỆN TRẠNG SỬ DỤNG NHÀ</w:t>
            </w:r>
          </w:p>
        </w:tc>
      </w:tr>
      <w:tr w:rsidR="006C041F" w:rsidRPr="003F0F25" w:rsidTr="006C041F">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Tổng diện tích</w:t>
            </w:r>
          </w:p>
        </w:tc>
        <w:tc>
          <w:tcPr>
            <w:tcW w:w="1252" w:type="pct"/>
            <w:gridSpan w:val="7"/>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Trong đó</w:t>
            </w:r>
          </w:p>
        </w:tc>
        <w:tc>
          <w:tcPr>
            <w:tcW w:w="246" w:type="pct"/>
            <w:vMerge w:val="restar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Số ngôi nhà</w:t>
            </w:r>
          </w:p>
        </w:tc>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Kết cấu chính</w:t>
            </w:r>
          </w:p>
        </w:tc>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Tình trạng nhà</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DT</w:t>
            </w:r>
          </w:p>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XD</w:t>
            </w:r>
          </w:p>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(m2)</w:t>
            </w:r>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Tổng DT sàn XD</w:t>
            </w:r>
          </w:p>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(m2)</w:t>
            </w:r>
          </w:p>
        </w:tc>
        <w:tc>
          <w:tcPr>
            <w:tcW w:w="1063" w:type="pct"/>
            <w:gridSpan w:val="6"/>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Trong đó (m2)</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Thuê của tổ chức, cá nhân khác</w:t>
            </w:r>
          </w:p>
        </w:tc>
      </w:tr>
      <w:tr w:rsidR="00AF2562" w:rsidRPr="003F0F25" w:rsidTr="006C041F">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Trụ sở</w:t>
            </w:r>
          </w:p>
        </w:tc>
        <w:tc>
          <w:tcPr>
            <w:tcW w:w="177"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SX KD DV</w:t>
            </w:r>
          </w:p>
        </w:tc>
        <w:tc>
          <w:tcPr>
            <w:tcW w:w="177"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Làm nhà ở</w:t>
            </w:r>
          </w:p>
        </w:tc>
        <w:tc>
          <w:tcPr>
            <w:tcW w:w="177"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Cho thuê, mượn</w:t>
            </w:r>
          </w:p>
        </w:tc>
        <w:tc>
          <w:tcPr>
            <w:tcW w:w="178"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Bị chiếm dụng</w:t>
            </w:r>
          </w:p>
        </w:tc>
        <w:tc>
          <w:tcPr>
            <w:tcW w:w="181"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Sử dụng khác</w:t>
            </w:r>
          </w:p>
        </w:tc>
        <w:tc>
          <w:tcPr>
            <w:tcW w:w="182"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Chưa sử dụng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Trụ sở</w:t>
            </w:r>
          </w:p>
        </w:tc>
        <w:tc>
          <w:tcPr>
            <w:tcW w:w="177"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SX KD DV</w:t>
            </w:r>
          </w:p>
        </w:tc>
        <w:tc>
          <w:tcPr>
            <w:tcW w:w="177"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Làm nhà ở</w:t>
            </w:r>
          </w:p>
        </w:tc>
        <w:tc>
          <w:tcPr>
            <w:tcW w:w="176"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Cho thuê, mượn</w:t>
            </w:r>
          </w:p>
        </w:tc>
        <w:tc>
          <w:tcPr>
            <w:tcW w:w="177"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Sử dụng khác</w:t>
            </w:r>
          </w:p>
        </w:tc>
        <w:tc>
          <w:tcPr>
            <w:tcW w:w="177" w:type="pct"/>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Chưa sử dụng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41F" w:rsidRPr="003F0F25" w:rsidRDefault="006C041F" w:rsidP="00E82144">
            <w:pPr>
              <w:rPr>
                <w:rFonts w:ascii="Times New Roman" w:hAnsi="Times New Roman"/>
                <w:color w:val="000000" w:themeColor="text1"/>
                <w:sz w:val="17"/>
                <w:szCs w:val="17"/>
                <w:lang w:val="nl-NL"/>
              </w:rPr>
            </w:pPr>
          </w:p>
        </w:tc>
      </w:tr>
      <w:tr w:rsidR="00AF2562" w:rsidRPr="003F0F25" w:rsidTr="006C041F">
        <w:tc>
          <w:tcPr>
            <w:tcW w:w="120"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1</w:t>
            </w:r>
          </w:p>
        </w:tc>
        <w:tc>
          <w:tcPr>
            <w:tcW w:w="262"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2</w:t>
            </w:r>
          </w:p>
        </w:tc>
        <w:tc>
          <w:tcPr>
            <w:tcW w:w="274"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3</w:t>
            </w:r>
          </w:p>
        </w:tc>
        <w:tc>
          <w:tcPr>
            <w:tcW w:w="355"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4</w:t>
            </w:r>
          </w:p>
        </w:tc>
        <w:tc>
          <w:tcPr>
            <w:tcW w:w="222"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5</w:t>
            </w:r>
          </w:p>
        </w:tc>
        <w:tc>
          <w:tcPr>
            <w:tcW w:w="177"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6</w:t>
            </w:r>
          </w:p>
        </w:tc>
        <w:tc>
          <w:tcPr>
            <w:tcW w:w="177"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7</w:t>
            </w:r>
          </w:p>
        </w:tc>
        <w:tc>
          <w:tcPr>
            <w:tcW w:w="177"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8</w:t>
            </w:r>
          </w:p>
        </w:tc>
        <w:tc>
          <w:tcPr>
            <w:tcW w:w="177"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9</w:t>
            </w:r>
          </w:p>
        </w:tc>
        <w:tc>
          <w:tcPr>
            <w:tcW w:w="178"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10</w:t>
            </w:r>
          </w:p>
        </w:tc>
        <w:tc>
          <w:tcPr>
            <w:tcW w:w="181"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11</w:t>
            </w:r>
          </w:p>
        </w:tc>
        <w:tc>
          <w:tcPr>
            <w:tcW w:w="182"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12</w:t>
            </w:r>
          </w:p>
        </w:tc>
        <w:tc>
          <w:tcPr>
            <w:tcW w:w="246"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13</w:t>
            </w:r>
          </w:p>
        </w:tc>
        <w:tc>
          <w:tcPr>
            <w:tcW w:w="224"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14</w:t>
            </w:r>
          </w:p>
        </w:tc>
        <w:tc>
          <w:tcPr>
            <w:tcW w:w="234"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15</w:t>
            </w:r>
          </w:p>
        </w:tc>
        <w:tc>
          <w:tcPr>
            <w:tcW w:w="220"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16</w:t>
            </w:r>
          </w:p>
        </w:tc>
        <w:tc>
          <w:tcPr>
            <w:tcW w:w="263"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17</w:t>
            </w:r>
          </w:p>
        </w:tc>
        <w:tc>
          <w:tcPr>
            <w:tcW w:w="177"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18</w:t>
            </w:r>
          </w:p>
        </w:tc>
        <w:tc>
          <w:tcPr>
            <w:tcW w:w="177"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19</w:t>
            </w:r>
          </w:p>
        </w:tc>
        <w:tc>
          <w:tcPr>
            <w:tcW w:w="177"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20</w:t>
            </w:r>
          </w:p>
        </w:tc>
        <w:tc>
          <w:tcPr>
            <w:tcW w:w="176"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21</w:t>
            </w:r>
          </w:p>
        </w:tc>
        <w:tc>
          <w:tcPr>
            <w:tcW w:w="177"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22</w:t>
            </w:r>
          </w:p>
        </w:tc>
        <w:tc>
          <w:tcPr>
            <w:tcW w:w="177"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23</w:t>
            </w:r>
          </w:p>
        </w:tc>
        <w:tc>
          <w:tcPr>
            <w:tcW w:w="266" w:type="pct"/>
            <w:tcBorders>
              <w:top w:val="single" w:sz="4" w:space="0" w:color="auto"/>
              <w:left w:val="single" w:sz="4" w:space="0" w:color="auto"/>
              <w:bottom w:val="single" w:sz="4" w:space="0" w:color="auto"/>
              <w:right w:val="single" w:sz="4" w:space="0" w:color="auto"/>
            </w:tcBorders>
            <w:hideMark/>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24</w:t>
            </w:r>
          </w:p>
        </w:tc>
      </w:tr>
      <w:tr w:rsidR="00AF2562" w:rsidRPr="003F0F25" w:rsidTr="006C041F">
        <w:tc>
          <w:tcPr>
            <w:tcW w:w="1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7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355"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8"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1"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4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3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3"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r>
      <w:tr w:rsidR="00AF2562" w:rsidRPr="003F0F25" w:rsidTr="006C041F">
        <w:tc>
          <w:tcPr>
            <w:tcW w:w="1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7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355"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8"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1"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4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3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3"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r>
      <w:tr w:rsidR="00AF2562" w:rsidRPr="003F0F25" w:rsidTr="006C041F">
        <w:tc>
          <w:tcPr>
            <w:tcW w:w="1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7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355"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8"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1"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4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3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3"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r>
      <w:tr w:rsidR="00AF2562" w:rsidRPr="003F0F25" w:rsidTr="006C041F">
        <w:tc>
          <w:tcPr>
            <w:tcW w:w="1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7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355"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8"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1"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4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3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3"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r>
      <w:tr w:rsidR="00AF2562" w:rsidRPr="003F0F25" w:rsidTr="006C041F">
        <w:tc>
          <w:tcPr>
            <w:tcW w:w="1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7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355"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8"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1"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4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3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3"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r>
      <w:tr w:rsidR="00AF2562" w:rsidRPr="003F0F25" w:rsidTr="006C041F">
        <w:tc>
          <w:tcPr>
            <w:tcW w:w="1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7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355"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8"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1"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82"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4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34"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20"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3"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177"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c>
          <w:tcPr>
            <w:tcW w:w="266" w:type="pct"/>
            <w:tcBorders>
              <w:top w:val="single" w:sz="4" w:space="0" w:color="auto"/>
              <w:left w:val="single" w:sz="4" w:space="0" w:color="auto"/>
              <w:bottom w:val="single" w:sz="4" w:space="0" w:color="auto"/>
              <w:right w:val="single" w:sz="4" w:space="0" w:color="auto"/>
            </w:tcBorders>
          </w:tcPr>
          <w:p w:rsidR="006C041F" w:rsidRPr="003F0F25" w:rsidRDefault="006C041F" w:rsidP="00E82144">
            <w:pPr>
              <w:rPr>
                <w:rFonts w:ascii="Times New Roman" w:hAnsi="Times New Roman"/>
                <w:color w:val="000000" w:themeColor="text1"/>
                <w:sz w:val="17"/>
                <w:szCs w:val="17"/>
                <w:lang w:val="nl-NL"/>
              </w:rPr>
            </w:pPr>
          </w:p>
        </w:tc>
      </w:tr>
    </w:tbl>
    <w:p w:rsidR="006C041F" w:rsidRPr="003F0F25" w:rsidRDefault="006C041F" w:rsidP="00E82144">
      <w:pPr>
        <w:rPr>
          <w:rFonts w:ascii="Times New Roman" w:eastAsia="Times New Roman" w:hAnsi="Times New Roman" w:cs="Times New Roman"/>
          <w:color w:val="000000" w:themeColor="text1"/>
          <w:sz w:val="17"/>
          <w:szCs w:val="17"/>
          <w:lang w:val="nl-NL"/>
        </w:rPr>
      </w:pPr>
    </w:p>
    <w:tbl>
      <w:tblPr>
        <w:tblW w:w="0" w:type="auto"/>
        <w:tblLook w:val="01E0"/>
      </w:tblPr>
      <w:tblGrid>
        <w:gridCol w:w="7502"/>
        <w:gridCol w:w="7512"/>
      </w:tblGrid>
      <w:tr w:rsidR="006C041F" w:rsidRPr="003F0F25" w:rsidTr="006C041F">
        <w:tc>
          <w:tcPr>
            <w:tcW w:w="7958" w:type="dxa"/>
          </w:tcPr>
          <w:p w:rsidR="006C041F" w:rsidRPr="003F0F25" w:rsidRDefault="006C041F" w:rsidP="00E82144">
            <w:pPr>
              <w:jc w:val="center"/>
              <w:rPr>
                <w:rFonts w:ascii="Times New Roman" w:hAnsi="Times New Roman"/>
                <w:color w:val="000000" w:themeColor="text1"/>
                <w:sz w:val="17"/>
                <w:szCs w:val="17"/>
                <w:lang w:val="nl-NL"/>
              </w:rPr>
            </w:pPr>
          </w:p>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NGƯỜI LẬP BIỂU</w:t>
            </w:r>
          </w:p>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w:t>
            </w:r>
            <w:r w:rsidRPr="003F0F25">
              <w:rPr>
                <w:rFonts w:ascii="Times New Roman" w:hAnsi="Times New Roman"/>
                <w:i/>
                <w:color w:val="000000" w:themeColor="text1"/>
                <w:sz w:val="17"/>
                <w:szCs w:val="17"/>
                <w:lang w:val="nl-NL"/>
              </w:rPr>
              <w:t>Ký, ghi rõ họ tên</w:t>
            </w:r>
            <w:r w:rsidRPr="003F0F25">
              <w:rPr>
                <w:rFonts w:ascii="Times New Roman" w:hAnsi="Times New Roman"/>
                <w:color w:val="000000" w:themeColor="text1"/>
                <w:sz w:val="17"/>
                <w:szCs w:val="17"/>
                <w:lang w:val="nl-NL"/>
              </w:rPr>
              <w:t>)</w:t>
            </w:r>
          </w:p>
          <w:p w:rsidR="006C041F" w:rsidRPr="003F0F25" w:rsidRDefault="006C041F" w:rsidP="00E82144">
            <w:pPr>
              <w:jc w:val="center"/>
              <w:rPr>
                <w:rFonts w:ascii="Times New Roman" w:hAnsi="Times New Roman"/>
                <w:color w:val="000000" w:themeColor="text1"/>
                <w:sz w:val="17"/>
                <w:szCs w:val="17"/>
                <w:lang w:val="nl-NL"/>
              </w:rPr>
            </w:pPr>
          </w:p>
        </w:tc>
        <w:tc>
          <w:tcPr>
            <w:tcW w:w="7958" w:type="dxa"/>
          </w:tcPr>
          <w:p w:rsidR="006C041F" w:rsidRPr="003F0F25" w:rsidRDefault="006C041F" w:rsidP="00E82144">
            <w:pPr>
              <w:jc w:val="center"/>
              <w:rPr>
                <w:rFonts w:ascii="Times New Roman" w:hAnsi="Times New Roman"/>
                <w:i/>
                <w:color w:val="000000" w:themeColor="text1"/>
                <w:sz w:val="17"/>
                <w:szCs w:val="17"/>
                <w:lang w:val="nl-NL"/>
              </w:rPr>
            </w:pPr>
            <w:r w:rsidRPr="003F0F25">
              <w:rPr>
                <w:rFonts w:ascii="Times New Roman" w:hAnsi="Times New Roman"/>
                <w:i/>
                <w:color w:val="000000" w:themeColor="text1"/>
                <w:sz w:val="17"/>
                <w:szCs w:val="17"/>
                <w:lang w:val="nl-NL"/>
              </w:rPr>
              <w:t>Ngày ... tháng ... năm ...</w:t>
            </w:r>
          </w:p>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THỦ TRƯỞNG ĐƠN VỊ</w:t>
            </w:r>
          </w:p>
          <w:p w:rsidR="006C041F" w:rsidRPr="003F0F25" w:rsidRDefault="006C041F" w:rsidP="00E82144">
            <w:pPr>
              <w:jc w:val="center"/>
              <w:rPr>
                <w:rFonts w:ascii="Times New Roman" w:hAnsi="Times New Roman"/>
                <w:color w:val="000000" w:themeColor="text1"/>
                <w:sz w:val="17"/>
                <w:szCs w:val="17"/>
                <w:lang w:val="nl-NL"/>
              </w:rPr>
            </w:pPr>
            <w:r w:rsidRPr="003F0F25">
              <w:rPr>
                <w:rFonts w:ascii="Times New Roman" w:hAnsi="Times New Roman"/>
                <w:color w:val="000000" w:themeColor="text1"/>
                <w:sz w:val="17"/>
                <w:szCs w:val="17"/>
                <w:lang w:val="nl-NL"/>
              </w:rPr>
              <w:t>(</w:t>
            </w:r>
            <w:r w:rsidRPr="003F0F25">
              <w:rPr>
                <w:rFonts w:ascii="Times New Roman" w:hAnsi="Times New Roman"/>
                <w:i/>
                <w:color w:val="000000" w:themeColor="text1"/>
                <w:sz w:val="17"/>
                <w:szCs w:val="17"/>
                <w:lang w:val="nl-NL"/>
              </w:rPr>
              <w:t>Ký, họ tên và đóng dấu</w:t>
            </w:r>
            <w:r w:rsidRPr="003F0F25">
              <w:rPr>
                <w:rFonts w:ascii="Times New Roman" w:hAnsi="Times New Roman"/>
                <w:color w:val="000000" w:themeColor="text1"/>
                <w:sz w:val="17"/>
                <w:szCs w:val="17"/>
                <w:lang w:val="nl-NL"/>
              </w:rPr>
              <w:t>)</w:t>
            </w:r>
          </w:p>
          <w:p w:rsidR="006C041F" w:rsidRPr="003F0F25" w:rsidRDefault="006C041F" w:rsidP="00E82144">
            <w:pPr>
              <w:jc w:val="center"/>
              <w:rPr>
                <w:rFonts w:ascii="Times New Roman" w:hAnsi="Times New Roman"/>
                <w:color w:val="000000" w:themeColor="text1"/>
                <w:sz w:val="17"/>
                <w:szCs w:val="17"/>
                <w:lang w:val="nl-NL"/>
              </w:rPr>
            </w:pPr>
          </w:p>
        </w:tc>
      </w:tr>
    </w:tbl>
    <w:p w:rsidR="00CD700D" w:rsidRPr="003F0F25" w:rsidRDefault="00CD700D" w:rsidP="00BB7545">
      <w:pPr>
        <w:spacing w:before="120"/>
        <w:rPr>
          <w:rFonts w:ascii="Times New Roman" w:hAnsi="Times New Roman" w:cs="Times New Roman"/>
          <w:color w:val="000000" w:themeColor="text1"/>
          <w:sz w:val="24"/>
          <w:szCs w:val="24"/>
          <w:lang w:val="nl-NL"/>
        </w:rPr>
        <w:sectPr w:rsidR="00CD700D" w:rsidRPr="003F0F25" w:rsidSect="00AF2562">
          <w:pgSz w:w="16840" w:h="11907" w:orient="landscape" w:code="9"/>
          <w:pgMar w:top="1418" w:right="1021" w:bottom="851" w:left="1021" w:header="720" w:footer="1134" w:gutter="0"/>
          <w:cols w:space="720"/>
          <w:docGrid w:linePitch="354"/>
        </w:sect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740"/>
      </w:tblGrid>
      <w:tr w:rsidR="00CD700D"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700D" w:rsidRPr="003F0F25" w:rsidRDefault="00CD700D" w:rsidP="00BB7545">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Thủ tục 16</w:t>
            </w: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CD700D" w:rsidRPr="003F0F25" w:rsidRDefault="00F33163" w:rsidP="00BB7545">
            <w:pPr>
              <w:spacing w:before="120"/>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C</w:t>
            </w:r>
            <w:r w:rsidR="00CD700D" w:rsidRPr="003F0F25">
              <w:rPr>
                <w:rFonts w:ascii="Times New Roman" w:hAnsi="Times New Roman" w:cs="Times New Roman"/>
                <w:b/>
                <w:color w:val="000000" w:themeColor="text1"/>
                <w:sz w:val="28"/>
                <w:szCs w:val="28"/>
                <w:lang w:val="vi-VN"/>
              </w:rPr>
              <w:t xml:space="preserve">hi trả các khoản chi phí liên quan (kể cả chi phí di dời các hộ gia đình, cá nhân trong khuôn viên cơ sở nhà đất thực hiện bán) từ số tiền thu được từ bán tài sản trên đất, chuyển </w:t>
            </w:r>
            <w:r w:rsidR="00CD700D" w:rsidRPr="003F0F25">
              <w:rPr>
                <w:rFonts w:ascii="Times New Roman" w:hAnsi="Times New Roman" w:cs="Times New Roman"/>
                <w:b/>
                <w:color w:val="000000" w:themeColor="text1"/>
                <w:sz w:val="28"/>
                <w:szCs w:val="28"/>
              </w:rPr>
              <w:t>n</w:t>
            </w:r>
            <w:r w:rsidR="00CD700D" w:rsidRPr="003F0F25">
              <w:rPr>
                <w:rFonts w:ascii="Times New Roman" w:hAnsi="Times New Roman" w:cs="Times New Roman"/>
                <w:b/>
                <w:color w:val="000000" w:themeColor="text1"/>
                <w:sz w:val="28"/>
                <w:szCs w:val="28"/>
                <w:lang w:val="vi-VN"/>
              </w:rPr>
              <w:t>hượng quyền sử dụng đất</w:t>
            </w:r>
          </w:p>
        </w:tc>
      </w:tr>
      <w:tr w:rsidR="004F0889"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557B28" w:rsidRPr="003F0F25" w:rsidRDefault="004F0889" w:rsidP="00557B28">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lang w:val="vi-VN"/>
              </w:rPr>
              <w:t xml:space="preserve">Cơ quan chủ </w:t>
            </w:r>
            <w:r w:rsidRPr="003F0F25">
              <w:rPr>
                <w:color w:val="000000" w:themeColor="text1"/>
                <w:sz w:val="28"/>
                <w:szCs w:val="28"/>
              </w:rPr>
              <w:t xml:space="preserve">quản (Sở, ngành, </w:t>
            </w:r>
            <w:r w:rsidRPr="003F0F25">
              <w:rPr>
                <w:color w:val="000000" w:themeColor="text1"/>
                <w:sz w:val="28"/>
                <w:szCs w:val="28"/>
                <w:lang w:val="vi-VN"/>
              </w:rPr>
              <w:t>cơ quan hành chính, đơn vị sự nghiệp, các tổ chức, công ty nhà nước thuộc địa phương quản lý</w:t>
            </w:r>
            <w:r w:rsidRPr="003F0F25">
              <w:rPr>
                <w:color w:val="000000" w:themeColor="text1"/>
                <w:sz w:val="28"/>
                <w:szCs w:val="28"/>
              </w:rPr>
              <w:t>)</w:t>
            </w:r>
            <w:r w:rsidRPr="003F0F25">
              <w:rPr>
                <w:i/>
                <w:color w:val="000000" w:themeColor="text1"/>
              </w:rPr>
              <w:t xml:space="preserve"> </w:t>
            </w:r>
            <w:r w:rsidR="00557B28" w:rsidRPr="003F0F25">
              <w:rPr>
                <w:color w:val="000000" w:themeColor="text1"/>
              </w:rPr>
              <w:t>N</w:t>
            </w:r>
            <w:r w:rsidR="00557B28" w:rsidRPr="003F0F25">
              <w:rPr>
                <w:color w:val="000000" w:themeColor="text1"/>
                <w:sz w:val="28"/>
                <w:szCs w:val="28"/>
                <w:lang w:val="es-ES"/>
              </w:rPr>
              <w:t>ộp hồ sơ tại Bộ phận tiếp nhận và trả kết quả của Sở Tài chính (</w:t>
            </w:r>
            <w:r w:rsidR="00557B28" w:rsidRPr="003F0F25">
              <w:rPr>
                <w:color w:val="000000" w:themeColor="text1"/>
                <w:sz w:val="28"/>
                <w:szCs w:val="28"/>
                <w:lang w:val="es-AR"/>
              </w:rPr>
              <w:t>địa chỉ số 439 đường 30/4, khu phố 2, phường 1, Thành phố T</w:t>
            </w:r>
            <w:r w:rsidR="00557B28" w:rsidRPr="003F0F25">
              <w:rPr>
                <w:color w:val="000000" w:themeColor="text1"/>
                <w:sz w:val="28"/>
                <w:szCs w:val="28"/>
                <w:lang w:val="hr-HR"/>
              </w:rPr>
              <w:t>â</w:t>
            </w:r>
            <w:r w:rsidR="00557B28" w:rsidRPr="003F0F25">
              <w:rPr>
                <w:color w:val="000000" w:themeColor="text1"/>
                <w:sz w:val="28"/>
                <w:szCs w:val="28"/>
                <w:lang w:val="es-AR"/>
              </w:rPr>
              <w:t>y Ninh, tỉnh Tây Ninh)</w:t>
            </w:r>
            <w:r w:rsidR="00557B28" w:rsidRPr="003F0F25">
              <w:rPr>
                <w:color w:val="000000" w:themeColor="text1"/>
                <w:spacing w:val="-4"/>
                <w:sz w:val="28"/>
                <w:szCs w:val="28"/>
                <w:lang w:val="es-AR"/>
              </w:rPr>
              <w:t xml:space="preserve">. </w:t>
            </w:r>
          </w:p>
          <w:p w:rsidR="00557B28" w:rsidRPr="003F0F25" w:rsidRDefault="00557B28" w:rsidP="00557B28">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CD10BB" w:rsidRPr="003F0F25" w:rsidRDefault="00CD10BB" w:rsidP="00557B28">
            <w:pPr>
              <w:pStyle w:val="BodyTextIndent2"/>
              <w:spacing w:line="240" w:lineRule="auto"/>
              <w:ind w:firstLine="0"/>
              <w:rPr>
                <w:rFonts w:ascii="Times New Roman" w:hAnsi="Times New Roman" w:cs="Times New Roman"/>
                <w:i w:val="0"/>
                <w:color w:val="000000" w:themeColor="text1"/>
              </w:rPr>
            </w:pPr>
          </w:p>
          <w:tbl>
            <w:tblPr>
              <w:tblW w:w="735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416"/>
              <w:gridCol w:w="2767"/>
              <w:gridCol w:w="1642"/>
              <w:gridCol w:w="1529"/>
            </w:tblGrid>
            <w:tr w:rsidR="00F33163" w:rsidRPr="003F0F25" w:rsidTr="00374CE8">
              <w:tc>
                <w:tcPr>
                  <w:tcW w:w="1416" w:type="dxa"/>
                  <w:tcBorders>
                    <w:top w:val="single" w:sz="4" w:space="0" w:color="auto"/>
                    <w:left w:val="single" w:sz="4" w:space="0" w:color="000000"/>
                    <w:bottom w:val="single" w:sz="4" w:space="0" w:color="000000"/>
                    <w:right w:val="single" w:sz="4" w:space="0" w:color="000000"/>
                  </w:tcBorders>
                  <w:vAlign w:val="center"/>
                  <w:hideMark/>
                </w:tcPr>
                <w:p w:rsidR="00F33163" w:rsidRPr="003F0F25" w:rsidRDefault="00F33163"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767" w:type="dxa"/>
                  <w:tcBorders>
                    <w:top w:val="single" w:sz="4" w:space="0" w:color="auto"/>
                    <w:left w:val="single" w:sz="4" w:space="0" w:color="000000"/>
                    <w:bottom w:val="single" w:sz="4" w:space="0" w:color="000000"/>
                    <w:right w:val="single" w:sz="4" w:space="0" w:color="000000"/>
                  </w:tcBorders>
                  <w:vAlign w:val="center"/>
                  <w:hideMark/>
                </w:tcPr>
                <w:p w:rsidR="00F33163" w:rsidRPr="003F0F25" w:rsidRDefault="00F33163"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642" w:type="dxa"/>
                  <w:tcBorders>
                    <w:top w:val="single" w:sz="4" w:space="0" w:color="auto"/>
                    <w:left w:val="single" w:sz="4" w:space="0" w:color="000000"/>
                    <w:bottom w:val="single" w:sz="4" w:space="0" w:color="000000"/>
                    <w:right w:val="single" w:sz="4" w:space="0" w:color="000000"/>
                  </w:tcBorders>
                  <w:vAlign w:val="center"/>
                  <w:hideMark/>
                </w:tcPr>
                <w:p w:rsidR="00F33163" w:rsidRPr="003F0F25" w:rsidRDefault="00F33163"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29" w:type="dxa"/>
                  <w:tcBorders>
                    <w:top w:val="single" w:sz="4" w:space="0" w:color="auto"/>
                    <w:left w:val="single" w:sz="4" w:space="0" w:color="000000"/>
                    <w:bottom w:val="single" w:sz="4" w:space="0" w:color="000000"/>
                    <w:right w:val="single" w:sz="4" w:space="0" w:color="000000"/>
                  </w:tcBorders>
                  <w:vAlign w:val="center"/>
                  <w:hideMark/>
                </w:tcPr>
                <w:p w:rsidR="00F33163" w:rsidRPr="003F0F25" w:rsidRDefault="00F33163" w:rsidP="0045248B">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Thời gian 15 ngày</w:t>
                  </w:r>
                </w:p>
              </w:tc>
            </w:tr>
            <w:tr w:rsidR="0045248B" w:rsidRPr="003F0F25" w:rsidTr="00DF6DB8">
              <w:trPr>
                <w:trHeight w:val="368"/>
              </w:trPr>
              <w:tc>
                <w:tcPr>
                  <w:tcW w:w="1416" w:type="dxa"/>
                  <w:vMerge w:val="restart"/>
                  <w:tcBorders>
                    <w:top w:val="single" w:sz="4" w:space="0" w:color="auto"/>
                    <w:left w:val="single" w:sz="4" w:space="0" w:color="000000"/>
                    <w:right w:val="single" w:sz="4" w:space="0" w:color="000000"/>
                  </w:tcBorders>
                  <w:vAlign w:val="center"/>
                  <w:hideMark/>
                </w:tcPr>
                <w:p w:rsidR="0045248B" w:rsidRPr="003F0F25" w:rsidRDefault="0045248B" w:rsidP="004A6EC1">
                  <w:pPr>
                    <w:spacing w:before="120"/>
                    <w:jc w:val="center"/>
                    <w:rPr>
                      <w:rFonts w:ascii="Times New Roman" w:hAnsi="Times New Roman" w:cs="Times New Roman"/>
                      <w:b/>
                      <w:color w:val="000000" w:themeColor="text1"/>
                      <w:sz w:val="28"/>
                      <w:szCs w:val="28"/>
                    </w:rPr>
                  </w:pPr>
                </w:p>
                <w:p w:rsidR="0045248B" w:rsidRPr="003F0F25" w:rsidRDefault="0045248B" w:rsidP="004A6EC1">
                  <w:pPr>
                    <w:spacing w:before="120"/>
                    <w:jc w:val="center"/>
                    <w:rPr>
                      <w:rFonts w:ascii="Times New Roman" w:hAnsi="Times New Roman" w:cs="Times New Roman"/>
                      <w:b/>
                      <w:color w:val="000000" w:themeColor="text1"/>
                      <w:sz w:val="28"/>
                      <w:szCs w:val="28"/>
                    </w:rPr>
                  </w:pPr>
                </w:p>
                <w:p w:rsidR="0045248B" w:rsidRPr="003F0F25" w:rsidRDefault="0045248B" w:rsidP="004A6EC1">
                  <w:pPr>
                    <w:spacing w:before="120"/>
                    <w:jc w:val="center"/>
                    <w:rPr>
                      <w:rFonts w:ascii="Times New Roman" w:hAnsi="Times New Roman" w:cs="Times New Roman"/>
                      <w:b/>
                      <w:color w:val="000000" w:themeColor="text1"/>
                      <w:sz w:val="28"/>
                      <w:szCs w:val="28"/>
                    </w:rPr>
                  </w:pPr>
                </w:p>
                <w:p w:rsidR="0045248B" w:rsidRPr="003F0F25" w:rsidRDefault="0045248B" w:rsidP="004A6EC1">
                  <w:pPr>
                    <w:spacing w:before="120"/>
                    <w:jc w:val="center"/>
                    <w:rPr>
                      <w:rFonts w:ascii="Times New Roman" w:hAnsi="Times New Roman"/>
                      <w:b/>
                      <w:color w:val="000000" w:themeColor="text1"/>
                      <w:sz w:val="28"/>
                      <w:szCs w:val="28"/>
                      <w:lang w:val="nl-NL"/>
                    </w:rPr>
                  </w:pPr>
                  <w:r w:rsidRPr="003F0F25">
                    <w:rPr>
                      <w:rFonts w:ascii="Times New Roman" w:hAnsi="Times New Roman" w:cs="Times New Roman"/>
                      <w:b/>
                      <w:color w:val="000000" w:themeColor="text1"/>
                      <w:sz w:val="28"/>
                      <w:szCs w:val="28"/>
                    </w:rPr>
                    <w:t>Bước 1</w:t>
                  </w:r>
                </w:p>
              </w:tc>
              <w:tc>
                <w:tcPr>
                  <w:tcW w:w="5938" w:type="dxa"/>
                  <w:gridSpan w:val="3"/>
                  <w:tcBorders>
                    <w:top w:val="single" w:sz="4" w:space="0" w:color="auto"/>
                    <w:left w:val="single" w:sz="4" w:space="0" w:color="000000"/>
                    <w:bottom w:val="single" w:sz="4" w:space="0" w:color="000000"/>
                    <w:right w:val="single" w:sz="4" w:space="0" w:color="000000"/>
                  </w:tcBorders>
                  <w:vAlign w:val="center"/>
                  <w:hideMark/>
                </w:tcPr>
                <w:p w:rsidR="0045248B" w:rsidRPr="003F0F25" w:rsidRDefault="0045248B" w:rsidP="0045248B">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45248B" w:rsidRPr="003F0F25" w:rsidTr="00DF6DB8">
              <w:trPr>
                <w:trHeight w:val="950"/>
              </w:trPr>
              <w:tc>
                <w:tcPr>
                  <w:tcW w:w="1416" w:type="dxa"/>
                  <w:vMerge/>
                  <w:tcBorders>
                    <w:left w:val="single" w:sz="4" w:space="0" w:color="000000"/>
                    <w:right w:val="single" w:sz="4" w:space="0" w:color="000000"/>
                  </w:tcBorders>
                  <w:hideMark/>
                </w:tcPr>
                <w:p w:rsidR="0045248B" w:rsidRPr="003F0F25" w:rsidRDefault="0045248B" w:rsidP="004A6EC1">
                  <w:pPr>
                    <w:spacing w:before="120"/>
                    <w:jc w:val="center"/>
                    <w:rPr>
                      <w:rFonts w:ascii="Times New Roman" w:eastAsia="Calibri" w:hAnsi="Times New Roman" w:cs="Times New Roman"/>
                      <w:b/>
                      <w:color w:val="000000" w:themeColor="text1"/>
                      <w:sz w:val="28"/>
                      <w:szCs w:val="28"/>
                    </w:rPr>
                  </w:pPr>
                </w:p>
              </w:tc>
              <w:tc>
                <w:tcPr>
                  <w:tcW w:w="2767" w:type="dxa"/>
                  <w:tcBorders>
                    <w:top w:val="single" w:sz="4" w:space="0" w:color="000000"/>
                    <w:left w:val="single" w:sz="4" w:space="0" w:color="000000"/>
                    <w:bottom w:val="single" w:sz="4" w:space="0" w:color="000000"/>
                    <w:right w:val="single" w:sz="4" w:space="0" w:color="000000"/>
                  </w:tcBorders>
                </w:tcPr>
                <w:p w:rsidR="0045248B" w:rsidRPr="003F0F25" w:rsidRDefault="0045248B" w:rsidP="007845B9">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45248B" w:rsidRPr="003F0F25" w:rsidRDefault="0045248B" w:rsidP="007845B9">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45248B" w:rsidRPr="003F0F25" w:rsidRDefault="0045248B" w:rsidP="007845B9">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529" w:type="dxa"/>
                  <w:vMerge w:val="restart"/>
                  <w:tcBorders>
                    <w:top w:val="single" w:sz="4" w:space="0" w:color="000000"/>
                    <w:left w:val="single" w:sz="4" w:space="0" w:color="000000"/>
                    <w:right w:val="single" w:sz="4" w:space="0" w:color="000000"/>
                  </w:tcBorders>
                  <w:hideMark/>
                </w:tcPr>
                <w:p w:rsidR="0045248B" w:rsidRPr="003F0F25" w:rsidRDefault="0045248B" w:rsidP="0045248B">
                  <w:pPr>
                    <w:spacing w:before="120"/>
                    <w:jc w:val="center"/>
                    <w:rPr>
                      <w:rFonts w:ascii="Times New Roman" w:hAnsi="Times New Roman" w:cs="Times New Roman"/>
                      <w:color w:val="000000" w:themeColor="text1"/>
                      <w:sz w:val="28"/>
                      <w:szCs w:val="28"/>
                    </w:rPr>
                  </w:pPr>
                </w:p>
                <w:p w:rsidR="0045248B" w:rsidRPr="003F0F25" w:rsidRDefault="0045248B" w:rsidP="0045248B">
                  <w:pPr>
                    <w:spacing w:before="120"/>
                    <w:jc w:val="center"/>
                    <w:rPr>
                      <w:rFonts w:ascii="Times New Roman" w:hAnsi="Times New Roman" w:cs="Times New Roman"/>
                      <w:color w:val="000000" w:themeColor="text1"/>
                      <w:sz w:val="28"/>
                      <w:szCs w:val="28"/>
                    </w:rPr>
                  </w:pPr>
                </w:p>
                <w:p w:rsidR="0045248B" w:rsidRPr="003F0F25" w:rsidRDefault="0045248B" w:rsidP="0045248B">
                  <w:pPr>
                    <w:spacing w:before="120"/>
                    <w:jc w:val="center"/>
                    <w:rPr>
                      <w:rFonts w:ascii="Times New Roman" w:hAnsi="Times New Roman" w:cs="Times New Roman"/>
                      <w:color w:val="000000" w:themeColor="text1"/>
                      <w:sz w:val="28"/>
                      <w:szCs w:val="28"/>
                    </w:rPr>
                  </w:pPr>
                </w:p>
                <w:p w:rsidR="0045248B" w:rsidRPr="003F0F25" w:rsidRDefault="0045248B" w:rsidP="0045248B">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45248B" w:rsidRPr="003F0F25" w:rsidTr="00374CE8">
              <w:tc>
                <w:tcPr>
                  <w:tcW w:w="1416" w:type="dxa"/>
                  <w:vMerge/>
                  <w:tcBorders>
                    <w:left w:val="single" w:sz="4" w:space="0" w:color="000000"/>
                    <w:bottom w:val="single" w:sz="4" w:space="0" w:color="000000"/>
                    <w:right w:val="single" w:sz="4" w:space="0" w:color="000000"/>
                  </w:tcBorders>
                  <w:hideMark/>
                </w:tcPr>
                <w:p w:rsidR="0045248B" w:rsidRPr="003F0F25" w:rsidRDefault="0045248B" w:rsidP="004A6EC1">
                  <w:pPr>
                    <w:spacing w:before="120"/>
                    <w:jc w:val="center"/>
                    <w:rPr>
                      <w:rFonts w:ascii="Times New Roman" w:eastAsia="Calibri" w:hAnsi="Times New Roman" w:cs="Times New Roman"/>
                      <w:color w:val="000000" w:themeColor="text1"/>
                      <w:sz w:val="28"/>
                      <w:szCs w:val="28"/>
                    </w:rPr>
                  </w:pPr>
                </w:p>
              </w:tc>
              <w:tc>
                <w:tcPr>
                  <w:tcW w:w="2767" w:type="dxa"/>
                  <w:tcBorders>
                    <w:top w:val="single" w:sz="4" w:space="0" w:color="000000"/>
                    <w:left w:val="single" w:sz="4" w:space="0" w:color="000000"/>
                    <w:bottom w:val="single" w:sz="4" w:space="0" w:color="000000"/>
                    <w:right w:val="single" w:sz="4" w:space="0" w:color="000000"/>
                  </w:tcBorders>
                  <w:hideMark/>
                </w:tcPr>
                <w:p w:rsidR="0045248B" w:rsidRPr="003F0F25" w:rsidRDefault="0045248B" w:rsidP="004A6EC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r w:rsidRPr="003F0F25">
                    <w:rPr>
                      <w:rFonts w:ascii="Times New Roman" w:hAnsi="Times New Roman" w:cs="Times New Roman"/>
                      <w:color w:val="000000" w:themeColor="text1"/>
                      <w:sz w:val="28"/>
                      <w:szCs w:val="28"/>
                    </w:rPr>
                    <w:t xml:space="preserve"> vào sổ theo dõi hồ sơ</w:t>
                  </w:r>
                </w:p>
                <w:p w:rsidR="0045248B" w:rsidRPr="003F0F25" w:rsidRDefault="0045248B" w:rsidP="00F33163">
                  <w:pPr>
                    <w:spacing w:before="120"/>
                    <w:rPr>
                      <w:rFonts w:ascii="Times New Roman" w:eastAsia="Calibri" w:hAnsi="Times New Roman" w:cs="Times New Roman"/>
                      <w:color w:val="000000" w:themeColor="text1"/>
                      <w:sz w:val="28"/>
                      <w:szCs w:val="28"/>
                    </w:rPr>
                  </w:pPr>
                  <w:r w:rsidRPr="003F0F25">
                    <w:rPr>
                      <w:rFonts w:ascii="Times New Roman" w:eastAsia="Calibri" w:hAnsi="Times New Roman" w:cs="Times New Roman"/>
                      <w:color w:val="000000" w:themeColor="text1"/>
                      <w:sz w:val="28"/>
                      <w:szCs w:val="28"/>
                    </w:rPr>
                    <w:t>- Đ</w:t>
                  </w:r>
                  <w:r w:rsidRPr="003F0F25">
                    <w:rPr>
                      <w:rFonts w:ascii="Times New Roman" w:hAnsi="Times New Roman" w:cs="Times New Roman"/>
                      <w:color w:val="000000" w:themeColor="text1"/>
                      <w:sz w:val="28"/>
                      <w:szCs w:val="28"/>
                      <w:lang w:val="nl-NL"/>
                    </w:rPr>
                    <w:t>iền vào Phiếu kiểm soát quy trình</w:t>
                  </w:r>
                </w:p>
              </w:tc>
              <w:tc>
                <w:tcPr>
                  <w:tcW w:w="1642" w:type="dxa"/>
                  <w:tcBorders>
                    <w:top w:val="single" w:sz="4" w:space="0" w:color="000000"/>
                    <w:left w:val="single" w:sz="4" w:space="0" w:color="000000"/>
                    <w:bottom w:val="single" w:sz="4" w:space="0" w:color="000000"/>
                    <w:right w:val="single" w:sz="4" w:space="0" w:color="000000"/>
                  </w:tcBorders>
                  <w:hideMark/>
                </w:tcPr>
                <w:p w:rsidR="0045248B" w:rsidRPr="003F0F25" w:rsidRDefault="0045248B" w:rsidP="00F33163">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29" w:type="dxa"/>
                  <w:vMerge/>
                  <w:tcBorders>
                    <w:left w:val="single" w:sz="4" w:space="0" w:color="000000"/>
                    <w:bottom w:val="single" w:sz="4" w:space="0" w:color="000000"/>
                    <w:right w:val="single" w:sz="4" w:space="0" w:color="000000"/>
                  </w:tcBorders>
                </w:tcPr>
                <w:p w:rsidR="0045248B" w:rsidRPr="003F0F25" w:rsidRDefault="0045248B" w:rsidP="0045248B">
                  <w:pPr>
                    <w:spacing w:before="120"/>
                    <w:jc w:val="center"/>
                    <w:rPr>
                      <w:rFonts w:ascii="Times New Roman" w:eastAsia="Calibri" w:hAnsi="Times New Roman" w:cs="Times New Roman"/>
                      <w:color w:val="000000" w:themeColor="text1"/>
                      <w:sz w:val="28"/>
                      <w:szCs w:val="28"/>
                    </w:rPr>
                  </w:pPr>
                </w:p>
              </w:tc>
            </w:tr>
            <w:tr w:rsidR="00CB2FA3" w:rsidRPr="003F0F25" w:rsidTr="00374CE8">
              <w:trPr>
                <w:trHeight w:val="572"/>
              </w:trPr>
              <w:tc>
                <w:tcPr>
                  <w:tcW w:w="1416" w:type="dxa"/>
                  <w:vMerge w:val="restart"/>
                  <w:tcBorders>
                    <w:top w:val="single" w:sz="4" w:space="0" w:color="000000"/>
                    <w:left w:val="single" w:sz="4" w:space="0" w:color="000000"/>
                    <w:right w:val="single" w:sz="4" w:space="0" w:color="000000"/>
                  </w:tcBorders>
                  <w:hideMark/>
                </w:tcPr>
                <w:p w:rsidR="00CB2FA3" w:rsidRPr="003F0F25" w:rsidRDefault="00CB2FA3" w:rsidP="004A6EC1">
                  <w:pPr>
                    <w:spacing w:before="120"/>
                    <w:jc w:val="center"/>
                    <w:rPr>
                      <w:rFonts w:ascii="Times New Roman" w:hAnsi="Times New Roman" w:cs="Times New Roman"/>
                      <w:b/>
                      <w:color w:val="000000" w:themeColor="text1"/>
                      <w:sz w:val="28"/>
                      <w:szCs w:val="28"/>
                    </w:rPr>
                  </w:pPr>
                </w:p>
                <w:p w:rsidR="00CB2FA3" w:rsidRPr="003F0F25" w:rsidRDefault="00CB2FA3" w:rsidP="004A6EC1">
                  <w:pPr>
                    <w:spacing w:before="120"/>
                    <w:jc w:val="center"/>
                    <w:rPr>
                      <w:rFonts w:ascii="Times New Roman" w:hAnsi="Times New Roman" w:cs="Times New Roman"/>
                      <w:b/>
                      <w:color w:val="000000" w:themeColor="text1"/>
                      <w:sz w:val="28"/>
                      <w:szCs w:val="28"/>
                    </w:rPr>
                  </w:pPr>
                </w:p>
                <w:p w:rsidR="00CB2FA3" w:rsidRPr="003F0F25" w:rsidRDefault="00CB2FA3" w:rsidP="004A6EC1">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tc>
              <w:tc>
                <w:tcPr>
                  <w:tcW w:w="2767" w:type="dxa"/>
                  <w:tcBorders>
                    <w:top w:val="single" w:sz="4" w:space="0" w:color="000000"/>
                    <w:left w:val="single" w:sz="4" w:space="0" w:color="000000"/>
                    <w:bottom w:val="single" w:sz="4" w:space="0" w:color="000000"/>
                    <w:right w:val="single" w:sz="4" w:space="0" w:color="000000"/>
                  </w:tcBorders>
                  <w:hideMark/>
                </w:tcPr>
                <w:p w:rsidR="00CB2FA3" w:rsidRPr="003F0F25" w:rsidRDefault="00CB2FA3"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Thực hiện việc kiểm tra, thẩm định hồ sơ</w:t>
                  </w:r>
                </w:p>
              </w:tc>
              <w:tc>
                <w:tcPr>
                  <w:tcW w:w="1642" w:type="dxa"/>
                  <w:tcBorders>
                    <w:top w:val="single" w:sz="4" w:space="0" w:color="000000"/>
                    <w:left w:val="single" w:sz="4" w:space="0" w:color="000000"/>
                    <w:bottom w:val="single" w:sz="4" w:space="0" w:color="000000"/>
                    <w:right w:val="single" w:sz="4" w:space="0" w:color="000000"/>
                  </w:tcBorders>
                  <w:hideMark/>
                </w:tcPr>
                <w:p w:rsidR="00CB2FA3" w:rsidRPr="003F0F25" w:rsidRDefault="00CB2FA3" w:rsidP="00CB2FA3">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29" w:type="dxa"/>
                  <w:tcBorders>
                    <w:top w:val="single" w:sz="4" w:space="0" w:color="000000"/>
                    <w:left w:val="single" w:sz="4" w:space="0" w:color="000000"/>
                    <w:bottom w:val="single" w:sz="4" w:space="0" w:color="000000"/>
                    <w:right w:val="single" w:sz="4" w:space="0" w:color="000000"/>
                  </w:tcBorders>
                  <w:hideMark/>
                </w:tcPr>
                <w:p w:rsidR="00CB2FA3" w:rsidRPr="003F0F25" w:rsidRDefault="00CB2FA3" w:rsidP="0045248B">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CB2FA3" w:rsidRPr="003F0F25" w:rsidTr="00374CE8">
              <w:trPr>
                <w:trHeight w:val="2280"/>
              </w:trPr>
              <w:tc>
                <w:tcPr>
                  <w:tcW w:w="1416" w:type="dxa"/>
                  <w:vMerge/>
                  <w:tcBorders>
                    <w:left w:val="single" w:sz="4" w:space="0" w:color="000000"/>
                    <w:right w:val="single" w:sz="4" w:space="0" w:color="000000"/>
                  </w:tcBorders>
                  <w:hideMark/>
                </w:tcPr>
                <w:p w:rsidR="00CB2FA3" w:rsidRPr="003F0F25" w:rsidRDefault="00CB2FA3" w:rsidP="004A6EC1">
                  <w:pPr>
                    <w:spacing w:before="120"/>
                    <w:jc w:val="center"/>
                    <w:rPr>
                      <w:rFonts w:ascii="Times New Roman" w:eastAsia="Calibri" w:hAnsi="Times New Roman" w:cs="Times New Roman"/>
                      <w:color w:val="000000" w:themeColor="text1"/>
                      <w:sz w:val="28"/>
                      <w:szCs w:val="28"/>
                    </w:rPr>
                  </w:pP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CC4338" w:rsidRPr="003F0F25" w:rsidRDefault="00CC4338" w:rsidP="00CC433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Dự thảo tờ trình của Sở và dự thảo Quyết định của UBND tỉnh</w:t>
                  </w:r>
                  <w:r w:rsidR="006554F1" w:rsidRPr="003F0F25">
                    <w:rPr>
                      <w:rFonts w:ascii="Times New Roman" w:hAnsi="Times New Roman"/>
                      <w:color w:val="000000" w:themeColor="text1"/>
                      <w:sz w:val="28"/>
                      <w:szCs w:val="28"/>
                    </w:rPr>
                    <w:t xml:space="preserve"> gửi lãnh đạo phòng cho ý kiến.</w:t>
                  </w:r>
                </w:p>
                <w:p w:rsidR="00CB2FA3" w:rsidRPr="003F0F25" w:rsidRDefault="00CB2FA3" w:rsidP="004A6EC1">
                  <w:pPr>
                    <w:pStyle w:val="Header"/>
                    <w:tabs>
                      <w:tab w:val="left" w:pos="720"/>
                    </w:tabs>
                    <w:spacing w:before="120"/>
                    <w:jc w:val="both"/>
                    <w:rPr>
                      <w:rFonts w:ascii="Times New Roman" w:hAnsi="Times New Roman"/>
                      <w:color w:val="000000" w:themeColor="text1"/>
                      <w:sz w:val="28"/>
                      <w:szCs w:val="28"/>
                      <w:lang w:val="nl-NL"/>
                    </w:rPr>
                  </w:pPr>
                </w:p>
              </w:tc>
              <w:tc>
                <w:tcPr>
                  <w:tcW w:w="1642" w:type="dxa"/>
                  <w:tcBorders>
                    <w:top w:val="single" w:sz="4" w:space="0" w:color="000000"/>
                    <w:left w:val="single" w:sz="4" w:space="0" w:color="000000"/>
                    <w:bottom w:val="single" w:sz="4" w:space="0" w:color="000000"/>
                    <w:right w:val="single" w:sz="4" w:space="0" w:color="000000"/>
                  </w:tcBorders>
                </w:tcPr>
                <w:p w:rsidR="00CB2FA3" w:rsidRPr="003F0F25" w:rsidRDefault="00CB2FA3" w:rsidP="004A6EC1">
                  <w:pPr>
                    <w:spacing w:before="120"/>
                    <w:rPr>
                      <w:rFonts w:ascii="Times New Roman" w:hAnsi="Times New Roman" w:cs="Times New Roman"/>
                      <w:color w:val="000000" w:themeColor="text1"/>
                      <w:sz w:val="28"/>
                      <w:szCs w:val="28"/>
                      <w:lang w:val="nl-NL"/>
                    </w:rPr>
                  </w:pPr>
                </w:p>
                <w:p w:rsidR="00CB2FA3" w:rsidRPr="003F0F25" w:rsidRDefault="00CB2FA3" w:rsidP="00187645">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29" w:type="dxa"/>
                  <w:tcBorders>
                    <w:top w:val="single" w:sz="4" w:space="0" w:color="000000"/>
                    <w:left w:val="single" w:sz="4" w:space="0" w:color="000000"/>
                    <w:bottom w:val="single" w:sz="4" w:space="0" w:color="000000"/>
                    <w:right w:val="single" w:sz="4" w:space="0" w:color="000000"/>
                  </w:tcBorders>
                </w:tcPr>
                <w:p w:rsidR="00CB2FA3" w:rsidRPr="003F0F25" w:rsidRDefault="00CB2FA3" w:rsidP="0045248B">
                  <w:pPr>
                    <w:spacing w:before="120"/>
                    <w:jc w:val="center"/>
                    <w:rPr>
                      <w:rFonts w:ascii="Times New Roman" w:eastAsia="Calibri" w:hAnsi="Times New Roman" w:cs="Times New Roman"/>
                      <w:color w:val="000000" w:themeColor="text1"/>
                      <w:sz w:val="28"/>
                      <w:szCs w:val="28"/>
                    </w:rPr>
                  </w:pPr>
                </w:p>
                <w:p w:rsidR="00374CE8" w:rsidRPr="003F0F25" w:rsidRDefault="00374CE8" w:rsidP="0045248B">
                  <w:pPr>
                    <w:spacing w:before="120"/>
                    <w:jc w:val="center"/>
                    <w:rPr>
                      <w:rFonts w:ascii="Times New Roman" w:hAnsi="Times New Roman" w:cs="Times New Roman"/>
                      <w:color w:val="000000" w:themeColor="text1"/>
                      <w:sz w:val="28"/>
                      <w:szCs w:val="28"/>
                    </w:rPr>
                  </w:pPr>
                </w:p>
                <w:p w:rsidR="00CB2FA3" w:rsidRPr="003F0F25" w:rsidRDefault="00CB2FA3" w:rsidP="0045248B">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04 ngày</w:t>
                  </w:r>
                </w:p>
              </w:tc>
            </w:tr>
            <w:tr w:rsidR="00CB2FA3" w:rsidRPr="003F0F25" w:rsidTr="00374CE8">
              <w:trPr>
                <w:trHeight w:val="719"/>
              </w:trPr>
              <w:tc>
                <w:tcPr>
                  <w:tcW w:w="1416" w:type="dxa"/>
                  <w:vMerge/>
                  <w:tcBorders>
                    <w:left w:val="single" w:sz="4" w:space="0" w:color="000000"/>
                    <w:bottom w:val="single" w:sz="4" w:space="0" w:color="000000"/>
                    <w:right w:val="single" w:sz="4" w:space="0" w:color="000000"/>
                  </w:tcBorders>
                  <w:hideMark/>
                </w:tcPr>
                <w:p w:rsidR="00CB2FA3" w:rsidRPr="003F0F25" w:rsidRDefault="00CB2FA3" w:rsidP="004A6EC1">
                  <w:pPr>
                    <w:spacing w:before="120"/>
                    <w:jc w:val="center"/>
                    <w:rPr>
                      <w:rFonts w:ascii="Times New Roman" w:eastAsia="Calibri" w:hAnsi="Times New Roman" w:cs="Times New Roman"/>
                      <w:color w:val="000000" w:themeColor="text1"/>
                      <w:sz w:val="28"/>
                      <w:szCs w:val="28"/>
                    </w:rPr>
                  </w:pPr>
                </w:p>
              </w:tc>
              <w:tc>
                <w:tcPr>
                  <w:tcW w:w="2767" w:type="dxa"/>
                  <w:tcBorders>
                    <w:top w:val="single" w:sz="4" w:space="0" w:color="000000"/>
                    <w:left w:val="single" w:sz="4" w:space="0" w:color="000000"/>
                    <w:bottom w:val="single" w:sz="4" w:space="0" w:color="000000"/>
                    <w:right w:val="single" w:sz="4" w:space="0" w:color="000000"/>
                  </w:tcBorders>
                  <w:hideMark/>
                </w:tcPr>
                <w:p w:rsidR="00374CE8" w:rsidRPr="003F0F25" w:rsidRDefault="00CB2FA3" w:rsidP="004F4C78">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Trình lãnh đạo S</w:t>
                  </w:r>
                  <w:r w:rsidR="00374CE8" w:rsidRPr="003F0F25">
                    <w:rPr>
                      <w:rFonts w:ascii="Times New Roman" w:hAnsi="Times New Roman"/>
                      <w:color w:val="000000" w:themeColor="text1"/>
                      <w:sz w:val="28"/>
                      <w:szCs w:val="28"/>
                    </w:rPr>
                    <w:t xml:space="preserve">ở ký Tờ trình của Sở Tài chính </w:t>
                  </w:r>
                  <w:r w:rsidR="004F4C78" w:rsidRPr="003F0F25">
                    <w:rPr>
                      <w:rFonts w:ascii="Times New Roman" w:hAnsi="Times New Roman"/>
                      <w:color w:val="000000" w:themeColor="text1"/>
                      <w:sz w:val="28"/>
                      <w:szCs w:val="28"/>
                    </w:rPr>
                    <w:t>gửi VP. UBND tỉnh</w:t>
                  </w:r>
                  <w:r w:rsidR="00374CE8" w:rsidRPr="003F0F25">
                    <w:rPr>
                      <w:rFonts w:ascii="Times New Roman" w:hAnsi="Times New Roman"/>
                      <w:color w:val="000000" w:themeColor="text1"/>
                      <w:sz w:val="28"/>
                      <w:szCs w:val="28"/>
                    </w:rPr>
                    <w:t>.</w:t>
                  </w:r>
                </w:p>
              </w:tc>
              <w:tc>
                <w:tcPr>
                  <w:tcW w:w="1642" w:type="dxa"/>
                  <w:tcBorders>
                    <w:top w:val="single" w:sz="4" w:space="0" w:color="000000"/>
                    <w:left w:val="single" w:sz="4" w:space="0" w:color="000000"/>
                    <w:bottom w:val="single" w:sz="4" w:space="0" w:color="000000"/>
                    <w:right w:val="single" w:sz="4" w:space="0" w:color="000000"/>
                  </w:tcBorders>
                </w:tcPr>
                <w:p w:rsidR="00CB2FA3" w:rsidRPr="003F0F25" w:rsidRDefault="00CB2FA3" w:rsidP="004A6EC1">
                  <w:pPr>
                    <w:spacing w:before="120"/>
                    <w:rPr>
                      <w:rFonts w:ascii="Times New Roman" w:eastAsia="Calibri" w:hAnsi="Times New Roman" w:cs="Times New Roman"/>
                      <w:color w:val="000000" w:themeColor="text1"/>
                      <w:sz w:val="28"/>
                      <w:szCs w:val="28"/>
                      <w:lang w:val="nl-NL"/>
                    </w:rPr>
                  </w:pPr>
                </w:p>
                <w:p w:rsidR="00CB2FA3" w:rsidRPr="003F0F25" w:rsidRDefault="00CB2FA3" w:rsidP="004A6EC1">
                  <w:pPr>
                    <w:spacing w:before="120"/>
                    <w:rPr>
                      <w:rFonts w:ascii="Times New Roman" w:hAnsi="Times New Roman" w:cs="Times New Roman"/>
                      <w:color w:val="000000" w:themeColor="text1"/>
                      <w:sz w:val="28"/>
                      <w:szCs w:val="28"/>
                      <w:lang w:val="nl-NL"/>
                    </w:rPr>
                  </w:pPr>
                </w:p>
                <w:p w:rsidR="00CB2FA3" w:rsidRPr="003F0F25" w:rsidRDefault="00CB2FA3" w:rsidP="004A6EC1">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29" w:type="dxa"/>
                  <w:tcBorders>
                    <w:top w:val="single" w:sz="4" w:space="0" w:color="000000"/>
                    <w:left w:val="single" w:sz="4" w:space="0" w:color="000000"/>
                    <w:bottom w:val="single" w:sz="4" w:space="0" w:color="000000"/>
                    <w:right w:val="single" w:sz="4" w:space="0" w:color="000000"/>
                  </w:tcBorders>
                </w:tcPr>
                <w:p w:rsidR="00CB2FA3" w:rsidRPr="003F0F25" w:rsidRDefault="00CB2FA3" w:rsidP="0045248B">
                  <w:pPr>
                    <w:spacing w:before="120"/>
                    <w:jc w:val="center"/>
                    <w:rPr>
                      <w:rFonts w:ascii="Times New Roman" w:eastAsia="Calibri" w:hAnsi="Times New Roman" w:cs="Times New Roman"/>
                      <w:color w:val="000000" w:themeColor="text1"/>
                      <w:sz w:val="28"/>
                      <w:szCs w:val="28"/>
                    </w:rPr>
                  </w:pPr>
                </w:p>
                <w:p w:rsidR="00CB2FA3" w:rsidRPr="003F0F25" w:rsidRDefault="00CB2FA3" w:rsidP="0045248B">
                  <w:pPr>
                    <w:spacing w:before="120"/>
                    <w:jc w:val="center"/>
                    <w:rPr>
                      <w:rFonts w:ascii="Times New Roman" w:hAnsi="Times New Roman" w:cs="Times New Roman"/>
                      <w:color w:val="000000" w:themeColor="text1"/>
                      <w:sz w:val="28"/>
                      <w:szCs w:val="28"/>
                    </w:rPr>
                  </w:pPr>
                </w:p>
                <w:p w:rsidR="00CB2FA3" w:rsidRPr="003F0F25" w:rsidRDefault="00CB2FA3" w:rsidP="0045248B">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4851D0" w:rsidRPr="003F0F25" w:rsidTr="004851D0">
              <w:trPr>
                <w:trHeight w:val="386"/>
              </w:trPr>
              <w:tc>
                <w:tcPr>
                  <w:tcW w:w="1416" w:type="dxa"/>
                  <w:vMerge w:val="restart"/>
                  <w:tcBorders>
                    <w:left w:val="single" w:sz="4" w:space="0" w:color="000000"/>
                    <w:right w:val="single" w:sz="4" w:space="0" w:color="000000"/>
                  </w:tcBorders>
                  <w:vAlign w:val="center"/>
                  <w:hideMark/>
                </w:tcPr>
                <w:p w:rsidR="004851D0" w:rsidRPr="003F0F25" w:rsidRDefault="004851D0" w:rsidP="004851D0">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4851D0" w:rsidRPr="003F0F25" w:rsidRDefault="004851D0" w:rsidP="004851D0">
                  <w:pPr>
                    <w:pStyle w:val="Header"/>
                    <w:jc w:val="center"/>
                    <w:rPr>
                      <w:rFonts w:ascii="Times New Roman" w:eastAsia="Calibri" w:hAnsi="Times New Roman"/>
                      <w:color w:val="000000" w:themeColor="text1"/>
                      <w:sz w:val="28"/>
                      <w:szCs w:val="28"/>
                    </w:rPr>
                  </w:pPr>
                </w:p>
              </w:tc>
              <w:tc>
                <w:tcPr>
                  <w:tcW w:w="5938" w:type="dxa"/>
                  <w:gridSpan w:val="3"/>
                  <w:tcBorders>
                    <w:top w:val="single" w:sz="4" w:space="0" w:color="000000"/>
                    <w:left w:val="single" w:sz="4" w:space="0" w:color="000000"/>
                    <w:bottom w:val="single" w:sz="4" w:space="0" w:color="000000"/>
                    <w:right w:val="single" w:sz="4" w:space="0" w:color="000000"/>
                  </w:tcBorders>
                  <w:hideMark/>
                </w:tcPr>
                <w:p w:rsidR="004851D0" w:rsidRPr="003F0F25" w:rsidRDefault="004851D0" w:rsidP="0045248B">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4851D0" w:rsidRPr="003F0F25" w:rsidTr="00DF6DB8">
              <w:trPr>
                <w:trHeight w:val="836"/>
              </w:trPr>
              <w:tc>
                <w:tcPr>
                  <w:tcW w:w="1416" w:type="dxa"/>
                  <w:vMerge/>
                  <w:tcBorders>
                    <w:left w:val="single" w:sz="4" w:space="0" w:color="000000"/>
                    <w:right w:val="single" w:sz="4" w:space="0" w:color="000000"/>
                  </w:tcBorders>
                  <w:vAlign w:val="center"/>
                  <w:hideMark/>
                </w:tcPr>
                <w:p w:rsidR="004851D0" w:rsidRPr="003F0F25" w:rsidRDefault="004851D0" w:rsidP="004851D0">
                  <w:pPr>
                    <w:pStyle w:val="Header"/>
                    <w:jc w:val="center"/>
                    <w:rPr>
                      <w:rFonts w:ascii="Times New Roman" w:hAnsi="Times New Roman"/>
                      <w:b/>
                      <w:color w:val="000000" w:themeColor="text1"/>
                      <w:sz w:val="28"/>
                      <w:szCs w:val="28"/>
                      <w:lang w:val="nl-NL"/>
                    </w:rPr>
                  </w:pP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4851D0" w:rsidRPr="003F0F25" w:rsidRDefault="004851D0" w:rsidP="00EF6286">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4851D0" w:rsidRPr="003F0F25" w:rsidRDefault="004851D0" w:rsidP="005D460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VP. UBND tỉnh</w:t>
                  </w:r>
                </w:p>
              </w:tc>
              <w:tc>
                <w:tcPr>
                  <w:tcW w:w="1529" w:type="dxa"/>
                  <w:vMerge w:val="restart"/>
                  <w:tcBorders>
                    <w:top w:val="single" w:sz="4" w:space="0" w:color="000000"/>
                    <w:left w:val="single" w:sz="4" w:space="0" w:color="000000"/>
                    <w:right w:val="single" w:sz="4" w:space="0" w:color="000000"/>
                  </w:tcBorders>
                  <w:vAlign w:val="center"/>
                </w:tcPr>
                <w:p w:rsidR="004851D0" w:rsidRPr="003F0F25" w:rsidRDefault="004851D0" w:rsidP="0045248B">
                  <w:pPr>
                    <w:pStyle w:val="Header"/>
                    <w:jc w:val="center"/>
                    <w:rPr>
                      <w:rFonts w:ascii="Times New Roman" w:hAnsi="Times New Roman"/>
                      <w:color w:val="000000" w:themeColor="text1"/>
                      <w:sz w:val="28"/>
                      <w:szCs w:val="28"/>
                      <w:lang w:val="nl-NL"/>
                    </w:rPr>
                  </w:pPr>
                </w:p>
                <w:p w:rsidR="004851D0" w:rsidRPr="003F0F25" w:rsidRDefault="004851D0" w:rsidP="0045248B">
                  <w:pPr>
                    <w:pStyle w:val="Header"/>
                    <w:jc w:val="center"/>
                    <w:rPr>
                      <w:rFonts w:ascii="Times New Roman" w:hAnsi="Times New Roman"/>
                      <w:color w:val="000000" w:themeColor="text1"/>
                      <w:sz w:val="28"/>
                      <w:szCs w:val="28"/>
                      <w:lang w:val="nl-NL"/>
                    </w:rPr>
                  </w:pPr>
                </w:p>
                <w:p w:rsidR="004851D0" w:rsidRPr="003F0F25" w:rsidRDefault="004851D0" w:rsidP="0045248B">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05 ngày</w:t>
                  </w:r>
                </w:p>
              </w:tc>
            </w:tr>
            <w:tr w:rsidR="004851D0" w:rsidRPr="003F0F25" w:rsidTr="004F4C78">
              <w:trPr>
                <w:trHeight w:val="836"/>
              </w:trPr>
              <w:tc>
                <w:tcPr>
                  <w:tcW w:w="1416" w:type="dxa"/>
                  <w:vMerge/>
                  <w:tcBorders>
                    <w:left w:val="single" w:sz="4" w:space="0" w:color="000000"/>
                    <w:right w:val="single" w:sz="4" w:space="0" w:color="000000"/>
                  </w:tcBorders>
                  <w:vAlign w:val="center"/>
                  <w:hideMark/>
                </w:tcPr>
                <w:p w:rsidR="004851D0" w:rsidRPr="003F0F25" w:rsidRDefault="004851D0" w:rsidP="00374CE8">
                  <w:pPr>
                    <w:pStyle w:val="Header"/>
                    <w:rPr>
                      <w:rFonts w:ascii="Times New Roman" w:hAnsi="Times New Roman"/>
                      <w:color w:val="000000" w:themeColor="text1"/>
                      <w:sz w:val="28"/>
                      <w:szCs w:val="28"/>
                      <w:lang w:val="nl-NL"/>
                    </w:rPr>
                  </w:pP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4851D0" w:rsidRPr="003F0F25" w:rsidRDefault="004851D0" w:rsidP="00BE7CE4">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thẩm định và trình lãnh đạo phòng</w:t>
                  </w:r>
                  <w:r w:rsidR="00BE7CE4" w:rsidRPr="003F0F25">
                    <w:rPr>
                      <w:rFonts w:ascii="Times New Roman" w:hAnsi="Times New Roman"/>
                      <w:color w:val="000000" w:themeColor="text1"/>
                      <w:sz w:val="28"/>
                      <w:szCs w:val="28"/>
                      <w:lang w:val="es-ES"/>
                    </w:rPr>
                    <w:t xml:space="preserve">, </w:t>
                  </w:r>
                  <w:r w:rsidRPr="003F0F25">
                    <w:rPr>
                      <w:rFonts w:ascii="Times New Roman" w:hAnsi="Times New Roman"/>
                      <w:color w:val="000000" w:themeColor="text1"/>
                      <w:sz w:val="28"/>
                      <w:szCs w:val="28"/>
                      <w:lang w:val="es-ES"/>
                    </w:rPr>
                    <w:t xml:space="preserve">trình lãnh đạo VP.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4851D0" w:rsidRPr="003F0F25" w:rsidRDefault="004851D0" w:rsidP="00EF6286">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529" w:type="dxa"/>
                  <w:vMerge/>
                  <w:tcBorders>
                    <w:left w:val="single" w:sz="4" w:space="0" w:color="000000"/>
                    <w:right w:val="single" w:sz="4" w:space="0" w:color="000000"/>
                  </w:tcBorders>
                  <w:vAlign w:val="center"/>
                </w:tcPr>
                <w:p w:rsidR="004851D0" w:rsidRPr="003F0F25" w:rsidRDefault="004851D0" w:rsidP="0045248B">
                  <w:pPr>
                    <w:pStyle w:val="Header"/>
                    <w:jc w:val="center"/>
                    <w:rPr>
                      <w:rFonts w:ascii="Times New Roman" w:hAnsi="Times New Roman"/>
                      <w:color w:val="000000" w:themeColor="text1"/>
                      <w:sz w:val="28"/>
                      <w:szCs w:val="28"/>
                      <w:lang w:val="es-ES"/>
                    </w:rPr>
                  </w:pPr>
                </w:p>
              </w:tc>
            </w:tr>
            <w:tr w:rsidR="004851D0" w:rsidRPr="003F0F25" w:rsidTr="004F4C78">
              <w:trPr>
                <w:trHeight w:val="836"/>
              </w:trPr>
              <w:tc>
                <w:tcPr>
                  <w:tcW w:w="1416" w:type="dxa"/>
                  <w:vMerge/>
                  <w:tcBorders>
                    <w:left w:val="single" w:sz="4" w:space="0" w:color="000000"/>
                    <w:right w:val="single" w:sz="4" w:space="0" w:color="000000"/>
                  </w:tcBorders>
                  <w:vAlign w:val="center"/>
                  <w:hideMark/>
                </w:tcPr>
                <w:p w:rsidR="004851D0" w:rsidRPr="003F0F25" w:rsidRDefault="004851D0" w:rsidP="00374CE8">
                  <w:pPr>
                    <w:pStyle w:val="Header"/>
                    <w:rPr>
                      <w:rFonts w:ascii="Times New Roman" w:hAnsi="Times New Roman"/>
                      <w:color w:val="000000" w:themeColor="text1"/>
                      <w:sz w:val="28"/>
                      <w:szCs w:val="28"/>
                      <w:lang w:val="nl-NL"/>
                    </w:rPr>
                  </w:pP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4851D0" w:rsidRPr="003F0F25" w:rsidRDefault="004851D0" w:rsidP="00EF6286">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UBND tỉnh  phê duyệt quyết định thì chuyển kết quả về Sở Tài chính để trả kết quả theo quy định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4851D0" w:rsidRPr="003F0F25" w:rsidRDefault="004851D0" w:rsidP="005D460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p w:rsidR="004851D0" w:rsidRPr="003F0F25" w:rsidRDefault="004851D0" w:rsidP="005D460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VP. UBND tỉnh</w:t>
                  </w:r>
                </w:p>
              </w:tc>
              <w:tc>
                <w:tcPr>
                  <w:tcW w:w="1529" w:type="dxa"/>
                  <w:vMerge/>
                  <w:tcBorders>
                    <w:left w:val="single" w:sz="4" w:space="0" w:color="000000"/>
                    <w:right w:val="single" w:sz="4" w:space="0" w:color="000000"/>
                  </w:tcBorders>
                  <w:vAlign w:val="center"/>
                </w:tcPr>
                <w:p w:rsidR="004851D0" w:rsidRPr="003F0F25" w:rsidRDefault="004851D0" w:rsidP="0045248B">
                  <w:pPr>
                    <w:pStyle w:val="Header"/>
                    <w:jc w:val="center"/>
                    <w:rPr>
                      <w:rFonts w:ascii="Times New Roman" w:hAnsi="Times New Roman"/>
                      <w:color w:val="000000" w:themeColor="text1"/>
                      <w:sz w:val="28"/>
                      <w:szCs w:val="28"/>
                      <w:lang w:val="es-ES"/>
                    </w:rPr>
                  </w:pPr>
                </w:p>
              </w:tc>
            </w:tr>
            <w:tr w:rsidR="004851D0" w:rsidRPr="003F0F25" w:rsidTr="00DF6DB8">
              <w:trPr>
                <w:trHeight w:val="404"/>
              </w:trPr>
              <w:tc>
                <w:tcPr>
                  <w:tcW w:w="1416" w:type="dxa"/>
                  <w:vMerge/>
                  <w:tcBorders>
                    <w:left w:val="single" w:sz="4" w:space="0" w:color="000000"/>
                    <w:right w:val="single" w:sz="4" w:space="0" w:color="000000"/>
                  </w:tcBorders>
                  <w:vAlign w:val="center"/>
                  <w:hideMark/>
                </w:tcPr>
                <w:p w:rsidR="004851D0" w:rsidRPr="003F0F25" w:rsidRDefault="004851D0" w:rsidP="00374CE8">
                  <w:pPr>
                    <w:pStyle w:val="Header"/>
                    <w:rPr>
                      <w:rFonts w:ascii="Times New Roman" w:hAnsi="Times New Roman"/>
                      <w:b/>
                      <w:color w:val="000000" w:themeColor="text1"/>
                      <w:sz w:val="28"/>
                      <w:szCs w:val="28"/>
                      <w:lang w:val="nl-NL"/>
                    </w:rPr>
                  </w:pPr>
                </w:p>
              </w:tc>
              <w:tc>
                <w:tcPr>
                  <w:tcW w:w="5938" w:type="dxa"/>
                  <w:gridSpan w:val="3"/>
                  <w:tcBorders>
                    <w:top w:val="single" w:sz="4" w:space="0" w:color="000000"/>
                    <w:left w:val="single" w:sz="4" w:space="0" w:color="000000"/>
                    <w:bottom w:val="single" w:sz="4" w:space="0" w:color="000000"/>
                    <w:right w:val="single" w:sz="4" w:space="0" w:color="000000"/>
                  </w:tcBorders>
                  <w:vAlign w:val="center"/>
                  <w:hideMark/>
                </w:tcPr>
                <w:p w:rsidR="004851D0" w:rsidRPr="003F0F25" w:rsidRDefault="004851D0" w:rsidP="0045248B">
                  <w:pPr>
                    <w:spacing w:before="120"/>
                    <w:jc w:val="center"/>
                    <w:rPr>
                      <w:rFonts w:ascii="Times New Roman" w:eastAsia="Calibri" w:hAnsi="Times New Roman" w:cs="Times New Roman"/>
                      <w:b/>
                      <w:color w:val="000000" w:themeColor="text1"/>
                      <w:sz w:val="28"/>
                      <w:szCs w:val="28"/>
                    </w:rPr>
                  </w:pPr>
                  <w:r w:rsidRPr="003F0F25">
                    <w:rPr>
                      <w:rFonts w:ascii="Times New Roman" w:eastAsia="Calibri" w:hAnsi="Times New Roman" w:cs="Times New Roman"/>
                      <w:b/>
                      <w:color w:val="000000" w:themeColor="text1"/>
                      <w:sz w:val="28"/>
                      <w:szCs w:val="28"/>
                    </w:rPr>
                    <w:t>Sở Tài chính</w:t>
                  </w:r>
                </w:p>
              </w:tc>
            </w:tr>
            <w:tr w:rsidR="004851D0" w:rsidRPr="003F0F25" w:rsidTr="004851D0">
              <w:trPr>
                <w:trHeight w:val="836"/>
              </w:trPr>
              <w:tc>
                <w:tcPr>
                  <w:tcW w:w="1416" w:type="dxa"/>
                  <w:vMerge/>
                  <w:tcBorders>
                    <w:left w:val="single" w:sz="4" w:space="0" w:color="000000"/>
                    <w:bottom w:val="nil"/>
                    <w:right w:val="single" w:sz="4" w:space="0" w:color="000000"/>
                  </w:tcBorders>
                  <w:vAlign w:val="center"/>
                  <w:hideMark/>
                </w:tcPr>
                <w:p w:rsidR="004851D0" w:rsidRPr="003F0F25" w:rsidRDefault="004851D0" w:rsidP="00374CE8">
                  <w:pPr>
                    <w:pStyle w:val="Header"/>
                    <w:rPr>
                      <w:rFonts w:ascii="Times New Roman" w:hAnsi="Times New Roman"/>
                      <w:color w:val="000000" w:themeColor="text1"/>
                      <w:sz w:val="28"/>
                      <w:szCs w:val="28"/>
                      <w:lang w:val="nl-NL"/>
                    </w:rPr>
                  </w:pP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4851D0" w:rsidRPr="003F0F25" w:rsidRDefault="004851D0" w:rsidP="005D460C">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rPr>
                    <w:t>Sau khi nhận được Quyết định của Ủy ban nhân dân tỉnh về việc cho phép chi tiền từ tài khoản tạm giữ, Chuyên viên lập Ủy nhiệm chi gửi Kho bạc Nhà nước tỉnh để chuyển tiền từ tài khoản tạm giữ vào tài khoản tiếp nhận tiền thanh toán</w:t>
                  </w:r>
                </w:p>
              </w:tc>
              <w:tc>
                <w:tcPr>
                  <w:tcW w:w="1642" w:type="dxa"/>
                  <w:tcBorders>
                    <w:top w:val="single" w:sz="4" w:space="0" w:color="000000"/>
                    <w:left w:val="single" w:sz="4" w:space="0" w:color="000000"/>
                    <w:bottom w:val="single" w:sz="4" w:space="0" w:color="000000"/>
                    <w:right w:val="single" w:sz="4" w:space="0" w:color="000000"/>
                  </w:tcBorders>
                  <w:hideMark/>
                </w:tcPr>
                <w:p w:rsidR="004851D0" w:rsidRPr="003F0F25" w:rsidRDefault="004851D0" w:rsidP="005D460C">
                  <w:pPr>
                    <w:spacing w:before="120"/>
                    <w:rPr>
                      <w:rFonts w:ascii="Times New Roman" w:hAnsi="Times New Roman" w:cs="Times New Roman"/>
                      <w:color w:val="000000" w:themeColor="text1"/>
                      <w:sz w:val="28"/>
                      <w:szCs w:val="28"/>
                      <w:lang w:val="nl-NL"/>
                    </w:rPr>
                  </w:pPr>
                </w:p>
                <w:p w:rsidR="004851D0" w:rsidRPr="003F0F25" w:rsidRDefault="004851D0" w:rsidP="005D460C">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29" w:type="dxa"/>
                  <w:tcBorders>
                    <w:top w:val="single" w:sz="4" w:space="0" w:color="000000"/>
                    <w:left w:val="single" w:sz="4" w:space="0" w:color="000000"/>
                    <w:bottom w:val="single" w:sz="4" w:space="0" w:color="000000"/>
                    <w:right w:val="single" w:sz="4" w:space="0" w:color="000000"/>
                  </w:tcBorders>
                </w:tcPr>
                <w:p w:rsidR="004851D0" w:rsidRPr="003F0F25" w:rsidRDefault="004851D0" w:rsidP="0045248B">
                  <w:pPr>
                    <w:spacing w:before="120"/>
                    <w:jc w:val="center"/>
                    <w:rPr>
                      <w:rFonts w:ascii="Times New Roman" w:eastAsia="Calibri" w:hAnsi="Times New Roman" w:cs="Times New Roman"/>
                      <w:color w:val="000000" w:themeColor="text1"/>
                      <w:sz w:val="28"/>
                      <w:szCs w:val="28"/>
                    </w:rPr>
                  </w:pPr>
                </w:p>
                <w:p w:rsidR="004851D0" w:rsidRPr="003F0F25" w:rsidRDefault="004851D0" w:rsidP="0045248B">
                  <w:pPr>
                    <w:spacing w:before="120"/>
                    <w:jc w:val="center"/>
                    <w:rPr>
                      <w:rFonts w:ascii="Times New Roman" w:hAnsi="Times New Roman" w:cs="Times New Roman"/>
                      <w:color w:val="000000" w:themeColor="text1"/>
                      <w:sz w:val="28"/>
                      <w:szCs w:val="28"/>
                    </w:rPr>
                  </w:pPr>
                </w:p>
                <w:p w:rsidR="004851D0" w:rsidRPr="003F0F25" w:rsidRDefault="004851D0" w:rsidP="0045248B">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tc>
            </w:tr>
            <w:tr w:rsidR="00374CE8" w:rsidRPr="003F0F25" w:rsidTr="004851D0">
              <w:tc>
                <w:tcPr>
                  <w:tcW w:w="1416" w:type="dxa"/>
                  <w:tcBorders>
                    <w:top w:val="nil"/>
                    <w:left w:val="single" w:sz="4" w:space="0" w:color="000000"/>
                    <w:bottom w:val="single" w:sz="4" w:space="0" w:color="000000"/>
                    <w:right w:val="single" w:sz="4" w:space="0" w:color="000000"/>
                  </w:tcBorders>
                  <w:hideMark/>
                </w:tcPr>
                <w:p w:rsidR="00374CE8" w:rsidRPr="003F0F25" w:rsidRDefault="00374CE8" w:rsidP="004A6EC1">
                  <w:pPr>
                    <w:spacing w:before="120"/>
                    <w:jc w:val="center"/>
                    <w:rPr>
                      <w:rFonts w:ascii="Times New Roman" w:eastAsia="Calibri" w:hAnsi="Times New Roman" w:cs="Times New Roman"/>
                      <w:color w:val="000000" w:themeColor="text1"/>
                      <w:sz w:val="28"/>
                      <w:szCs w:val="28"/>
                    </w:rPr>
                  </w:pPr>
                </w:p>
              </w:tc>
              <w:tc>
                <w:tcPr>
                  <w:tcW w:w="2767" w:type="dxa"/>
                  <w:tcBorders>
                    <w:top w:val="single" w:sz="4" w:space="0" w:color="000000"/>
                    <w:left w:val="single" w:sz="4" w:space="0" w:color="000000"/>
                    <w:bottom w:val="single" w:sz="4" w:space="0" w:color="000000"/>
                    <w:right w:val="single" w:sz="4" w:space="0" w:color="000000"/>
                  </w:tcBorders>
                  <w:hideMark/>
                </w:tcPr>
                <w:p w:rsidR="00374CE8" w:rsidRPr="003F0F25" w:rsidRDefault="00374CE8" w:rsidP="004851D0">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Kết </w:t>
                  </w:r>
                  <w:r w:rsidR="004851D0" w:rsidRPr="003F0F25">
                    <w:rPr>
                      <w:rFonts w:ascii="Times New Roman" w:hAnsi="Times New Roman" w:cs="Times New Roman"/>
                      <w:color w:val="000000" w:themeColor="text1"/>
                      <w:sz w:val="28"/>
                      <w:szCs w:val="28"/>
                    </w:rPr>
                    <w:t>t</w:t>
                  </w:r>
                  <w:r w:rsidRPr="003F0F25">
                    <w:rPr>
                      <w:rFonts w:ascii="Times New Roman" w:hAnsi="Times New Roman" w:cs="Times New Roman"/>
                      <w:color w:val="000000" w:themeColor="text1"/>
                      <w:sz w:val="28"/>
                      <w:szCs w:val="28"/>
                    </w:rPr>
                    <w:t>húc hồ sơ</w:t>
                  </w:r>
                </w:p>
              </w:tc>
              <w:tc>
                <w:tcPr>
                  <w:tcW w:w="1642" w:type="dxa"/>
                  <w:tcBorders>
                    <w:top w:val="single" w:sz="4" w:space="0" w:color="000000"/>
                    <w:left w:val="single" w:sz="4" w:space="0" w:color="000000"/>
                    <w:bottom w:val="single" w:sz="4" w:space="0" w:color="000000"/>
                    <w:right w:val="single" w:sz="4" w:space="0" w:color="000000"/>
                  </w:tcBorders>
                  <w:hideMark/>
                </w:tcPr>
                <w:p w:rsidR="00374CE8" w:rsidRPr="003F0F25" w:rsidRDefault="00374CE8" w:rsidP="00975837">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Bộ phận tiếp nhận và trả kết quả</w:t>
                  </w:r>
                </w:p>
              </w:tc>
              <w:tc>
                <w:tcPr>
                  <w:tcW w:w="1529" w:type="dxa"/>
                  <w:tcBorders>
                    <w:top w:val="single" w:sz="4" w:space="0" w:color="000000"/>
                    <w:left w:val="single" w:sz="4" w:space="0" w:color="000000"/>
                    <w:bottom w:val="single" w:sz="4" w:space="0" w:color="000000"/>
                    <w:right w:val="single" w:sz="4" w:space="0" w:color="000000"/>
                  </w:tcBorders>
                  <w:hideMark/>
                </w:tcPr>
                <w:p w:rsidR="00374CE8" w:rsidRPr="003F0F25" w:rsidRDefault="00374CE8" w:rsidP="0045248B">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bl>
          <w:p w:rsidR="004F0889" w:rsidRPr="003F0F25" w:rsidRDefault="004F0889" w:rsidP="00BB7545">
            <w:pPr>
              <w:spacing w:before="120"/>
              <w:rPr>
                <w:rFonts w:ascii="Times New Roman" w:eastAsia="Calibri" w:hAnsi="Times New Roman" w:cs="Times New Roman"/>
                <w:color w:val="000000" w:themeColor="text1"/>
                <w:sz w:val="24"/>
                <w:szCs w:val="24"/>
              </w:rPr>
            </w:pPr>
          </w:p>
        </w:tc>
      </w:tr>
      <w:tr w:rsidR="004F0889"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935264">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xml:space="preserve"> Thành phần hồ sơ:</w:t>
            </w:r>
          </w:p>
          <w:p w:rsidR="004F0889" w:rsidRPr="003F0F25" w:rsidRDefault="004F0889" w:rsidP="00BB7545">
            <w:pPr>
              <w:spacing w:before="12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Văn bản của Sở, ngành, cơ quan hành chính, đơn vị sự nghiệp, các tổ chức, công ty nhà nước đề nghị chi trả tiền (trong đó nêu rõ thông tin về tài khoản tiếp nhận thanh toán). (Bản chính).</w:t>
            </w:r>
          </w:p>
          <w:p w:rsidR="004F0889" w:rsidRPr="003F0F25" w:rsidRDefault="004F0889" w:rsidP="00BB7545">
            <w:pPr>
              <w:spacing w:before="12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Thông báo của Sở Tài chính về thẩm định các khoản chi phí có liên quan đến việc bán tài sản trên đất, chuyển nhượng quyền sử dụng đất (Bản chính).</w:t>
            </w:r>
          </w:p>
          <w:p w:rsidR="004F0889" w:rsidRPr="003F0F25" w:rsidRDefault="004F0889" w:rsidP="00BB7545">
            <w:pPr>
              <w:spacing w:before="12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Văn bản của cơ quan nhà nước có thẩm quyền tại địa phương (nơi có cơ sở nhà đất) phê duyệt chi phí hỗ trợ di dời (Bản chính).</w:t>
            </w:r>
          </w:p>
          <w:p w:rsidR="004F0889" w:rsidRPr="003F0F25" w:rsidRDefault="004F0889" w:rsidP="00BB7545">
            <w:pPr>
              <w:spacing w:before="12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Các giấy tờ cần thiết khác (nếu có). (Bản sao).</w:t>
            </w:r>
          </w:p>
          <w:p w:rsidR="004F0889" w:rsidRPr="003F0F25" w:rsidRDefault="004F0889" w:rsidP="00BB7545">
            <w:pPr>
              <w:spacing w:before="120"/>
              <w:rPr>
                <w:rFonts w:ascii="Times New Roman" w:eastAsia="Calibri"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Số lượng hồ sơ: 01 bộ.</w:t>
            </w:r>
          </w:p>
        </w:tc>
      </w:tr>
      <w:tr w:rsidR="004F0889"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732F7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15 ngày làm việc, kể từ ngày nhận đủ hồ sơ hợp lệ</w:t>
            </w:r>
            <w:r w:rsidRPr="003F0F25">
              <w:rPr>
                <w:rFonts w:ascii="Times New Roman" w:eastAsia="Calibri" w:hAnsi="Times New Roman" w:cs="Times New Roman"/>
                <w:color w:val="000000" w:themeColor="text1"/>
                <w:sz w:val="28"/>
                <w:szCs w:val="28"/>
              </w:rPr>
              <w:t xml:space="preserve">. </w:t>
            </w:r>
          </w:p>
        </w:tc>
      </w:tr>
      <w:tr w:rsidR="004F0889"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Tổ chức (</w:t>
            </w:r>
            <w:r w:rsidRPr="003F0F25">
              <w:rPr>
                <w:rFonts w:ascii="Times New Roman" w:hAnsi="Times New Roman" w:cs="Times New Roman"/>
                <w:color w:val="000000" w:themeColor="text1"/>
                <w:sz w:val="28"/>
                <w:szCs w:val="28"/>
                <w:lang w:val="vi-VN"/>
              </w:rPr>
              <w:t>Cơ quan hành chính, đơn vị sự nghiệp, các tổ chức và công ty nhà nước</w:t>
            </w:r>
            <w:r w:rsidRPr="003F0F25">
              <w:rPr>
                <w:rFonts w:ascii="Times New Roman" w:hAnsi="Times New Roman" w:cs="Times New Roman"/>
                <w:color w:val="000000" w:themeColor="text1"/>
                <w:sz w:val="28"/>
                <w:szCs w:val="28"/>
              </w:rPr>
              <w:t>)</w:t>
            </w:r>
            <w:r w:rsidRPr="003F0F25">
              <w:rPr>
                <w:rFonts w:ascii="Times New Roman" w:hAnsi="Times New Roman" w:cs="Times New Roman"/>
                <w:color w:val="000000" w:themeColor="text1"/>
                <w:sz w:val="28"/>
                <w:szCs w:val="28"/>
                <w:lang w:val="vi-VN"/>
              </w:rPr>
              <w:t>.</w:t>
            </w:r>
          </w:p>
        </w:tc>
      </w:tr>
      <w:tr w:rsidR="004F0889"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1"/>
              <w:spacing w:before="120" w:beforeAutospacing="0" w:after="0" w:afterAutospacing="0"/>
              <w:jc w:val="both"/>
              <w:rPr>
                <w:rStyle w:val="bodytext0"/>
                <w:color w:val="000000" w:themeColor="text1"/>
                <w:sz w:val="28"/>
                <w:szCs w:val="28"/>
              </w:rPr>
            </w:pPr>
            <w:r w:rsidRPr="003F0F25">
              <w:rPr>
                <w:rStyle w:val="bodytext0"/>
                <w:color w:val="000000" w:themeColor="text1"/>
                <w:sz w:val="28"/>
                <w:szCs w:val="28"/>
              </w:rPr>
              <w:t xml:space="preserve">Cơ quan thực hiện thủ tục hành chính: Sở Tài chính </w:t>
            </w:r>
          </w:p>
          <w:p w:rsidR="004F0889" w:rsidRPr="003F0F25" w:rsidRDefault="004F0889" w:rsidP="00BB7545">
            <w:pPr>
              <w:pStyle w:val="bodytext1"/>
              <w:spacing w:before="120" w:beforeAutospacing="0" w:after="0" w:afterAutospacing="0"/>
              <w:jc w:val="both"/>
              <w:rPr>
                <w:rStyle w:val="bodytext0"/>
                <w:color w:val="000000" w:themeColor="text1"/>
                <w:sz w:val="28"/>
                <w:szCs w:val="28"/>
              </w:rPr>
            </w:pPr>
            <w:r w:rsidRPr="003F0F25">
              <w:rPr>
                <w:rStyle w:val="bodytext0"/>
                <w:color w:val="000000" w:themeColor="text1"/>
                <w:sz w:val="28"/>
                <w:szCs w:val="28"/>
              </w:rPr>
              <w:t>Cơ quan có thẩm quyền quyết định: Ủy ban nhân dân tỉnh</w:t>
            </w:r>
          </w:p>
          <w:p w:rsidR="004F0889" w:rsidRPr="003F0F25" w:rsidRDefault="004F0889" w:rsidP="00732F71">
            <w:pPr>
              <w:spacing w:before="120"/>
              <w:rPr>
                <w:rFonts w:ascii="Times New Roman" w:eastAsia="Calibri" w:hAnsi="Times New Roman" w:cs="Times New Roman"/>
                <w:color w:val="000000" w:themeColor="text1"/>
                <w:sz w:val="28"/>
                <w:szCs w:val="28"/>
              </w:rPr>
            </w:pPr>
            <w:r w:rsidRPr="003F0F25">
              <w:rPr>
                <w:rStyle w:val="bodytext0"/>
                <w:rFonts w:ascii="Times New Roman" w:hAnsi="Times New Roman" w:cs="Times New Roman"/>
                <w:color w:val="000000" w:themeColor="text1"/>
                <w:sz w:val="28"/>
                <w:szCs w:val="28"/>
              </w:rPr>
              <w:t>Cơ quan phối hợp thực hiện: Kho bạc Nhà nước tỉnh</w:t>
            </w:r>
          </w:p>
        </w:tc>
      </w:tr>
      <w:tr w:rsidR="004F0889"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Ủ</w:t>
            </w:r>
            <w:r w:rsidRPr="003F0F25">
              <w:rPr>
                <w:rFonts w:ascii="Times New Roman" w:hAnsi="Times New Roman" w:cs="Times New Roman"/>
                <w:color w:val="000000" w:themeColor="text1"/>
                <w:sz w:val="28"/>
                <w:szCs w:val="28"/>
                <w:lang w:val="vi-VN"/>
              </w:rPr>
              <w:t>y nhiệm chi để chi tiền từ tài khoản tạm giữ</w:t>
            </w:r>
          </w:p>
        </w:tc>
      </w:tr>
      <w:tr w:rsidR="004F0889"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740" w:type="dxa"/>
            <w:tcBorders>
              <w:top w:val="single" w:sz="4" w:space="0" w:color="000000"/>
              <w:left w:val="single" w:sz="4" w:space="0" w:color="000000"/>
              <w:bottom w:val="single" w:sz="4" w:space="0" w:color="000000"/>
              <w:right w:val="single" w:sz="4" w:space="0" w:color="000000"/>
            </w:tcBorders>
            <w:vAlign w:val="center"/>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eastAsia="Calibri" w:hAnsi="Times New Roman" w:cs="Times New Roman"/>
                <w:color w:val="000000" w:themeColor="text1"/>
                <w:sz w:val="28"/>
                <w:szCs w:val="28"/>
              </w:rPr>
              <w:t>Không có</w:t>
            </w:r>
          </w:p>
        </w:tc>
      </w:tr>
      <w:tr w:rsidR="004F0889"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Quyết định số 09/2007/QĐ-TTg ngày 19/01/2007 của Thủ tướng Chính phủ về việc sắp xếp lại, xử lý nhà, đất thuộc sở hữu Nhà nước;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Quyết định số 140/2008/QĐ-TTg ngày 21/10/2008 của Thủ tướng Chính phủ về việc sửa đ</w:t>
            </w:r>
            <w:r w:rsidRPr="003F0F25">
              <w:rPr>
                <w:rFonts w:ascii="Times New Roman" w:hAnsi="Times New Roman" w:cs="Times New Roman"/>
                <w:color w:val="000000" w:themeColor="text1"/>
                <w:sz w:val="28"/>
                <w:szCs w:val="28"/>
              </w:rPr>
              <w:t>ổ</w:t>
            </w:r>
            <w:r w:rsidRPr="003F0F25">
              <w:rPr>
                <w:rFonts w:ascii="Times New Roman" w:hAnsi="Times New Roman" w:cs="Times New Roman"/>
                <w:color w:val="000000" w:themeColor="text1"/>
                <w:sz w:val="28"/>
                <w:szCs w:val="28"/>
                <w:lang w:val="vi-VN"/>
              </w:rPr>
              <w:t>i, bổ sung Quyết định số 09/2007/QĐ-TTg ngày 19/01/2007 của Thủ tướng Chính phủ về việc sắp xếp lại, xử lý nhà, đất thuộc sở hữu Nhà nước;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Quyết định số 71/2014/QĐ-TTg ngày 17/12/2014 của Thủ tướng Chính phủ về việc sửa đổi, bổ sung khoản 5 Điều 1 Quyết định số 140/2008/QĐ-TTg ngày 21/10/2008 của Thủ tướng Chính phủ về việc sắp xếp lại, xử lý nhà, đất thuộc sở hữu Nhà nước;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Thông tư số 83/2007/TT-BTC ngày 16/7/2007 của Bộ Tài chính hướng dẫn thực hiện Quyết định số 09/2007/QĐ-TTg ngày 19/01/2007 của Thủ tướng Chính phủ về việc sắp xếp lại, xử lý nhà, đất thuộc sở hữu nhà nước;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Thông tư số 175/2009/TT-BTC ngày 09/9/2009 của Bộ Tài chính hướng dẫn một số nội dung của Quyết định số 140/2008/QĐ-TTg ngày 21/10/2008 của Thủ tướng Chính phủ về việc sắp xếp lại, xử lý nhà, đất thuộc sở hữu nhà nước;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Thông tư số 39/2011/TT-BTC ngày 22/3/2011 của Bộ Tài chính về việc sửa đổi, bổ sung Thông tư số 83/2007/TT-BTC ngày 16/7/2007 của Bộ Tài chính hướng dẫn thực hiện Quyết định số 09/2007/QĐ-TTg ngày 19/01/2007 và Thông tư số 175/2009/TT-BTC ngày 09/9/2009 của Bộ Tài chính hư</w:t>
            </w:r>
            <w:r w:rsidRPr="003F0F25">
              <w:rPr>
                <w:rFonts w:ascii="Times New Roman" w:hAnsi="Times New Roman" w:cs="Times New Roman"/>
                <w:color w:val="000000" w:themeColor="text1"/>
                <w:sz w:val="28"/>
                <w:szCs w:val="28"/>
              </w:rPr>
              <w:t>ớ</w:t>
            </w:r>
            <w:r w:rsidRPr="003F0F25">
              <w:rPr>
                <w:rFonts w:ascii="Times New Roman" w:hAnsi="Times New Roman" w:cs="Times New Roman"/>
                <w:color w:val="000000" w:themeColor="text1"/>
                <w:sz w:val="28"/>
                <w:szCs w:val="28"/>
                <w:lang w:val="vi-VN"/>
              </w:rPr>
              <w:t xml:space="preserve">ng dẫn một số nội dung của </w:t>
            </w:r>
            <w:r w:rsidRPr="003F0F25">
              <w:rPr>
                <w:rFonts w:ascii="Times New Roman" w:hAnsi="Times New Roman" w:cs="Times New Roman"/>
                <w:color w:val="000000" w:themeColor="text1"/>
                <w:sz w:val="28"/>
                <w:szCs w:val="28"/>
                <w:shd w:val="solid" w:color="FFFFFF" w:fill="auto"/>
                <w:lang w:val="vi-VN"/>
              </w:rPr>
              <w:t>Quyết định</w:t>
            </w:r>
            <w:r w:rsidRPr="003F0F25">
              <w:rPr>
                <w:rFonts w:ascii="Times New Roman" w:hAnsi="Times New Roman" w:cs="Times New Roman"/>
                <w:color w:val="000000" w:themeColor="text1"/>
                <w:sz w:val="28"/>
                <w:szCs w:val="28"/>
                <w:lang w:val="vi-VN"/>
              </w:rPr>
              <w:t xml:space="preserve"> số 140/2008/QĐ-TTg ngày 21/10/2008 của Thủ tướng Chính phủ về việc sắp xếp lại, xử lý nhà, đất thuộc sở hữu nhà nước;</w:t>
            </w:r>
          </w:p>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Thông tư số 41/2015/TT-BTC ngày 27 tháng 3 năm 2015 của Bộ Tài chính về sửa đổi Điều 9 Thông tư số 39/2011/TT-BTC ngày 22 tháng 3 năm 2011 của Bộ Tài chính về việc sắp xếp lại, xử lý nhà, đất th</w:t>
            </w:r>
            <w:r w:rsidRPr="003F0F25">
              <w:rPr>
                <w:rFonts w:ascii="Times New Roman" w:hAnsi="Times New Roman" w:cs="Times New Roman"/>
                <w:color w:val="000000" w:themeColor="text1"/>
                <w:sz w:val="28"/>
                <w:szCs w:val="28"/>
              </w:rPr>
              <w:t>u</w:t>
            </w:r>
            <w:r w:rsidRPr="003F0F25">
              <w:rPr>
                <w:rFonts w:ascii="Times New Roman" w:hAnsi="Times New Roman" w:cs="Times New Roman"/>
                <w:color w:val="000000" w:themeColor="text1"/>
                <w:sz w:val="28"/>
                <w:szCs w:val="28"/>
                <w:lang w:val="vi-VN"/>
              </w:rPr>
              <w:t>ộc s</w:t>
            </w:r>
            <w:r w:rsidRPr="003F0F25">
              <w:rPr>
                <w:rFonts w:ascii="Times New Roman" w:hAnsi="Times New Roman" w:cs="Times New Roman"/>
                <w:color w:val="000000" w:themeColor="text1"/>
                <w:sz w:val="28"/>
                <w:szCs w:val="28"/>
              </w:rPr>
              <w:t xml:space="preserve">ở </w:t>
            </w:r>
            <w:r w:rsidRPr="003F0F25">
              <w:rPr>
                <w:rFonts w:ascii="Times New Roman" w:hAnsi="Times New Roman" w:cs="Times New Roman"/>
                <w:color w:val="000000" w:themeColor="text1"/>
                <w:sz w:val="28"/>
                <w:szCs w:val="28"/>
                <w:lang w:val="vi-VN"/>
              </w:rPr>
              <w:t>hữu nhà nước.</w:t>
            </w:r>
          </w:p>
        </w:tc>
      </w:tr>
      <w:tr w:rsidR="00AD5129" w:rsidRPr="003F0F25" w:rsidTr="00375923">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129" w:rsidRPr="003F0F25" w:rsidRDefault="00AD5129" w:rsidP="00BB7545">
            <w:pPr>
              <w:spacing w:before="120"/>
              <w:rPr>
                <w:rFonts w:ascii="Times New Roman" w:hAnsi="Times New Roman" w:cs="Times New Roman"/>
                <w:color w:val="000000" w:themeColor="text1"/>
                <w:sz w:val="28"/>
                <w:szCs w:val="28"/>
                <w:lang w:val="vi-VN"/>
              </w:rPr>
            </w:pPr>
            <w:r w:rsidRPr="003F0F25">
              <w:rPr>
                <w:rFonts w:ascii="Times New Roman" w:eastAsia="Times New Roman" w:hAnsi="Times New Roman" w:cs="Times New Roman"/>
                <w:b/>
                <w:bCs/>
                <w:color w:val="000000" w:themeColor="text1"/>
                <w:sz w:val="28"/>
                <w:szCs w:val="28"/>
              </w:rPr>
              <w:t>Ghi chú:</w:t>
            </w:r>
          </w:p>
        </w:tc>
      </w:tr>
      <w:tr w:rsidR="00CD700D"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700D" w:rsidRPr="003F0F25" w:rsidRDefault="00CD700D" w:rsidP="00BB7545">
            <w:pPr>
              <w:spacing w:before="120"/>
              <w:jc w:val="center"/>
              <w:rPr>
                <w:rFonts w:ascii="Times New Roman" w:eastAsia="Calibri" w:hAnsi="Times New Roman" w:cs="Times New Roman"/>
                <w:b/>
                <w:color w:val="000000" w:themeColor="text1"/>
                <w:sz w:val="24"/>
                <w:szCs w:val="24"/>
              </w:rPr>
            </w:pPr>
          </w:p>
        </w:tc>
        <w:tc>
          <w:tcPr>
            <w:tcW w:w="7740" w:type="dxa"/>
            <w:tcBorders>
              <w:top w:val="single" w:sz="4" w:space="0" w:color="000000"/>
              <w:left w:val="single" w:sz="4" w:space="0" w:color="000000"/>
              <w:bottom w:val="single" w:sz="4" w:space="0" w:color="000000"/>
              <w:right w:val="single" w:sz="4" w:space="0" w:color="000000"/>
            </w:tcBorders>
            <w:vAlign w:val="center"/>
            <w:hideMark/>
          </w:tcPr>
          <w:p w:rsidR="00CD700D" w:rsidRPr="003F0F25" w:rsidRDefault="00CD700D" w:rsidP="00BB7545">
            <w:pPr>
              <w:spacing w:before="120"/>
              <w:rPr>
                <w:rFonts w:ascii="Times New Roman" w:eastAsia="Calibri" w:hAnsi="Times New Roman" w:cs="Times New Roman"/>
                <w:color w:val="000000" w:themeColor="text1"/>
                <w:sz w:val="24"/>
                <w:szCs w:val="24"/>
              </w:rPr>
            </w:pPr>
          </w:p>
        </w:tc>
      </w:tr>
      <w:tr w:rsidR="00514C3D"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C3D" w:rsidRPr="003F0F25" w:rsidRDefault="00514C3D" w:rsidP="00514C3D">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740" w:type="dxa"/>
            <w:tcBorders>
              <w:top w:val="single" w:sz="4" w:space="0" w:color="000000"/>
              <w:left w:val="single" w:sz="4" w:space="0" w:color="000000"/>
              <w:bottom w:val="single" w:sz="4" w:space="0" w:color="000000"/>
              <w:right w:val="single" w:sz="4" w:space="0" w:color="000000"/>
            </w:tcBorders>
            <w:vAlign w:val="center"/>
          </w:tcPr>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14C3D" w:rsidRPr="003F0F25" w:rsidRDefault="00514C3D"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14C3D" w:rsidRPr="003F0F25" w:rsidTr="00375923">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C3D" w:rsidRPr="003F0F25" w:rsidRDefault="00514C3D" w:rsidP="00514C3D">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740" w:type="dxa"/>
            <w:tcBorders>
              <w:top w:val="single" w:sz="4" w:space="0" w:color="000000"/>
              <w:left w:val="single" w:sz="4" w:space="0" w:color="000000"/>
              <w:bottom w:val="single" w:sz="4" w:space="0" w:color="000000"/>
              <w:right w:val="single" w:sz="4" w:space="0" w:color="000000"/>
            </w:tcBorders>
            <w:vAlign w:val="center"/>
          </w:tcPr>
          <w:p w:rsidR="00514C3D" w:rsidRPr="003F0F25" w:rsidRDefault="00514C3D" w:rsidP="00514C3D">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375923" w:rsidRPr="003F0F25" w:rsidRDefault="00375923">
      <w:pPr>
        <w:rPr>
          <w:rFonts w:ascii="Times New Roman" w:hAnsi="Times New Roman" w:cs="Times New Roman"/>
          <w:color w:val="000000" w:themeColor="text1"/>
        </w:rPr>
      </w:pPr>
      <w:r w:rsidRPr="003F0F25">
        <w:rPr>
          <w:rFonts w:ascii="Times New Roman" w:hAnsi="Times New Roman" w:cs="Times New Roman"/>
          <w:color w:val="000000" w:themeColor="text1"/>
        </w:rPr>
        <w:br w:type="page"/>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5"/>
        <w:gridCol w:w="7853"/>
      </w:tblGrid>
      <w:tr w:rsidR="00CD700D" w:rsidRPr="003F0F25" w:rsidTr="006E6A55">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700D" w:rsidRPr="003F0F25" w:rsidRDefault="00CD700D" w:rsidP="00BB7545">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color w:val="000000" w:themeColor="text1"/>
                <w:sz w:val="28"/>
                <w:szCs w:val="28"/>
                <w:lang w:val="nl-NL"/>
              </w:rPr>
              <w:br w:type="page"/>
            </w:r>
            <w:r w:rsidRPr="003F0F25">
              <w:rPr>
                <w:rFonts w:ascii="Times New Roman" w:hAnsi="Times New Roman" w:cs="Times New Roman"/>
                <w:b/>
                <w:color w:val="000000" w:themeColor="text1"/>
                <w:sz w:val="28"/>
                <w:szCs w:val="28"/>
              </w:rPr>
              <w:t>Thủ tục 17</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CD700D" w:rsidRPr="003F0F25" w:rsidRDefault="00F83A63" w:rsidP="00BB7545">
            <w:pPr>
              <w:spacing w:before="120"/>
              <w:rPr>
                <w:rFonts w:ascii="Times New Roman" w:eastAsia="Calibri" w:hAnsi="Times New Roman" w:cs="Times New Roman"/>
                <w:b/>
                <w:color w:val="000000" w:themeColor="text1"/>
                <w:sz w:val="28"/>
                <w:szCs w:val="28"/>
              </w:rPr>
            </w:pPr>
            <w:r w:rsidRPr="003F0F25">
              <w:rPr>
                <w:rFonts w:ascii="Times New Roman" w:hAnsi="Times New Roman" w:cs="Times New Roman"/>
                <w:b/>
                <w:bCs/>
                <w:color w:val="000000" w:themeColor="text1"/>
                <w:sz w:val="28"/>
                <w:szCs w:val="28"/>
              </w:rPr>
              <w:t>C</w:t>
            </w:r>
            <w:r w:rsidR="00CD700D" w:rsidRPr="003F0F25">
              <w:rPr>
                <w:rFonts w:ascii="Times New Roman" w:hAnsi="Times New Roman" w:cs="Times New Roman"/>
                <w:b/>
                <w:bCs/>
                <w:color w:val="000000" w:themeColor="text1"/>
                <w:sz w:val="28"/>
                <w:szCs w:val="28"/>
              </w:rPr>
              <w:t xml:space="preserve">hi trả số tiền thu được từ bán tài sản trên đất của </w:t>
            </w:r>
            <w:bookmarkStart w:id="0" w:name="bookmark4"/>
            <w:r w:rsidR="00CD700D" w:rsidRPr="003F0F25">
              <w:rPr>
                <w:rFonts w:ascii="Times New Roman" w:hAnsi="Times New Roman" w:cs="Times New Roman"/>
                <w:b/>
                <w:bCs/>
                <w:color w:val="000000" w:themeColor="text1"/>
                <w:sz w:val="28"/>
                <w:szCs w:val="28"/>
              </w:rPr>
              <w:t>công ty nhà nước</w:t>
            </w:r>
            <w:bookmarkEnd w:id="0"/>
          </w:p>
        </w:tc>
      </w:tr>
      <w:tr w:rsidR="004F0889" w:rsidRPr="003F0F25" w:rsidTr="006E6A55">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E11918" w:rsidRPr="003F0F25" w:rsidRDefault="00E11918" w:rsidP="00E11918">
            <w:pPr>
              <w:pStyle w:val="NormalWeb"/>
              <w:spacing w:before="120" w:beforeAutospacing="0" w:after="0" w:afterAutospacing="0"/>
              <w:jc w:val="both"/>
              <w:rPr>
                <w:color w:val="000000" w:themeColor="text1"/>
                <w:spacing w:val="-4"/>
                <w:sz w:val="28"/>
                <w:szCs w:val="28"/>
                <w:lang w:val="es-AR"/>
              </w:rPr>
            </w:pPr>
            <w:r w:rsidRPr="003F0F25">
              <w:rPr>
                <w:rStyle w:val="bodytext0"/>
                <w:color w:val="000000" w:themeColor="text1"/>
                <w:sz w:val="28"/>
                <w:szCs w:val="28"/>
              </w:rPr>
              <w:t>Công ty nhà nước thuộc UBND tỉnh quản lý</w:t>
            </w:r>
            <w:r w:rsidRPr="003F0F25">
              <w:rPr>
                <w:color w:val="000000" w:themeColor="text1"/>
                <w:sz w:val="28"/>
                <w:szCs w:val="28"/>
              </w:rPr>
              <w:t xml:space="preserve"> có nhu cầu n</w:t>
            </w:r>
            <w:r w:rsidRPr="003F0F25">
              <w:rPr>
                <w:color w:val="000000" w:themeColor="text1"/>
                <w:sz w:val="28"/>
                <w:szCs w:val="28"/>
                <w:lang w:val="es-ES"/>
              </w:rPr>
              <w:t>ộp hồ sơ tại Bộ phận tiếp nhận và trả kết quả của Sở Tài chính (</w:t>
            </w:r>
            <w:r w:rsidRPr="003F0F25">
              <w:rPr>
                <w:color w:val="000000" w:themeColor="text1"/>
                <w:sz w:val="28"/>
                <w:szCs w:val="28"/>
                <w:lang w:val="es-AR"/>
              </w:rPr>
              <w:t>địa chỉ số 439 đường 30/4, khu phố 2, phường 1, Thành phố T</w:t>
            </w:r>
            <w:r w:rsidRPr="003F0F25">
              <w:rPr>
                <w:color w:val="000000" w:themeColor="text1"/>
                <w:sz w:val="28"/>
                <w:szCs w:val="28"/>
                <w:lang w:val="hr-HR"/>
              </w:rPr>
              <w:t>â</w:t>
            </w:r>
            <w:r w:rsidRPr="003F0F25">
              <w:rPr>
                <w:color w:val="000000" w:themeColor="text1"/>
                <w:sz w:val="28"/>
                <w:szCs w:val="28"/>
                <w:lang w:val="es-AR"/>
              </w:rPr>
              <w:t>y Ninh, tỉnh Tây Ninh)</w:t>
            </w:r>
            <w:r w:rsidRPr="003F0F25">
              <w:rPr>
                <w:color w:val="000000" w:themeColor="text1"/>
                <w:spacing w:val="-4"/>
                <w:sz w:val="28"/>
                <w:szCs w:val="28"/>
                <w:lang w:val="es-AR"/>
              </w:rPr>
              <w:t xml:space="preserve">. </w:t>
            </w:r>
          </w:p>
          <w:p w:rsidR="00E11918" w:rsidRPr="003F0F25" w:rsidRDefault="00E11918" w:rsidP="00E11918">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F4611E" w:rsidRPr="003F0F25" w:rsidRDefault="00F4611E" w:rsidP="00E11918">
            <w:pPr>
              <w:pStyle w:val="BodyTextIndent2"/>
              <w:spacing w:line="240" w:lineRule="auto"/>
              <w:ind w:firstLine="0"/>
              <w:rPr>
                <w:rFonts w:ascii="Times New Roman" w:hAnsi="Times New Roman" w:cs="Times New Roman"/>
                <w:i w:val="0"/>
                <w:color w:val="000000" w:themeColor="text1"/>
              </w:rPr>
            </w:pPr>
          </w:p>
          <w:tbl>
            <w:tblPr>
              <w:tblW w:w="735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416"/>
              <w:gridCol w:w="2767"/>
              <w:gridCol w:w="1642"/>
              <w:gridCol w:w="1529"/>
            </w:tblGrid>
            <w:tr w:rsidR="002A3233" w:rsidRPr="003F0F25" w:rsidTr="00DF6DB8">
              <w:tc>
                <w:tcPr>
                  <w:tcW w:w="1416" w:type="dxa"/>
                  <w:tcBorders>
                    <w:top w:val="single" w:sz="4" w:space="0" w:color="auto"/>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767" w:type="dxa"/>
                  <w:tcBorders>
                    <w:top w:val="single" w:sz="4" w:space="0" w:color="auto"/>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642" w:type="dxa"/>
                  <w:tcBorders>
                    <w:top w:val="single" w:sz="4" w:space="0" w:color="auto"/>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29" w:type="dxa"/>
                  <w:tcBorders>
                    <w:top w:val="single" w:sz="4" w:space="0" w:color="auto"/>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Thời gian 15 ngày</w:t>
                  </w:r>
                </w:p>
              </w:tc>
            </w:tr>
            <w:tr w:rsidR="002A3233" w:rsidRPr="003F0F25" w:rsidTr="00DF6DB8">
              <w:trPr>
                <w:trHeight w:val="368"/>
              </w:trPr>
              <w:tc>
                <w:tcPr>
                  <w:tcW w:w="1416" w:type="dxa"/>
                  <w:vMerge w:val="restart"/>
                  <w:tcBorders>
                    <w:top w:val="single" w:sz="4" w:space="0" w:color="auto"/>
                    <w:left w:val="single" w:sz="4" w:space="0" w:color="000000"/>
                    <w:right w:val="single" w:sz="4" w:space="0" w:color="000000"/>
                  </w:tcBorders>
                  <w:vAlign w:val="center"/>
                  <w:hideMark/>
                </w:tcPr>
                <w:p w:rsidR="002A3233" w:rsidRPr="003F0F25" w:rsidRDefault="002A3233" w:rsidP="00DF6DB8">
                  <w:pPr>
                    <w:spacing w:before="120"/>
                    <w:jc w:val="center"/>
                    <w:rPr>
                      <w:rFonts w:ascii="Times New Roman" w:hAnsi="Times New Roman" w:cs="Times New Roman"/>
                      <w:b/>
                      <w:color w:val="000000" w:themeColor="text1"/>
                      <w:sz w:val="28"/>
                      <w:szCs w:val="28"/>
                    </w:rPr>
                  </w:pPr>
                </w:p>
                <w:p w:rsidR="002A3233" w:rsidRPr="003F0F25" w:rsidRDefault="002A3233" w:rsidP="00DF6DB8">
                  <w:pPr>
                    <w:spacing w:before="120"/>
                    <w:jc w:val="center"/>
                    <w:rPr>
                      <w:rFonts w:ascii="Times New Roman" w:hAnsi="Times New Roman" w:cs="Times New Roman"/>
                      <w:b/>
                      <w:color w:val="000000" w:themeColor="text1"/>
                      <w:sz w:val="28"/>
                      <w:szCs w:val="28"/>
                    </w:rPr>
                  </w:pPr>
                </w:p>
                <w:p w:rsidR="002A3233" w:rsidRPr="003F0F25" w:rsidRDefault="002A3233" w:rsidP="00DF6DB8">
                  <w:pPr>
                    <w:spacing w:before="120"/>
                    <w:jc w:val="center"/>
                    <w:rPr>
                      <w:rFonts w:ascii="Times New Roman" w:hAnsi="Times New Roman" w:cs="Times New Roman"/>
                      <w:b/>
                      <w:color w:val="000000" w:themeColor="text1"/>
                      <w:sz w:val="28"/>
                      <w:szCs w:val="28"/>
                    </w:rPr>
                  </w:pPr>
                </w:p>
                <w:p w:rsidR="002A3233" w:rsidRPr="003F0F25" w:rsidRDefault="002A3233" w:rsidP="00DF6DB8">
                  <w:pPr>
                    <w:spacing w:before="120"/>
                    <w:jc w:val="center"/>
                    <w:rPr>
                      <w:rFonts w:ascii="Times New Roman" w:hAnsi="Times New Roman"/>
                      <w:b/>
                      <w:color w:val="000000" w:themeColor="text1"/>
                      <w:sz w:val="28"/>
                      <w:szCs w:val="28"/>
                      <w:lang w:val="nl-NL"/>
                    </w:rPr>
                  </w:pPr>
                  <w:r w:rsidRPr="003F0F25">
                    <w:rPr>
                      <w:rFonts w:ascii="Times New Roman" w:hAnsi="Times New Roman" w:cs="Times New Roman"/>
                      <w:b/>
                      <w:color w:val="000000" w:themeColor="text1"/>
                      <w:sz w:val="28"/>
                      <w:szCs w:val="28"/>
                    </w:rPr>
                    <w:t>Bước 1</w:t>
                  </w:r>
                </w:p>
              </w:tc>
              <w:tc>
                <w:tcPr>
                  <w:tcW w:w="5938" w:type="dxa"/>
                  <w:gridSpan w:val="3"/>
                  <w:tcBorders>
                    <w:top w:val="single" w:sz="4" w:space="0" w:color="auto"/>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2A3233" w:rsidRPr="003F0F25" w:rsidTr="00DF6DB8">
              <w:trPr>
                <w:trHeight w:val="950"/>
              </w:trPr>
              <w:tc>
                <w:tcPr>
                  <w:tcW w:w="1416" w:type="dxa"/>
                  <w:vMerge/>
                  <w:tcBorders>
                    <w:left w:val="single" w:sz="4" w:space="0" w:color="000000"/>
                    <w:right w:val="single" w:sz="4" w:space="0" w:color="000000"/>
                  </w:tcBorders>
                  <w:hideMark/>
                </w:tcPr>
                <w:p w:rsidR="002A3233" w:rsidRPr="003F0F25" w:rsidRDefault="002A3233" w:rsidP="00DF6DB8">
                  <w:pPr>
                    <w:spacing w:before="120"/>
                    <w:jc w:val="center"/>
                    <w:rPr>
                      <w:rFonts w:ascii="Times New Roman" w:eastAsia="Calibri" w:hAnsi="Times New Roman" w:cs="Times New Roman"/>
                      <w:b/>
                      <w:color w:val="000000" w:themeColor="text1"/>
                      <w:sz w:val="28"/>
                      <w:szCs w:val="28"/>
                    </w:rPr>
                  </w:pPr>
                </w:p>
              </w:tc>
              <w:tc>
                <w:tcPr>
                  <w:tcW w:w="2767" w:type="dxa"/>
                  <w:tcBorders>
                    <w:top w:val="single" w:sz="4" w:space="0" w:color="000000"/>
                    <w:left w:val="single" w:sz="4" w:space="0" w:color="000000"/>
                    <w:bottom w:val="single" w:sz="4" w:space="0" w:color="000000"/>
                    <w:right w:val="single" w:sz="4" w:space="0" w:color="000000"/>
                  </w:tcBorders>
                </w:tcPr>
                <w:p w:rsidR="002A3233" w:rsidRPr="003F0F25" w:rsidRDefault="002A3233" w:rsidP="00DF6DB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2A3233" w:rsidRPr="003F0F25" w:rsidRDefault="002A3233"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529" w:type="dxa"/>
                  <w:vMerge w:val="restart"/>
                  <w:tcBorders>
                    <w:top w:val="single" w:sz="4" w:space="0" w:color="000000"/>
                    <w:left w:val="single" w:sz="4" w:space="0" w:color="000000"/>
                    <w:right w:val="single" w:sz="4" w:space="0" w:color="000000"/>
                  </w:tcBorders>
                  <w:hideMark/>
                </w:tcPr>
                <w:p w:rsidR="002A3233" w:rsidRPr="003F0F25" w:rsidRDefault="002A3233" w:rsidP="00DF6DB8">
                  <w:pPr>
                    <w:spacing w:before="120"/>
                    <w:jc w:val="center"/>
                    <w:rPr>
                      <w:rFonts w:ascii="Times New Roman" w:hAnsi="Times New Roman" w:cs="Times New Roman"/>
                      <w:color w:val="000000" w:themeColor="text1"/>
                      <w:sz w:val="28"/>
                      <w:szCs w:val="28"/>
                    </w:rPr>
                  </w:pPr>
                </w:p>
                <w:p w:rsidR="002A3233" w:rsidRPr="003F0F25" w:rsidRDefault="002A3233" w:rsidP="00DF6DB8">
                  <w:pPr>
                    <w:spacing w:before="120"/>
                    <w:jc w:val="center"/>
                    <w:rPr>
                      <w:rFonts w:ascii="Times New Roman" w:hAnsi="Times New Roman" w:cs="Times New Roman"/>
                      <w:color w:val="000000" w:themeColor="text1"/>
                      <w:sz w:val="28"/>
                      <w:szCs w:val="28"/>
                    </w:rPr>
                  </w:pPr>
                </w:p>
                <w:p w:rsidR="002A3233" w:rsidRPr="003F0F25" w:rsidRDefault="002A3233" w:rsidP="00DF6DB8">
                  <w:pPr>
                    <w:spacing w:before="120"/>
                    <w:jc w:val="center"/>
                    <w:rPr>
                      <w:rFonts w:ascii="Times New Roman" w:hAnsi="Times New Roman" w:cs="Times New Roman"/>
                      <w:color w:val="000000" w:themeColor="text1"/>
                      <w:sz w:val="28"/>
                      <w:szCs w:val="28"/>
                    </w:rPr>
                  </w:pPr>
                </w:p>
                <w:p w:rsidR="002A3233" w:rsidRPr="003F0F25" w:rsidRDefault="002A3233"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2A3233" w:rsidRPr="003F0F25" w:rsidTr="00DF6DB8">
              <w:tc>
                <w:tcPr>
                  <w:tcW w:w="1416" w:type="dxa"/>
                  <w:vMerge/>
                  <w:tcBorders>
                    <w:left w:val="single" w:sz="4" w:space="0" w:color="000000"/>
                    <w:bottom w:val="single" w:sz="4" w:space="0" w:color="000000"/>
                    <w:right w:val="single" w:sz="4" w:space="0" w:color="000000"/>
                  </w:tcBorders>
                  <w:hideMark/>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p>
              </w:tc>
              <w:tc>
                <w:tcPr>
                  <w:tcW w:w="2767" w:type="dxa"/>
                  <w:tcBorders>
                    <w:top w:val="single" w:sz="4" w:space="0" w:color="000000"/>
                    <w:left w:val="single" w:sz="4" w:space="0" w:color="000000"/>
                    <w:bottom w:val="single" w:sz="4" w:space="0" w:color="000000"/>
                    <w:right w:val="single" w:sz="4" w:space="0" w:color="000000"/>
                  </w:tcBorders>
                  <w:hideMark/>
                </w:tcPr>
                <w:p w:rsidR="002A3233" w:rsidRPr="003F0F25" w:rsidRDefault="002A3233"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r w:rsidRPr="003F0F25">
                    <w:rPr>
                      <w:rFonts w:ascii="Times New Roman" w:hAnsi="Times New Roman" w:cs="Times New Roman"/>
                      <w:color w:val="000000" w:themeColor="text1"/>
                      <w:sz w:val="28"/>
                      <w:szCs w:val="28"/>
                    </w:rPr>
                    <w:t xml:space="preserve"> vào sổ theo dõi hồ sơ</w:t>
                  </w:r>
                </w:p>
                <w:p w:rsidR="002A3233" w:rsidRPr="003F0F25" w:rsidRDefault="002A3233" w:rsidP="00DF6DB8">
                  <w:pPr>
                    <w:spacing w:before="120"/>
                    <w:rPr>
                      <w:rFonts w:ascii="Times New Roman" w:eastAsia="Calibri" w:hAnsi="Times New Roman" w:cs="Times New Roman"/>
                      <w:color w:val="000000" w:themeColor="text1"/>
                      <w:sz w:val="28"/>
                      <w:szCs w:val="28"/>
                    </w:rPr>
                  </w:pPr>
                  <w:r w:rsidRPr="003F0F25">
                    <w:rPr>
                      <w:rFonts w:ascii="Times New Roman" w:eastAsia="Calibri" w:hAnsi="Times New Roman" w:cs="Times New Roman"/>
                      <w:color w:val="000000" w:themeColor="text1"/>
                      <w:sz w:val="28"/>
                      <w:szCs w:val="28"/>
                    </w:rPr>
                    <w:t>- Đ</w:t>
                  </w:r>
                  <w:r w:rsidRPr="003F0F25">
                    <w:rPr>
                      <w:rFonts w:ascii="Times New Roman" w:hAnsi="Times New Roman" w:cs="Times New Roman"/>
                      <w:color w:val="000000" w:themeColor="text1"/>
                      <w:sz w:val="28"/>
                      <w:szCs w:val="28"/>
                      <w:lang w:val="nl-NL"/>
                    </w:rPr>
                    <w:t>iền vào Phiếu kiểm soát quy trình</w:t>
                  </w:r>
                </w:p>
              </w:tc>
              <w:tc>
                <w:tcPr>
                  <w:tcW w:w="1642" w:type="dxa"/>
                  <w:tcBorders>
                    <w:top w:val="single" w:sz="4" w:space="0" w:color="000000"/>
                    <w:left w:val="single" w:sz="4" w:space="0" w:color="000000"/>
                    <w:bottom w:val="single" w:sz="4" w:space="0" w:color="000000"/>
                    <w:right w:val="single" w:sz="4" w:space="0" w:color="000000"/>
                  </w:tcBorders>
                  <w:hideMark/>
                </w:tcPr>
                <w:p w:rsidR="002A3233" w:rsidRPr="003F0F25" w:rsidRDefault="002A3233"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29" w:type="dxa"/>
                  <w:vMerge/>
                  <w:tcBorders>
                    <w:left w:val="single" w:sz="4" w:space="0" w:color="000000"/>
                    <w:bottom w:val="single" w:sz="4" w:space="0" w:color="000000"/>
                    <w:right w:val="single" w:sz="4" w:space="0" w:color="000000"/>
                  </w:tcBorders>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p>
              </w:tc>
            </w:tr>
            <w:tr w:rsidR="002A3233" w:rsidRPr="003F0F25" w:rsidTr="00DF6DB8">
              <w:trPr>
                <w:trHeight w:val="572"/>
              </w:trPr>
              <w:tc>
                <w:tcPr>
                  <w:tcW w:w="1416" w:type="dxa"/>
                  <w:vMerge w:val="restart"/>
                  <w:tcBorders>
                    <w:top w:val="single" w:sz="4" w:space="0" w:color="000000"/>
                    <w:left w:val="single" w:sz="4" w:space="0" w:color="000000"/>
                    <w:right w:val="single" w:sz="4" w:space="0" w:color="000000"/>
                  </w:tcBorders>
                  <w:hideMark/>
                </w:tcPr>
                <w:p w:rsidR="002A3233" w:rsidRPr="003F0F25" w:rsidRDefault="002A3233" w:rsidP="00DF6DB8">
                  <w:pPr>
                    <w:spacing w:before="120"/>
                    <w:jc w:val="center"/>
                    <w:rPr>
                      <w:rFonts w:ascii="Times New Roman" w:hAnsi="Times New Roman" w:cs="Times New Roman"/>
                      <w:b/>
                      <w:color w:val="000000" w:themeColor="text1"/>
                      <w:sz w:val="28"/>
                      <w:szCs w:val="28"/>
                    </w:rPr>
                  </w:pPr>
                </w:p>
                <w:p w:rsidR="002A3233" w:rsidRPr="003F0F25" w:rsidRDefault="002A3233" w:rsidP="00DF6DB8">
                  <w:pPr>
                    <w:spacing w:before="120"/>
                    <w:jc w:val="center"/>
                    <w:rPr>
                      <w:rFonts w:ascii="Times New Roman" w:hAnsi="Times New Roman" w:cs="Times New Roman"/>
                      <w:b/>
                      <w:color w:val="000000" w:themeColor="text1"/>
                      <w:sz w:val="28"/>
                      <w:szCs w:val="28"/>
                    </w:rPr>
                  </w:pPr>
                </w:p>
                <w:p w:rsidR="002A3233" w:rsidRPr="003F0F25" w:rsidRDefault="002A3233" w:rsidP="00DF6DB8">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tc>
              <w:tc>
                <w:tcPr>
                  <w:tcW w:w="2767" w:type="dxa"/>
                  <w:tcBorders>
                    <w:top w:val="single" w:sz="4" w:space="0" w:color="000000"/>
                    <w:left w:val="single" w:sz="4" w:space="0" w:color="000000"/>
                    <w:bottom w:val="single" w:sz="4" w:space="0" w:color="000000"/>
                    <w:right w:val="single" w:sz="4" w:space="0" w:color="000000"/>
                  </w:tcBorders>
                  <w:hideMark/>
                </w:tcPr>
                <w:p w:rsidR="002A3233" w:rsidRPr="003F0F25" w:rsidRDefault="002A3233"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Thực hiện việc kiểm tra, thẩm định hồ sơ</w:t>
                  </w:r>
                </w:p>
              </w:tc>
              <w:tc>
                <w:tcPr>
                  <w:tcW w:w="1642" w:type="dxa"/>
                  <w:tcBorders>
                    <w:top w:val="single" w:sz="4" w:space="0" w:color="000000"/>
                    <w:left w:val="single" w:sz="4" w:space="0" w:color="000000"/>
                    <w:bottom w:val="single" w:sz="4" w:space="0" w:color="000000"/>
                    <w:right w:val="single" w:sz="4" w:space="0" w:color="000000"/>
                  </w:tcBorders>
                  <w:hideMark/>
                </w:tcPr>
                <w:p w:rsidR="002A3233" w:rsidRPr="003F0F25" w:rsidRDefault="002A3233"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29" w:type="dxa"/>
                  <w:tcBorders>
                    <w:top w:val="single" w:sz="4" w:space="0" w:color="000000"/>
                    <w:left w:val="single" w:sz="4" w:space="0" w:color="000000"/>
                    <w:bottom w:val="single" w:sz="4" w:space="0" w:color="000000"/>
                    <w:right w:val="single" w:sz="4" w:space="0" w:color="000000"/>
                  </w:tcBorders>
                  <w:hideMark/>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2A3233" w:rsidRPr="003F0F25" w:rsidTr="00DF6DB8">
              <w:trPr>
                <w:trHeight w:val="2280"/>
              </w:trPr>
              <w:tc>
                <w:tcPr>
                  <w:tcW w:w="1416" w:type="dxa"/>
                  <w:vMerge/>
                  <w:tcBorders>
                    <w:left w:val="single" w:sz="4" w:space="0" w:color="000000"/>
                    <w:right w:val="single" w:sz="4" w:space="0" w:color="000000"/>
                  </w:tcBorders>
                  <w:hideMark/>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2A3233" w:rsidRPr="003F0F25" w:rsidRDefault="002A3233"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Dự thảo tờ trình của Sở và dự thảo Quyết định của UBND tỉnh gửi lãnh đạo phòng cho ý kiến.</w:t>
                  </w:r>
                </w:p>
                <w:p w:rsidR="002A3233" w:rsidRPr="003F0F25" w:rsidRDefault="002A3233" w:rsidP="00DF6DB8">
                  <w:pPr>
                    <w:pStyle w:val="Header"/>
                    <w:tabs>
                      <w:tab w:val="left" w:pos="720"/>
                    </w:tabs>
                    <w:spacing w:before="120"/>
                    <w:jc w:val="both"/>
                    <w:rPr>
                      <w:rFonts w:ascii="Times New Roman" w:hAnsi="Times New Roman"/>
                      <w:color w:val="000000" w:themeColor="text1"/>
                      <w:sz w:val="28"/>
                      <w:szCs w:val="28"/>
                      <w:lang w:val="nl-NL"/>
                    </w:rPr>
                  </w:pPr>
                </w:p>
              </w:tc>
              <w:tc>
                <w:tcPr>
                  <w:tcW w:w="1642" w:type="dxa"/>
                  <w:tcBorders>
                    <w:top w:val="single" w:sz="4" w:space="0" w:color="000000"/>
                    <w:left w:val="single" w:sz="4" w:space="0" w:color="000000"/>
                    <w:bottom w:val="single" w:sz="4" w:space="0" w:color="000000"/>
                    <w:right w:val="single" w:sz="4" w:space="0" w:color="000000"/>
                  </w:tcBorders>
                </w:tcPr>
                <w:p w:rsidR="002A3233" w:rsidRPr="003F0F25" w:rsidRDefault="002A3233" w:rsidP="00DF6DB8">
                  <w:pPr>
                    <w:spacing w:before="120"/>
                    <w:rPr>
                      <w:rFonts w:ascii="Times New Roman" w:hAnsi="Times New Roman" w:cs="Times New Roman"/>
                      <w:color w:val="000000" w:themeColor="text1"/>
                      <w:sz w:val="28"/>
                      <w:szCs w:val="28"/>
                      <w:lang w:val="nl-NL"/>
                    </w:rPr>
                  </w:pPr>
                </w:p>
                <w:p w:rsidR="002A3233" w:rsidRPr="003F0F25" w:rsidRDefault="002A3233"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29" w:type="dxa"/>
                  <w:tcBorders>
                    <w:top w:val="single" w:sz="4" w:space="0" w:color="000000"/>
                    <w:left w:val="single" w:sz="4" w:space="0" w:color="000000"/>
                    <w:bottom w:val="single" w:sz="4" w:space="0" w:color="000000"/>
                    <w:right w:val="single" w:sz="4" w:space="0" w:color="000000"/>
                  </w:tcBorders>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p>
                <w:p w:rsidR="002A3233" w:rsidRPr="003F0F25" w:rsidRDefault="002A3233" w:rsidP="00DF6DB8">
                  <w:pPr>
                    <w:spacing w:before="120"/>
                    <w:jc w:val="center"/>
                    <w:rPr>
                      <w:rFonts w:ascii="Times New Roman" w:hAnsi="Times New Roman" w:cs="Times New Roman"/>
                      <w:color w:val="000000" w:themeColor="text1"/>
                      <w:sz w:val="28"/>
                      <w:szCs w:val="28"/>
                    </w:rPr>
                  </w:pPr>
                </w:p>
                <w:p w:rsidR="002A3233" w:rsidRPr="003F0F25" w:rsidRDefault="002A3233"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04 ngày</w:t>
                  </w:r>
                </w:p>
              </w:tc>
            </w:tr>
            <w:tr w:rsidR="002A3233" w:rsidRPr="003F0F25" w:rsidTr="00DF6DB8">
              <w:trPr>
                <w:trHeight w:val="719"/>
              </w:trPr>
              <w:tc>
                <w:tcPr>
                  <w:tcW w:w="1416" w:type="dxa"/>
                  <w:vMerge/>
                  <w:tcBorders>
                    <w:left w:val="single" w:sz="4" w:space="0" w:color="000000"/>
                    <w:bottom w:val="single" w:sz="4" w:space="0" w:color="000000"/>
                    <w:right w:val="single" w:sz="4" w:space="0" w:color="000000"/>
                  </w:tcBorders>
                  <w:hideMark/>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p>
              </w:tc>
              <w:tc>
                <w:tcPr>
                  <w:tcW w:w="2767" w:type="dxa"/>
                  <w:tcBorders>
                    <w:top w:val="single" w:sz="4" w:space="0" w:color="000000"/>
                    <w:left w:val="single" w:sz="4" w:space="0" w:color="000000"/>
                    <w:bottom w:val="single" w:sz="4" w:space="0" w:color="000000"/>
                    <w:right w:val="single" w:sz="4" w:space="0" w:color="000000"/>
                  </w:tcBorders>
                  <w:hideMark/>
                </w:tcPr>
                <w:p w:rsidR="002A3233" w:rsidRPr="003F0F25" w:rsidRDefault="002A3233" w:rsidP="00DF6DB8">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Trình lãnh đạo Sở ký Tờ trình của Sở Tài chính gửi VP. UBND tỉnh.</w:t>
                  </w:r>
                </w:p>
              </w:tc>
              <w:tc>
                <w:tcPr>
                  <w:tcW w:w="1642" w:type="dxa"/>
                  <w:tcBorders>
                    <w:top w:val="single" w:sz="4" w:space="0" w:color="000000"/>
                    <w:left w:val="single" w:sz="4" w:space="0" w:color="000000"/>
                    <w:bottom w:val="single" w:sz="4" w:space="0" w:color="000000"/>
                    <w:right w:val="single" w:sz="4" w:space="0" w:color="000000"/>
                  </w:tcBorders>
                </w:tcPr>
                <w:p w:rsidR="002A3233" w:rsidRPr="003F0F25" w:rsidRDefault="002A3233" w:rsidP="00DF6DB8">
                  <w:pPr>
                    <w:spacing w:before="120"/>
                    <w:rPr>
                      <w:rFonts w:ascii="Times New Roman" w:eastAsia="Calibri" w:hAnsi="Times New Roman" w:cs="Times New Roman"/>
                      <w:color w:val="000000" w:themeColor="text1"/>
                      <w:sz w:val="28"/>
                      <w:szCs w:val="28"/>
                      <w:lang w:val="nl-NL"/>
                    </w:rPr>
                  </w:pPr>
                </w:p>
                <w:p w:rsidR="002A3233" w:rsidRPr="003F0F25" w:rsidRDefault="002A3233" w:rsidP="00DF6DB8">
                  <w:pPr>
                    <w:spacing w:before="120"/>
                    <w:rPr>
                      <w:rFonts w:ascii="Times New Roman" w:hAnsi="Times New Roman" w:cs="Times New Roman"/>
                      <w:color w:val="000000" w:themeColor="text1"/>
                      <w:sz w:val="28"/>
                      <w:szCs w:val="28"/>
                      <w:lang w:val="nl-NL"/>
                    </w:rPr>
                  </w:pPr>
                </w:p>
                <w:p w:rsidR="002A3233" w:rsidRPr="003F0F25" w:rsidRDefault="002A3233" w:rsidP="00DF6DB8">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29" w:type="dxa"/>
                  <w:tcBorders>
                    <w:top w:val="single" w:sz="4" w:space="0" w:color="000000"/>
                    <w:left w:val="single" w:sz="4" w:space="0" w:color="000000"/>
                    <w:bottom w:val="single" w:sz="4" w:space="0" w:color="000000"/>
                    <w:right w:val="single" w:sz="4" w:space="0" w:color="000000"/>
                  </w:tcBorders>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p>
                <w:p w:rsidR="002A3233" w:rsidRPr="003F0F25" w:rsidRDefault="002A3233" w:rsidP="00DF6DB8">
                  <w:pPr>
                    <w:spacing w:before="120"/>
                    <w:jc w:val="center"/>
                    <w:rPr>
                      <w:rFonts w:ascii="Times New Roman" w:hAnsi="Times New Roman" w:cs="Times New Roman"/>
                      <w:color w:val="000000" w:themeColor="text1"/>
                      <w:sz w:val="28"/>
                      <w:szCs w:val="28"/>
                    </w:rPr>
                  </w:pPr>
                </w:p>
                <w:p w:rsidR="002A3233" w:rsidRPr="003F0F25" w:rsidRDefault="002A3233"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2A3233" w:rsidRPr="003F0F25" w:rsidTr="00DF6DB8">
              <w:trPr>
                <w:trHeight w:val="386"/>
              </w:trPr>
              <w:tc>
                <w:tcPr>
                  <w:tcW w:w="1416" w:type="dxa"/>
                  <w:vMerge w:val="restart"/>
                  <w:tcBorders>
                    <w:left w:val="single" w:sz="4" w:space="0" w:color="000000"/>
                    <w:right w:val="single" w:sz="4" w:space="0" w:color="000000"/>
                  </w:tcBorders>
                  <w:vAlign w:val="center"/>
                  <w:hideMark/>
                </w:tcPr>
                <w:p w:rsidR="002A3233" w:rsidRPr="003F0F25" w:rsidRDefault="002A3233"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2A3233" w:rsidRPr="003F0F25" w:rsidRDefault="002A3233" w:rsidP="00DF6DB8">
                  <w:pPr>
                    <w:pStyle w:val="Header"/>
                    <w:jc w:val="center"/>
                    <w:rPr>
                      <w:rFonts w:ascii="Times New Roman" w:eastAsia="Calibri" w:hAnsi="Times New Roman"/>
                      <w:color w:val="000000" w:themeColor="text1"/>
                      <w:sz w:val="28"/>
                      <w:szCs w:val="28"/>
                    </w:rPr>
                  </w:pPr>
                </w:p>
              </w:tc>
              <w:tc>
                <w:tcPr>
                  <w:tcW w:w="5938" w:type="dxa"/>
                  <w:gridSpan w:val="3"/>
                  <w:tcBorders>
                    <w:top w:val="single" w:sz="4" w:space="0" w:color="000000"/>
                    <w:left w:val="single" w:sz="4" w:space="0" w:color="000000"/>
                    <w:bottom w:val="single" w:sz="4" w:space="0" w:color="000000"/>
                    <w:right w:val="single" w:sz="4" w:space="0" w:color="000000"/>
                  </w:tcBorders>
                  <w:hideMark/>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2A3233" w:rsidRPr="003F0F25" w:rsidTr="00DF6DB8">
              <w:trPr>
                <w:trHeight w:val="836"/>
              </w:trPr>
              <w:tc>
                <w:tcPr>
                  <w:tcW w:w="1416" w:type="dxa"/>
                  <w:vMerge/>
                  <w:tcBorders>
                    <w:left w:val="single" w:sz="4" w:space="0" w:color="000000"/>
                    <w:right w:val="single" w:sz="4" w:space="0" w:color="000000"/>
                  </w:tcBorders>
                  <w:vAlign w:val="center"/>
                  <w:hideMark/>
                </w:tcPr>
                <w:p w:rsidR="002A3233" w:rsidRPr="003F0F25" w:rsidRDefault="002A3233" w:rsidP="00DF6DB8">
                  <w:pPr>
                    <w:pStyle w:val="Header"/>
                    <w:jc w:val="center"/>
                    <w:rPr>
                      <w:rFonts w:ascii="Times New Roman" w:hAnsi="Times New Roman"/>
                      <w:b/>
                      <w:color w:val="000000" w:themeColor="text1"/>
                      <w:sz w:val="28"/>
                      <w:szCs w:val="28"/>
                      <w:lang w:val="nl-NL"/>
                    </w:rPr>
                  </w:pP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VP. UBND tỉnh</w:t>
                  </w:r>
                </w:p>
              </w:tc>
              <w:tc>
                <w:tcPr>
                  <w:tcW w:w="1529" w:type="dxa"/>
                  <w:vMerge w:val="restart"/>
                  <w:tcBorders>
                    <w:top w:val="single" w:sz="4" w:space="0" w:color="000000"/>
                    <w:left w:val="single" w:sz="4" w:space="0" w:color="000000"/>
                    <w:right w:val="single" w:sz="4" w:space="0" w:color="000000"/>
                  </w:tcBorders>
                  <w:vAlign w:val="center"/>
                </w:tcPr>
                <w:p w:rsidR="002A3233" w:rsidRPr="003F0F25" w:rsidRDefault="002A3233" w:rsidP="00DF6DB8">
                  <w:pPr>
                    <w:pStyle w:val="Header"/>
                    <w:jc w:val="center"/>
                    <w:rPr>
                      <w:rFonts w:ascii="Times New Roman" w:hAnsi="Times New Roman"/>
                      <w:color w:val="000000" w:themeColor="text1"/>
                      <w:sz w:val="28"/>
                      <w:szCs w:val="28"/>
                      <w:lang w:val="nl-NL"/>
                    </w:rPr>
                  </w:pPr>
                </w:p>
                <w:p w:rsidR="002A3233" w:rsidRPr="003F0F25" w:rsidRDefault="002A3233" w:rsidP="00DF6DB8">
                  <w:pPr>
                    <w:pStyle w:val="Header"/>
                    <w:jc w:val="center"/>
                    <w:rPr>
                      <w:rFonts w:ascii="Times New Roman" w:hAnsi="Times New Roman"/>
                      <w:color w:val="000000" w:themeColor="text1"/>
                      <w:sz w:val="28"/>
                      <w:szCs w:val="28"/>
                      <w:lang w:val="nl-NL"/>
                    </w:rPr>
                  </w:pPr>
                </w:p>
                <w:p w:rsidR="002A3233" w:rsidRPr="003F0F25" w:rsidRDefault="002A3233"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05 ngày</w:t>
                  </w:r>
                </w:p>
              </w:tc>
            </w:tr>
            <w:tr w:rsidR="002A3233" w:rsidRPr="003F0F25" w:rsidTr="00DF6DB8">
              <w:trPr>
                <w:trHeight w:val="836"/>
              </w:trPr>
              <w:tc>
                <w:tcPr>
                  <w:tcW w:w="1416" w:type="dxa"/>
                  <w:vMerge/>
                  <w:tcBorders>
                    <w:left w:val="single" w:sz="4" w:space="0" w:color="000000"/>
                    <w:right w:val="single" w:sz="4" w:space="0" w:color="000000"/>
                  </w:tcBorders>
                  <w:vAlign w:val="center"/>
                  <w:hideMark/>
                </w:tcPr>
                <w:p w:rsidR="002A3233" w:rsidRPr="003F0F25" w:rsidRDefault="002A3233" w:rsidP="00DF6DB8">
                  <w:pPr>
                    <w:pStyle w:val="Header"/>
                    <w:rPr>
                      <w:rFonts w:ascii="Times New Roman" w:hAnsi="Times New Roman"/>
                      <w:color w:val="000000" w:themeColor="text1"/>
                      <w:sz w:val="28"/>
                      <w:szCs w:val="28"/>
                      <w:lang w:val="nl-NL"/>
                    </w:rPr>
                  </w:pP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Phòng chuyên môn thẩm định và trình lãnh đạo phòng, trình lãnh đạo VP.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529" w:type="dxa"/>
                  <w:vMerge/>
                  <w:tcBorders>
                    <w:left w:val="single" w:sz="4" w:space="0" w:color="000000"/>
                    <w:right w:val="single" w:sz="4" w:space="0" w:color="000000"/>
                  </w:tcBorders>
                  <w:vAlign w:val="center"/>
                </w:tcPr>
                <w:p w:rsidR="002A3233" w:rsidRPr="003F0F25" w:rsidRDefault="002A3233" w:rsidP="00DF6DB8">
                  <w:pPr>
                    <w:pStyle w:val="Header"/>
                    <w:jc w:val="center"/>
                    <w:rPr>
                      <w:rFonts w:ascii="Times New Roman" w:hAnsi="Times New Roman"/>
                      <w:color w:val="000000" w:themeColor="text1"/>
                      <w:sz w:val="28"/>
                      <w:szCs w:val="28"/>
                      <w:lang w:val="es-ES"/>
                    </w:rPr>
                  </w:pPr>
                </w:p>
              </w:tc>
            </w:tr>
            <w:tr w:rsidR="002A3233" w:rsidRPr="003F0F25" w:rsidTr="00DF6DB8">
              <w:trPr>
                <w:trHeight w:val="836"/>
              </w:trPr>
              <w:tc>
                <w:tcPr>
                  <w:tcW w:w="1416" w:type="dxa"/>
                  <w:vMerge/>
                  <w:tcBorders>
                    <w:left w:val="single" w:sz="4" w:space="0" w:color="000000"/>
                    <w:right w:val="single" w:sz="4" w:space="0" w:color="000000"/>
                  </w:tcBorders>
                  <w:vAlign w:val="center"/>
                  <w:hideMark/>
                </w:tcPr>
                <w:p w:rsidR="002A3233" w:rsidRPr="003F0F25" w:rsidRDefault="002A3233" w:rsidP="00DF6DB8">
                  <w:pPr>
                    <w:pStyle w:val="Header"/>
                    <w:rPr>
                      <w:rFonts w:ascii="Times New Roman" w:hAnsi="Times New Roman"/>
                      <w:color w:val="000000" w:themeColor="text1"/>
                      <w:sz w:val="28"/>
                      <w:szCs w:val="28"/>
                      <w:lang w:val="nl-NL"/>
                    </w:rPr>
                  </w:pP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UBND tỉnh  phê duyệt quyết định thì chuyển kết quả về Sở Tài chính để trả kết quả theo quy định  </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p w:rsidR="002A3233" w:rsidRPr="003F0F25" w:rsidRDefault="002A3233"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VP. UBND tỉnh</w:t>
                  </w:r>
                </w:p>
              </w:tc>
              <w:tc>
                <w:tcPr>
                  <w:tcW w:w="1529" w:type="dxa"/>
                  <w:vMerge/>
                  <w:tcBorders>
                    <w:left w:val="single" w:sz="4" w:space="0" w:color="000000"/>
                    <w:right w:val="single" w:sz="4" w:space="0" w:color="000000"/>
                  </w:tcBorders>
                  <w:vAlign w:val="center"/>
                </w:tcPr>
                <w:p w:rsidR="002A3233" w:rsidRPr="003F0F25" w:rsidRDefault="002A3233" w:rsidP="00DF6DB8">
                  <w:pPr>
                    <w:pStyle w:val="Header"/>
                    <w:jc w:val="center"/>
                    <w:rPr>
                      <w:rFonts w:ascii="Times New Roman" w:hAnsi="Times New Roman"/>
                      <w:color w:val="000000" w:themeColor="text1"/>
                      <w:sz w:val="28"/>
                      <w:szCs w:val="28"/>
                      <w:lang w:val="es-ES"/>
                    </w:rPr>
                  </w:pPr>
                </w:p>
              </w:tc>
            </w:tr>
            <w:tr w:rsidR="002A3233" w:rsidRPr="003F0F25" w:rsidTr="00DF6DB8">
              <w:trPr>
                <w:trHeight w:val="404"/>
              </w:trPr>
              <w:tc>
                <w:tcPr>
                  <w:tcW w:w="1416" w:type="dxa"/>
                  <w:vMerge/>
                  <w:tcBorders>
                    <w:left w:val="single" w:sz="4" w:space="0" w:color="000000"/>
                    <w:right w:val="single" w:sz="4" w:space="0" w:color="000000"/>
                  </w:tcBorders>
                  <w:vAlign w:val="center"/>
                  <w:hideMark/>
                </w:tcPr>
                <w:p w:rsidR="002A3233" w:rsidRPr="003F0F25" w:rsidRDefault="002A3233" w:rsidP="00DF6DB8">
                  <w:pPr>
                    <w:pStyle w:val="Header"/>
                    <w:rPr>
                      <w:rFonts w:ascii="Times New Roman" w:hAnsi="Times New Roman"/>
                      <w:b/>
                      <w:color w:val="000000" w:themeColor="text1"/>
                      <w:sz w:val="28"/>
                      <w:szCs w:val="28"/>
                      <w:lang w:val="nl-NL"/>
                    </w:rPr>
                  </w:pPr>
                </w:p>
              </w:tc>
              <w:tc>
                <w:tcPr>
                  <w:tcW w:w="5938" w:type="dxa"/>
                  <w:gridSpan w:val="3"/>
                  <w:tcBorders>
                    <w:top w:val="single" w:sz="4" w:space="0" w:color="000000"/>
                    <w:left w:val="single" w:sz="4" w:space="0" w:color="000000"/>
                    <w:bottom w:val="single" w:sz="4" w:space="0" w:color="000000"/>
                    <w:right w:val="single" w:sz="4" w:space="0" w:color="000000"/>
                  </w:tcBorders>
                  <w:vAlign w:val="center"/>
                  <w:hideMark/>
                </w:tcPr>
                <w:p w:rsidR="002A3233" w:rsidRPr="003F0F25" w:rsidRDefault="002A3233" w:rsidP="00DF6DB8">
                  <w:pPr>
                    <w:spacing w:before="120"/>
                    <w:jc w:val="center"/>
                    <w:rPr>
                      <w:rFonts w:ascii="Times New Roman" w:eastAsia="Calibri" w:hAnsi="Times New Roman" w:cs="Times New Roman"/>
                      <w:b/>
                      <w:color w:val="000000" w:themeColor="text1"/>
                      <w:sz w:val="28"/>
                      <w:szCs w:val="28"/>
                    </w:rPr>
                  </w:pPr>
                  <w:r w:rsidRPr="003F0F25">
                    <w:rPr>
                      <w:rFonts w:ascii="Times New Roman" w:eastAsia="Calibri" w:hAnsi="Times New Roman" w:cs="Times New Roman"/>
                      <w:b/>
                      <w:color w:val="000000" w:themeColor="text1"/>
                      <w:sz w:val="28"/>
                      <w:szCs w:val="28"/>
                    </w:rPr>
                    <w:t>Sở Tài chính</w:t>
                  </w:r>
                </w:p>
              </w:tc>
            </w:tr>
            <w:tr w:rsidR="002A3233" w:rsidRPr="003F0F25" w:rsidTr="00DF6DB8">
              <w:trPr>
                <w:trHeight w:val="836"/>
              </w:trPr>
              <w:tc>
                <w:tcPr>
                  <w:tcW w:w="1416" w:type="dxa"/>
                  <w:vMerge/>
                  <w:tcBorders>
                    <w:left w:val="single" w:sz="4" w:space="0" w:color="000000"/>
                    <w:bottom w:val="nil"/>
                    <w:right w:val="single" w:sz="4" w:space="0" w:color="000000"/>
                  </w:tcBorders>
                  <w:vAlign w:val="center"/>
                  <w:hideMark/>
                </w:tcPr>
                <w:p w:rsidR="002A3233" w:rsidRPr="003F0F25" w:rsidRDefault="002A3233" w:rsidP="00DF6DB8">
                  <w:pPr>
                    <w:pStyle w:val="Header"/>
                    <w:rPr>
                      <w:rFonts w:ascii="Times New Roman" w:hAnsi="Times New Roman"/>
                      <w:color w:val="000000" w:themeColor="text1"/>
                      <w:sz w:val="28"/>
                      <w:szCs w:val="28"/>
                      <w:lang w:val="nl-NL"/>
                    </w:rPr>
                  </w:pP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2A3233" w:rsidRPr="003F0F25" w:rsidRDefault="002A3233"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rPr>
                    <w:t>Sau khi nhận được Quyết định của Ủy ban nhân dân tỉnh về việc cho phép chi tiền từ tài khoản tạm giữ, Chuyên viên lập Ủy nhiệm chi gửi Kho bạc Nhà nước tỉnh để chuyển tiền từ tài khoản tạm giữ vào tài khoản tiếp nhận tiền thanh toán</w:t>
                  </w:r>
                </w:p>
              </w:tc>
              <w:tc>
                <w:tcPr>
                  <w:tcW w:w="1642" w:type="dxa"/>
                  <w:tcBorders>
                    <w:top w:val="single" w:sz="4" w:space="0" w:color="000000"/>
                    <w:left w:val="single" w:sz="4" w:space="0" w:color="000000"/>
                    <w:bottom w:val="single" w:sz="4" w:space="0" w:color="000000"/>
                    <w:right w:val="single" w:sz="4" w:space="0" w:color="000000"/>
                  </w:tcBorders>
                  <w:hideMark/>
                </w:tcPr>
                <w:p w:rsidR="002A3233" w:rsidRPr="003F0F25" w:rsidRDefault="002A3233" w:rsidP="00DF6DB8">
                  <w:pPr>
                    <w:spacing w:before="120"/>
                    <w:rPr>
                      <w:rFonts w:ascii="Times New Roman" w:hAnsi="Times New Roman" w:cs="Times New Roman"/>
                      <w:color w:val="000000" w:themeColor="text1"/>
                      <w:sz w:val="28"/>
                      <w:szCs w:val="28"/>
                      <w:lang w:val="nl-NL"/>
                    </w:rPr>
                  </w:pPr>
                </w:p>
                <w:p w:rsidR="002A3233" w:rsidRPr="003F0F25" w:rsidRDefault="002A3233"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29" w:type="dxa"/>
                  <w:tcBorders>
                    <w:top w:val="single" w:sz="4" w:space="0" w:color="000000"/>
                    <w:left w:val="single" w:sz="4" w:space="0" w:color="000000"/>
                    <w:bottom w:val="single" w:sz="4" w:space="0" w:color="000000"/>
                    <w:right w:val="single" w:sz="4" w:space="0" w:color="000000"/>
                  </w:tcBorders>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p>
                <w:p w:rsidR="002A3233" w:rsidRPr="003F0F25" w:rsidRDefault="002A3233" w:rsidP="00DF6DB8">
                  <w:pPr>
                    <w:spacing w:before="120"/>
                    <w:jc w:val="center"/>
                    <w:rPr>
                      <w:rFonts w:ascii="Times New Roman" w:hAnsi="Times New Roman" w:cs="Times New Roman"/>
                      <w:color w:val="000000" w:themeColor="text1"/>
                      <w:sz w:val="28"/>
                      <w:szCs w:val="28"/>
                    </w:rPr>
                  </w:pPr>
                </w:p>
                <w:p w:rsidR="002A3233" w:rsidRPr="003F0F25" w:rsidRDefault="002A3233"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tc>
            </w:tr>
            <w:tr w:rsidR="002A3233" w:rsidRPr="003F0F25" w:rsidTr="00DF6DB8">
              <w:tc>
                <w:tcPr>
                  <w:tcW w:w="1416" w:type="dxa"/>
                  <w:tcBorders>
                    <w:top w:val="nil"/>
                    <w:left w:val="single" w:sz="4" w:space="0" w:color="000000"/>
                    <w:bottom w:val="single" w:sz="4" w:space="0" w:color="000000"/>
                    <w:right w:val="single" w:sz="4" w:space="0" w:color="000000"/>
                  </w:tcBorders>
                  <w:hideMark/>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p>
              </w:tc>
              <w:tc>
                <w:tcPr>
                  <w:tcW w:w="2767" w:type="dxa"/>
                  <w:tcBorders>
                    <w:top w:val="single" w:sz="4" w:space="0" w:color="000000"/>
                    <w:left w:val="single" w:sz="4" w:space="0" w:color="000000"/>
                    <w:bottom w:val="single" w:sz="4" w:space="0" w:color="000000"/>
                    <w:right w:val="single" w:sz="4" w:space="0" w:color="000000"/>
                  </w:tcBorders>
                  <w:hideMark/>
                </w:tcPr>
                <w:p w:rsidR="002A3233" w:rsidRPr="003F0F25" w:rsidRDefault="002A3233"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Kết thúc hồ sơ</w:t>
                  </w:r>
                </w:p>
              </w:tc>
              <w:tc>
                <w:tcPr>
                  <w:tcW w:w="1642" w:type="dxa"/>
                  <w:tcBorders>
                    <w:top w:val="single" w:sz="4" w:space="0" w:color="000000"/>
                    <w:left w:val="single" w:sz="4" w:space="0" w:color="000000"/>
                    <w:bottom w:val="single" w:sz="4" w:space="0" w:color="000000"/>
                    <w:right w:val="single" w:sz="4" w:space="0" w:color="000000"/>
                  </w:tcBorders>
                  <w:hideMark/>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Bộ phận tiếp nhận và trả kết quả</w:t>
                  </w:r>
                </w:p>
              </w:tc>
              <w:tc>
                <w:tcPr>
                  <w:tcW w:w="1529" w:type="dxa"/>
                  <w:tcBorders>
                    <w:top w:val="single" w:sz="4" w:space="0" w:color="000000"/>
                    <w:left w:val="single" w:sz="4" w:space="0" w:color="000000"/>
                    <w:bottom w:val="single" w:sz="4" w:space="0" w:color="000000"/>
                    <w:right w:val="single" w:sz="4" w:space="0" w:color="000000"/>
                  </w:tcBorders>
                  <w:hideMark/>
                </w:tcPr>
                <w:p w:rsidR="002A3233" w:rsidRPr="003F0F25" w:rsidRDefault="002A3233"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bl>
          <w:p w:rsidR="004F0889" w:rsidRPr="003F0F25" w:rsidRDefault="004F0889" w:rsidP="00BB7545">
            <w:pPr>
              <w:pStyle w:val="bodytext1"/>
              <w:spacing w:before="120" w:beforeAutospacing="0" w:after="0" w:afterAutospacing="0"/>
              <w:jc w:val="both"/>
              <w:rPr>
                <w:color w:val="000000" w:themeColor="text1"/>
                <w:sz w:val="28"/>
                <w:szCs w:val="28"/>
              </w:rPr>
            </w:pPr>
          </w:p>
        </w:tc>
      </w:tr>
      <w:tr w:rsidR="004F0889" w:rsidRPr="003F0F25" w:rsidTr="006E6A55">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935264">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6E6A55">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Thành phần hồ sơ:</w:t>
            </w:r>
          </w:p>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 Văn bản đề nghị chi trả số tiền thu được từ bán tài sản trên đất của công ty nhà nước thuộc tỉnh quản lý (Bản chính).</w:t>
            </w:r>
          </w:p>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Lưu ý: văn bản phải nêu rõ số tiền đề nghị thanh toán, thông tin về tài khoản tiếp nhận thanh toán.</w:t>
            </w:r>
          </w:p>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 Quyết định phê duyệt giá khởi điểm bán tài sản trên đất, chuyển nhượng quyền sử dụng đất hoặc Quyết định phê duyệt giá bán chỉ định tài sản trên đất, chuyển nhượng quyền sử dụng đất (đối với trường họp bán chỉ định) của Chủ tịch ủy ban nhân dân tỉnh (bản chính).</w:t>
            </w:r>
          </w:p>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 Bản sao có chứng thực các giấy tờ càn thiết khác (nếu có).</w:t>
            </w:r>
          </w:p>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Số lượng hồ sơ: 01 bộ.</w:t>
            </w:r>
          </w:p>
        </w:tc>
      </w:tr>
      <w:tr w:rsidR="004F0889" w:rsidRPr="003F0F25" w:rsidTr="006E6A55">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A91F53" w:rsidP="00BB7545">
            <w:pPr>
              <w:spacing w:before="120"/>
              <w:rPr>
                <w:rFonts w:ascii="Times New Roman" w:eastAsia="Calibri" w:hAnsi="Times New Roman" w:cs="Times New Roman"/>
                <w:color w:val="000000" w:themeColor="text1"/>
                <w:sz w:val="28"/>
                <w:szCs w:val="28"/>
              </w:rPr>
            </w:pPr>
            <w:r w:rsidRPr="003F0F25">
              <w:rPr>
                <w:rStyle w:val="bodytext0"/>
                <w:rFonts w:ascii="Times New Roman" w:hAnsi="Times New Roman" w:cs="Times New Roman"/>
                <w:color w:val="000000" w:themeColor="text1"/>
                <w:sz w:val="28"/>
                <w:szCs w:val="28"/>
              </w:rPr>
              <w:t xml:space="preserve">15 ngày làm việc, kể từ ngày nhận đủ hồ sơ hợp lệ. </w:t>
            </w:r>
            <w:hyperlink r:id="rId18" w:history="1">
              <w:r w:rsidR="004F0889" w:rsidRPr="003F0F25">
                <w:rPr>
                  <w:rFonts w:ascii="Times New Roman" w:hAnsi="Times New Roman" w:cs="Times New Roman"/>
                  <w:noProof/>
                  <w:vanish/>
                  <w:color w:val="000000" w:themeColor="text1"/>
                  <w:sz w:val="28"/>
                  <w:szCs w:val="28"/>
                </w:rPr>
                <w:drawing>
                  <wp:inline distT="0" distB="0" distL="0" distR="0">
                    <wp:extent cx="231775" cy="231775"/>
                    <wp:effectExtent l="0" t="0" r="0" b="0"/>
                    <wp:docPr id="19" name="Picture 3"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hanhhoa.gov.vn/Modules/OneGate/Download.png">
                              <a:hlinkClick r:id="rId18"/>
                            </pic:cNvPr>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4F0889" w:rsidRPr="003F0F25">
                <w:rPr>
                  <w:rStyle w:val="Hyperlink"/>
                  <w:rFonts w:ascii="Times New Roman" w:hAnsi="Times New Roman" w:cs="Times New Roman"/>
                  <w:vanish/>
                  <w:color w:val="000000" w:themeColor="text1"/>
                  <w:sz w:val="28"/>
                  <w:szCs w:val="28"/>
                </w:rPr>
                <w:t xml:space="preserve">Tải về </w:t>
              </w:r>
            </w:hyperlink>
          </w:p>
        </w:tc>
      </w:tr>
      <w:tr w:rsidR="004F0889" w:rsidRPr="003F0F25" w:rsidTr="006E6A55">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A91F53" w:rsidP="00647C16">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Tổ chức (Công ty nhà nước thuộc Ủy ban nhân dân tỉnh quản lý).</w:t>
            </w:r>
          </w:p>
        </w:tc>
      </w:tr>
      <w:tr w:rsidR="00A91F53" w:rsidRPr="003F0F25" w:rsidTr="006E6A55">
        <w:trPr>
          <w:trHeight w:val="792"/>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F53" w:rsidRPr="003F0F25" w:rsidRDefault="00A91F5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A91F53" w:rsidRPr="003F0F25" w:rsidRDefault="00A91F53" w:rsidP="007025B8">
            <w:pPr>
              <w:pStyle w:val="bodytext1"/>
              <w:spacing w:before="0" w:beforeAutospacing="0" w:after="120" w:afterAutospacing="0"/>
              <w:jc w:val="both"/>
              <w:rPr>
                <w:rStyle w:val="bodytext0"/>
                <w:color w:val="000000" w:themeColor="text1"/>
                <w:sz w:val="28"/>
                <w:szCs w:val="28"/>
              </w:rPr>
            </w:pPr>
            <w:r w:rsidRPr="003F0F25">
              <w:rPr>
                <w:rStyle w:val="bodytext0"/>
                <w:color w:val="000000" w:themeColor="text1"/>
                <w:sz w:val="28"/>
                <w:szCs w:val="28"/>
              </w:rPr>
              <w:t xml:space="preserve">Cơ quan thực hiện thủ tục hành chính: Sở Tài chính </w:t>
            </w:r>
          </w:p>
          <w:p w:rsidR="00A91F53" w:rsidRPr="003F0F25" w:rsidRDefault="00A91F53" w:rsidP="007025B8">
            <w:pPr>
              <w:pStyle w:val="bodytext1"/>
              <w:spacing w:before="0" w:beforeAutospacing="0" w:after="120" w:afterAutospacing="0"/>
              <w:jc w:val="both"/>
              <w:rPr>
                <w:rStyle w:val="bodytext0"/>
                <w:color w:val="000000" w:themeColor="text1"/>
                <w:sz w:val="28"/>
                <w:szCs w:val="28"/>
              </w:rPr>
            </w:pPr>
            <w:r w:rsidRPr="003F0F25">
              <w:rPr>
                <w:rStyle w:val="bodytext0"/>
                <w:color w:val="000000" w:themeColor="text1"/>
                <w:sz w:val="28"/>
                <w:szCs w:val="28"/>
              </w:rPr>
              <w:t>Cơ quan có thẩm quyền quyết định: Ủy ban nhân dân tỉnh</w:t>
            </w:r>
          </w:p>
          <w:p w:rsidR="00A91F53" w:rsidRPr="003F0F25" w:rsidRDefault="00A91F53" w:rsidP="007025B8">
            <w:pPr>
              <w:pStyle w:val="bodytext1"/>
              <w:spacing w:before="0" w:beforeAutospacing="0" w:after="120" w:afterAutospacing="0"/>
              <w:jc w:val="both"/>
              <w:rPr>
                <w:color w:val="000000" w:themeColor="text1"/>
                <w:sz w:val="28"/>
                <w:szCs w:val="28"/>
              </w:rPr>
            </w:pPr>
            <w:r w:rsidRPr="003F0F25">
              <w:rPr>
                <w:rStyle w:val="bodytext0"/>
                <w:color w:val="000000" w:themeColor="text1"/>
                <w:sz w:val="28"/>
                <w:szCs w:val="28"/>
              </w:rPr>
              <w:t>Cơ quan phối hợp thực hiện thủ tục hành chính: Kho bạc Nhà nước tỉnh</w:t>
            </w:r>
          </w:p>
        </w:tc>
      </w:tr>
      <w:tr w:rsidR="00A91F53" w:rsidRPr="003F0F25" w:rsidTr="006E6A55">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F53" w:rsidRPr="003F0F25" w:rsidRDefault="00A91F5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A91F53" w:rsidRPr="003F0F25" w:rsidRDefault="00A91F53" w:rsidP="00BA37FC">
            <w:pPr>
              <w:pStyle w:val="bodytext1"/>
              <w:spacing w:before="0" w:beforeAutospacing="0" w:after="120" w:afterAutospacing="0"/>
              <w:jc w:val="both"/>
              <w:rPr>
                <w:color w:val="000000" w:themeColor="text1"/>
                <w:sz w:val="28"/>
                <w:szCs w:val="28"/>
              </w:rPr>
            </w:pPr>
            <w:r w:rsidRPr="003F0F25">
              <w:rPr>
                <w:rStyle w:val="bodytext0"/>
                <w:color w:val="000000" w:themeColor="text1"/>
                <w:sz w:val="28"/>
                <w:szCs w:val="28"/>
              </w:rPr>
              <w:t>Ủy nhiệm chi để chi tiền từ tài khoản tạm giữ.</w:t>
            </w:r>
          </w:p>
        </w:tc>
      </w:tr>
      <w:tr w:rsidR="00A91F53" w:rsidRPr="003F0F25" w:rsidTr="006E6A55">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F53" w:rsidRPr="003F0F25" w:rsidRDefault="00A91F5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A91F53" w:rsidRPr="003F0F25" w:rsidRDefault="00A91F53" w:rsidP="00BB7545">
            <w:pPr>
              <w:pStyle w:val="bodytext1"/>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A91F53" w:rsidRPr="003F0F25" w:rsidTr="006E6A55">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F53" w:rsidRPr="003F0F25" w:rsidRDefault="00A91F5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A91F53" w:rsidRPr="003F0F25" w:rsidRDefault="00A91F53" w:rsidP="00BB7545">
            <w:pPr>
              <w:pStyle w:val="bodytext21"/>
              <w:spacing w:before="120" w:beforeAutospacing="0" w:after="0" w:afterAutospacing="0"/>
              <w:jc w:val="both"/>
              <w:rPr>
                <w:color w:val="000000" w:themeColor="text1"/>
                <w:sz w:val="28"/>
                <w:szCs w:val="28"/>
              </w:rPr>
            </w:pPr>
            <w:r w:rsidRPr="003F0F25">
              <w:rPr>
                <w:rStyle w:val="bodytext2"/>
                <w:color w:val="000000" w:themeColor="text1"/>
                <w:sz w:val="28"/>
                <w:szCs w:val="28"/>
              </w:rPr>
              <w:t>Không có.</w:t>
            </w:r>
          </w:p>
        </w:tc>
      </w:tr>
      <w:tr w:rsidR="00A91F53" w:rsidRPr="003F0F25" w:rsidTr="006E6A55">
        <w:trPr>
          <w:trHeight w:val="1002"/>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F53" w:rsidRPr="003F0F25" w:rsidRDefault="00A91F5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A91F53" w:rsidRPr="003F0F25" w:rsidRDefault="00A91F53"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Không có. </w:t>
            </w:r>
          </w:p>
        </w:tc>
      </w:tr>
      <w:tr w:rsidR="00A91F53" w:rsidRPr="003F0F25" w:rsidTr="006E6A55">
        <w:trPr>
          <w:trHeight w:val="9526"/>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F53" w:rsidRPr="003F0F25" w:rsidRDefault="00A91F5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853" w:type="dxa"/>
            <w:tcBorders>
              <w:top w:val="single" w:sz="4" w:space="0" w:color="000000"/>
              <w:left w:val="single" w:sz="4" w:space="0" w:color="000000"/>
              <w:bottom w:val="single" w:sz="4" w:space="0" w:color="000000"/>
              <w:right w:val="single" w:sz="4" w:space="0" w:color="000000"/>
            </w:tcBorders>
            <w:vAlign w:val="center"/>
            <w:hideMark/>
          </w:tcPr>
          <w:p w:rsidR="00A91F53" w:rsidRPr="003F0F25" w:rsidRDefault="00A91F53"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 Quyết định số 09/2007/QĐ-TTg ngày 19/01/2007 của Thủ tướng Chính phủ về việc sắp xếp lại, xử lý nhà, đất thuộc sở hữu Nhà nước;</w:t>
            </w:r>
          </w:p>
          <w:p w:rsidR="00A91F53" w:rsidRPr="003F0F25" w:rsidRDefault="00A91F53"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 Quyết định Số 140/2008/QĐ-TTg ngày 21/10/2008 của Thủ tướng Chính phủ về việc sửa đổi, bổ sung Quyết định số 09/2007/QĐ-TTg ngày 19/01/2007 của Thủ tướng Chính phủ về việc sắp xếp lại, xử lý nhà, đất thuộc sở hữu Nhà nước;</w:t>
            </w:r>
          </w:p>
          <w:p w:rsidR="00A91F53" w:rsidRPr="003F0F25" w:rsidRDefault="00A91F53" w:rsidP="00BB7545">
            <w:pPr>
              <w:pStyle w:val="bodytext1"/>
              <w:spacing w:before="120" w:beforeAutospacing="0" w:after="0" w:afterAutospacing="0"/>
              <w:jc w:val="both"/>
              <w:rPr>
                <w:rStyle w:val="bodytext0"/>
                <w:color w:val="000000" w:themeColor="text1"/>
                <w:sz w:val="28"/>
                <w:szCs w:val="28"/>
              </w:rPr>
            </w:pPr>
            <w:r w:rsidRPr="003F0F25">
              <w:rPr>
                <w:rStyle w:val="bodytext0"/>
                <w:color w:val="000000" w:themeColor="text1"/>
                <w:sz w:val="28"/>
                <w:szCs w:val="28"/>
              </w:rPr>
              <w:t>- Quyết định số 71/2014/QĐ-TTg ngày 17/12/2014 của Thủ tướng Chính phủ về việc sửa đổi, bổ sung khoản 5 Điều 1 Quyết định số 140/2008/QĐ-TTg ngày 21/10/2008 của Thủ tướng Chính phủ về việc sắp xếp lại, xử lý nhà, đất thuộc sở hữu Nhà nước;</w:t>
            </w:r>
          </w:p>
          <w:p w:rsidR="00A91F53" w:rsidRPr="003F0F25" w:rsidRDefault="00A91F53" w:rsidP="00BB7545">
            <w:pPr>
              <w:pStyle w:val="bodytext1"/>
              <w:spacing w:before="120" w:beforeAutospacing="0" w:after="0" w:afterAutospacing="0"/>
              <w:jc w:val="both"/>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A91F53" w:rsidRPr="003F0F25" w:rsidRDefault="00A91F53"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 Thông tư số 83/2007/TT-BTC ngày 16/7/2007 của Bộ Tài chính hướng dẫn thực hiện Quỵết định số 09/2007/QĐ-TTg ngày 19/01/2007 của Thủ tướng Chính phủ về việc sắp xếp lại, xử lý nhà, đất thuộc sở hữu nhà nước;</w:t>
            </w:r>
          </w:p>
          <w:p w:rsidR="00A91F53" w:rsidRPr="003F0F25" w:rsidRDefault="00A91F53"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 Thông tư số 175/2009/TT-BTC ngày 09/9/2009 của Bộ Tài chính hướng dẫn một số nội dung của Quyết định số 140/2008/QĐ-TTg ngày 21/10/2008 của Thủ tướng Chính phủ về việc sắp xếp lại, xử lý nhà, đất thuộc sở hữu nhà nước;</w:t>
            </w:r>
          </w:p>
          <w:p w:rsidR="00A91F53" w:rsidRPr="003F0F25" w:rsidRDefault="00A91F53"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 Thông tư số 39/2011/TT-BTC ngày 22/3/2011 của Bộ Tài chính về việc sửa đổi, bổ sung Thông tư số 83/2007/TT-BTC ngày 16/7/2007 của Bộ Tài chính hướng dẫn thực hiện Quyết định số 09/2007/QĐ-TTg ngày 19/01/2007 và Thông tư số 175/2009/TT-BTC ngày 09/9/2009 của Bộ Tài chính hướng dẫn một số nội dung của Quỵết định số 140/2008/QĐ-TTg ngày 21/10/2008 của Thủ tướng Chính phủ về việc sắp xếp lại, xử lý nhà, đất thuộc sở hữu nhà nước:</w:t>
            </w:r>
          </w:p>
          <w:p w:rsidR="00A91F53" w:rsidRPr="003F0F25" w:rsidRDefault="00A91F53"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 Thông tư số 41/2015/TT-BTC ngày 27 tháng 3 năm 2015 của Bộ Tài chính về sửa đổi Điều 9 Thông tư số 39/2011/TT-BTC ngày 22 tháng 3 năm 2011 của Bộ Tài chính về việc sắp xếp lại, xử lý nhà, đất thuộc sở hữu nhà nước.</w:t>
            </w:r>
          </w:p>
        </w:tc>
      </w:tr>
      <w:tr w:rsidR="00A91F53" w:rsidRPr="003F0F25" w:rsidTr="006E6A55">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F53" w:rsidRPr="003F0F25" w:rsidRDefault="00A91F53" w:rsidP="00BB7545">
            <w:pPr>
              <w:pStyle w:val="bodytext1"/>
              <w:spacing w:before="120" w:beforeAutospacing="0" w:after="0" w:afterAutospacing="0"/>
              <w:jc w:val="both"/>
              <w:rPr>
                <w:rStyle w:val="bodytext0"/>
                <w:color w:val="000000" w:themeColor="text1"/>
                <w:sz w:val="28"/>
                <w:szCs w:val="28"/>
              </w:rPr>
            </w:pPr>
            <w:r w:rsidRPr="003F0F25">
              <w:rPr>
                <w:b/>
                <w:bCs/>
                <w:color w:val="000000" w:themeColor="text1"/>
                <w:sz w:val="28"/>
                <w:szCs w:val="28"/>
              </w:rPr>
              <w:t>Ghi chú:</w:t>
            </w:r>
          </w:p>
        </w:tc>
      </w:tr>
      <w:tr w:rsidR="00A91F53" w:rsidRPr="003F0F25" w:rsidTr="006E6A55">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F53" w:rsidRPr="003F0F25" w:rsidRDefault="00A91F53" w:rsidP="00514C3D">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853" w:type="dxa"/>
            <w:tcBorders>
              <w:top w:val="single" w:sz="4" w:space="0" w:color="000000"/>
              <w:left w:val="single" w:sz="4" w:space="0" w:color="000000"/>
              <w:bottom w:val="single" w:sz="4" w:space="0" w:color="000000"/>
              <w:right w:val="single" w:sz="4" w:space="0" w:color="000000"/>
            </w:tcBorders>
            <w:vAlign w:val="center"/>
          </w:tcPr>
          <w:p w:rsidR="00A91F53" w:rsidRPr="003F0F25" w:rsidRDefault="00A91F53"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A91F53" w:rsidRPr="003F0F25" w:rsidRDefault="00A91F53"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Kết quả giải quyết Thủ tục hành chính</w:t>
            </w:r>
          </w:p>
          <w:p w:rsidR="00A91F53" w:rsidRPr="003F0F25" w:rsidRDefault="00A91F53"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A91F53" w:rsidRPr="003F0F25" w:rsidRDefault="00A91F53" w:rsidP="00514C3D">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kiểm soát quy trình giải quyết Thủ tục hành chính của Phòng chuyên môn</w:t>
            </w:r>
          </w:p>
        </w:tc>
      </w:tr>
      <w:tr w:rsidR="00A91F53" w:rsidRPr="003F0F25" w:rsidTr="006E6A55">
        <w:tc>
          <w:tcPr>
            <w:tcW w:w="2065" w:type="dxa"/>
            <w:tcBorders>
              <w:top w:val="single" w:sz="4" w:space="0" w:color="000000"/>
              <w:left w:val="single" w:sz="4" w:space="0" w:color="000000"/>
              <w:bottom w:val="single" w:sz="4" w:space="0" w:color="auto"/>
              <w:right w:val="single" w:sz="4" w:space="0" w:color="000000"/>
            </w:tcBorders>
            <w:shd w:val="clear" w:color="auto" w:fill="auto"/>
            <w:vAlign w:val="center"/>
          </w:tcPr>
          <w:p w:rsidR="00A91F53" w:rsidRPr="003F0F25" w:rsidRDefault="00A91F53" w:rsidP="00514C3D">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853" w:type="dxa"/>
            <w:tcBorders>
              <w:top w:val="single" w:sz="4" w:space="0" w:color="000000"/>
              <w:left w:val="single" w:sz="4" w:space="0" w:color="000000"/>
              <w:bottom w:val="single" w:sz="4" w:space="0" w:color="auto"/>
              <w:right w:val="single" w:sz="4" w:space="0" w:color="000000"/>
            </w:tcBorders>
            <w:vAlign w:val="center"/>
          </w:tcPr>
          <w:p w:rsidR="00A91F53" w:rsidRPr="003F0F25" w:rsidRDefault="00A91F53" w:rsidP="00514C3D">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897FCE" w:rsidRPr="003F0F25" w:rsidRDefault="00897FCE">
      <w:pPr>
        <w:rPr>
          <w:rFonts w:ascii="Times New Roman" w:hAnsi="Times New Roman" w:cs="Times New Roman"/>
          <w:color w:val="000000" w:themeColor="text1"/>
        </w:rPr>
      </w:pPr>
      <w:r w:rsidRPr="003F0F25">
        <w:rPr>
          <w:rFonts w:ascii="Times New Roman" w:hAnsi="Times New Roman" w:cs="Times New Roman"/>
          <w:color w:val="000000" w:themeColor="text1"/>
        </w:rPr>
        <w:br w:type="page"/>
      </w: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7839"/>
      </w:tblGrid>
      <w:tr w:rsidR="009619C4"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9C4" w:rsidRPr="003F0F25" w:rsidRDefault="00514C3D" w:rsidP="00992E51">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color w:val="000000" w:themeColor="text1"/>
                <w:sz w:val="28"/>
                <w:szCs w:val="28"/>
              </w:rPr>
              <w:br w:type="page"/>
            </w:r>
            <w:r w:rsidR="009619C4" w:rsidRPr="003F0F25">
              <w:rPr>
                <w:rFonts w:ascii="Times New Roman" w:hAnsi="Times New Roman" w:cs="Times New Roman"/>
                <w:b/>
                <w:color w:val="000000" w:themeColor="text1"/>
                <w:sz w:val="28"/>
                <w:szCs w:val="28"/>
              </w:rPr>
              <w:t>Thủ tục</w:t>
            </w:r>
            <w:r w:rsidR="00BB3D15" w:rsidRPr="003F0F25">
              <w:rPr>
                <w:rFonts w:ascii="Times New Roman" w:hAnsi="Times New Roman" w:cs="Times New Roman"/>
                <w:b/>
                <w:color w:val="000000" w:themeColor="text1"/>
                <w:sz w:val="28"/>
                <w:szCs w:val="28"/>
              </w:rPr>
              <w:t xml:space="preserve"> 18</w:t>
            </w:r>
          </w:p>
        </w:tc>
        <w:tc>
          <w:tcPr>
            <w:tcW w:w="7839" w:type="dxa"/>
            <w:tcBorders>
              <w:top w:val="single" w:sz="4" w:space="0" w:color="000000"/>
              <w:left w:val="single" w:sz="4" w:space="0" w:color="000000"/>
              <w:bottom w:val="single" w:sz="4" w:space="0" w:color="000000"/>
              <w:right w:val="single" w:sz="4" w:space="0" w:color="000000"/>
            </w:tcBorders>
            <w:vAlign w:val="center"/>
            <w:hideMark/>
          </w:tcPr>
          <w:p w:rsidR="009619C4" w:rsidRPr="003F0F25" w:rsidRDefault="00C0072A" w:rsidP="00992E51">
            <w:pPr>
              <w:spacing w:before="120"/>
              <w:rPr>
                <w:rFonts w:ascii="Times New Roman" w:eastAsia="Calibri" w:hAnsi="Times New Roman" w:cs="Times New Roman"/>
                <w:b/>
                <w:color w:val="000000" w:themeColor="text1"/>
                <w:sz w:val="28"/>
                <w:szCs w:val="28"/>
              </w:rPr>
            </w:pPr>
            <w:r w:rsidRPr="003F0F25">
              <w:rPr>
                <w:rFonts w:ascii="Times New Roman" w:hAnsi="Times New Roman" w:cs="Times New Roman"/>
                <w:b/>
                <w:bCs/>
                <w:color w:val="000000" w:themeColor="text1"/>
                <w:sz w:val="28"/>
                <w:szCs w:val="28"/>
              </w:rPr>
              <w:t>Q</w:t>
            </w:r>
            <w:r w:rsidR="009619C4" w:rsidRPr="003F0F25">
              <w:rPr>
                <w:rFonts w:ascii="Times New Roman" w:hAnsi="Times New Roman" w:cs="Times New Roman"/>
                <w:b/>
                <w:bCs/>
                <w:color w:val="000000" w:themeColor="text1"/>
                <w:sz w:val="28"/>
                <w:szCs w:val="28"/>
              </w:rPr>
              <w:t>uyết định số tiền được sử dụng để thực hiện dự án đầu tư và cấp phát, quyết toán số tiền thực hiện dự án đầu tư</w:t>
            </w:r>
          </w:p>
        </w:tc>
      </w:tr>
      <w:tr w:rsidR="004F0889" w:rsidRPr="003F0F25" w:rsidTr="003159AF">
        <w:trPr>
          <w:trHeight w:val="1606"/>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839" w:type="dxa"/>
            <w:tcBorders>
              <w:top w:val="single" w:sz="4" w:space="0" w:color="000000"/>
              <w:left w:val="single" w:sz="4" w:space="0" w:color="000000"/>
              <w:bottom w:val="single" w:sz="4" w:space="0" w:color="000000"/>
              <w:right w:val="single" w:sz="4" w:space="0" w:color="000000"/>
            </w:tcBorders>
            <w:vAlign w:val="center"/>
          </w:tcPr>
          <w:p w:rsidR="004F0889" w:rsidRPr="003F0F25" w:rsidRDefault="001D79FE" w:rsidP="00992E51">
            <w:pPr>
              <w:spacing w:before="120"/>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shd w:val="solid" w:color="FFFFFF" w:fill="auto"/>
              </w:rPr>
              <w:t>*</w:t>
            </w:r>
            <w:r w:rsidR="00FF7F96" w:rsidRPr="003F0F25">
              <w:rPr>
                <w:rFonts w:ascii="Times New Roman" w:hAnsi="Times New Roman" w:cs="Times New Roman"/>
                <w:b/>
                <w:color w:val="000000" w:themeColor="text1"/>
                <w:sz w:val="28"/>
                <w:szCs w:val="28"/>
                <w:shd w:val="solid" w:color="FFFFFF" w:fill="auto"/>
              </w:rPr>
              <w:t xml:space="preserve">Trường hợp 1: </w:t>
            </w:r>
            <w:r w:rsidR="004F0889" w:rsidRPr="003F0F25">
              <w:rPr>
                <w:rFonts w:ascii="Times New Roman" w:hAnsi="Times New Roman" w:cs="Times New Roman"/>
                <w:b/>
                <w:color w:val="000000" w:themeColor="text1"/>
                <w:sz w:val="28"/>
                <w:szCs w:val="28"/>
                <w:shd w:val="solid" w:color="FFFFFF" w:fill="auto"/>
              </w:rPr>
              <w:t>Quyết định</w:t>
            </w:r>
            <w:r w:rsidR="004F0889" w:rsidRPr="003F0F25">
              <w:rPr>
                <w:rFonts w:ascii="Times New Roman" w:hAnsi="Times New Roman" w:cs="Times New Roman"/>
                <w:b/>
                <w:color w:val="000000" w:themeColor="text1"/>
                <w:sz w:val="28"/>
                <w:szCs w:val="28"/>
              </w:rPr>
              <w:t xml:space="preserve"> số tiền được sử dụng để thực hiện dự án đầu tư</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Cơ quan chủ quản (Sở</w:t>
            </w:r>
            <w:r w:rsidR="00CF1F69" w:rsidRPr="003F0F25">
              <w:rPr>
                <w:rFonts w:ascii="Times New Roman" w:hAnsi="Times New Roman" w:cs="Times New Roman"/>
                <w:color w:val="000000" w:themeColor="text1"/>
                <w:sz w:val="28"/>
                <w:szCs w:val="28"/>
              </w:rPr>
              <w:t xml:space="preserve">, ngành, </w:t>
            </w:r>
            <w:r w:rsidRPr="003F0F25">
              <w:rPr>
                <w:rFonts w:ascii="Times New Roman" w:hAnsi="Times New Roman" w:cs="Times New Roman"/>
                <w:color w:val="000000" w:themeColor="text1"/>
                <w:sz w:val="28"/>
                <w:szCs w:val="28"/>
              </w:rPr>
              <w:t>địa phương) thực hiện gửi văn bản đề nghị được sử dụng số tiền bán tài sản trên đất, chuyển nhượng quyền sử dụng đất để thực hiện dự án đầu tư</w:t>
            </w:r>
            <w:r w:rsidR="00FC00FB" w:rsidRPr="003F0F25">
              <w:rPr>
                <w:rFonts w:ascii="Times New Roman" w:hAnsi="Times New Roman" w:cs="Times New Roman"/>
                <w:color w:val="000000" w:themeColor="text1"/>
                <w:sz w:val="28"/>
                <w:szCs w:val="28"/>
              </w:rPr>
              <w:t>.</w:t>
            </w:r>
            <w:r w:rsidRPr="003F0F25">
              <w:rPr>
                <w:rFonts w:ascii="Times New Roman" w:hAnsi="Times New Roman" w:cs="Times New Roman"/>
                <w:color w:val="000000" w:themeColor="text1"/>
                <w:sz w:val="28"/>
                <w:szCs w:val="28"/>
              </w:rPr>
              <w:t xml:space="preserve"> </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Chủ tịch </w:t>
            </w:r>
            <w:r w:rsidRPr="003F0F25">
              <w:rPr>
                <w:rFonts w:ascii="Times New Roman" w:hAnsi="Times New Roman" w:cs="Times New Roman"/>
                <w:color w:val="000000" w:themeColor="text1"/>
                <w:sz w:val="28"/>
                <w:szCs w:val="28"/>
                <w:shd w:val="solid" w:color="FFFFFF" w:fill="auto"/>
              </w:rPr>
              <w:t>Ủy ban</w:t>
            </w:r>
            <w:r w:rsidRPr="003F0F25">
              <w:rPr>
                <w:rFonts w:ascii="Times New Roman" w:hAnsi="Times New Roman" w:cs="Times New Roman"/>
                <w:color w:val="000000" w:themeColor="text1"/>
                <w:sz w:val="28"/>
                <w:szCs w:val="28"/>
              </w:rPr>
              <w:t xml:space="preserve"> nhân dân cấp tỉnh xem xét, </w:t>
            </w:r>
            <w:r w:rsidRPr="003F0F25">
              <w:rPr>
                <w:rFonts w:ascii="Times New Roman" w:hAnsi="Times New Roman" w:cs="Times New Roman"/>
                <w:color w:val="000000" w:themeColor="text1"/>
                <w:sz w:val="28"/>
                <w:szCs w:val="28"/>
                <w:shd w:val="solid" w:color="FFFFFF" w:fill="auto"/>
              </w:rPr>
              <w:t>quyết định</w:t>
            </w:r>
            <w:r w:rsidRPr="003F0F25">
              <w:rPr>
                <w:rFonts w:ascii="Times New Roman" w:hAnsi="Times New Roman" w:cs="Times New Roman"/>
                <w:color w:val="000000" w:themeColor="text1"/>
                <w:sz w:val="28"/>
                <w:szCs w:val="28"/>
              </w:rPr>
              <w:t xml:space="preserve"> số tiền được sử dụng để thực hiện dự án đầu tư.</w:t>
            </w:r>
          </w:p>
          <w:p w:rsidR="004F0889" w:rsidRPr="003F0F25" w:rsidRDefault="001D79FE" w:rsidP="00992E51">
            <w:pPr>
              <w:spacing w:before="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w:t>
            </w:r>
            <w:r w:rsidR="00FF7F96" w:rsidRPr="003F0F25">
              <w:rPr>
                <w:rFonts w:ascii="Times New Roman" w:hAnsi="Times New Roman" w:cs="Times New Roman"/>
                <w:b/>
                <w:color w:val="000000" w:themeColor="text1"/>
                <w:sz w:val="28"/>
                <w:szCs w:val="28"/>
              </w:rPr>
              <w:t>Trường hợp 2:</w:t>
            </w:r>
            <w:r w:rsidR="004F0889" w:rsidRPr="003F0F25">
              <w:rPr>
                <w:rFonts w:ascii="Times New Roman" w:hAnsi="Times New Roman" w:cs="Times New Roman"/>
                <w:b/>
                <w:color w:val="000000" w:themeColor="text1"/>
                <w:sz w:val="28"/>
                <w:szCs w:val="28"/>
              </w:rPr>
              <w:t xml:space="preserve"> Cấp phát, quyết toán số tiền thực hiện dự án đầu tư</w:t>
            </w:r>
          </w:p>
          <w:p w:rsidR="00FC00FB" w:rsidRPr="003F0F25" w:rsidRDefault="004F0889" w:rsidP="00FC00FB">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rPr>
              <w:t>C</w:t>
            </w:r>
            <w:r w:rsidR="00CF1F69" w:rsidRPr="003F0F25">
              <w:rPr>
                <w:color w:val="000000" w:themeColor="text1"/>
                <w:sz w:val="28"/>
                <w:szCs w:val="28"/>
              </w:rPr>
              <w:t>ơ quan chủ quản (Sở, ngành,</w:t>
            </w:r>
            <w:r w:rsidRPr="003F0F25">
              <w:rPr>
                <w:color w:val="000000" w:themeColor="text1"/>
                <w:sz w:val="28"/>
                <w:szCs w:val="28"/>
              </w:rPr>
              <w:t xml:space="preserve"> địa phương) </w:t>
            </w:r>
            <w:r w:rsidR="00FC00FB" w:rsidRPr="003F0F25">
              <w:rPr>
                <w:color w:val="000000" w:themeColor="text1"/>
                <w:sz w:val="28"/>
                <w:szCs w:val="28"/>
              </w:rPr>
              <w:t>có nhu cầu</w:t>
            </w:r>
            <w:r w:rsidR="00FC00FB" w:rsidRPr="003F0F25">
              <w:rPr>
                <w:i/>
                <w:color w:val="000000" w:themeColor="text1"/>
              </w:rPr>
              <w:t xml:space="preserve"> </w:t>
            </w:r>
            <w:r w:rsidR="00FC00FB" w:rsidRPr="003F0F25">
              <w:rPr>
                <w:color w:val="000000" w:themeColor="text1"/>
                <w:sz w:val="28"/>
                <w:szCs w:val="28"/>
              </w:rPr>
              <w:t>n</w:t>
            </w:r>
            <w:r w:rsidR="00FC00FB" w:rsidRPr="003F0F25">
              <w:rPr>
                <w:color w:val="000000" w:themeColor="text1"/>
                <w:sz w:val="28"/>
                <w:szCs w:val="28"/>
                <w:lang w:val="es-ES"/>
              </w:rPr>
              <w:t>ộp hồ sơ tại Bộ phận tiếp nhận và trả kết quả của Sở Tài chính (</w:t>
            </w:r>
            <w:r w:rsidR="00FC00FB" w:rsidRPr="003F0F25">
              <w:rPr>
                <w:color w:val="000000" w:themeColor="text1"/>
                <w:sz w:val="28"/>
                <w:szCs w:val="28"/>
                <w:lang w:val="es-AR"/>
              </w:rPr>
              <w:t>địa chỉ số 439 đường 30/4, khu phố 2, phường 1, Thành phố T</w:t>
            </w:r>
            <w:r w:rsidR="00FC00FB" w:rsidRPr="003F0F25">
              <w:rPr>
                <w:color w:val="000000" w:themeColor="text1"/>
                <w:sz w:val="28"/>
                <w:szCs w:val="28"/>
                <w:lang w:val="hr-HR"/>
              </w:rPr>
              <w:t>â</w:t>
            </w:r>
            <w:r w:rsidR="00FC00FB" w:rsidRPr="003F0F25">
              <w:rPr>
                <w:color w:val="000000" w:themeColor="text1"/>
                <w:sz w:val="28"/>
                <w:szCs w:val="28"/>
                <w:lang w:val="es-AR"/>
              </w:rPr>
              <w:t>y Ninh, tỉnh Tây Ninh)</w:t>
            </w:r>
            <w:r w:rsidR="00FC00FB" w:rsidRPr="003F0F25">
              <w:rPr>
                <w:color w:val="000000" w:themeColor="text1"/>
                <w:spacing w:val="-4"/>
                <w:sz w:val="28"/>
                <w:szCs w:val="28"/>
                <w:lang w:val="es-AR"/>
              </w:rPr>
              <w:t xml:space="preserve">. </w:t>
            </w:r>
          </w:p>
          <w:p w:rsidR="00FC00FB" w:rsidRPr="003F0F25" w:rsidRDefault="00FC00FB" w:rsidP="00FC00FB">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E62033" w:rsidRPr="003F0F25" w:rsidRDefault="00E62033" w:rsidP="00FC00FB">
            <w:pPr>
              <w:pStyle w:val="BodyTextIndent2"/>
              <w:spacing w:line="240" w:lineRule="auto"/>
              <w:ind w:firstLine="0"/>
              <w:rPr>
                <w:rFonts w:ascii="Times New Roman" w:hAnsi="Times New Roman" w:cs="Times New Roman"/>
                <w:i w:val="0"/>
                <w:color w:val="000000" w:themeColor="text1"/>
              </w:rPr>
            </w:pPr>
          </w:p>
          <w:tbl>
            <w:tblPr>
              <w:tblW w:w="735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161"/>
              <w:gridCol w:w="3022"/>
              <w:gridCol w:w="11"/>
              <w:gridCol w:w="1625"/>
              <w:gridCol w:w="90"/>
              <w:gridCol w:w="1445"/>
            </w:tblGrid>
            <w:tr w:rsidR="005D460C" w:rsidRPr="003F0F25" w:rsidTr="009F5A65">
              <w:tc>
                <w:tcPr>
                  <w:tcW w:w="1161" w:type="dxa"/>
                  <w:tcBorders>
                    <w:top w:val="single" w:sz="4" w:space="0" w:color="auto"/>
                    <w:left w:val="single" w:sz="4" w:space="0" w:color="000000"/>
                    <w:bottom w:val="single" w:sz="4" w:space="0" w:color="000000"/>
                    <w:right w:val="single" w:sz="4" w:space="0" w:color="000000"/>
                  </w:tcBorders>
                  <w:vAlign w:val="center"/>
                  <w:hideMark/>
                </w:tcPr>
                <w:p w:rsidR="005D460C" w:rsidRPr="003F0F25" w:rsidRDefault="005D460C" w:rsidP="005D460C">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3033" w:type="dxa"/>
                  <w:gridSpan w:val="2"/>
                  <w:tcBorders>
                    <w:top w:val="single" w:sz="4" w:space="0" w:color="auto"/>
                    <w:left w:val="single" w:sz="4" w:space="0" w:color="000000"/>
                    <w:bottom w:val="single" w:sz="4" w:space="0" w:color="000000"/>
                    <w:right w:val="single" w:sz="4" w:space="0" w:color="000000"/>
                  </w:tcBorders>
                  <w:vAlign w:val="center"/>
                  <w:hideMark/>
                </w:tcPr>
                <w:p w:rsidR="005D460C" w:rsidRPr="003F0F25" w:rsidRDefault="005D460C" w:rsidP="005D460C">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625" w:type="dxa"/>
                  <w:tcBorders>
                    <w:top w:val="single" w:sz="4" w:space="0" w:color="auto"/>
                    <w:left w:val="single" w:sz="4" w:space="0" w:color="000000"/>
                    <w:bottom w:val="single" w:sz="4" w:space="0" w:color="000000"/>
                    <w:right w:val="single" w:sz="4" w:space="0" w:color="000000"/>
                  </w:tcBorders>
                  <w:vAlign w:val="center"/>
                  <w:hideMark/>
                </w:tcPr>
                <w:p w:rsidR="005D460C" w:rsidRPr="003F0F25" w:rsidRDefault="005D460C" w:rsidP="005D460C">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35" w:type="dxa"/>
                  <w:gridSpan w:val="2"/>
                  <w:tcBorders>
                    <w:top w:val="single" w:sz="4" w:space="0" w:color="auto"/>
                    <w:left w:val="single" w:sz="4" w:space="0" w:color="000000"/>
                    <w:bottom w:val="single" w:sz="4" w:space="0" w:color="000000"/>
                    <w:right w:val="single" w:sz="4" w:space="0" w:color="000000"/>
                  </w:tcBorders>
                  <w:vAlign w:val="center"/>
                  <w:hideMark/>
                </w:tcPr>
                <w:p w:rsidR="005D460C" w:rsidRPr="003F0F25" w:rsidRDefault="005D460C" w:rsidP="005D460C">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Thời gian 15 ngày</w:t>
                  </w:r>
                </w:p>
              </w:tc>
            </w:tr>
            <w:tr w:rsidR="00CC6770" w:rsidRPr="003F0F25" w:rsidTr="00DF6DB8">
              <w:tc>
                <w:tcPr>
                  <w:tcW w:w="1161" w:type="dxa"/>
                  <w:vMerge w:val="restart"/>
                  <w:tcBorders>
                    <w:top w:val="single" w:sz="4" w:space="0" w:color="000000"/>
                    <w:left w:val="single" w:sz="4" w:space="0" w:color="000000"/>
                    <w:right w:val="single" w:sz="4" w:space="0" w:color="000000"/>
                  </w:tcBorders>
                  <w:hideMark/>
                </w:tcPr>
                <w:p w:rsidR="00CC6770" w:rsidRPr="003F0F25" w:rsidRDefault="00CC6770" w:rsidP="005D460C">
                  <w:pPr>
                    <w:spacing w:before="120"/>
                    <w:jc w:val="center"/>
                    <w:rPr>
                      <w:rFonts w:ascii="Times New Roman" w:hAnsi="Times New Roman" w:cs="Times New Roman"/>
                      <w:b/>
                      <w:color w:val="000000" w:themeColor="text1"/>
                      <w:sz w:val="28"/>
                      <w:szCs w:val="28"/>
                    </w:rPr>
                  </w:pPr>
                </w:p>
                <w:p w:rsidR="00CC6770" w:rsidRPr="003F0F25" w:rsidRDefault="00CC6770" w:rsidP="005D460C">
                  <w:pPr>
                    <w:spacing w:before="120"/>
                    <w:jc w:val="center"/>
                    <w:rPr>
                      <w:rFonts w:ascii="Times New Roman" w:hAnsi="Times New Roman" w:cs="Times New Roman"/>
                      <w:b/>
                      <w:color w:val="000000" w:themeColor="text1"/>
                      <w:sz w:val="28"/>
                      <w:szCs w:val="28"/>
                    </w:rPr>
                  </w:pPr>
                </w:p>
                <w:p w:rsidR="00CC6770" w:rsidRPr="003F0F25" w:rsidRDefault="00CC6770" w:rsidP="005D460C">
                  <w:pPr>
                    <w:spacing w:before="120"/>
                    <w:jc w:val="center"/>
                    <w:rPr>
                      <w:rFonts w:ascii="Times New Roman" w:hAnsi="Times New Roman" w:cs="Times New Roman"/>
                      <w:b/>
                      <w:color w:val="000000" w:themeColor="text1"/>
                      <w:sz w:val="28"/>
                      <w:szCs w:val="28"/>
                    </w:rPr>
                  </w:pPr>
                </w:p>
                <w:p w:rsidR="00CC6770" w:rsidRPr="003F0F25" w:rsidRDefault="00CC6770" w:rsidP="005D460C">
                  <w:pPr>
                    <w:spacing w:before="120"/>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CC6770" w:rsidRPr="003F0F25" w:rsidRDefault="00CC6770" w:rsidP="005D460C">
                  <w:pPr>
                    <w:spacing w:before="120"/>
                    <w:jc w:val="center"/>
                    <w:rPr>
                      <w:rFonts w:ascii="Times New Roman" w:hAnsi="Times New Roman" w:cs="Times New Roman"/>
                      <w:b/>
                      <w:color w:val="000000" w:themeColor="text1"/>
                      <w:sz w:val="28"/>
                      <w:szCs w:val="28"/>
                    </w:rPr>
                  </w:pPr>
                </w:p>
              </w:tc>
              <w:tc>
                <w:tcPr>
                  <w:tcW w:w="6193" w:type="dxa"/>
                  <w:gridSpan w:val="5"/>
                  <w:tcBorders>
                    <w:top w:val="single" w:sz="4" w:space="0" w:color="000000"/>
                    <w:left w:val="single" w:sz="4" w:space="0" w:color="000000"/>
                    <w:bottom w:val="single" w:sz="4" w:space="0" w:color="000000"/>
                    <w:right w:val="single" w:sz="4" w:space="0" w:color="000000"/>
                  </w:tcBorders>
                </w:tcPr>
                <w:p w:rsidR="00CC6770" w:rsidRPr="003F0F25" w:rsidRDefault="00CC6770" w:rsidP="005D460C">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Sở Tài chính</w:t>
                  </w:r>
                </w:p>
              </w:tc>
            </w:tr>
            <w:tr w:rsidR="00CC6770" w:rsidRPr="003F0F25" w:rsidTr="009F5A65">
              <w:tc>
                <w:tcPr>
                  <w:tcW w:w="1161" w:type="dxa"/>
                  <w:vMerge/>
                  <w:tcBorders>
                    <w:left w:val="single" w:sz="4" w:space="0" w:color="000000"/>
                    <w:right w:val="single" w:sz="4" w:space="0" w:color="000000"/>
                  </w:tcBorders>
                  <w:hideMark/>
                </w:tcPr>
                <w:p w:rsidR="00CC6770" w:rsidRPr="003F0F25" w:rsidRDefault="00CC6770" w:rsidP="005D460C">
                  <w:pPr>
                    <w:spacing w:before="120"/>
                    <w:jc w:val="center"/>
                    <w:rPr>
                      <w:rFonts w:ascii="Times New Roman" w:eastAsia="Calibri" w:hAnsi="Times New Roman" w:cs="Times New Roman"/>
                      <w:b/>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tcPr>
                <w:p w:rsidR="00CC6770" w:rsidRPr="003F0F25" w:rsidRDefault="00CC6770" w:rsidP="00CC6770">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CC6770" w:rsidRPr="003F0F25" w:rsidRDefault="00CC6770" w:rsidP="00CC6770">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CC6770" w:rsidRPr="003F0F25" w:rsidRDefault="00CC6770" w:rsidP="005D460C">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445" w:type="dxa"/>
                  <w:vMerge w:val="restart"/>
                  <w:tcBorders>
                    <w:top w:val="single" w:sz="4" w:space="0" w:color="000000"/>
                    <w:left w:val="single" w:sz="4" w:space="0" w:color="000000"/>
                    <w:right w:val="single" w:sz="4" w:space="0" w:color="000000"/>
                  </w:tcBorders>
                  <w:hideMark/>
                </w:tcPr>
                <w:p w:rsidR="00CC6770" w:rsidRPr="003F0F25" w:rsidRDefault="00CC6770" w:rsidP="005D460C">
                  <w:pPr>
                    <w:spacing w:before="120"/>
                    <w:jc w:val="center"/>
                    <w:rPr>
                      <w:rFonts w:ascii="Times New Roman" w:hAnsi="Times New Roman" w:cs="Times New Roman"/>
                      <w:b/>
                      <w:color w:val="000000" w:themeColor="text1"/>
                      <w:sz w:val="28"/>
                      <w:szCs w:val="28"/>
                    </w:rPr>
                  </w:pPr>
                </w:p>
                <w:p w:rsidR="00CC6770" w:rsidRPr="003F0F25" w:rsidRDefault="00CC6770" w:rsidP="005D460C">
                  <w:pPr>
                    <w:spacing w:before="120"/>
                    <w:jc w:val="center"/>
                    <w:rPr>
                      <w:rFonts w:ascii="Times New Roman" w:hAnsi="Times New Roman" w:cs="Times New Roman"/>
                      <w:b/>
                      <w:color w:val="000000" w:themeColor="text1"/>
                      <w:sz w:val="28"/>
                      <w:szCs w:val="28"/>
                    </w:rPr>
                  </w:pPr>
                </w:p>
                <w:p w:rsidR="00CC6770" w:rsidRPr="003F0F25" w:rsidRDefault="00CC6770" w:rsidP="005D460C">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CC6770" w:rsidRPr="003F0F25" w:rsidTr="009F5A65">
              <w:tc>
                <w:tcPr>
                  <w:tcW w:w="1161" w:type="dxa"/>
                  <w:vMerge/>
                  <w:tcBorders>
                    <w:left w:val="single" w:sz="4" w:space="0" w:color="000000"/>
                    <w:bottom w:val="single" w:sz="4" w:space="0" w:color="000000"/>
                    <w:right w:val="single" w:sz="4" w:space="0" w:color="000000"/>
                  </w:tcBorders>
                  <w:hideMark/>
                </w:tcPr>
                <w:p w:rsidR="00CC6770" w:rsidRPr="003F0F25" w:rsidRDefault="00CC6770" w:rsidP="005D460C">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CC6770" w:rsidRPr="003F0F25" w:rsidRDefault="00CC6770" w:rsidP="005D460C">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w:t>
                  </w:r>
                  <w:r w:rsidRPr="003F0F25">
                    <w:rPr>
                      <w:rFonts w:ascii="Times New Roman" w:hAnsi="Times New Roman" w:cs="Times New Roman"/>
                      <w:color w:val="000000" w:themeColor="text1"/>
                      <w:sz w:val="28"/>
                      <w:szCs w:val="28"/>
                      <w:lang w:val="nl-NL"/>
                    </w:rPr>
                    <w:t>QLGCS</w:t>
                  </w:r>
                  <w:r w:rsidRPr="003F0F25">
                    <w:rPr>
                      <w:rFonts w:ascii="Times New Roman" w:hAnsi="Times New Roman" w:cs="Times New Roman"/>
                      <w:color w:val="000000" w:themeColor="text1"/>
                      <w:sz w:val="28"/>
                      <w:szCs w:val="28"/>
                    </w:rPr>
                    <w:t xml:space="preserve"> vào sổ theo dõi hồ sơ</w:t>
                  </w:r>
                </w:p>
                <w:p w:rsidR="00CC6770" w:rsidRPr="003F0F25" w:rsidRDefault="00CC6770" w:rsidP="005D460C">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Điền vào Phiếu kiểm soát quy trình</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CC6770" w:rsidRPr="003F0F25" w:rsidRDefault="00CC6770" w:rsidP="005D460C">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45" w:type="dxa"/>
                  <w:vMerge/>
                  <w:tcBorders>
                    <w:left w:val="single" w:sz="4" w:space="0" w:color="000000"/>
                    <w:bottom w:val="single" w:sz="4" w:space="0" w:color="000000"/>
                    <w:right w:val="single" w:sz="4" w:space="0" w:color="000000"/>
                  </w:tcBorders>
                </w:tcPr>
                <w:p w:rsidR="00CC6770" w:rsidRPr="003F0F25" w:rsidRDefault="00CC6770" w:rsidP="005D460C">
                  <w:pPr>
                    <w:spacing w:before="120"/>
                    <w:jc w:val="center"/>
                    <w:rPr>
                      <w:rFonts w:ascii="Times New Roman" w:eastAsia="Calibri" w:hAnsi="Times New Roman" w:cs="Times New Roman"/>
                      <w:color w:val="000000" w:themeColor="text1"/>
                      <w:sz w:val="28"/>
                      <w:szCs w:val="28"/>
                    </w:rPr>
                  </w:pPr>
                </w:p>
              </w:tc>
            </w:tr>
            <w:tr w:rsidR="00AF545A" w:rsidRPr="003F0F25" w:rsidTr="009F5A65">
              <w:trPr>
                <w:trHeight w:val="631"/>
              </w:trPr>
              <w:tc>
                <w:tcPr>
                  <w:tcW w:w="1161" w:type="dxa"/>
                  <w:vMerge w:val="restart"/>
                  <w:tcBorders>
                    <w:top w:val="single" w:sz="4" w:space="0" w:color="000000"/>
                    <w:left w:val="single" w:sz="4" w:space="0" w:color="000000"/>
                    <w:right w:val="single" w:sz="4" w:space="0" w:color="000000"/>
                  </w:tcBorders>
                  <w:hideMark/>
                </w:tcPr>
                <w:p w:rsidR="00AF545A" w:rsidRPr="003F0F25" w:rsidRDefault="00AF545A" w:rsidP="005D460C">
                  <w:pPr>
                    <w:spacing w:before="120"/>
                    <w:jc w:val="center"/>
                    <w:rPr>
                      <w:rFonts w:ascii="Times New Roman" w:eastAsia="Calibri" w:hAnsi="Times New Roman" w:cs="Times New Roman"/>
                      <w:color w:val="000000" w:themeColor="text1"/>
                      <w:sz w:val="28"/>
                      <w:szCs w:val="28"/>
                    </w:rPr>
                  </w:pPr>
                </w:p>
                <w:p w:rsidR="00AF545A" w:rsidRPr="003F0F25" w:rsidRDefault="00AF545A" w:rsidP="005D460C">
                  <w:pPr>
                    <w:spacing w:before="120"/>
                    <w:jc w:val="center"/>
                    <w:rPr>
                      <w:rFonts w:ascii="Times New Roman" w:hAnsi="Times New Roman" w:cs="Times New Roman"/>
                      <w:color w:val="000000" w:themeColor="text1"/>
                      <w:sz w:val="28"/>
                      <w:szCs w:val="28"/>
                    </w:rPr>
                  </w:pPr>
                </w:p>
                <w:p w:rsidR="00AF545A" w:rsidRPr="003F0F25" w:rsidRDefault="00AF545A" w:rsidP="005D460C">
                  <w:pPr>
                    <w:spacing w:before="120"/>
                    <w:jc w:val="center"/>
                    <w:rPr>
                      <w:rFonts w:ascii="Times New Roman" w:hAnsi="Times New Roman" w:cs="Times New Roman"/>
                      <w:color w:val="000000" w:themeColor="text1"/>
                      <w:sz w:val="28"/>
                      <w:szCs w:val="28"/>
                    </w:rPr>
                  </w:pPr>
                </w:p>
                <w:p w:rsidR="00AF545A" w:rsidRPr="003F0F25" w:rsidRDefault="00AF545A" w:rsidP="005D460C">
                  <w:pPr>
                    <w:spacing w:before="120"/>
                    <w:jc w:val="center"/>
                    <w:rPr>
                      <w:rFonts w:ascii="Times New Roman" w:hAnsi="Times New Roman" w:cs="Times New Roman"/>
                      <w:color w:val="000000" w:themeColor="text1"/>
                      <w:sz w:val="28"/>
                      <w:szCs w:val="28"/>
                    </w:rPr>
                  </w:pPr>
                </w:p>
                <w:p w:rsidR="00AF545A" w:rsidRPr="003F0F25" w:rsidRDefault="00AF545A" w:rsidP="005D460C">
                  <w:pPr>
                    <w:spacing w:before="120"/>
                    <w:jc w:val="center"/>
                    <w:rPr>
                      <w:rFonts w:ascii="Times New Roman" w:hAnsi="Times New Roman" w:cs="Times New Roman"/>
                      <w:color w:val="000000" w:themeColor="text1"/>
                      <w:sz w:val="28"/>
                      <w:szCs w:val="28"/>
                    </w:rPr>
                  </w:pPr>
                </w:p>
                <w:p w:rsidR="00AF545A" w:rsidRPr="003F0F25" w:rsidRDefault="00AF545A" w:rsidP="005D460C">
                  <w:pPr>
                    <w:spacing w:before="120"/>
                    <w:jc w:val="center"/>
                    <w:rPr>
                      <w:rFonts w:ascii="Times New Roman" w:hAnsi="Times New Roman" w:cs="Times New Roman"/>
                      <w:color w:val="000000" w:themeColor="text1"/>
                      <w:sz w:val="28"/>
                      <w:szCs w:val="28"/>
                    </w:rPr>
                  </w:pPr>
                </w:p>
                <w:p w:rsidR="00AF545A" w:rsidRPr="003F0F25" w:rsidRDefault="00AF545A" w:rsidP="005D460C">
                  <w:pPr>
                    <w:spacing w:before="120"/>
                    <w:jc w:val="center"/>
                    <w:rPr>
                      <w:rFonts w:ascii="Times New Roman" w:eastAsia="Calibri" w:hAnsi="Times New Roman" w:cs="Times New Roman"/>
                      <w:color w:val="000000" w:themeColor="text1"/>
                      <w:sz w:val="28"/>
                      <w:szCs w:val="28"/>
                    </w:rPr>
                  </w:pPr>
                </w:p>
                <w:p w:rsidR="00AF545A" w:rsidRPr="003F0F25" w:rsidRDefault="00AF545A" w:rsidP="005D460C">
                  <w:pPr>
                    <w:spacing w:before="120"/>
                    <w:jc w:val="center"/>
                    <w:rPr>
                      <w:rFonts w:ascii="Times New Roman" w:hAnsi="Times New Roman" w:cs="Times New Roman"/>
                      <w:color w:val="000000" w:themeColor="text1"/>
                      <w:sz w:val="28"/>
                      <w:szCs w:val="28"/>
                    </w:rPr>
                  </w:pPr>
                </w:p>
                <w:p w:rsidR="00AF545A" w:rsidRPr="003F0F25" w:rsidRDefault="00AF545A" w:rsidP="005D460C">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p w:rsidR="00AF545A" w:rsidRPr="003F0F25" w:rsidRDefault="00AF545A" w:rsidP="0074425C">
                  <w:pPr>
                    <w:spacing w:before="120"/>
                    <w:jc w:val="center"/>
                    <w:rPr>
                      <w:rFonts w:ascii="Times New Roman" w:eastAsia="Calibri" w:hAnsi="Times New Roman" w:cs="Times New Roman"/>
                      <w:color w:val="000000" w:themeColor="text1"/>
                      <w:sz w:val="28"/>
                      <w:szCs w:val="28"/>
                    </w:rPr>
                  </w:pPr>
                </w:p>
                <w:p w:rsidR="00AF545A" w:rsidRPr="003F0F25" w:rsidRDefault="00AF545A" w:rsidP="0074425C">
                  <w:pPr>
                    <w:spacing w:before="120"/>
                    <w:jc w:val="center"/>
                    <w:rPr>
                      <w:rFonts w:ascii="Times New Roman" w:eastAsia="Calibri" w:hAnsi="Times New Roman" w:cs="Times New Roman"/>
                      <w:color w:val="000000" w:themeColor="text1"/>
                      <w:sz w:val="28"/>
                      <w:szCs w:val="28"/>
                    </w:rPr>
                  </w:pPr>
                </w:p>
                <w:p w:rsidR="00AF545A" w:rsidRPr="003F0F25" w:rsidRDefault="00AF545A" w:rsidP="0074425C">
                  <w:pPr>
                    <w:spacing w:before="120"/>
                    <w:jc w:val="center"/>
                    <w:rPr>
                      <w:rFonts w:ascii="Times New Roman" w:eastAsia="Calibri" w:hAnsi="Times New Roman" w:cs="Times New Roman"/>
                      <w:color w:val="000000" w:themeColor="text1"/>
                      <w:sz w:val="28"/>
                      <w:szCs w:val="28"/>
                    </w:rPr>
                  </w:pPr>
                </w:p>
                <w:p w:rsidR="00AF545A" w:rsidRPr="003F0F25" w:rsidRDefault="00AF545A" w:rsidP="0074425C">
                  <w:pPr>
                    <w:spacing w:before="120"/>
                    <w:jc w:val="center"/>
                    <w:rPr>
                      <w:rFonts w:ascii="Times New Roman" w:eastAsia="Calibri" w:hAnsi="Times New Roman" w:cs="Times New Roman"/>
                      <w:color w:val="000000" w:themeColor="text1"/>
                      <w:sz w:val="28"/>
                      <w:szCs w:val="28"/>
                    </w:rPr>
                  </w:pPr>
                </w:p>
                <w:p w:rsidR="00AF545A" w:rsidRPr="003F0F25" w:rsidRDefault="00AF545A" w:rsidP="0074425C">
                  <w:pPr>
                    <w:spacing w:before="120"/>
                    <w:jc w:val="center"/>
                    <w:rPr>
                      <w:rFonts w:ascii="Times New Roman" w:eastAsia="Calibri" w:hAnsi="Times New Roman" w:cs="Times New Roman"/>
                      <w:color w:val="000000" w:themeColor="text1"/>
                      <w:sz w:val="28"/>
                      <w:szCs w:val="28"/>
                    </w:rPr>
                  </w:pPr>
                </w:p>
                <w:p w:rsidR="00AF545A" w:rsidRPr="003F0F25" w:rsidRDefault="00AF545A" w:rsidP="0074425C">
                  <w:pPr>
                    <w:spacing w:before="120"/>
                    <w:jc w:val="center"/>
                    <w:rPr>
                      <w:rFonts w:ascii="Times New Roman" w:eastAsia="Calibri" w:hAnsi="Times New Roman" w:cs="Times New Roman"/>
                      <w:color w:val="000000" w:themeColor="text1"/>
                      <w:sz w:val="28"/>
                      <w:szCs w:val="28"/>
                    </w:rPr>
                  </w:pPr>
                </w:p>
                <w:p w:rsidR="00AF545A" w:rsidRPr="003F0F25" w:rsidRDefault="00AF545A" w:rsidP="0074425C">
                  <w:pPr>
                    <w:spacing w:before="120"/>
                    <w:jc w:val="center"/>
                    <w:rPr>
                      <w:rFonts w:ascii="Times New Roman" w:eastAsia="Calibri" w:hAnsi="Times New Roman" w:cs="Times New Roman"/>
                      <w:b/>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AF545A" w:rsidRPr="003F0F25" w:rsidRDefault="00AF545A" w:rsidP="005D460C">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Thực hiện việc kiểm tra, thẩm định hồ sơ</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AF545A" w:rsidRPr="003F0F25" w:rsidRDefault="00AF545A" w:rsidP="005D460C">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45" w:type="dxa"/>
                  <w:tcBorders>
                    <w:top w:val="single" w:sz="4" w:space="0" w:color="000000"/>
                    <w:left w:val="single" w:sz="4" w:space="0" w:color="000000"/>
                    <w:bottom w:val="single" w:sz="4" w:space="0" w:color="000000"/>
                    <w:right w:val="single" w:sz="4" w:space="0" w:color="000000"/>
                  </w:tcBorders>
                  <w:hideMark/>
                </w:tcPr>
                <w:p w:rsidR="00AF545A" w:rsidRPr="003F0F25" w:rsidRDefault="00AF545A" w:rsidP="005D460C">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AF545A" w:rsidRPr="003F0F25" w:rsidTr="00DF6DB8">
              <w:trPr>
                <w:trHeight w:val="631"/>
              </w:trPr>
              <w:tc>
                <w:tcPr>
                  <w:tcW w:w="1161" w:type="dxa"/>
                  <w:vMerge/>
                  <w:tcBorders>
                    <w:left w:val="single" w:sz="4" w:space="0" w:color="000000"/>
                    <w:right w:val="single" w:sz="4" w:space="0" w:color="000000"/>
                  </w:tcBorders>
                  <w:hideMark/>
                </w:tcPr>
                <w:p w:rsidR="00AF545A" w:rsidRPr="003F0F25" w:rsidRDefault="00AF545A" w:rsidP="0074425C">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AF545A" w:rsidRPr="003F0F25" w:rsidRDefault="00AF545A" w:rsidP="009F5A65">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 Dự thảo tờ trình của Sở và dự thảo Quyết định của UBND tỉnh trình Lãnh đạo Phòng cho ý kiến.</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AF545A" w:rsidRPr="003F0F25" w:rsidRDefault="00AF545A" w:rsidP="009F5A65">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p w:rsidR="00AF545A" w:rsidRPr="003F0F25" w:rsidRDefault="00AF545A" w:rsidP="005D460C">
                  <w:pPr>
                    <w:spacing w:before="120"/>
                    <w:jc w:val="center"/>
                    <w:rPr>
                      <w:rFonts w:ascii="Times New Roman" w:hAnsi="Times New Roman" w:cs="Times New Roman"/>
                      <w:color w:val="000000" w:themeColor="text1"/>
                      <w:sz w:val="28"/>
                      <w:szCs w:val="28"/>
                      <w:lang w:val="nl-NL"/>
                    </w:rPr>
                  </w:pP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AF545A" w:rsidRPr="003F0F25" w:rsidRDefault="00AF545A" w:rsidP="009F5A65">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AF545A" w:rsidRPr="003F0F25" w:rsidTr="009F5A65">
              <w:trPr>
                <w:trHeight w:val="1241"/>
              </w:trPr>
              <w:tc>
                <w:tcPr>
                  <w:tcW w:w="1161" w:type="dxa"/>
                  <w:vMerge/>
                  <w:tcBorders>
                    <w:left w:val="single" w:sz="4" w:space="0" w:color="000000"/>
                    <w:right w:val="single" w:sz="4" w:space="0" w:color="000000"/>
                  </w:tcBorders>
                </w:tcPr>
                <w:p w:rsidR="00AF545A" w:rsidRPr="003F0F25" w:rsidRDefault="00AF545A" w:rsidP="0074425C">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vAlign w:val="center"/>
                  <w:hideMark/>
                </w:tcPr>
                <w:p w:rsidR="00AF545A" w:rsidRPr="003F0F25" w:rsidRDefault="00AF545A" w:rsidP="005D460C">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Trình lãnh đạo Sở ký Tờ trình của Sở gửi Văn phòng UBND tỉnh</w:t>
                  </w:r>
                  <w:r w:rsidRPr="003F0F25">
                    <w:rPr>
                      <w:rFonts w:ascii="Times New Roman" w:hAnsi="Times New Roman"/>
                      <w:color w:val="000000" w:themeColor="text1"/>
                      <w:sz w:val="28"/>
                      <w:szCs w:val="28"/>
                      <w:lang w:val="nl-NL"/>
                    </w:rPr>
                    <w:t>.</w:t>
                  </w:r>
                </w:p>
              </w:tc>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AF545A" w:rsidRPr="003F0F25" w:rsidRDefault="00AF545A" w:rsidP="009F5A65">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445" w:type="dxa"/>
                  <w:tcBorders>
                    <w:top w:val="single" w:sz="4" w:space="0" w:color="000000"/>
                    <w:left w:val="single" w:sz="4" w:space="0" w:color="000000"/>
                    <w:bottom w:val="single" w:sz="4" w:space="0" w:color="000000"/>
                    <w:right w:val="single" w:sz="4" w:space="0" w:color="000000"/>
                  </w:tcBorders>
                  <w:vAlign w:val="center"/>
                </w:tcPr>
                <w:p w:rsidR="00AF545A" w:rsidRPr="003F0F25" w:rsidRDefault="00AF545A" w:rsidP="009F5A65">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AF545A" w:rsidRPr="003F0F25" w:rsidTr="002E4741">
              <w:trPr>
                <w:trHeight w:val="404"/>
              </w:trPr>
              <w:tc>
                <w:tcPr>
                  <w:tcW w:w="1161" w:type="dxa"/>
                  <w:vMerge/>
                  <w:tcBorders>
                    <w:left w:val="single" w:sz="4" w:space="0" w:color="000000"/>
                    <w:right w:val="single" w:sz="4" w:space="0" w:color="000000"/>
                  </w:tcBorders>
                  <w:vAlign w:val="center"/>
                </w:tcPr>
                <w:p w:rsidR="00AF545A" w:rsidRPr="003F0F25" w:rsidRDefault="00AF545A" w:rsidP="0074425C">
                  <w:pPr>
                    <w:spacing w:before="120"/>
                    <w:jc w:val="center"/>
                    <w:rPr>
                      <w:rFonts w:ascii="Times New Roman" w:eastAsia="Calibri" w:hAnsi="Times New Roman" w:cs="Times New Roman"/>
                      <w:color w:val="000000" w:themeColor="text1"/>
                      <w:sz w:val="28"/>
                      <w:szCs w:val="28"/>
                    </w:rPr>
                  </w:pPr>
                </w:p>
              </w:tc>
              <w:tc>
                <w:tcPr>
                  <w:tcW w:w="6193" w:type="dxa"/>
                  <w:gridSpan w:val="5"/>
                  <w:tcBorders>
                    <w:top w:val="single" w:sz="4" w:space="0" w:color="000000"/>
                    <w:left w:val="single" w:sz="4" w:space="0" w:color="000000"/>
                    <w:bottom w:val="single" w:sz="4" w:space="0" w:color="000000"/>
                    <w:right w:val="single" w:sz="4" w:space="0" w:color="000000"/>
                  </w:tcBorders>
                  <w:vAlign w:val="center"/>
                  <w:hideMark/>
                </w:tcPr>
                <w:p w:rsidR="00AF545A" w:rsidRPr="003F0F25" w:rsidRDefault="00AF545A" w:rsidP="009F5A65">
                  <w:pPr>
                    <w:spacing w:before="120"/>
                    <w:jc w:val="center"/>
                    <w:rPr>
                      <w:rFonts w:ascii="Times New Roman"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AF545A" w:rsidRPr="003F0F25" w:rsidTr="00DF6DB8">
              <w:trPr>
                <w:trHeight w:val="836"/>
              </w:trPr>
              <w:tc>
                <w:tcPr>
                  <w:tcW w:w="1161" w:type="dxa"/>
                  <w:vMerge/>
                  <w:tcBorders>
                    <w:left w:val="single" w:sz="4" w:space="0" w:color="000000"/>
                    <w:right w:val="single" w:sz="4" w:space="0" w:color="000000"/>
                  </w:tcBorders>
                  <w:vAlign w:val="center"/>
                  <w:hideMark/>
                </w:tcPr>
                <w:p w:rsidR="00AF545A" w:rsidRPr="003F0F25" w:rsidRDefault="00AF545A" w:rsidP="0074425C">
                  <w:pPr>
                    <w:spacing w:before="120"/>
                    <w:jc w:val="center"/>
                    <w:rPr>
                      <w:rFonts w:ascii="Times New Roman" w:hAnsi="Times New Roman"/>
                      <w:b/>
                      <w:color w:val="000000" w:themeColor="text1"/>
                      <w:sz w:val="28"/>
                      <w:szCs w:val="28"/>
                      <w:lang w:val="nl-NL"/>
                    </w:rPr>
                  </w:pPr>
                </w:p>
              </w:tc>
              <w:tc>
                <w:tcPr>
                  <w:tcW w:w="3022" w:type="dxa"/>
                  <w:tcBorders>
                    <w:top w:val="single" w:sz="4" w:space="0" w:color="000000"/>
                    <w:left w:val="single" w:sz="4" w:space="0" w:color="000000"/>
                    <w:bottom w:val="single" w:sz="4" w:space="0" w:color="000000"/>
                    <w:right w:val="single" w:sz="4" w:space="0" w:color="000000"/>
                  </w:tcBorders>
                  <w:vAlign w:val="center"/>
                  <w:hideMark/>
                </w:tcPr>
                <w:p w:rsidR="00AF545A" w:rsidRPr="003F0F25" w:rsidRDefault="00AF545A" w:rsidP="002E4741">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636" w:type="dxa"/>
                  <w:gridSpan w:val="2"/>
                  <w:tcBorders>
                    <w:top w:val="single" w:sz="4" w:space="0" w:color="000000"/>
                    <w:left w:val="single" w:sz="4" w:space="0" w:color="000000"/>
                    <w:bottom w:val="single" w:sz="4" w:space="0" w:color="000000"/>
                    <w:right w:val="single" w:sz="4" w:space="0" w:color="000000"/>
                  </w:tcBorders>
                  <w:vAlign w:val="center"/>
                  <w:hideMark/>
                </w:tcPr>
                <w:p w:rsidR="00AF545A" w:rsidRPr="003F0F25" w:rsidRDefault="00AF545A" w:rsidP="002E474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5" w:type="dxa"/>
                  <w:gridSpan w:val="2"/>
                  <w:vMerge w:val="restart"/>
                  <w:tcBorders>
                    <w:top w:val="single" w:sz="4" w:space="0" w:color="000000"/>
                    <w:left w:val="single" w:sz="4" w:space="0" w:color="000000"/>
                    <w:right w:val="single" w:sz="4" w:space="0" w:color="000000"/>
                  </w:tcBorders>
                  <w:vAlign w:val="center"/>
                </w:tcPr>
                <w:p w:rsidR="00AF545A" w:rsidRPr="003F0F25" w:rsidRDefault="00AF545A" w:rsidP="0074425C">
                  <w:pPr>
                    <w:pStyle w:val="Header"/>
                    <w:jc w:val="center"/>
                    <w:rPr>
                      <w:rFonts w:ascii="Times New Roman" w:hAnsi="Times New Roman"/>
                      <w:color w:val="000000" w:themeColor="text1"/>
                      <w:sz w:val="28"/>
                      <w:szCs w:val="28"/>
                      <w:lang w:val="nl-NL"/>
                    </w:rPr>
                  </w:pPr>
                </w:p>
                <w:p w:rsidR="00AF545A" w:rsidRPr="003F0F25" w:rsidRDefault="00AF545A" w:rsidP="0074425C">
                  <w:pPr>
                    <w:pStyle w:val="Header"/>
                    <w:jc w:val="center"/>
                    <w:rPr>
                      <w:rFonts w:ascii="Times New Roman" w:hAnsi="Times New Roman"/>
                      <w:color w:val="000000" w:themeColor="text1"/>
                      <w:sz w:val="28"/>
                      <w:szCs w:val="28"/>
                      <w:lang w:val="nl-NL"/>
                    </w:rPr>
                  </w:pPr>
                </w:p>
                <w:p w:rsidR="00AF545A" w:rsidRPr="003F0F25" w:rsidRDefault="00AF545A" w:rsidP="0074425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AF545A" w:rsidRPr="003F0F25" w:rsidTr="009F5A65">
              <w:trPr>
                <w:trHeight w:val="836"/>
              </w:trPr>
              <w:tc>
                <w:tcPr>
                  <w:tcW w:w="1161" w:type="dxa"/>
                  <w:vMerge/>
                  <w:tcBorders>
                    <w:left w:val="single" w:sz="4" w:space="0" w:color="000000"/>
                    <w:right w:val="single" w:sz="4" w:space="0" w:color="000000"/>
                  </w:tcBorders>
                  <w:vAlign w:val="center"/>
                  <w:hideMark/>
                </w:tcPr>
                <w:p w:rsidR="00AF545A" w:rsidRPr="003F0F25" w:rsidRDefault="00AF545A" w:rsidP="0074425C">
                  <w:pPr>
                    <w:spacing w:before="120"/>
                    <w:jc w:val="center"/>
                    <w:rPr>
                      <w:rFonts w:ascii="Times New Roman" w:hAnsi="Times New Roman"/>
                      <w:color w:val="000000" w:themeColor="text1"/>
                      <w:sz w:val="28"/>
                      <w:szCs w:val="28"/>
                      <w:lang w:val="nl-NL"/>
                    </w:rPr>
                  </w:pPr>
                </w:p>
              </w:tc>
              <w:tc>
                <w:tcPr>
                  <w:tcW w:w="3022" w:type="dxa"/>
                  <w:tcBorders>
                    <w:top w:val="single" w:sz="4" w:space="0" w:color="000000"/>
                    <w:left w:val="single" w:sz="4" w:space="0" w:color="000000"/>
                    <w:bottom w:val="single" w:sz="4" w:space="0" w:color="000000"/>
                    <w:right w:val="single" w:sz="4" w:space="0" w:color="000000"/>
                  </w:tcBorders>
                  <w:vAlign w:val="center"/>
                  <w:hideMark/>
                </w:tcPr>
                <w:p w:rsidR="00AF545A" w:rsidRPr="003F0F25" w:rsidRDefault="00AF545A" w:rsidP="002E4741">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Phòng chuyên môn thẩm định trình lãnh đạo VP. UBND tỉnh  cho ý kiến. </w:t>
                  </w:r>
                </w:p>
              </w:tc>
              <w:tc>
                <w:tcPr>
                  <w:tcW w:w="1636" w:type="dxa"/>
                  <w:gridSpan w:val="2"/>
                  <w:tcBorders>
                    <w:top w:val="single" w:sz="4" w:space="0" w:color="000000"/>
                    <w:left w:val="single" w:sz="4" w:space="0" w:color="000000"/>
                    <w:bottom w:val="single" w:sz="4" w:space="0" w:color="000000"/>
                    <w:right w:val="single" w:sz="4" w:space="0" w:color="000000"/>
                  </w:tcBorders>
                  <w:vAlign w:val="center"/>
                  <w:hideMark/>
                </w:tcPr>
                <w:p w:rsidR="00AF545A" w:rsidRPr="003F0F25" w:rsidRDefault="00AF545A" w:rsidP="002E474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535" w:type="dxa"/>
                  <w:gridSpan w:val="2"/>
                  <w:vMerge/>
                  <w:tcBorders>
                    <w:left w:val="single" w:sz="4" w:space="0" w:color="000000"/>
                    <w:right w:val="single" w:sz="4" w:space="0" w:color="000000"/>
                  </w:tcBorders>
                  <w:vAlign w:val="center"/>
                </w:tcPr>
                <w:p w:rsidR="00AF545A" w:rsidRPr="003F0F25" w:rsidRDefault="00AF545A" w:rsidP="0074425C">
                  <w:pPr>
                    <w:pStyle w:val="Header"/>
                    <w:jc w:val="center"/>
                    <w:rPr>
                      <w:rFonts w:ascii="Times New Roman" w:hAnsi="Times New Roman"/>
                      <w:color w:val="000000" w:themeColor="text1"/>
                      <w:sz w:val="28"/>
                      <w:szCs w:val="28"/>
                      <w:lang w:val="es-ES"/>
                    </w:rPr>
                  </w:pPr>
                </w:p>
              </w:tc>
            </w:tr>
            <w:tr w:rsidR="00AF545A" w:rsidRPr="003F0F25" w:rsidTr="009F5A65">
              <w:trPr>
                <w:trHeight w:val="836"/>
              </w:trPr>
              <w:tc>
                <w:tcPr>
                  <w:tcW w:w="1161" w:type="dxa"/>
                  <w:vMerge/>
                  <w:tcBorders>
                    <w:left w:val="single" w:sz="4" w:space="0" w:color="000000"/>
                    <w:right w:val="single" w:sz="4" w:space="0" w:color="000000"/>
                  </w:tcBorders>
                  <w:vAlign w:val="center"/>
                  <w:hideMark/>
                </w:tcPr>
                <w:p w:rsidR="00AF545A" w:rsidRPr="003F0F25" w:rsidRDefault="00AF545A" w:rsidP="0074425C">
                  <w:pPr>
                    <w:spacing w:before="120"/>
                    <w:jc w:val="center"/>
                    <w:rPr>
                      <w:rFonts w:ascii="Times New Roman" w:hAnsi="Times New Roman"/>
                      <w:b/>
                      <w:color w:val="000000" w:themeColor="text1"/>
                      <w:sz w:val="28"/>
                      <w:szCs w:val="28"/>
                      <w:lang w:val="nl-NL"/>
                    </w:rPr>
                  </w:pPr>
                </w:p>
              </w:tc>
              <w:tc>
                <w:tcPr>
                  <w:tcW w:w="3022" w:type="dxa"/>
                  <w:tcBorders>
                    <w:top w:val="single" w:sz="4" w:space="0" w:color="000000"/>
                    <w:left w:val="single" w:sz="4" w:space="0" w:color="000000"/>
                    <w:bottom w:val="single" w:sz="4" w:space="0" w:color="000000"/>
                    <w:right w:val="single" w:sz="4" w:space="0" w:color="000000"/>
                  </w:tcBorders>
                  <w:vAlign w:val="center"/>
                  <w:hideMark/>
                </w:tcPr>
                <w:p w:rsidR="00AF545A" w:rsidRPr="003F0F25" w:rsidRDefault="00AF545A" w:rsidP="002E4741">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Lãnh đạo UBND tỉnh phê duyệt quyết định </w:t>
                  </w:r>
                  <w:r w:rsidRPr="003F0F25">
                    <w:rPr>
                      <w:rFonts w:ascii="Times New Roman" w:hAnsi="Times New Roman"/>
                      <w:color w:val="000000" w:themeColor="text1"/>
                      <w:sz w:val="28"/>
                      <w:szCs w:val="28"/>
                    </w:rPr>
                    <w:t>số tiền bán tài sản trên đất, chuyển nhượng quyền sử dụng đất để thực hiện dự án đầu tư</w:t>
                  </w:r>
                  <w:r w:rsidRPr="003F0F25">
                    <w:rPr>
                      <w:rFonts w:ascii="Times New Roman" w:hAnsi="Times New Roman"/>
                      <w:color w:val="000000" w:themeColor="text1"/>
                      <w:sz w:val="28"/>
                      <w:szCs w:val="28"/>
                      <w:lang w:val="es-ES"/>
                    </w:rPr>
                    <w:t xml:space="preserve"> thì chuyển kết quả về Sở Tài chính để trả kết quả theo quy định  </w:t>
                  </w:r>
                </w:p>
              </w:tc>
              <w:tc>
                <w:tcPr>
                  <w:tcW w:w="1636" w:type="dxa"/>
                  <w:gridSpan w:val="2"/>
                  <w:tcBorders>
                    <w:top w:val="single" w:sz="4" w:space="0" w:color="000000"/>
                    <w:left w:val="single" w:sz="4" w:space="0" w:color="000000"/>
                    <w:bottom w:val="single" w:sz="4" w:space="0" w:color="000000"/>
                    <w:right w:val="single" w:sz="4" w:space="0" w:color="000000"/>
                  </w:tcBorders>
                  <w:vAlign w:val="center"/>
                  <w:hideMark/>
                </w:tcPr>
                <w:p w:rsidR="00AF545A" w:rsidRPr="003F0F25" w:rsidRDefault="00AF545A" w:rsidP="002E4741">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5" w:type="dxa"/>
                  <w:gridSpan w:val="2"/>
                  <w:vMerge/>
                  <w:tcBorders>
                    <w:left w:val="single" w:sz="4" w:space="0" w:color="000000"/>
                    <w:bottom w:val="single" w:sz="4" w:space="0" w:color="000000"/>
                    <w:right w:val="single" w:sz="4" w:space="0" w:color="000000"/>
                  </w:tcBorders>
                  <w:vAlign w:val="center"/>
                </w:tcPr>
                <w:p w:rsidR="00AF545A" w:rsidRPr="003F0F25" w:rsidRDefault="00AF545A" w:rsidP="0074425C">
                  <w:pPr>
                    <w:pStyle w:val="Header"/>
                    <w:jc w:val="center"/>
                    <w:rPr>
                      <w:rFonts w:ascii="Times New Roman" w:hAnsi="Times New Roman"/>
                      <w:color w:val="000000" w:themeColor="text1"/>
                      <w:sz w:val="28"/>
                      <w:szCs w:val="28"/>
                      <w:lang w:val="es-ES"/>
                    </w:rPr>
                  </w:pPr>
                </w:p>
              </w:tc>
            </w:tr>
            <w:tr w:rsidR="00AF545A" w:rsidRPr="003F0F25" w:rsidTr="002E4741">
              <w:trPr>
                <w:trHeight w:val="242"/>
              </w:trPr>
              <w:tc>
                <w:tcPr>
                  <w:tcW w:w="1161" w:type="dxa"/>
                  <w:vMerge/>
                  <w:tcBorders>
                    <w:left w:val="single" w:sz="4" w:space="0" w:color="000000"/>
                    <w:right w:val="single" w:sz="4" w:space="0" w:color="000000"/>
                  </w:tcBorders>
                  <w:vAlign w:val="center"/>
                  <w:hideMark/>
                </w:tcPr>
                <w:p w:rsidR="00AF545A" w:rsidRPr="003F0F25" w:rsidRDefault="00AF545A" w:rsidP="0074425C">
                  <w:pPr>
                    <w:spacing w:before="120"/>
                    <w:jc w:val="center"/>
                    <w:rPr>
                      <w:rFonts w:ascii="Times New Roman" w:hAnsi="Times New Roman"/>
                      <w:b/>
                      <w:color w:val="000000" w:themeColor="text1"/>
                      <w:sz w:val="28"/>
                      <w:szCs w:val="28"/>
                      <w:lang w:val="nl-NL"/>
                    </w:rPr>
                  </w:pPr>
                </w:p>
              </w:tc>
              <w:tc>
                <w:tcPr>
                  <w:tcW w:w="6193" w:type="dxa"/>
                  <w:gridSpan w:val="5"/>
                  <w:tcBorders>
                    <w:top w:val="single" w:sz="4" w:space="0" w:color="000000"/>
                    <w:left w:val="single" w:sz="4" w:space="0" w:color="000000"/>
                    <w:bottom w:val="single" w:sz="4" w:space="0" w:color="000000"/>
                    <w:right w:val="single" w:sz="4" w:space="0" w:color="000000"/>
                  </w:tcBorders>
                  <w:vAlign w:val="center"/>
                  <w:hideMark/>
                </w:tcPr>
                <w:p w:rsidR="00AF545A" w:rsidRPr="003F0F25" w:rsidRDefault="00AF545A" w:rsidP="0074425C">
                  <w:pPr>
                    <w:pStyle w:val="Header"/>
                    <w:jc w:val="center"/>
                    <w:rPr>
                      <w:rFonts w:ascii="Times New Roman" w:hAnsi="Times New Roman"/>
                      <w:b/>
                      <w:color w:val="000000" w:themeColor="text1"/>
                      <w:sz w:val="28"/>
                      <w:szCs w:val="28"/>
                      <w:lang w:val="es-ES"/>
                    </w:rPr>
                  </w:pPr>
                  <w:r w:rsidRPr="003F0F25">
                    <w:rPr>
                      <w:rFonts w:ascii="Times New Roman" w:eastAsia="Calibri" w:hAnsi="Times New Roman"/>
                      <w:b/>
                      <w:color w:val="000000" w:themeColor="text1"/>
                      <w:sz w:val="28"/>
                      <w:szCs w:val="28"/>
                    </w:rPr>
                    <w:t>Sở Tài chính</w:t>
                  </w:r>
                </w:p>
              </w:tc>
            </w:tr>
            <w:tr w:rsidR="00AF545A" w:rsidRPr="003F0F25" w:rsidTr="009F5A65">
              <w:trPr>
                <w:trHeight w:val="836"/>
              </w:trPr>
              <w:tc>
                <w:tcPr>
                  <w:tcW w:w="1161" w:type="dxa"/>
                  <w:vMerge/>
                  <w:tcBorders>
                    <w:left w:val="single" w:sz="4" w:space="0" w:color="000000"/>
                    <w:right w:val="single" w:sz="4" w:space="0" w:color="000000"/>
                  </w:tcBorders>
                </w:tcPr>
                <w:p w:rsidR="00AF545A" w:rsidRPr="003F0F25" w:rsidRDefault="00AF545A" w:rsidP="0074425C">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AF545A" w:rsidRPr="003F0F25" w:rsidRDefault="00AF545A" w:rsidP="0074425C">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Thông báo cho đơn vị về Quyết định của UBND tỉnh số tiền bán tài sản trên đất, chuyển nhượng quyền sử dụng đất để thực hiện dự án đầu tư</w:t>
                  </w:r>
                </w:p>
              </w:tc>
              <w:tc>
                <w:tcPr>
                  <w:tcW w:w="1625" w:type="dxa"/>
                  <w:tcBorders>
                    <w:top w:val="single" w:sz="4" w:space="0" w:color="000000"/>
                    <w:left w:val="single" w:sz="4" w:space="0" w:color="000000"/>
                    <w:bottom w:val="single" w:sz="4" w:space="0" w:color="000000"/>
                    <w:right w:val="single" w:sz="4" w:space="0" w:color="000000"/>
                  </w:tcBorders>
                </w:tcPr>
                <w:p w:rsidR="00AF545A" w:rsidRPr="003F0F25" w:rsidRDefault="00AF545A" w:rsidP="0074425C">
                  <w:pPr>
                    <w:spacing w:before="120"/>
                    <w:rPr>
                      <w:rFonts w:ascii="Times New Roman" w:eastAsia="Calibri" w:hAnsi="Times New Roman" w:cs="Times New Roman"/>
                      <w:color w:val="000000" w:themeColor="text1"/>
                      <w:sz w:val="28"/>
                      <w:szCs w:val="28"/>
                      <w:lang w:val="nl-NL"/>
                    </w:rPr>
                  </w:pPr>
                </w:p>
                <w:p w:rsidR="00AF545A" w:rsidRPr="003F0F25" w:rsidRDefault="00AF545A" w:rsidP="0074425C">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35" w:type="dxa"/>
                  <w:gridSpan w:val="2"/>
                  <w:tcBorders>
                    <w:top w:val="single" w:sz="4" w:space="0" w:color="000000"/>
                    <w:left w:val="single" w:sz="4" w:space="0" w:color="000000"/>
                    <w:bottom w:val="single" w:sz="4" w:space="0" w:color="000000"/>
                    <w:right w:val="single" w:sz="4" w:space="0" w:color="000000"/>
                  </w:tcBorders>
                </w:tcPr>
                <w:p w:rsidR="00AF545A" w:rsidRPr="003F0F25" w:rsidRDefault="00AF545A" w:rsidP="0074425C">
                  <w:pPr>
                    <w:spacing w:before="120"/>
                    <w:jc w:val="center"/>
                    <w:rPr>
                      <w:rFonts w:ascii="Times New Roman" w:eastAsia="Calibri" w:hAnsi="Times New Roman" w:cs="Times New Roman"/>
                      <w:color w:val="000000" w:themeColor="text1"/>
                      <w:sz w:val="28"/>
                      <w:szCs w:val="28"/>
                    </w:rPr>
                  </w:pPr>
                </w:p>
                <w:p w:rsidR="00AF545A" w:rsidRPr="003F0F25" w:rsidRDefault="00AF545A" w:rsidP="0074425C">
                  <w:pPr>
                    <w:spacing w:before="120"/>
                    <w:jc w:val="center"/>
                    <w:rPr>
                      <w:rFonts w:ascii="Times New Roman" w:hAnsi="Times New Roman" w:cs="Times New Roman"/>
                      <w:color w:val="000000" w:themeColor="text1"/>
                      <w:sz w:val="28"/>
                      <w:szCs w:val="28"/>
                    </w:rPr>
                  </w:pPr>
                </w:p>
                <w:p w:rsidR="00AF545A" w:rsidRPr="003F0F25" w:rsidRDefault="00AF545A" w:rsidP="0074425C">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p w:rsidR="00AF545A" w:rsidRPr="003F0F25" w:rsidRDefault="00AF545A" w:rsidP="0074425C">
                  <w:pPr>
                    <w:spacing w:before="120"/>
                    <w:jc w:val="center"/>
                    <w:rPr>
                      <w:rFonts w:ascii="Times New Roman" w:eastAsia="Calibri" w:hAnsi="Times New Roman" w:cs="Times New Roman"/>
                      <w:color w:val="000000" w:themeColor="text1"/>
                      <w:sz w:val="28"/>
                      <w:szCs w:val="28"/>
                    </w:rPr>
                  </w:pPr>
                </w:p>
              </w:tc>
            </w:tr>
            <w:tr w:rsidR="00AF545A" w:rsidRPr="003F0F25" w:rsidTr="00C1156A">
              <w:trPr>
                <w:trHeight w:val="405"/>
              </w:trPr>
              <w:tc>
                <w:tcPr>
                  <w:tcW w:w="1161" w:type="dxa"/>
                  <w:vMerge/>
                  <w:tcBorders>
                    <w:left w:val="single" w:sz="4" w:space="0" w:color="000000"/>
                    <w:right w:val="single" w:sz="4" w:space="0" w:color="000000"/>
                  </w:tcBorders>
                </w:tcPr>
                <w:p w:rsidR="00AF545A" w:rsidRPr="003F0F25" w:rsidRDefault="00AF545A" w:rsidP="0074425C">
                  <w:pPr>
                    <w:spacing w:before="120"/>
                    <w:jc w:val="center"/>
                    <w:rPr>
                      <w:rFonts w:ascii="Times New Roman" w:eastAsia="Calibri" w:hAnsi="Times New Roman" w:cs="Times New Roman"/>
                      <w:color w:val="000000" w:themeColor="text1"/>
                      <w:sz w:val="28"/>
                      <w:szCs w:val="28"/>
                    </w:rPr>
                  </w:pPr>
                </w:p>
              </w:tc>
              <w:tc>
                <w:tcPr>
                  <w:tcW w:w="6193" w:type="dxa"/>
                  <w:gridSpan w:val="5"/>
                  <w:tcBorders>
                    <w:top w:val="single" w:sz="4" w:space="0" w:color="000000"/>
                    <w:left w:val="single" w:sz="4" w:space="0" w:color="000000"/>
                    <w:bottom w:val="single" w:sz="4" w:space="0" w:color="000000"/>
                    <w:right w:val="single" w:sz="4" w:space="0" w:color="000000"/>
                  </w:tcBorders>
                  <w:hideMark/>
                </w:tcPr>
                <w:p w:rsidR="00AF545A" w:rsidRPr="003F0F25" w:rsidRDefault="00AF545A" w:rsidP="0074425C">
                  <w:pPr>
                    <w:spacing w:before="120"/>
                    <w:jc w:val="center"/>
                    <w:rPr>
                      <w:rFonts w:ascii="Times New Roman" w:eastAsia="Calibri" w:hAnsi="Times New Roman" w:cs="Times New Roman"/>
                      <w:b/>
                      <w:color w:val="000000" w:themeColor="text1"/>
                      <w:sz w:val="28"/>
                      <w:szCs w:val="28"/>
                    </w:rPr>
                  </w:pPr>
                  <w:r w:rsidRPr="003F0F25">
                    <w:rPr>
                      <w:rFonts w:ascii="Times New Roman" w:eastAsia="Calibri" w:hAnsi="Times New Roman" w:cs="Times New Roman"/>
                      <w:b/>
                      <w:color w:val="000000" w:themeColor="text1"/>
                      <w:sz w:val="28"/>
                      <w:szCs w:val="28"/>
                    </w:rPr>
                    <w:t>Tổ chức yêu cầu thực hiện TTHC</w:t>
                  </w:r>
                </w:p>
              </w:tc>
            </w:tr>
            <w:tr w:rsidR="00AF545A" w:rsidRPr="003F0F25" w:rsidTr="009F5A65">
              <w:trPr>
                <w:trHeight w:val="836"/>
              </w:trPr>
              <w:tc>
                <w:tcPr>
                  <w:tcW w:w="1161" w:type="dxa"/>
                  <w:vMerge/>
                  <w:tcBorders>
                    <w:left w:val="single" w:sz="4" w:space="0" w:color="000000"/>
                    <w:right w:val="single" w:sz="4" w:space="0" w:color="000000"/>
                  </w:tcBorders>
                </w:tcPr>
                <w:p w:rsidR="00AF545A" w:rsidRPr="003F0F25" w:rsidRDefault="00AF545A" w:rsidP="0074425C">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AF545A" w:rsidRPr="003F0F25" w:rsidRDefault="00AF545A" w:rsidP="0074425C">
                  <w:pPr>
                    <w:pStyle w:val="Header"/>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xml:space="preserve">Sau khi nhận được Quyết định của Ủy ban nhân dân tỉnh về số tiền được sử dụng để thực hiện dự án đầu tư, đơn vị gửi hồ sơ đến Sở Tài chính – chủ tài khoản tạm giữ </w:t>
                  </w:r>
                </w:p>
              </w:tc>
              <w:tc>
                <w:tcPr>
                  <w:tcW w:w="1625" w:type="dxa"/>
                  <w:tcBorders>
                    <w:top w:val="single" w:sz="4" w:space="0" w:color="000000"/>
                    <w:left w:val="single" w:sz="4" w:space="0" w:color="000000"/>
                    <w:bottom w:val="single" w:sz="4" w:space="0" w:color="000000"/>
                    <w:right w:val="single" w:sz="4" w:space="0" w:color="000000"/>
                  </w:tcBorders>
                  <w:hideMark/>
                </w:tcPr>
                <w:p w:rsidR="00AF545A" w:rsidRPr="003F0F25" w:rsidRDefault="00AF545A" w:rsidP="0074425C">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vi-VN"/>
                    </w:rPr>
                    <w:t>Cơ quan hành chính, đơn vị sự nghiệp, các tổ chức và công ty nhà nước</w:t>
                  </w:r>
                </w:p>
              </w:tc>
              <w:tc>
                <w:tcPr>
                  <w:tcW w:w="1535" w:type="dxa"/>
                  <w:gridSpan w:val="2"/>
                  <w:tcBorders>
                    <w:top w:val="single" w:sz="4" w:space="0" w:color="000000"/>
                    <w:left w:val="single" w:sz="4" w:space="0" w:color="000000"/>
                    <w:bottom w:val="single" w:sz="4" w:space="0" w:color="000000"/>
                    <w:right w:val="single" w:sz="4" w:space="0" w:color="000000"/>
                  </w:tcBorders>
                </w:tcPr>
                <w:p w:rsidR="00AF545A" w:rsidRPr="003F0F25" w:rsidRDefault="00AF545A" w:rsidP="0074425C">
                  <w:pPr>
                    <w:spacing w:before="120"/>
                    <w:jc w:val="center"/>
                    <w:rPr>
                      <w:rFonts w:ascii="Times New Roman" w:eastAsia="Calibri" w:hAnsi="Times New Roman" w:cs="Times New Roman"/>
                      <w:color w:val="000000" w:themeColor="text1"/>
                      <w:sz w:val="28"/>
                      <w:szCs w:val="28"/>
                    </w:rPr>
                  </w:pPr>
                </w:p>
                <w:p w:rsidR="00AF545A" w:rsidRPr="003F0F25" w:rsidRDefault="00AF545A" w:rsidP="0074425C">
                  <w:pPr>
                    <w:spacing w:before="120"/>
                    <w:jc w:val="center"/>
                    <w:rPr>
                      <w:rFonts w:ascii="Times New Roman" w:hAnsi="Times New Roman" w:cs="Times New Roman"/>
                      <w:color w:val="000000" w:themeColor="text1"/>
                      <w:sz w:val="28"/>
                      <w:szCs w:val="28"/>
                    </w:rPr>
                  </w:pPr>
                </w:p>
                <w:p w:rsidR="00AF545A" w:rsidRPr="003F0F25" w:rsidRDefault="00AF545A" w:rsidP="0074425C">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AD0272" w:rsidRPr="003F0F25" w:rsidTr="009F5A65">
              <w:trPr>
                <w:trHeight w:val="836"/>
              </w:trPr>
              <w:tc>
                <w:tcPr>
                  <w:tcW w:w="1161" w:type="dxa"/>
                  <w:vMerge/>
                  <w:tcBorders>
                    <w:left w:val="single" w:sz="4" w:space="0" w:color="000000"/>
                    <w:right w:val="single" w:sz="4" w:space="0" w:color="000000"/>
                  </w:tcBorders>
                </w:tcPr>
                <w:p w:rsidR="00AD0272" w:rsidRPr="003F0F25" w:rsidRDefault="00AD0272" w:rsidP="0074425C">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AD0272" w:rsidRPr="003F0F25" w:rsidRDefault="00AD0272" w:rsidP="00AD0272">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xml:space="preserve">Thực hiện việc kiểm tra, thẩm định hồ sơ, dự thảo tờ trình, dự thảo Quyết định của UBND tỉnh trình Lãnh đạo Phòng cho ý kiến. </w:t>
                  </w:r>
                </w:p>
              </w:tc>
              <w:tc>
                <w:tcPr>
                  <w:tcW w:w="1625" w:type="dxa"/>
                  <w:tcBorders>
                    <w:top w:val="single" w:sz="4" w:space="0" w:color="000000"/>
                    <w:left w:val="single" w:sz="4" w:space="0" w:color="000000"/>
                    <w:bottom w:val="single" w:sz="4" w:space="0" w:color="000000"/>
                    <w:right w:val="single" w:sz="4" w:space="0" w:color="000000"/>
                  </w:tcBorders>
                  <w:hideMark/>
                </w:tcPr>
                <w:p w:rsidR="00AD0272" w:rsidRPr="003F0F25" w:rsidRDefault="00AD0272" w:rsidP="00AD0272">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lãnh đạo phòng QLGCS</w:t>
                  </w:r>
                </w:p>
                <w:p w:rsidR="00AD0272" w:rsidRPr="003F0F25" w:rsidRDefault="00AD0272" w:rsidP="0074425C">
                  <w:pPr>
                    <w:spacing w:before="120"/>
                    <w:jc w:val="center"/>
                    <w:rPr>
                      <w:rFonts w:ascii="Times New Roman" w:hAnsi="Times New Roman" w:cs="Times New Roman"/>
                      <w:color w:val="000000" w:themeColor="text1"/>
                      <w:sz w:val="28"/>
                      <w:szCs w:val="28"/>
                      <w:lang w:val="vi-VN"/>
                    </w:rPr>
                  </w:pPr>
                </w:p>
              </w:tc>
              <w:tc>
                <w:tcPr>
                  <w:tcW w:w="1535" w:type="dxa"/>
                  <w:gridSpan w:val="2"/>
                  <w:tcBorders>
                    <w:top w:val="single" w:sz="4" w:space="0" w:color="000000"/>
                    <w:left w:val="single" w:sz="4" w:space="0" w:color="000000"/>
                    <w:bottom w:val="single" w:sz="4" w:space="0" w:color="000000"/>
                    <w:right w:val="single" w:sz="4" w:space="0" w:color="000000"/>
                  </w:tcBorders>
                </w:tcPr>
                <w:p w:rsidR="00AD0272" w:rsidRPr="003F0F25" w:rsidRDefault="00AD0272" w:rsidP="00AD0272">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p w:rsidR="00AD0272" w:rsidRPr="003F0F25" w:rsidRDefault="00AD0272" w:rsidP="0074425C">
                  <w:pPr>
                    <w:spacing w:before="120"/>
                    <w:jc w:val="center"/>
                    <w:rPr>
                      <w:rFonts w:ascii="Times New Roman" w:eastAsia="Calibri" w:hAnsi="Times New Roman" w:cs="Times New Roman"/>
                      <w:color w:val="000000" w:themeColor="text1"/>
                      <w:sz w:val="28"/>
                      <w:szCs w:val="28"/>
                    </w:rPr>
                  </w:pPr>
                </w:p>
              </w:tc>
            </w:tr>
            <w:tr w:rsidR="00AF545A" w:rsidRPr="003F0F25" w:rsidTr="00AD0272">
              <w:trPr>
                <w:trHeight w:val="1034"/>
              </w:trPr>
              <w:tc>
                <w:tcPr>
                  <w:tcW w:w="1161" w:type="dxa"/>
                  <w:vMerge/>
                  <w:tcBorders>
                    <w:left w:val="single" w:sz="4" w:space="0" w:color="000000"/>
                    <w:bottom w:val="single" w:sz="4" w:space="0" w:color="000000"/>
                    <w:right w:val="single" w:sz="4" w:space="0" w:color="000000"/>
                  </w:tcBorders>
                </w:tcPr>
                <w:p w:rsidR="00AF545A" w:rsidRPr="003F0F25" w:rsidRDefault="00AF545A" w:rsidP="0074425C">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AF545A" w:rsidRPr="003F0F25" w:rsidRDefault="00FB63AF" w:rsidP="00AD0272">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w:t>
                  </w:r>
                  <w:r w:rsidR="00AF545A" w:rsidRPr="003F0F25">
                    <w:rPr>
                      <w:rFonts w:ascii="Times New Roman" w:hAnsi="Times New Roman"/>
                      <w:color w:val="000000" w:themeColor="text1"/>
                      <w:sz w:val="28"/>
                      <w:szCs w:val="28"/>
                      <w:lang w:val="nl-NL"/>
                    </w:rPr>
                    <w:t xml:space="preserve">rình Lãnh đạo Sở </w:t>
                  </w:r>
                  <w:r w:rsidRPr="003F0F25">
                    <w:rPr>
                      <w:rFonts w:ascii="Times New Roman" w:hAnsi="Times New Roman"/>
                      <w:color w:val="000000" w:themeColor="text1"/>
                      <w:sz w:val="28"/>
                      <w:szCs w:val="28"/>
                      <w:lang w:val="nl-NL"/>
                    </w:rPr>
                    <w:t>ký tờ trình gửi VP. UBND tỉnh</w:t>
                  </w:r>
                  <w:r w:rsidR="00AF545A" w:rsidRPr="003F0F25">
                    <w:rPr>
                      <w:rFonts w:ascii="Times New Roman" w:hAnsi="Times New Roman"/>
                      <w:color w:val="000000" w:themeColor="text1"/>
                      <w:sz w:val="28"/>
                      <w:szCs w:val="28"/>
                    </w:rPr>
                    <w:t>.</w:t>
                  </w:r>
                </w:p>
              </w:tc>
              <w:tc>
                <w:tcPr>
                  <w:tcW w:w="1625" w:type="dxa"/>
                  <w:tcBorders>
                    <w:top w:val="single" w:sz="4" w:space="0" w:color="000000"/>
                    <w:left w:val="single" w:sz="4" w:space="0" w:color="000000"/>
                    <w:bottom w:val="single" w:sz="4" w:space="0" w:color="000000"/>
                    <w:right w:val="single" w:sz="4" w:space="0" w:color="000000"/>
                  </w:tcBorders>
                </w:tcPr>
                <w:p w:rsidR="00AF545A" w:rsidRPr="003F0F25" w:rsidRDefault="00AF545A" w:rsidP="0074425C">
                  <w:pPr>
                    <w:spacing w:before="120"/>
                    <w:rPr>
                      <w:rFonts w:ascii="Times New Roman" w:hAnsi="Times New Roman" w:cs="Times New Roman"/>
                      <w:color w:val="000000" w:themeColor="text1"/>
                      <w:sz w:val="28"/>
                      <w:szCs w:val="28"/>
                      <w:lang w:val="nl-NL"/>
                    </w:rPr>
                  </w:pPr>
                </w:p>
                <w:p w:rsidR="00AF545A" w:rsidRPr="003F0F25" w:rsidRDefault="00AF545A" w:rsidP="00FB63AF">
                  <w:pPr>
                    <w:spacing w:before="120"/>
                    <w:jc w:val="center"/>
                    <w:rPr>
                      <w:rFonts w:ascii="Times New Roman" w:eastAsia="Calibri"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nl-NL"/>
                    </w:rPr>
                    <w:t xml:space="preserve">Lãnh đạo </w:t>
                  </w:r>
                  <w:r w:rsidR="00FB63AF" w:rsidRPr="003F0F25">
                    <w:rPr>
                      <w:rFonts w:ascii="Times New Roman" w:hAnsi="Times New Roman" w:cs="Times New Roman"/>
                      <w:color w:val="000000" w:themeColor="text1"/>
                      <w:sz w:val="28"/>
                      <w:szCs w:val="28"/>
                      <w:lang w:val="nl-NL"/>
                    </w:rPr>
                    <w:t>Sở</w:t>
                  </w:r>
                </w:p>
              </w:tc>
              <w:tc>
                <w:tcPr>
                  <w:tcW w:w="1535" w:type="dxa"/>
                  <w:gridSpan w:val="2"/>
                  <w:tcBorders>
                    <w:top w:val="single" w:sz="4" w:space="0" w:color="000000"/>
                    <w:left w:val="single" w:sz="4" w:space="0" w:color="000000"/>
                    <w:bottom w:val="single" w:sz="4" w:space="0" w:color="000000"/>
                    <w:right w:val="single" w:sz="4" w:space="0" w:color="000000"/>
                  </w:tcBorders>
                </w:tcPr>
                <w:p w:rsidR="00AF545A" w:rsidRPr="003F0F25" w:rsidRDefault="00AF545A" w:rsidP="00AD0272">
                  <w:pPr>
                    <w:spacing w:before="120"/>
                    <w:rPr>
                      <w:rFonts w:ascii="Times New Roman" w:hAnsi="Times New Roman" w:cs="Times New Roman"/>
                      <w:color w:val="000000" w:themeColor="text1"/>
                      <w:sz w:val="28"/>
                      <w:szCs w:val="28"/>
                    </w:rPr>
                  </w:pPr>
                </w:p>
                <w:p w:rsidR="00AF545A" w:rsidRPr="003F0F25" w:rsidRDefault="00AF545A" w:rsidP="0074425C">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AD0272" w:rsidRPr="003F0F25" w:rsidTr="00FB63AF">
              <w:trPr>
                <w:trHeight w:val="494"/>
              </w:trPr>
              <w:tc>
                <w:tcPr>
                  <w:tcW w:w="1161" w:type="dxa"/>
                  <w:vMerge w:val="restart"/>
                  <w:tcBorders>
                    <w:left w:val="single" w:sz="4" w:space="0" w:color="000000"/>
                    <w:right w:val="single" w:sz="4" w:space="0" w:color="000000"/>
                  </w:tcBorders>
                  <w:vAlign w:val="center"/>
                </w:tcPr>
                <w:p w:rsidR="00AD0272" w:rsidRPr="003F0F25" w:rsidRDefault="00AD0272" w:rsidP="00FB63AF">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AD0272" w:rsidRPr="003F0F25" w:rsidRDefault="00AD0272" w:rsidP="0074425C">
                  <w:pPr>
                    <w:spacing w:before="120"/>
                    <w:jc w:val="center"/>
                    <w:rPr>
                      <w:rFonts w:ascii="Times New Roman" w:eastAsia="Calibri" w:hAnsi="Times New Roman" w:cs="Times New Roman"/>
                      <w:color w:val="000000" w:themeColor="text1"/>
                      <w:sz w:val="28"/>
                      <w:szCs w:val="28"/>
                    </w:rPr>
                  </w:pPr>
                </w:p>
              </w:tc>
              <w:tc>
                <w:tcPr>
                  <w:tcW w:w="6193" w:type="dxa"/>
                  <w:gridSpan w:val="5"/>
                  <w:tcBorders>
                    <w:top w:val="single" w:sz="4" w:space="0" w:color="000000"/>
                    <w:left w:val="single" w:sz="4" w:space="0" w:color="000000"/>
                    <w:bottom w:val="single" w:sz="4" w:space="0" w:color="000000"/>
                    <w:right w:val="single" w:sz="4" w:space="0" w:color="000000"/>
                  </w:tcBorders>
                  <w:hideMark/>
                </w:tcPr>
                <w:p w:rsidR="00AD0272" w:rsidRPr="003F0F25" w:rsidRDefault="00AD0272" w:rsidP="0074425C">
                  <w:pPr>
                    <w:spacing w:before="120"/>
                    <w:jc w:val="center"/>
                    <w:rPr>
                      <w:rFonts w:ascii="Times New Roman"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AD0272" w:rsidRPr="003F0F25" w:rsidTr="00DF6DB8">
              <w:trPr>
                <w:trHeight w:val="836"/>
              </w:trPr>
              <w:tc>
                <w:tcPr>
                  <w:tcW w:w="1161" w:type="dxa"/>
                  <w:vMerge/>
                  <w:tcBorders>
                    <w:left w:val="single" w:sz="4" w:space="0" w:color="000000"/>
                    <w:right w:val="single" w:sz="4" w:space="0" w:color="000000"/>
                  </w:tcBorders>
                  <w:vAlign w:val="center"/>
                  <w:hideMark/>
                </w:tcPr>
                <w:p w:rsidR="00AD0272" w:rsidRPr="003F0F25" w:rsidRDefault="00AD0272" w:rsidP="0074425C">
                  <w:pPr>
                    <w:spacing w:before="120"/>
                    <w:jc w:val="center"/>
                    <w:rPr>
                      <w:rFonts w:ascii="Times New Roman" w:hAnsi="Times New Roman"/>
                      <w:b/>
                      <w:color w:val="000000" w:themeColor="text1"/>
                      <w:sz w:val="28"/>
                      <w:szCs w:val="28"/>
                      <w:lang w:val="nl-NL"/>
                    </w:rPr>
                  </w:pPr>
                </w:p>
              </w:tc>
              <w:tc>
                <w:tcPr>
                  <w:tcW w:w="3022" w:type="dxa"/>
                  <w:tcBorders>
                    <w:top w:val="single" w:sz="4" w:space="0" w:color="000000"/>
                    <w:left w:val="single" w:sz="4" w:space="0" w:color="000000"/>
                    <w:bottom w:val="single" w:sz="4" w:space="0" w:color="000000"/>
                    <w:right w:val="single" w:sz="4" w:space="0" w:color="000000"/>
                  </w:tcBorders>
                  <w:vAlign w:val="center"/>
                  <w:hideMark/>
                </w:tcPr>
                <w:p w:rsidR="00AD0272" w:rsidRPr="003F0F25" w:rsidRDefault="00AD0272" w:rsidP="00AD0272">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636" w:type="dxa"/>
                  <w:gridSpan w:val="2"/>
                  <w:tcBorders>
                    <w:top w:val="single" w:sz="4" w:space="0" w:color="000000"/>
                    <w:left w:val="single" w:sz="4" w:space="0" w:color="000000"/>
                    <w:bottom w:val="single" w:sz="4" w:space="0" w:color="000000"/>
                    <w:right w:val="single" w:sz="4" w:space="0" w:color="000000"/>
                  </w:tcBorders>
                  <w:vAlign w:val="center"/>
                  <w:hideMark/>
                </w:tcPr>
                <w:p w:rsidR="00AD0272" w:rsidRPr="003F0F25" w:rsidRDefault="00AD0272" w:rsidP="00AD0272">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5" w:type="dxa"/>
                  <w:gridSpan w:val="2"/>
                  <w:vMerge w:val="restart"/>
                  <w:tcBorders>
                    <w:top w:val="single" w:sz="4" w:space="0" w:color="000000"/>
                    <w:left w:val="single" w:sz="4" w:space="0" w:color="000000"/>
                    <w:right w:val="single" w:sz="4" w:space="0" w:color="000000"/>
                  </w:tcBorders>
                  <w:vAlign w:val="center"/>
                </w:tcPr>
                <w:p w:rsidR="00AD0272" w:rsidRPr="003F0F25" w:rsidRDefault="00AD0272" w:rsidP="0074425C">
                  <w:pPr>
                    <w:pStyle w:val="Header"/>
                    <w:jc w:val="center"/>
                    <w:rPr>
                      <w:rFonts w:ascii="Times New Roman" w:hAnsi="Times New Roman"/>
                      <w:color w:val="000000" w:themeColor="text1"/>
                      <w:sz w:val="28"/>
                      <w:szCs w:val="28"/>
                      <w:lang w:val="nl-NL"/>
                    </w:rPr>
                  </w:pPr>
                </w:p>
                <w:p w:rsidR="00AD0272" w:rsidRPr="003F0F25" w:rsidRDefault="00AD0272" w:rsidP="0074425C">
                  <w:pPr>
                    <w:pStyle w:val="Header"/>
                    <w:jc w:val="center"/>
                    <w:rPr>
                      <w:rFonts w:ascii="Times New Roman" w:hAnsi="Times New Roman"/>
                      <w:color w:val="000000" w:themeColor="text1"/>
                      <w:sz w:val="28"/>
                      <w:szCs w:val="28"/>
                      <w:lang w:val="nl-NL"/>
                    </w:rPr>
                  </w:pPr>
                </w:p>
                <w:p w:rsidR="00AD0272" w:rsidRPr="003F0F25" w:rsidRDefault="00AD0272" w:rsidP="0074425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AD0272" w:rsidRPr="003F0F25" w:rsidTr="009F5A65">
              <w:trPr>
                <w:trHeight w:val="836"/>
              </w:trPr>
              <w:tc>
                <w:tcPr>
                  <w:tcW w:w="1161" w:type="dxa"/>
                  <w:vMerge/>
                  <w:tcBorders>
                    <w:left w:val="single" w:sz="4" w:space="0" w:color="000000"/>
                    <w:right w:val="single" w:sz="4" w:space="0" w:color="000000"/>
                  </w:tcBorders>
                  <w:vAlign w:val="center"/>
                  <w:hideMark/>
                </w:tcPr>
                <w:p w:rsidR="00AD0272" w:rsidRPr="003F0F25" w:rsidRDefault="00AD0272" w:rsidP="0074425C">
                  <w:pPr>
                    <w:spacing w:before="120"/>
                    <w:jc w:val="center"/>
                    <w:rPr>
                      <w:rFonts w:ascii="Times New Roman" w:hAnsi="Times New Roman"/>
                      <w:color w:val="000000" w:themeColor="text1"/>
                      <w:sz w:val="28"/>
                      <w:szCs w:val="28"/>
                      <w:lang w:val="nl-NL"/>
                    </w:rPr>
                  </w:pPr>
                </w:p>
              </w:tc>
              <w:tc>
                <w:tcPr>
                  <w:tcW w:w="3022" w:type="dxa"/>
                  <w:tcBorders>
                    <w:top w:val="single" w:sz="4" w:space="0" w:color="000000"/>
                    <w:left w:val="single" w:sz="4" w:space="0" w:color="000000"/>
                    <w:bottom w:val="single" w:sz="4" w:space="0" w:color="000000"/>
                    <w:right w:val="single" w:sz="4" w:space="0" w:color="000000"/>
                  </w:tcBorders>
                  <w:vAlign w:val="center"/>
                  <w:hideMark/>
                </w:tcPr>
                <w:p w:rsidR="00AD0272" w:rsidRPr="003F0F25" w:rsidRDefault="00AD0272" w:rsidP="00AD0272">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thẩm định trình lãnh đạo VP. UBND tỉnh  cho ý kiến.</w:t>
                  </w:r>
                </w:p>
              </w:tc>
              <w:tc>
                <w:tcPr>
                  <w:tcW w:w="1636" w:type="dxa"/>
                  <w:gridSpan w:val="2"/>
                  <w:tcBorders>
                    <w:top w:val="single" w:sz="4" w:space="0" w:color="000000"/>
                    <w:left w:val="single" w:sz="4" w:space="0" w:color="000000"/>
                    <w:bottom w:val="single" w:sz="4" w:space="0" w:color="000000"/>
                    <w:right w:val="single" w:sz="4" w:space="0" w:color="000000"/>
                  </w:tcBorders>
                  <w:vAlign w:val="center"/>
                  <w:hideMark/>
                </w:tcPr>
                <w:p w:rsidR="00AD0272" w:rsidRPr="003F0F25" w:rsidRDefault="00AD0272" w:rsidP="00AD0272">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535" w:type="dxa"/>
                  <w:gridSpan w:val="2"/>
                  <w:vMerge/>
                  <w:tcBorders>
                    <w:left w:val="single" w:sz="4" w:space="0" w:color="000000"/>
                    <w:right w:val="single" w:sz="4" w:space="0" w:color="000000"/>
                  </w:tcBorders>
                  <w:vAlign w:val="center"/>
                </w:tcPr>
                <w:p w:rsidR="00AD0272" w:rsidRPr="003F0F25" w:rsidRDefault="00AD0272" w:rsidP="0074425C">
                  <w:pPr>
                    <w:pStyle w:val="Header"/>
                    <w:jc w:val="center"/>
                    <w:rPr>
                      <w:rFonts w:ascii="Times New Roman" w:hAnsi="Times New Roman"/>
                      <w:color w:val="000000" w:themeColor="text1"/>
                      <w:sz w:val="28"/>
                      <w:szCs w:val="28"/>
                      <w:lang w:val="es-ES"/>
                    </w:rPr>
                  </w:pPr>
                </w:p>
              </w:tc>
            </w:tr>
            <w:tr w:rsidR="00AD0272" w:rsidRPr="003F0F25" w:rsidTr="009F5A65">
              <w:trPr>
                <w:trHeight w:val="836"/>
              </w:trPr>
              <w:tc>
                <w:tcPr>
                  <w:tcW w:w="1161" w:type="dxa"/>
                  <w:vMerge/>
                  <w:tcBorders>
                    <w:left w:val="single" w:sz="4" w:space="0" w:color="000000"/>
                    <w:right w:val="single" w:sz="4" w:space="0" w:color="000000"/>
                  </w:tcBorders>
                  <w:vAlign w:val="center"/>
                  <w:hideMark/>
                </w:tcPr>
                <w:p w:rsidR="00AD0272" w:rsidRPr="003F0F25" w:rsidRDefault="00AD0272" w:rsidP="0074425C">
                  <w:pPr>
                    <w:spacing w:before="120"/>
                    <w:jc w:val="center"/>
                    <w:rPr>
                      <w:rFonts w:ascii="Times New Roman" w:hAnsi="Times New Roman"/>
                      <w:b/>
                      <w:color w:val="000000" w:themeColor="text1"/>
                      <w:sz w:val="28"/>
                      <w:szCs w:val="28"/>
                      <w:lang w:val="nl-NL"/>
                    </w:rPr>
                  </w:pPr>
                </w:p>
              </w:tc>
              <w:tc>
                <w:tcPr>
                  <w:tcW w:w="3022" w:type="dxa"/>
                  <w:tcBorders>
                    <w:top w:val="single" w:sz="4" w:space="0" w:color="000000"/>
                    <w:left w:val="single" w:sz="4" w:space="0" w:color="000000"/>
                    <w:bottom w:val="single" w:sz="4" w:space="0" w:color="000000"/>
                    <w:right w:val="single" w:sz="4" w:space="0" w:color="000000"/>
                  </w:tcBorders>
                  <w:vAlign w:val="center"/>
                  <w:hideMark/>
                </w:tcPr>
                <w:p w:rsidR="00AD0272" w:rsidRPr="003F0F25" w:rsidRDefault="00AD0272" w:rsidP="00AD0272">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Lãnh đạo UBND tỉnh phê duyệt Quyết định hành chính thì chuyển kết quả về Sở Tài chính để trả kết quả theo quy định  </w:t>
                  </w:r>
                </w:p>
              </w:tc>
              <w:tc>
                <w:tcPr>
                  <w:tcW w:w="1636" w:type="dxa"/>
                  <w:gridSpan w:val="2"/>
                  <w:tcBorders>
                    <w:top w:val="single" w:sz="4" w:space="0" w:color="000000"/>
                    <w:left w:val="single" w:sz="4" w:space="0" w:color="000000"/>
                    <w:bottom w:val="single" w:sz="4" w:space="0" w:color="000000"/>
                    <w:right w:val="single" w:sz="4" w:space="0" w:color="000000"/>
                  </w:tcBorders>
                  <w:vAlign w:val="center"/>
                  <w:hideMark/>
                </w:tcPr>
                <w:p w:rsidR="00AD0272" w:rsidRPr="003F0F25" w:rsidRDefault="00AD0272" w:rsidP="00AD0272">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5" w:type="dxa"/>
                  <w:gridSpan w:val="2"/>
                  <w:vMerge/>
                  <w:tcBorders>
                    <w:left w:val="single" w:sz="4" w:space="0" w:color="000000"/>
                    <w:bottom w:val="single" w:sz="4" w:space="0" w:color="000000"/>
                    <w:right w:val="single" w:sz="4" w:space="0" w:color="000000"/>
                  </w:tcBorders>
                  <w:vAlign w:val="center"/>
                </w:tcPr>
                <w:p w:rsidR="00AD0272" w:rsidRPr="003F0F25" w:rsidRDefault="00AD0272" w:rsidP="0074425C">
                  <w:pPr>
                    <w:pStyle w:val="Header"/>
                    <w:jc w:val="center"/>
                    <w:rPr>
                      <w:rFonts w:ascii="Times New Roman" w:hAnsi="Times New Roman"/>
                      <w:color w:val="000000" w:themeColor="text1"/>
                      <w:sz w:val="28"/>
                      <w:szCs w:val="28"/>
                      <w:lang w:val="es-ES"/>
                    </w:rPr>
                  </w:pPr>
                </w:p>
              </w:tc>
            </w:tr>
            <w:tr w:rsidR="00AD0272" w:rsidRPr="003F0F25" w:rsidTr="00AD0272">
              <w:trPr>
                <w:trHeight w:val="233"/>
              </w:trPr>
              <w:tc>
                <w:tcPr>
                  <w:tcW w:w="1161" w:type="dxa"/>
                  <w:vMerge/>
                  <w:tcBorders>
                    <w:left w:val="single" w:sz="4" w:space="0" w:color="000000"/>
                    <w:right w:val="single" w:sz="4" w:space="0" w:color="000000"/>
                  </w:tcBorders>
                  <w:vAlign w:val="center"/>
                  <w:hideMark/>
                </w:tcPr>
                <w:p w:rsidR="00AD0272" w:rsidRPr="003F0F25" w:rsidRDefault="00AD0272" w:rsidP="0074425C">
                  <w:pPr>
                    <w:spacing w:before="120"/>
                    <w:jc w:val="center"/>
                    <w:rPr>
                      <w:rFonts w:ascii="Times New Roman" w:hAnsi="Times New Roman"/>
                      <w:b/>
                      <w:color w:val="000000" w:themeColor="text1"/>
                      <w:sz w:val="28"/>
                      <w:szCs w:val="28"/>
                      <w:lang w:val="nl-NL"/>
                    </w:rPr>
                  </w:pPr>
                </w:p>
              </w:tc>
              <w:tc>
                <w:tcPr>
                  <w:tcW w:w="6193" w:type="dxa"/>
                  <w:gridSpan w:val="5"/>
                  <w:tcBorders>
                    <w:top w:val="single" w:sz="4" w:space="0" w:color="000000"/>
                    <w:left w:val="single" w:sz="4" w:space="0" w:color="000000"/>
                    <w:bottom w:val="single" w:sz="4" w:space="0" w:color="000000"/>
                    <w:right w:val="single" w:sz="4" w:space="0" w:color="000000"/>
                  </w:tcBorders>
                  <w:vAlign w:val="center"/>
                  <w:hideMark/>
                </w:tcPr>
                <w:p w:rsidR="00AD0272" w:rsidRPr="003F0F25" w:rsidRDefault="00AD0272" w:rsidP="0074425C">
                  <w:pPr>
                    <w:pStyle w:val="Header"/>
                    <w:jc w:val="center"/>
                    <w:rPr>
                      <w:rFonts w:ascii="Times New Roman" w:hAnsi="Times New Roman"/>
                      <w:b/>
                      <w:color w:val="000000" w:themeColor="text1"/>
                      <w:sz w:val="28"/>
                      <w:szCs w:val="28"/>
                      <w:lang w:val="es-ES"/>
                    </w:rPr>
                  </w:pPr>
                  <w:r w:rsidRPr="003F0F25">
                    <w:rPr>
                      <w:rFonts w:ascii="Times New Roman" w:hAnsi="Times New Roman"/>
                      <w:b/>
                      <w:color w:val="000000" w:themeColor="text1"/>
                      <w:sz w:val="28"/>
                      <w:szCs w:val="28"/>
                      <w:lang w:val="es-ES"/>
                    </w:rPr>
                    <w:t>Sở Tài chính</w:t>
                  </w:r>
                </w:p>
              </w:tc>
            </w:tr>
            <w:tr w:rsidR="00AD0272" w:rsidRPr="003F0F25" w:rsidTr="009F5A65">
              <w:tc>
                <w:tcPr>
                  <w:tcW w:w="1161" w:type="dxa"/>
                  <w:vMerge/>
                  <w:tcBorders>
                    <w:left w:val="single" w:sz="4" w:space="0" w:color="000000"/>
                    <w:right w:val="single" w:sz="4" w:space="0" w:color="000000"/>
                  </w:tcBorders>
                </w:tcPr>
                <w:p w:rsidR="00AD0272" w:rsidRPr="003F0F25" w:rsidRDefault="00AD0272" w:rsidP="0074425C">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AD0272" w:rsidRPr="003F0F25" w:rsidRDefault="00AD0272" w:rsidP="0074425C">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Căn cứ quyết định việc chi tiền từ tài khoản tạm giữ của UBND tỉnh, lập ủy nhiệm chi để chuyển tiền từ tài khoản tạm giữ vào tài khoản tiền gửi có mục đích</w:t>
                  </w:r>
                </w:p>
              </w:tc>
              <w:tc>
                <w:tcPr>
                  <w:tcW w:w="1625" w:type="dxa"/>
                  <w:tcBorders>
                    <w:top w:val="single" w:sz="4" w:space="0" w:color="000000"/>
                    <w:left w:val="single" w:sz="4" w:space="0" w:color="000000"/>
                    <w:bottom w:val="single" w:sz="4" w:space="0" w:color="000000"/>
                    <w:right w:val="single" w:sz="4" w:space="0" w:color="000000"/>
                  </w:tcBorders>
                </w:tcPr>
                <w:p w:rsidR="00AD0272" w:rsidRPr="003F0F25" w:rsidRDefault="00AD0272" w:rsidP="0074425C">
                  <w:pPr>
                    <w:spacing w:before="120"/>
                    <w:rPr>
                      <w:rFonts w:ascii="Times New Roman" w:eastAsia="Calibri" w:hAnsi="Times New Roman" w:cs="Times New Roman"/>
                      <w:color w:val="000000" w:themeColor="text1"/>
                      <w:sz w:val="28"/>
                      <w:szCs w:val="28"/>
                      <w:lang w:val="nl-NL"/>
                    </w:rPr>
                  </w:pPr>
                </w:p>
                <w:p w:rsidR="00AD0272" w:rsidRPr="003F0F25" w:rsidRDefault="00AD0272" w:rsidP="0074425C">
                  <w:pPr>
                    <w:spacing w:before="120"/>
                    <w:rPr>
                      <w:rFonts w:ascii="Times New Roman" w:hAnsi="Times New Roman" w:cs="Times New Roman"/>
                      <w:color w:val="000000" w:themeColor="text1"/>
                      <w:sz w:val="28"/>
                      <w:szCs w:val="28"/>
                      <w:lang w:val="nl-NL"/>
                    </w:rPr>
                  </w:pPr>
                </w:p>
                <w:p w:rsidR="00AD0272" w:rsidRPr="003F0F25" w:rsidRDefault="00AD0272" w:rsidP="0074425C">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35" w:type="dxa"/>
                  <w:gridSpan w:val="2"/>
                  <w:vMerge w:val="restart"/>
                  <w:tcBorders>
                    <w:top w:val="single" w:sz="4" w:space="0" w:color="000000"/>
                    <w:left w:val="single" w:sz="4" w:space="0" w:color="000000"/>
                    <w:bottom w:val="single" w:sz="4" w:space="0" w:color="000000"/>
                    <w:right w:val="single" w:sz="4" w:space="0" w:color="000000"/>
                  </w:tcBorders>
                </w:tcPr>
                <w:p w:rsidR="00AD0272" w:rsidRPr="003F0F25" w:rsidRDefault="00AD0272" w:rsidP="0074425C">
                  <w:pPr>
                    <w:spacing w:before="120"/>
                    <w:jc w:val="center"/>
                    <w:rPr>
                      <w:rFonts w:ascii="Times New Roman" w:eastAsia="Calibri" w:hAnsi="Times New Roman" w:cs="Times New Roman"/>
                      <w:color w:val="000000" w:themeColor="text1"/>
                      <w:sz w:val="28"/>
                      <w:szCs w:val="28"/>
                    </w:rPr>
                  </w:pPr>
                </w:p>
                <w:p w:rsidR="00AD0272" w:rsidRPr="003F0F25" w:rsidRDefault="00AD0272" w:rsidP="0074425C">
                  <w:pPr>
                    <w:spacing w:before="120"/>
                    <w:jc w:val="center"/>
                    <w:rPr>
                      <w:rFonts w:ascii="Times New Roman" w:hAnsi="Times New Roman" w:cs="Times New Roman"/>
                      <w:color w:val="000000" w:themeColor="text1"/>
                      <w:sz w:val="28"/>
                      <w:szCs w:val="28"/>
                    </w:rPr>
                  </w:pPr>
                </w:p>
                <w:p w:rsidR="00AD0272" w:rsidRPr="003F0F25" w:rsidRDefault="00AD0272" w:rsidP="0074425C">
                  <w:pPr>
                    <w:spacing w:before="120"/>
                    <w:jc w:val="center"/>
                    <w:rPr>
                      <w:rFonts w:ascii="Times New Roman" w:hAnsi="Times New Roman" w:cs="Times New Roman"/>
                      <w:color w:val="000000" w:themeColor="text1"/>
                      <w:sz w:val="28"/>
                      <w:szCs w:val="28"/>
                    </w:rPr>
                  </w:pPr>
                </w:p>
                <w:p w:rsidR="00AD0272" w:rsidRPr="003F0F25" w:rsidRDefault="00AD0272" w:rsidP="0074425C">
                  <w:pPr>
                    <w:spacing w:before="120"/>
                    <w:jc w:val="center"/>
                    <w:rPr>
                      <w:rFonts w:ascii="Times New Roman" w:hAnsi="Times New Roman" w:cs="Times New Roman"/>
                      <w:color w:val="000000" w:themeColor="text1"/>
                      <w:sz w:val="28"/>
                      <w:szCs w:val="28"/>
                    </w:rPr>
                  </w:pPr>
                </w:p>
                <w:p w:rsidR="00AD0272" w:rsidRPr="003F0F25" w:rsidRDefault="00AD0272" w:rsidP="0074425C">
                  <w:pPr>
                    <w:spacing w:before="120"/>
                    <w:jc w:val="center"/>
                    <w:rPr>
                      <w:rFonts w:ascii="Times New Roman" w:hAnsi="Times New Roman" w:cs="Times New Roman"/>
                      <w:color w:val="000000" w:themeColor="text1"/>
                      <w:sz w:val="28"/>
                      <w:szCs w:val="28"/>
                    </w:rPr>
                  </w:pPr>
                </w:p>
                <w:p w:rsidR="00AD0272" w:rsidRPr="003F0F25" w:rsidRDefault="00AD0272" w:rsidP="0074425C">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p w:rsidR="00AD0272" w:rsidRPr="003F0F25" w:rsidRDefault="00AD0272" w:rsidP="0074425C">
                  <w:pPr>
                    <w:spacing w:before="120"/>
                    <w:jc w:val="center"/>
                    <w:rPr>
                      <w:rFonts w:ascii="Times New Roman" w:hAnsi="Times New Roman" w:cs="Times New Roman"/>
                      <w:color w:val="000000" w:themeColor="text1"/>
                      <w:sz w:val="28"/>
                      <w:szCs w:val="28"/>
                    </w:rPr>
                  </w:pPr>
                </w:p>
                <w:p w:rsidR="00AD0272" w:rsidRPr="003F0F25" w:rsidRDefault="00AD0272" w:rsidP="0074425C">
                  <w:pPr>
                    <w:spacing w:before="120"/>
                    <w:jc w:val="center"/>
                    <w:rPr>
                      <w:rFonts w:ascii="Times New Roman" w:eastAsia="Calibri" w:hAnsi="Times New Roman" w:cs="Times New Roman"/>
                      <w:color w:val="000000" w:themeColor="text1"/>
                      <w:sz w:val="28"/>
                      <w:szCs w:val="28"/>
                    </w:rPr>
                  </w:pPr>
                </w:p>
              </w:tc>
            </w:tr>
            <w:tr w:rsidR="00AD0272" w:rsidRPr="003F0F25" w:rsidTr="009F5A65">
              <w:tc>
                <w:tcPr>
                  <w:tcW w:w="1161" w:type="dxa"/>
                  <w:vMerge/>
                  <w:tcBorders>
                    <w:left w:val="single" w:sz="4" w:space="0" w:color="000000"/>
                    <w:bottom w:val="single" w:sz="4" w:space="0" w:color="000000"/>
                    <w:right w:val="single" w:sz="4" w:space="0" w:color="000000"/>
                  </w:tcBorders>
                </w:tcPr>
                <w:p w:rsidR="00AD0272" w:rsidRPr="003F0F25" w:rsidRDefault="00AD0272" w:rsidP="0074425C">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tcPr>
                <w:p w:rsidR="00AD0272" w:rsidRPr="003F0F25" w:rsidRDefault="00AD0272" w:rsidP="0074425C">
                  <w:pPr>
                    <w:spacing w:before="120"/>
                    <w:rPr>
                      <w:rFonts w:ascii="Times New Roman" w:eastAsia="Calibri" w:hAnsi="Times New Roman" w:cs="Times New Roman"/>
                      <w:color w:val="000000" w:themeColor="text1"/>
                      <w:sz w:val="28"/>
                      <w:szCs w:val="28"/>
                    </w:rPr>
                  </w:pPr>
                </w:p>
                <w:p w:rsidR="00AD0272" w:rsidRPr="003F0F25" w:rsidRDefault="00AD0272" w:rsidP="0074425C">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Kết thúc hồ sơ</w:t>
                  </w:r>
                </w:p>
              </w:tc>
              <w:tc>
                <w:tcPr>
                  <w:tcW w:w="1625" w:type="dxa"/>
                  <w:tcBorders>
                    <w:top w:val="single" w:sz="4" w:space="0" w:color="000000"/>
                    <w:left w:val="single" w:sz="4" w:space="0" w:color="000000"/>
                    <w:bottom w:val="single" w:sz="4" w:space="0" w:color="000000"/>
                    <w:right w:val="single" w:sz="4" w:space="0" w:color="000000"/>
                  </w:tcBorders>
                  <w:hideMark/>
                </w:tcPr>
                <w:p w:rsidR="00AD0272" w:rsidRPr="003F0F25" w:rsidRDefault="00AD0272" w:rsidP="0074425C">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Bộ phận tiếp nhận và trả kết quả</w:t>
                  </w:r>
                </w:p>
              </w:tc>
              <w:tc>
                <w:tcPr>
                  <w:tcW w:w="1535" w:type="dxa"/>
                  <w:gridSpan w:val="2"/>
                  <w:vMerge/>
                  <w:tcBorders>
                    <w:top w:val="single" w:sz="4" w:space="0" w:color="000000"/>
                    <w:left w:val="single" w:sz="4" w:space="0" w:color="000000"/>
                    <w:bottom w:val="single" w:sz="4" w:space="0" w:color="000000"/>
                    <w:right w:val="single" w:sz="4" w:space="0" w:color="000000"/>
                  </w:tcBorders>
                  <w:vAlign w:val="center"/>
                  <w:hideMark/>
                </w:tcPr>
                <w:p w:rsidR="00AD0272" w:rsidRPr="003F0F25" w:rsidRDefault="00AD0272" w:rsidP="0074425C">
                  <w:pPr>
                    <w:spacing w:before="120"/>
                    <w:jc w:val="center"/>
                    <w:rPr>
                      <w:rFonts w:ascii="Times New Roman" w:eastAsia="Calibri" w:hAnsi="Times New Roman" w:cs="Times New Roman"/>
                      <w:color w:val="000000" w:themeColor="text1"/>
                      <w:sz w:val="28"/>
                      <w:szCs w:val="28"/>
                    </w:rPr>
                  </w:pPr>
                </w:p>
              </w:tc>
            </w:tr>
          </w:tbl>
          <w:p w:rsidR="004F0889" w:rsidRPr="003F0F25" w:rsidRDefault="004F0889" w:rsidP="00D75357">
            <w:pPr>
              <w:spacing w:before="120"/>
              <w:rPr>
                <w:rFonts w:ascii="Times New Roman" w:hAnsi="Times New Roman" w:cs="Times New Roman"/>
                <w:color w:val="000000" w:themeColor="text1"/>
                <w:sz w:val="28"/>
                <w:szCs w:val="28"/>
              </w:rPr>
            </w:pPr>
          </w:p>
        </w:tc>
      </w:tr>
      <w:tr w:rsidR="004F0889"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839"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D75357">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839"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992E51">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Thành phần hồ sơ:</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Quyết định của cơ quan có thẩm quyền về việc bán tài sản trên đất, chuyển nhượng quyền sử dụng đất (Bản chính).</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Văn bản của Sở, ngành và công ty nhà nước (đối với cơ quan hành chính, đơn vị sự nghiệp, các tổ chức và công ty nhà nước thuộc địa phương quản lý) đề nghị số tiền hỗ trợ để thực hiện dự án đầu tư. Trong đó nêu rõ thông tin về tài khoản để được cấp tiền. Tài khoản để được nhận tiền là tài khoản tiền gửi có mục đích (có mã chi tiết là 92019 - Vốn đầu tư xây dựng cơ bản từ bán tài sản trên đất, chuyển quyền sử dụng đất) do chủ đầu tư làm chủ tài khoản được mở tại Kho bạc nhà nước tỉnh (Bản chính).</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Quyết định phê duyệt dự án đầu tư của cấp có thẩm quyền theo quy định của pháp luật về quản lý đầu tư áp dụng đối với dự án đầu tư sử dụng vốn ngân sách nhà nước hoặc báo cáo kinh tế kỹ thuật xây dựng công trình (đối với những trường hợp chủ đầu tư không phải lập dự án đầu tư xây dựng công trình theo quy định về quản lý dự án đầu tư xây dựng cơ bản). (Bản chính)</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Kế hoạch đầu tư xây dựng hoặc Quyết định phê duyệt Kế hoạch đấu thầu dự án đầu tư hoặc Kế hoạch vốn thực hiện dự án được cấp có thẩm quyền phê duyệt.</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Các giấy tờ cần thiết khác (nếu có). (Bản sao)</w:t>
            </w:r>
          </w:p>
          <w:p w:rsidR="004F0889" w:rsidRPr="003F0F25" w:rsidRDefault="004F0889" w:rsidP="00992E51">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Số lượng hồ sơ: 01 bộ.</w:t>
            </w:r>
          </w:p>
        </w:tc>
      </w:tr>
      <w:tr w:rsidR="004F0889"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839"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162DE2" w:rsidP="00992E51">
            <w:pPr>
              <w:spacing w:before="120"/>
              <w:rPr>
                <w:rFonts w:ascii="Times New Roman" w:eastAsia="Calibri" w:hAnsi="Times New Roman" w:cs="Times New Roman"/>
                <w:color w:val="000000" w:themeColor="text1"/>
                <w:sz w:val="28"/>
                <w:szCs w:val="28"/>
              </w:rPr>
            </w:pPr>
            <w:r w:rsidRPr="003F0F25">
              <w:rPr>
                <w:rStyle w:val="bodytext0"/>
                <w:rFonts w:ascii="Times New Roman" w:hAnsi="Times New Roman" w:cs="Times New Roman"/>
                <w:color w:val="000000" w:themeColor="text1"/>
                <w:sz w:val="28"/>
                <w:szCs w:val="28"/>
              </w:rPr>
              <w:t xml:space="preserve">15 ngày làm việc, kể từ ngày nhận đủ hồ sơ hợp lệ. </w:t>
            </w:r>
            <w:hyperlink r:id="rId19" w:history="1">
              <w:r w:rsidR="004F0889" w:rsidRPr="003F0F25">
                <w:rPr>
                  <w:rFonts w:ascii="Times New Roman" w:hAnsi="Times New Roman" w:cs="Times New Roman"/>
                  <w:noProof/>
                  <w:vanish/>
                  <w:color w:val="000000" w:themeColor="text1"/>
                  <w:sz w:val="28"/>
                  <w:szCs w:val="28"/>
                </w:rPr>
                <w:drawing>
                  <wp:inline distT="0" distB="0" distL="0" distR="0">
                    <wp:extent cx="231775" cy="231775"/>
                    <wp:effectExtent l="0" t="0" r="0" b="0"/>
                    <wp:docPr id="20" name="Picture 4"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hanhhoa.gov.vn/Modules/OneGate/Download.png">
                              <a:hlinkClick r:id="rId18"/>
                            </pic:cNvPr>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4F0889" w:rsidRPr="003F0F25">
                <w:rPr>
                  <w:rStyle w:val="Hyperlink"/>
                  <w:rFonts w:ascii="Times New Roman" w:hAnsi="Times New Roman" w:cs="Times New Roman"/>
                  <w:vanish/>
                  <w:color w:val="000000" w:themeColor="text1"/>
                  <w:sz w:val="28"/>
                  <w:szCs w:val="28"/>
                </w:rPr>
                <w:t xml:space="preserve">Tải về </w:t>
              </w:r>
            </w:hyperlink>
          </w:p>
        </w:tc>
      </w:tr>
      <w:tr w:rsidR="004F0889" w:rsidRPr="003F0F25" w:rsidTr="000C441C">
        <w:trPr>
          <w:trHeight w:val="868"/>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839"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162DE2" w:rsidP="00162DE2">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Tổ chức (Cơ quan hành chính, đơn vị sự nghiệp, các tổ chức và công ty nhà nước)</w:t>
            </w:r>
          </w:p>
        </w:tc>
      </w:tr>
      <w:tr w:rsidR="004F0889"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839" w:type="dxa"/>
            <w:tcBorders>
              <w:top w:val="single" w:sz="4" w:space="0" w:color="000000"/>
              <w:left w:val="single" w:sz="4" w:space="0" w:color="000000"/>
              <w:bottom w:val="single" w:sz="4" w:space="0" w:color="000000"/>
              <w:right w:val="single" w:sz="4" w:space="0" w:color="000000"/>
            </w:tcBorders>
            <w:vAlign w:val="center"/>
          </w:tcPr>
          <w:p w:rsidR="00162DE2" w:rsidRPr="003F0F25" w:rsidRDefault="00162DE2" w:rsidP="00162DE2">
            <w:pPr>
              <w:pStyle w:val="bodytext1"/>
              <w:spacing w:before="120" w:beforeAutospacing="0" w:after="0" w:afterAutospacing="0"/>
              <w:jc w:val="both"/>
              <w:rPr>
                <w:rStyle w:val="bodytext0"/>
                <w:color w:val="000000" w:themeColor="text1"/>
                <w:sz w:val="28"/>
                <w:szCs w:val="28"/>
              </w:rPr>
            </w:pPr>
            <w:r w:rsidRPr="003F0F25">
              <w:rPr>
                <w:rStyle w:val="bodytext0"/>
                <w:color w:val="000000" w:themeColor="text1"/>
                <w:sz w:val="28"/>
                <w:szCs w:val="28"/>
              </w:rPr>
              <w:t xml:space="preserve">Cơ quan thực hiện thủ tục hành chính: Sở Tài chính </w:t>
            </w:r>
          </w:p>
          <w:p w:rsidR="00162DE2" w:rsidRPr="003F0F25" w:rsidRDefault="00162DE2" w:rsidP="00162DE2">
            <w:pPr>
              <w:pStyle w:val="bodytext1"/>
              <w:spacing w:before="120" w:beforeAutospacing="0" w:after="0" w:afterAutospacing="0"/>
              <w:jc w:val="both"/>
              <w:rPr>
                <w:rStyle w:val="bodytext0"/>
                <w:color w:val="000000" w:themeColor="text1"/>
                <w:sz w:val="28"/>
                <w:szCs w:val="28"/>
              </w:rPr>
            </w:pPr>
            <w:r w:rsidRPr="003F0F25">
              <w:rPr>
                <w:rStyle w:val="bodytext0"/>
                <w:color w:val="000000" w:themeColor="text1"/>
                <w:sz w:val="28"/>
                <w:szCs w:val="28"/>
              </w:rPr>
              <w:t>Cơ quan có thẩm quyền quyết định: Ủy ban nhân dân tỉnh</w:t>
            </w:r>
          </w:p>
          <w:p w:rsidR="004F0889" w:rsidRPr="003F0F25" w:rsidRDefault="00162DE2" w:rsidP="00162DE2">
            <w:pPr>
              <w:spacing w:before="120"/>
              <w:rPr>
                <w:rFonts w:ascii="Times New Roman" w:hAnsi="Times New Roman" w:cs="Times New Roman"/>
                <w:color w:val="000000" w:themeColor="text1"/>
                <w:sz w:val="28"/>
                <w:szCs w:val="28"/>
              </w:rPr>
            </w:pPr>
            <w:r w:rsidRPr="003F0F25">
              <w:rPr>
                <w:rStyle w:val="bodytext0"/>
                <w:rFonts w:ascii="Times New Roman" w:hAnsi="Times New Roman" w:cs="Times New Roman"/>
                <w:color w:val="000000" w:themeColor="text1"/>
                <w:sz w:val="28"/>
                <w:szCs w:val="28"/>
              </w:rPr>
              <w:t>Cơ quan phối hợp thực hiện thủ tục hành chính: Kho bạc Nhà nước tỉnh</w:t>
            </w:r>
          </w:p>
        </w:tc>
      </w:tr>
      <w:tr w:rsidR="004F0889"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839"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162DE2" w:rsidP="00F60514">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Ủy nhiệm chi để chi tiền từ tài khoản tạm giữ.</w:t>
            </w:r>
          </w:p>
        </w:tc>
      </w:tr>
      <w:tr w:rsidR="004F0889"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839"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162DE2" w:rsidP="00992E51">
            <w:pPr>
              <w:pStyle w:val="bodytext1"/>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4F0889"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839"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992E51">
            <w:pPr>
              <w:pStyle w:val="bodytext21"/>
              <w:spacing w:before="120" w:beforeAutospacing="0" w:after="0" w:afterAutospacing="0"/>
              <w:jc w:val="both"/>
              <w:rPr>
                <w:color w:val="000000" w:themeColor="text1"/>
                <w:sz w:val="28"/>
                <w:szCs w:val="28"/>
              </w:rPr>
            </w:pPr>
            <w:r w:rsidRPr="003F0F25">
              <w:rPr>
                <w:rStyle w:val="bodytext2"/>
                <w:color w:val="000000" w:themeColor="text1"/>
                <w:sz w:val="28"/>
                <w:szCs w:val="28"/>
              </w:rPr>
              <w:t>Không có.</w:t>
            </w:r>
          </w:p>
        </w:tc>
      </w:tr>
      <w:tr w:rsidR="004F0889"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839"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992E5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Không có. </w:t>
            </w:r>
          </w:p>
        </w:tc>
      </w:tr>
      <w:tr w:rsidR="004F0889"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839" w:type="dxa"/>
            <w:tcBorders>
              <w:top w:val="single" w:sz="4" w:space="0" w:color="000000"/>
              <w:left w:val="single" w:sz="4" w:space="0" w:color="000000"/>
              <w:bottom w:val="single" w:sz="4" w:space="0" w:color="000000"/>
              <w:right w:val="single" w:sz="4" w:space="0" w:color="000000"/>
            </w:tcBorders>
            <w:vAlign w:val="center"/>
          </w:tcPr>
          <w:p w:rsidR="004F0889" w:rsidRPr="003F0F25" w:rsidRDefault="004F0889" w:rsidP="00992E5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Quyết định số 09/2007/QĐ-TTg ngày 19/01/2007 của Thủ tướng Chính phủ về việc sắp xếp lại, xử lý nhà, đất thuộc sở hữu Nhà nước;</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Quyết định số 140/2008/QĐ-TTg ngày 21/10/2008 của Thủ tướng Chính phủ về việc sửa đổi, bổ sung Quyết định số 09/2007/QĐ-TTg ngày 19/01/2007 của Thủ tướng Chính phủ về việc sắp xếp lại, xử lý nhà, đất thuộc sở hữu Nhà nước;</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Quyết định số 71/2014/QĐ-TTg ngày 17/12/2014 của Thủ tướng Chính phủ về việc sửa đổi, bổ sung khoản 5 Điều 1 Quyết định số 140/2008/QĐ-TTg ngày 21/10/2008 của Thủ tướng Chính phủ về việc sắp xếp lại, xử lý nhà, đất thuộc sở hữu Nhà nước;</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số 83/2007/TT-BTC ngày 16/7/2007 của Bộ Tài chính hướng dẫn thực hiện Quyết định số 09/2007/QĐ-TTg ngày 19/01/2007 của Thủ tướng Chính phủ về việc sắp xếp lại, xử lý nhà, đất thuộc sở hữu nhà nước;</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số 175/2009/TT-BTC ngày 09/9/2009 của Bộ Tài chính hướng dẫn một số nội dung của Quyết định số 140/2008/QĐ-TTg ngày 21/10/2008 của Thủ tướng Chính phủ về việc sắp xếp lại, xử lý nhà, đất thuộc sở hữu nhà nước;</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số 39/2011/TT-BTC ngày 22/3/2011 của Bộ Tài chính về việc sửa đổi, bổ sung Thông tư số 83/2007/TT-BTC ngày 16/7/2007 của Bộ Tài chính hướng dẫn thực hiện Quyết định số 09/2007/QĐ-TTg ngày 19/01/2007 và Thông tư số 175/2009/TT-BTC ngày 09/9/2009 của Bộ Tài chính hướng dẫn một số nội dung của Quyết định số 140/2008/QĐ-TTg ngày 21/10/2008 của Thủ tướng Chính phủ về việc sắp xếp lại, xử lý nhà, đất thuộc sở hữu nhà nước;</w:t>
            </w:r>
          </w:p>
          <w:p w:rsidR="004F0889" w:rsidRPr="003F0F25" w:rsidRDefault="004F0889" w:rsidP="00992E5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số 41/2015/TT-BTC ngày 27 tháng 3 năm 2015 của Bộ Tài chính về sửa đổi Điều 9 Thông tư số 39/2011/TT-BTC ngày 22 tháng 3 năm 2011 của Bộ Tài chính về việc sắp xếp lại, xử lý nhà, đất thuộc sở hữu nhà nước.</w:t>
            </w:r>
          </w:p>
        </w:tc>
      </w:tr>
      <w:tr w:rsidR="000C441C" w:rsidRPr="003F0F25" w:rsidTr="004A6EC1">
        <w:tc>
          <w:tcPr>
            <w:tcW w:w="98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441C" w:rsidRPr="003F0F25" w:rsidRDefault="000C441C" w:rsidP="00992E51">
            <w:pPr>
              <w:spacing w:before="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Ghi chú:</w:t>
            </w:r>
          </w:p>
        </w:tc>
      </w:tr>
      <w:tr w:rsidR="00522A4D"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839"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22A4D" w:rsidRPr="003F0F25" w:rsidTr="00897FCE">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839"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114EB4" w:rsidRPr="003F0F25" w:rsidRDefault="00114EB4">
      <w:pPr>
        <w:rPr>
          <w:rFonts w:ascii="Times New Roman" w:eastAsia="Calibri" w:hAnsi="Times New Roman" w:cs="Times New Roman"/>
          <w:b/>
          <w:i/>
          <w:color w:val="000000" w:themeColor="text1"/>
          <w:sz w:val="24"/>
          <w:szCs w:val="24"/>
        </w:rPr>
      </w:pPr>
      <w:r w:rsidRPr="003F0F25">
        <w:rPr>
          <w:rFonts w:ascii="Times New Roman" w:eastAsia="Calibri" w:hAnsi="Times New Roman" w:cs="Times New Roman"/>
          <w:b/>
          <w:i/>
          <w:color w:val="000000" w:themeColor="text1"/>
          <w:sz w:val="24"/>
          <w:szCs w:val="24"/>
        </w:rPr>
        <w:br w:type="page"/>
      </w:r>
    </w:p>
    <w:p w:rsidR="009619C4" w:rsidRPr="003F0F25" w:rsidRDefault="009619C4" w:rsidP="00992E51">
      <w:pPr>
        <w:spacing w:before="120"/>
        <w:rPr>
          <w:rFonts w:ascii="Times New Roman" w:eastAsia="Calibri" w:hAnsi="Times New Roman" w:cs="Times New Roman"/>
          <w:b/>
          <w:i/>
          <w:color w:val="000000" w:themeColor="text1"/>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6"/>
        <w:gridCol w:w="7692"/>
      </w:tblGrid>
      <w:tr w:rsidR="009619C4"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9C4" w:rsidRPr="003F0F25" w:rsidRDefault="009619C4" w:rsidP="00BB7545">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Thủ tục 19</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9619C4" w:rsidRPr="003F0F25" w:rsidRDefault="003C7421" w:rsidP="00BB7545">
            <w:pPr>
              <w:spacing w:before="120"/>
              <w:rPr>
                <w:rFonts w:ascii="Times New Roman" w:eastAsia="Calibri" w:hAnsi="Times New Roman" w:cs="Times New Roman"/>
                <w:b/>
                <w:color w:val="000000" w:themeColor="text1"/>
                <w:sz w:val="28"/>
                <w:szCs w:val="28"/>
              </w:rPr>
            </w:pPr>
            <w:r w:rsidRPr="003F0F25">
              <w:rPr>
                <w:rFonts w:ascii="Times New Roman" w:hAnsi="Times New Roman" w:cs="Times New Roman"/>
                <w:b/>
                <w:bCs/>
                <w:color w:val="000000" w:themeColor="text1"/>
                <w:sz w:val="28"/>
                <w:szCs w:val="28"/>
                <w:lang w:val="vi-VN"/>
              </w:rPr>
              <w:t>T</w:t>
            </w:r>
            <w:r w:rsidR="009619C4" w:rsidRPr="003F0F25">
              <w:rPr>
                <w:rFonts w:ascii="Times New Roman" w:hAnsi="Times New Roman" w:cs="Times New Roman"/>
                <w:b/>
                <w:bCs/>
                <w:color w:val="000000" w:themeColor="text1"/>
                <w:sz w:val="28"/>
                <w:szCs w:val="28"/>
                <w:lang w:val="vi-VN"/>
              </w:rPr>
              <w:t>hanh toán số tiền hỗ trợ di d</w:t>
            </w:r>
            <w:r w:rsidR="009619C4" w:rsidRPr="003F0F25">
              <w:rPr>
                <w:rFonts w:ascii="Times New Roman" w:hAnsi="Times New Roman" w:cs="Times New Roman"/>
                <w:b/>
                <w:bCs/>
                <w:color w:val="000000" w:themeColor="text1"/>
                <w:sz w:val="28"/>
                <w:szCs w:val="28"/>
              </w:rPr>
              <w:t>ờ</w:t>
            </w:r>
            <w:r w:rsidR="009619C4" w:rsidRPr="003F0F25">
              <w:rPr>
                <w:rFonts w:ascii="Times New Roman" w:hAnsi="Times New Roman" w:cs="Times New Roman"/>
                <w:b/>
                <w:bCs/>
                <w:color w:val="000000" w:themeColor="text1"/>
                <w:sz w:val="28"/>
                <w:szCs w:val="28"/>
                <w:lang w:val="vi-VN"/>
              </w:rPr>
              <w:t xml:space="preserve">i các hộ gia đình, cá nhân đã bố trí làm nhà </w:t>
            </w:r>
            <w:r w:rsidR="009619C4" w:rsidRPr="003F0F25">
              <w:rPr>
                <w:rFonts w:ascii="Times New Roman" w:hAnsi="Times New Roman" w:cs="Times New Roman"/>
                <w:b/>
                <w:bCs/>
                <w:color w:val="000000" w:themeColor="text1"/>
                <w:sz w:val="28"/>
                <w:szCs w:val="28"/>
              </w:rPr>
              <w:t xml:space="preserve">ở </w:t>
            </w:r>
            <w:r w:rsidR="009619C4" w:rsidRPr="003F0F25">
              <w:rPr>
                <w:rFonts w:ascii="Times New Roman" w:hAnsi="Times New Roman" w:cs="Times New Roman"/>
                <w:b/>
                <w:bCs/>
                <w:color w:val="000000" w:themeColor="text1"/>
                <w:sz w:val="28"/>
                <w:szCs w:val="28"/>
                <w:lang w:val="vi-VN"/>
              </w:rPr>
              <w:t xml:space="preserve">trong khuôn viên cơ sở </w:t>
            </w:r>
            <w:r w:rsidR="009619C4" w:rsidRPr="003F0F25">
              <w:rPr>
                <w:rFonts w:ascii="Times New Roman" w:hAnsi="Times New Roman" w:cs="Times New Roman"/>
                <w:b/>
                <w:bCs/>
                <w:color w:val="000000" w:themeColor="text1"/>
                <w:sz w:val="28"/>
                <w:szCs w:val="28"/>
              </w:rPr>
              <w:t>n</w:t>
            </w:r>
            <w:r w:rsidR="009619C4" w:rsidRPr="003F0F25">
              <w:rPr>
                <w:rFonts w:ascii="Times New Roman" w:hAnsi="Times New Roman" w:cs="Times New Roman"/>
                <w:b/>
                <w:bCs/>
                <w:color w:val="000000" w:themeColor="text1"/>
                <w:sz w:val="28"/>
                <w:szCs w:val="28"/>
                <w:lang w:val="vi-VN"/>
              </w:rPr>
              <w:t xml:space="preserve">hà, đất khác (nếu có) của cơ quan hành chính, đơn vị sự nghiệp, các tổ chức thuộc cùng phạm vi quản lý của </w:t>
            </w:r>
            <w:r w:rsidR="009619C4" w:rsidRPr="003F0F25">
              <w:rPr>
                <w:rFonts w:ascii="Times New Roman" w:hAnsi="Times New Roman" w:cs="Times New Roman"/>
                <w:b/>
                <w:bCs/>
                <w:color w:val="000000" w:themeColor="text1"/>
                <w:sz w:val="28"/>
                <w:szCs w:val="28"/>
              </w:rPr>
              <w:t>tỉnh</w:t>
            </w:r>
          </w:p>
        </w:tc>
      </w:tr>
      <w:tr w:rsidR="004F0889"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67696C" w:rsidRPr="003F0F25" w:rsidRDefault="004F0889" w:rsidP="0067696C">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lang w:val="vi-VN"/>
              </w:rPr>
              <w:t xml:space="preserve">Cơ quan chủ </w:t>
            </w:r>
            <w:r w:rsidRPr="003F0F25">
              <w:rPr>
                <w:color w:val="000000" w:themeColor="text1"/>
                <w:sz w:val="28"/>
                <w:szCs w:val="28"/>
              </w:rPr>
              <w:t xml:space="preserve">quản (Sở, ngành, </w:t>
            </w:r>
            <w:r w:rsidRPr="003F0F25">
              <w:rPr>
                <w:color w:val="000000" w:themeColor="text1"/>
                <w:sz w:val="28"/>
                <w:szCs w:val="28"/>
                <w:lang w:val="vi-VN"/>
              </w:rPr>
              <w:t>cơ quan hành chính, đơn vị sự nghiệp, các tổ chức, công ty nhà nước thuộc địa phương quản lý</w:t>
            </w:r>
            <w:r w:rsidRPr="003F0F25">
              <w:rPr>
                <w:color w:val="000000" w:themeColor="text1"/>
                <w:sz w:val="28"/>
                <w:szCs w:val="28"/>
              </w:rPr>
              <w:t xml:space="preserve">) </w:t>
            </w:r>
            <w:r w:rsidR="0067696C" w:rsidRPr="003F0F25">
              <w:rPr>
                <w:color w:val="000000" w:themeColor="text1"/>
                <w:sz w:val="28"/>
                <w:szCs w:val="28"/>
              </w:rPr>
              <w:t>có nhu cầu</w:t>
            </w:r>
            <w:r w:rsidR="0067696C" w:rsidRPr="003F0F25">
              <w:rPr>
                <w:i/>
                <w:color w:val="000000" w:themeColor="text1"/>
                <w:sz w:val="28"/>
                <w:szCs w:val="28"/>
              </w:rPr>
              <w:t xml:space="preserve"> </w:t>
            </w:r>
            <w:r w:rsidR="0067696C" w:rsidRPr="003F0F25">
              <w:rPr>
                <w:color w:val="000000" w:themeColor="text1"/>
                <w:sz w:val="28"/>
                <w:szCs w:val="28"/>
              </w:rPr>
              <w:t>n</w:t>
            </w:r>
            <w:r w:rsidR="0067696C" w:rsidRPr="003F0F25">
              <w:rPr>
                <w:color w:val="000000" w:themeColor="text1"/>
                <w:sz w:val="28"/>
                <w:szCs w:val="28"/>
                <w:lang w:val="es-ES"/>
              </w:rPr>
              <w:t>ộp hồ sơ tại Bộ phận tiếp nhận và trả kết quả của Sở Tài chính (</w:t>
            </w:r>
            <w:r w:rsidR="0067696C" w:rsidRPr="003F0F25">
              <w:rPr>
                <w:color w:val="000000" w:themeColor="text1"/>
                <w:sz w:val="28"/>
                <w:szCs w:val="28"/>
                <w:lang w:val="es-AR"/>
              </w:rPr>
              <w:t>địa chỉ số 439 đường 30/4, khu phố 2, phường 1, Thành phố T</w:t>
            </w:r>
            <w:r w:rsidR="0067696C" w:rsidRPr="003F0F25">
              <w:rPr>
                <w:color w:val="000000" w:themeColor="text1"/>
                <w:sz w:val="28"/>
                <w:szCs w:val="28"/>
                <w:lang w:val="hr-HR"/>
              </w:rPr>
              <w:t>â</w:t>
            </w:r>
            <w:r w:rsidR="0067696C" w:rsidRPr="003F0F25">
              <w:rPr>
                <w:color w:val="000000" w:themeColor="text1"/>
                <w:sz w:val="28"/>
                <w:szCs w:val="28"/>
                <w:lang w:val="es-AR"/>
              </w:rPr>
              <w:t>y Ninh, tỉnh Tây Ninh)</w:t>
            </w:r>
            <w:r w:rsidR="0067696C" w:rsidRPr="003F0F25">
              <w:rPr>
                <w:color w:val="000000" w:themeColor="text1"/>
                <w:spacing w:val="-4"/>
                <w:sz w:val="28"/>
                <w:szCs w:val="28"/>
                <w:lang w:val="es-AR"/>
              </w:rPr>
              <w:t xml:space="preserve">. </w:t>
            </w:r>
          </w:p>
          <w:p w:rsidR="0067696C" w:rsidRPr="003F0F25" w:rsidRDefault="0067696C" w:rsidP="0067696C">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67696C" w:rsidRPr="003F0F25" w:rsidRDefault="0067696C" w:rsidP="0067696C">
            <w:pPr>
              <w:pStyle w:val="BodyTextIndent2"/>
              <w:spacing w:line="240" w:lineRule="auto"/>
              <w:ind w:firstLine="0"/>
              <w:rPr>
                <w:rFonts w:ascii="Times New Roman" w:hAnsi="Times New Roman" w:cs="Times New Roman"/>
                <w:i w:val="0"/>
                <w:color w:val="000000" w:themeColor="text1"/>
              </w:rPr>
            </w:pPr>
          </w:p>
          <w:tbl>
            <w:tblPr>
              <w:tblW w:w="735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161"/>
              <w:gridCol w:w="3022"/>
              <w:gridCol w:w="11"/>
              <w:gridCol w:w="1625"/>
              <w:gridCol w:w="90"/>
              <w:gridCol w:w="1445"/>
            </w:tblGrid>
            <w:tr w:rsidR="00483477" w:rsidRPr="003F0F25" w:rsidTr="00DF6DB8">
              <w:tc>
                <w:tcPr>
                  <w:tcW w:w="1161" w:type="dxa"/>
                  <w:tcBorders>
                    <w:top w:val="single" w:sz="4" w:space="0" w:color="auto"/>
                    <w:left w:val="single" w:sz="4" w:space="0" w:color="000000"/>
                    <w:bottom w:val="single" w:sz="4" w:space="0" w:color="000000"/>
                    <w:right w:val="single" w:sz="4" w:space="0" w:color="000000"/>
                  </w:tcBorders>
                  <w:vAlign w:val="center"/>
                  <w:hideMark/>
                </w:tcPr>
                <w:p w:rsidR="00483477" w:rsidRPr="003F0F25" w:rsidRDefault="00483477"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3033" w:type="dxa"/>
                  <w:gridSpan w:val="2"/>
                  <w:tcBorders>
                    <w:top w:val="single" w:sz="4" w:space="0" w:color="auto"/>
                    <w:left w:val="single" w:sz="4" w:space="0" w:color="000000"/>
                    <w:bottom w:val="single" w:sz="4" w:space="0" w:color="000000"/>
                    <w:right w:val="single" w:sz="4" w:space="0" w:color="000000"/>
                  </w:tcBorders>
                  <w:vAlign w:val="center"/>
                  <w:hideMark/>
                </w:tcPr>
                <w:p w:rsidR="00483477" w:rsidRPr="003F0F25" w:rsidRDefault="00483477"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625" w:type="dxa"/>
                  <w:tcBorders>
                    <w:top w:val="single" w:sz="4" w:space="0" w:color="auto"/>
                    <w:left w:val="single" w:sz="4" w:space="0" w:color="000000"/>
                    <w:bottom w:val="single" w:sz="4" w:space="0" w:color="000000"/>
                    <w:right w:val="single" w:sz="4" w:space="0" w:color="000000"/>
                  </w:tcBorders>
                  <w:vAlign w:val="center"/>
                  <w:hideMark/>
                </w:tcPr>
                <w:p w:rsidR="00483477" w:rsidRPr="003F0F25" w:rsidRDefault="00483477"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35" w:type="dxa"/>
                  <w:gridSpan w:val="2"/>
                  <w:tcBorders>
                    <w:top w:val="single" w:sz="4" w:space="0" w:color="auto"/>
                    <w:left w:val="single" w:sz="4" w:space="0" w:color="000000"/>
                    <w:bottom w:val="single" w:sz="4" w:space="0" w:color="000000"/>
                    <w:right w:val="single" w:sz="4" w:space="0" w:color="000000"/>
                  </w:tcBorders>
                  <w:vAlign w:val="center"/>
                  <w:hideMark/>
                </w:tcPr>
                <w:p w:rsidR="00483477" w:rsidRPr="003F0F25" w:rsidRDefault="00483477" w:rsidP="00DF6DB8">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Thời gian 15 ngày</w:t>
                  </w:r>
                </w:p>
              </w:tc>
            </w:tr>
            <w:tr w:rsidR="00483477" w:rsidRPr="003F0F25" w:rsidTr="00DF6DB8">
              <w:tc>
                <w:tcPr>
                  <w:tcW w:w="1161" w:type="dxa"/>
                  <w:vMerge w:val="restart"/>
                  <w:tcBorders>
                    <w:top w:val="single" w:sz="4" w:space="0" w:color="000000"/>
                    <w:left w:val="single" w:sz="4" w:space="0" w:color="000000"/>
                    <w:right w:val="single" w:sz="4" w:space="0" w:color="000000"/>
                  </w:tcBorders>
                  <w:hideMark/>
                </w:tcPr>
                <w:p w:rsidR="00483477" w:rsidRPr="003F0F25" w:rsidRDefault="00483477" w:rsidP="00DF6DB8">
                  <w:pPr>
                    <w:spacing w:before="120"/>
                    <w:jc w:val="center"/>
                    <w:rPr>
                      <w:rFonts w:ascii="Times New Roman" w:hAnsi="Times New Roman" w:cs="Times New Roman"/>
                      <w:b/>
                      <w:color w:val="000000" w:themeColor="text1"/>
                      <w:sz w:val="28"/>
                      <w:szCs w:val="28"/>
                    </w:rPr>
                  </w:pPr>
                </w:p>
                <w:p w:rsidR="00483477" w:rsidRPr="003F0F25" w:rsidRDefault="00483477" w:rsidP="00DF6DB8">
                  <w:pPr>
                    <w:spacing w:before="120"/>
                    <w:jc w:val="center"/>
                    <w:rPr>
                      <w:rFonts w:ascii="Times New Roman" w:hAnsi="Times New Roman" w:cs="Times New Roman"/>
                      <w:b/>
                      <w:color w:val="000000" w:themeColor="text1"/>
                      <w:sz w:val="28"/>
                      <w:szCs w:val="28"/>
                    </w:rPr>
                  </w:pPr>
                </w:p>
                <w:p w:rsidR="00483477" w:rsidRPr="003F0F25" w:rsidRDefault="00483477" w:rsidP="00DF6DB8">
                  <w:pPr>
                    <w:spacing w:before="120"/>
                    <w:jc w:val="center"/>
                    <w:rPr>
                      <w:rFonts w:ascii="Times New Roman" w:hAnsi="Times New Roman" w:cs="Times New Roman"/>
                      <w:b/>
                      <w:color w:val="000000" w:themeColor="text1"/>
                      <w:sz w:val="28"/>
                      <w:szCs w:val="28"/>
                    </w:rPr>
                  </w:pPr>
                </w:p>
                <w:p w:rsidR="00483477" w:rsidRPr="003F0F25" w:rsidRDefault="00483477" w:rsidP="00DF6DB8">
                  <w:pPr>
                    <w:spacing w:before="120"/>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483477" w:rsidRPr="003F0F25" w:rsidRDefault="00483477" w:rsidP="00DF6DB8">
                  <w:pPr>
                    <w:spacing w:before="120"/>
                    <w:jc w:val="center"/>
                    <w:rPr>
                      <w:rFonts w:ascii="Times New Roman" w:hAnsi="Times New Roman" w:cs="Times New Roman"/>
                      <w:b/>
                      <w:color w:val="000000" w:themeColor="text1"/>
                      <w:sz w:val="28"/>
                      <w:szCs w:val="28"/>
                    </w:rPr>
                  </w:pPr>
                </w:p>
              </w:tc>
              <w:tc>
                <w:tcPr>
                  <w:tcW w:w="6193" w:type="dxa"/>
                  <w:gridSpan w:val="5"/>
                  <w:tcBorders>
                    <w:top w:val="single" w:sz="4" w:space="0" w:color="000000"/>
                    <w:left w:val="single" w:sz="4" w:space="0" w:color="000000"/>
                    <w:bottom w:val="single" w:sz="4" w:space="0" w:color="000000"/>
                    <w:right w:val="single" w:sz="4" w:space="0" w:color="000000"/>
                  </w:tcBorders>
                </w:tcPr>
                <w:p w:rsidR="00483477" w:rsidRPr="003F0F25" w:rsidRDefault="00483477" w:rsidP="00DF6DB8">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Sở Tài chính</w:t>
                  </w:r>
                </w:p>
              </w:tc>
            </w:tr>
            <w:tr w:rsidR="00483477" w:rsidRPr="003F0F25" w:rsidTr="00DF6DB8">
              <w:tc>
                <w:tcPr>
                  <w:tcW w:w="1161" w:type="dxa"/>
                  <w:vMerge/>
                  <w:tcBorders>
                    <w:left w:val="single" w:sz="4" w:space="0" w:color="000000"/>
                    <w:right w:val="single" w:sz="4" w:space="0" w:color="000000"/>
                  </w:tcBorders>
                  <w:hideMark/>
                </w:tcPr>
                <w:p w:rsidR="00483477" w:rsidRPr="003F0F25" w:rsidRDefault="00483477" w:rsidP="00DF6DB8">
                  <w:pPr>
                    <w:spacing w:before="120"/>
                    <w:jc w:val="center"/>
                    <w:rPr>
                      <w:rFonts w:ascii="Times New Roman" w:eastAsia="Calibri" w:hAnsi="Times New Roman" w:cs="Times New Roman"/>
                      <w:b/>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tcPr>
                <w:p w:rsidR="00483477" w:rsidRPr="003F0F25" w:rsidRDefault="00483477" w:rsidP="00DF6DB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483477" w:rsidRPr="003F0F25" w:rsidRDefault="00483477"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445" w:type="dxa"/>
                  <w:vMerge w:val="restart"/>
                  <w:tcBorders>
                    <w:top w:val="single" w:sz="4" w:space="0" w:color="000000"/>
                    <w:left w:val="single" w:sz="4" w:space="0" w:color="000000"/>
                    <w:right w:val="single" w:sz="4" w:space="0" w:color="000000"/>
                  </w:tcBorders>
                  <w:hideMark/>
                </w:tcPr>
                <w:p w:rsidR="00483477" w:rsidRPr="003F0F25" w:rsidRDefault="00483477" w:rsidP="00DF6DB8">
                  <w:pPr>
                    <w:spacing w:before="120"/>
                    <w:jc w:val="center"/>
                    <w:rPr>
                      <w:rFonts w:ascii="Times New Roman" w:hAnsi="Times New Roman" w:cs="Times New Roman"/>
                      <w:b/>
                      <w:color w:val="000000" w:themeColor="text1"/>
                      <w:sz w:val="28"/>
                      <w:szCs w:val="28"/>
                    </w:rPr>
                  </w:pPr>
                </w:p>
                <w:p w:rsidR="00483477" w:rsidRPr="003F0F25" w:rsidRDefault="00483477" w:rsidP="00DF6DB8">
                  <w:pPr>
                    <w:spacing w:before="120"/>
                    <w:jc w:val="center"/>
                    <w:rPr>
                      <w:rFonts w:ascii="Times New Roman" w:hAnsi="Times New Roman" w:cs="Times New Roman"/>
                      <w:b/>
                      <w:color w:val="000000" w:themeColor="text1"/>
                      <w:sz w:val="28"/>
                      <w:szCs w:val="28"/>
                    </w:rPr>
                  </w:pPr>
                </w:p>
                <w:p w:rsidR="00483477" w:rsidRPr="003F0F25" w:rsidRDefault="00483477"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483477" w:rsidRPr="003F0F25" w:rsidTr="00DF6DB8">
              <w:tc>
                <w:tcPr>
                  <w:tcW w:w="1161" w:type="dxa"/>
                  <w:vMerge/>
                  <w:tcBorders>
                    <w:left w:val="single" w:sz="4" w:space="0" w:color="000000"/>
                    <w:bottom w:val="single" w:sz="4" w:space="0" w:color="000000"/>
                    <w:right w:val="single" w:sz="4" w:space="0" w:color="000000"/>
                  </w:tcBorders>
                  <w:hideMark/>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483477" w:rsidRPr="003F0F25" w:rsidRDefault="00483477"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w:t>
                  </w:r>
                  <w:r w:rsidRPr="003F0F25">
                    <w:rPr>
                      <w:rFonts w:ascii="Times New Roman" w:hAnsi="Times New Roman" w:cs="Times New Roman"/>
                      <w:color w:val="000000" w:themeColor="text1"/>
                      <w:sz w:val="28"/>
                      <w:szCs w:val="28"/>
                      <w:lang w:val="nl-NL"/>
                    </w:rPr>
                    <w:t>QLGCS</w:t>
                  </w:r>
                  <w:r w:rsidRPr="003F0F25">
                    <w:rPr>
                      <w:rFonts w:ascii="Times New Roman" w:hAnsi="Times New Roman" w:cs="Times New Roman"/>
                      <w:color w:val="000000" w:themeColor="text1"/>
                      <w:sz w:val="28"/>
                      <w:szCs w:val="28"/>
                    </w:rPr>
                    <w:t xml:space="preserve"> vào sổ theo dõi hồ sơ</w:t>
                  </w:r>
                </w:p>
                <w:p w:rsidR="00483477" w:rsidRPr="003F0F25" w:rsidRDefault="00483477" w:rsidP="00DF6DB8">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Điền vào Phiếu kiểm soát quy trình</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483477" w:rsidRPr="003F0F25" w:rsidRDefault="00483477"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45" w:type="dxa"/>
                  <w:vMerge/>
                  <w:tcBorders>
                    <w:left w:val="single" w:sz="4" w:space="0" w:color="000000"/>
                    <w:bottom w:val="single" w:sz="4" w:space="0" w:color="000000"/>
                    <w:right w:val="single" w:sz="4" w:space="0" w:color="000000"/>
                  </w:tcBorders>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p>
              </w:tc>
            </w:tr>
            <w:tr w:rsidR="00483477" w:rsidRPr="003F0F25" w:rsidTr="00DF6DB8">
              <w:trPr>
                <w:trHeight w:val="631"/>
              </w:trPr>
              <w:tc>
                <w:tcPr>
                  <w:tcW w:w="1161" w:type="dxa"/>
                  <w:vMerge w:val="restart"/>
                  <w:tcBorders>
                    <w:top w:val="single" w:sz="4" w:space="0" w:color="000000"/>
                    <w:left w:val="single" w:sz="4" w:space="0" w:color="000000"/>
                    <w:right w:val="single" w:sz="4" w:space="0" w:color="000000"/>
                  </w:tcBorders>
                  <w:hideMark/>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p>
                <w:p w:rsidR="00483477" w:rsidRPr="003F0F25" w:rsidRDefault="00483477" w:rsidP="00DF6DB8">
                  <w:pPr>
                    <w:spacing w:before="120"/>
                    <w:jc w:val="center"/>
                    <w:rPr>
                      <w:rFonts w:ascii="Times New Roman" w:hAnsi="Times New Roman" w:cs="Times New Roman"/>
                      <w:color w:val="000000" w:themeColor="text1"/>
                      <w:sz w:val="28"/>
                      <w:szCs w:val="28"/>
                    </w:rPr>
                  </w:pPr>
                </w:p>
                <w:p w:rsidR="00483477" w:rsidRPr="003F0F25" w:rsidRDefault="00483477" w:rsidP="00DF6DB8">
                  <w:pPr>
                    <w:spacing w:before="120"/>
                    <w:jc w:val="center"/>
                    <w:rPr>
                      <w:rFonts w:ascii="Times New Roman" w:hAnsi="Times New Roman" w:cs="Times New Roman"/>
                      <w:color w:val="000000" w:themeColor="text1"/>
                      <w:sz w:val="28"/>
                      <w:szCs w:val="28"/>
                    </w:rPr>
                  </w:pPr>
                </w:p>
                <w:p w:rsidR="00483477" w:rsidRPr="003F0F25" w:rsidRDefault="00483477" w:rsidP="00DF6DB8">
                  <w:pPr>
                    <w:spacing w:before="120"/>
                    <w:jc w:val="center"/>
                    <w:rPr>
                      <w:rFonts w:ascii="Times New Roman" w:hAnsi="Times New Roman" w:cs="Times New Roman"/>
                      <w:color w:val="000000" w:themeColor="text1"/>
                      <w:sz w:val="28"/>
                      <w:szCs w:val="28"/>
                    </w:rPr>
                  </w:pPr>
                </w:p>
                <w:p w:rsidR="00483477" w:rsidRPr="003F0F25" w:rsidRDefault="00483477" w:rsidP="00DF6DB8">
                  <w:pPr>
                    <w:spacing w:before="120"/>
                    <w:jc w:val="center"/>
                    <w:rPr>
                      <w:rFonts w:ascii="Times New Roman" w:hAnsi="Times New Roman" w:cs="Times New Roman"/>
                      <w:color w:val="000000" w:themeColor="text1"/>
                      <w:sz w:val="28"/>
                      <w:szCs w:val="28"/>
                    </w:rPr>
                  </w:pPr>
                </w:p>
                <w:p w:rsidR="00483477" w:rsidRPr="003F0F25" w:rsidRDefault="00483477" w:rsidP="00DF6DB8">
                  <w:pPr>
                    <w:spacing w:before="120"/>
                    <w:jc w:val="center"/>
                    <w:rPr>
                      <w:rFonts w:ascii="Times New Roman" w:hAnsi="Times New Roman" w:cs="Times New Roman"/>
                      <w:color w:val="000000" w:themeColor="text1"/>
                      <w:sz w:val="28"/>
                      <w:szCs w:val="28"/>
                    </w:rPr>
                  </w:pPr>
                </w:p>
                <w:p w:rsidR="00483477" w:rsidRPr="003F0F25" w:rsidRDefault="00483477" w:rsidP="00DF6DB8">
                  <w:pPr>
                    <w:spacing w:before="120"/>
                    <w:jc w:val="center"/>
                    <w:rPr>
                      <w:rFonts w:ascii="Times New Roman" w:eastAsia="Calibri" w:hAnsi="Times New Roman" w:cs="Times New Roman"/>
                      <w:color w:val="000000" w:themeColor="text1"/>
                      <w:sz w:val="28"/>
                      <w:szCs w:val="28"/>
                    </w:rPr>
                  </w:pPr>
                </w:p>
                <w:p w:rsidR="00483477" w:rsidRPr="003F0F25" w:rsidRDefault="00483477" w:rsidP="00DF6DB8">
                  <w:pPr>
                    <w:spacing w:before="120"/>
                    <w:jc w:val="center"/>
                    <w:rPr>
                      <w:rFonts w:ascii="Times New Roman" w:hAnsi="Times New Roman" w:cs="Times New Roman"/>
                      <w:color w:val="000000" w:themeColor="text1"/>
                      <w:sz w:val="28"/>
                      <w:szCs w:val="28"/>
                    </w:rPr>
                  </w:pPr>
                </w:p>
                <w:p w:rsidR="00483477" w:rsidRPr="003F0F25" w:rsidRDefault="00483477" w:rsidP="00DF6DB8">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p w:rsidR="00483477" w:rsidRPr="003F0F25" w:rsidRDefault="00483477" w:rsidP="00DF6DB8">
                  <w:pPr>
                    <w:spacing w:before="120"/>
                    <w:jc w:val="center"/>
                    <w:rPr>
                      <w:rFonts w:ascii="Times New Roman" w:eastAsia="Calibri" w:hAnsi="Times New Roman" w:cs="Times New Roman"/>
                      <w:color w:val="000000" w:themeColor="text1"/>
                      <w:sz w:val="28"/>
                      <w:szCs w:val="28"/>
                    </w:rPr>
                  </w:pPr>
                </w:p>
                <w:p w:rsidR="00483477" w:rsidRPr="003F0F25" w:rsidRDefault="00483477" w:rsidP="00DF6DB8">
                  <w:pPr>
                    <w:spacing w:before="120"/>
                    <w:jc w:val="center"/>
                    <w:rPr>
                      <w:rFonts w:ascii="Times New Roman" w:eastAsia="Calibri" w:hAnsi="Times New Roman" w:cs="Times New Roman"/>
                      <w:color w:val="000000" w:themeColor="text1"/>
                      <w:sz w:val="28"/>
                      <w:szCs w:val="28"/>
                    </w:rPr>
                  </w:pPr>
                </w:p>
                <w:p w:rsidR="00483477" w:rsidRPr="003F0F25" w:rsidRDefault="00483477" w:rsidP="00DF6DB8">
                  <w:pPr>
                    <w:spacing w:before="120"/>
                    <w:jc w:val="center"/>
                    <w:rPr>
                      <w:rFonts w:ascii="Times New Roman" w:eastAsia="Calibri" w:hAnsi="Times New Roman" w:cs="Times New Roman"/>
                      <w:color w:val="000000" w:themeColor="text1"/>
                      <w:sz w:val="28"/>
                      <w:szCs w:val="28"/>
                    </w:rPr>
                  </w:pPr>
                </w:p>
                <w:p w:rsidR="00483477" w:rsidRPr="003F0F25" w:rsidRDefault="00483477" w:rsidP="00DF6DB8">
                  <w:pPr>
                    <w:spacing w:before="120"/>
                    <w:jc w:val="center"/>
                    <w:rPr>
                      <w:rFonts w:ascii="Times New Roman" w:eastAsia="Calibri" w:hAnsi="Times New Roman" w:cs="Times New Roman"/>
                      <w:color w:val="000000" w:themeColor="text1"/>
                      <w:sz w:val="28"/>
                      <w:szCs w:val="28"/>
                    </w:rPr>
                  </w:pPr>
                </w:p>
                <w:p w:rsidR="00483477" w:rsidRPr="003F0F25" w:rsidRDefault="00483477" w:rsidP="00DF6DB8">
                  <w:pPr>
                    <w:spacing w:before="120"/>
                    <w:jc w:val="center"/>
                    <w:rPr>
                      <w:rFonts w:ascii="Times New Roman" w:eastAsia="Calibri" w:hAnsi="Times New Roman" w:cs="Times New Roman"/>
                      <w:color w:val="000000" w:themeColor="text1"/>
                      <w:sz w:val="28"/>
                      <w:szCs w:val="28"/>
                    </w:rPr>
                  </w:pPr>
                </w:p>
                <w:p w:rsidR="00483477" w:rsidRPr="003F0F25" w:rsidRDefault="00483477" w:rsidP="00DF6DB8">
                  <w:pPr>
                    <w:spacing w:before="120"/>
                    <w:jc w:val="center"/>
                    <w:rPr>
                      <w:rFonts w:ascii="Times New Roman" w:eastAsia="Calibri" w:hAnsi="Times New Roman" w:cs="Times New Roman"/>
                      <w:color w:val="000000" w:themeColor="text1"/>
                      <w:sz w:val="28"/>
                      <w:szCs w:val="28"/>
                    </w:rPr>
                  </w:pPr>
                </w:p>
                <w:p w:rsidR="00483477" w:rsidRPr="003F0F25" w:rsidRDefault="00483477" w:rsidP="00DF6DB8">
                  <w:pPr>
                    <w:spacing w:before="120"/>
                    <w:jc w:val="center"/>
                    <w:rPr>
                      <w:rFonts w:ascii="Times New Roman" w:eastAsia="Calibri" w:hAnsi="Times New Roman" w:cs="Times New Roman"/>
                      <w:b/>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483477" w:rsidRPr="003F0F25" w:rsidRDefault="00483477"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Thực hiện việc kiểm tra, thẩm định hồ sơ</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483477" w:rsidRPr="003F0F25" w:rsidRDefault="00483477"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45" w:type="dxa"/>
                  <w:tcBorders>
                    <w:top w:val="single" w:sz="4" w:space="0" w:color="000000"/>
                    <w:left w:val="single" w:sz="4" w:space="0" w:color="000000"/>
                    <w:bottom w:val="single" w:sz="4" w:space="0" w:color="000000"/>
                    <w:right w:val="single" w:sz="4" w:space="0" w:color="000000"/>
                  </w:tcBorders>
                  <w:hideMark/>
                </w:tcPr>
                <w:p w:rsidR="00483477" w:rsidRPr="003F0F25" w:rsidRDefault="00483477" w:rsidP="0075087D">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w:t>
                  </w:r>
                  <w:r w:rsidR="0075087D">
                    <w:rPr>
                      <w:rFonts w:ascii="Times New Roman" w:hAnsi="Times New Roman" w:cs="Times New Roman"/>
                      <w:color w:val="000000" w:themeColor="text1"/>
                      <w:sz w:val="28"/>
                      <w:szCs w:val="28"/>
                    </w:rPr>
                    <w:t>6</w:t>
                  </w:r>
                  <w:r w:rsidRPr="003F0F25">
                    <w:rPr>
                      <w:rFonts w:ascii="Times New Roman" w:hAnsi="Times New Roman" w:cs="Times New Roman"/>
                      <w:color w:val="000000" w:themeColor="text1"/>
                      <w:sz w:val="28"/>
                      <w:szCs w:val="28"/>
                    </w:rPr>
                    <w:t xml:space="preserve"> ngày</w:t>
                  </w:r>
                </w:p>
              </w:tc>
            </w:tr>
            <w:tr w:rsidR="00483477" w:rsidRPr="003F0F25" w:rsidTr="00DF6DB8">
              <w:trPr>
                <w:trHeight w:val="631"/>
              </w:trPr>
              <w:tc>
                <w:tcPr>
                  <w:tcW w:w="1161" w:type="dxa"/>
                  <w:vMerge/>
                  <w:tcBorders>
                    <w:left w:val="single" w:sz="4" w:space="0" w:color="000000"/>
                    <w:right w:val="single" w:sz="4" w:space="0" w:color="000000"/>
                  </w:tcBorders>
                  <w:hideMark/>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483477" w:rsidRPr="003F0F25" w:rsidRDefault="00483477"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 Dự thảo tờ trình của Sở và dự thảo Quyết định của UBND tỉnh trình Lãnh đạo Phòng cho ý kiến.</w:t>
                  </w:r>
                </w:p>
              </w:tc>
              <w:tc>
                <w:tcPr>
                  <w:tcW w:w="1715" w:type="dxa"/>
                  <w:gridSpan w:val="2"/>
                  <w:tcBorders>
                    <w:top w:val="single" w:sz="4" w:space="0" w:color="000000"/>
                    <w:left w:val="single" w:sz="4" w:space="0" w:color="000000"/>
                    <w:bottom w:val="single" w:sz="4" w:space="0" w:color="000000"/>
                    <w:right w:val="single" w:sz="4" w:space="0" w:color="000000"/>
                  </w:tcBorders>
                  <w:hideMark/>
                </w:tcPr>
                <w:p w:rsidR="00483477" w:rsidRPr="003F0F25" w:rsidRDefault="00483477"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p w:rsidR="00483477" w:rsidRPr="003F0F25" w:rsidRDefault="00483477" w:rsidP="00DF6DB8">
                  <w:pPr>
                    <w:spacing w:before="120"/>
                    <w:jc w:val="center"/>
                    <w:rPr>
                      <w:rFonts w:ascii="Times New Roman" w:hAnsi="Times New Roman" w:cs="Times New Roman"/>
                      <w:color w:val="000000" w:themeColor="text1"/>
                      <w:sz w:val="28"/>
                      <w:szCs w:val="28"/>
                      <w:lang w:val="nl-NL"/>
                    </w:rPr>
                  </w:pP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83477" w:rsidRPr="003F0F25" w:rsidRDefault="00483477"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483477" w:rsidRPr="003F0F25" w:rsidTr="00DF6DB8">
              <w:trPr>
                <w:trHeight w:val="1241"/>
              </w:trPr>
              <w:tc>
                <w:tcPr>
                  <w:tcW w:w="1161" w:type="dxa"/>
                  <w:vMerge/>
                  <w:tcBorders>
                    <w:left w:val="single" w:sz="4" w:space="0" w:color="000000"/>
                    <w:right w:val="single" w:sz="4" w:space="0" w:color="000000"/>
                  </w:tcBorders>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vAlign w:val="center"/>
                  <w:hideMark/>
                </w:tcPr>
                <w:p w:rsidR="00483477" w:rsidRPr="003F0F25" w:rsidRDefault="00483477"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Trình lãnh đạo Sở ký Tờ trình của Sở gửi Văn phòng UBND tỉnh</w:t>
                  </w:r>
                  <w:r w:rsidRPr="003F0F25">
                    <w:rPr>
                      <w:rFonts w:ascii="Times New Roman" w:hAnsi="Times New Roman"/>
                      <w:color w:val="000000" w:themeColor="text1"/>
                      <w:sz w:val="28"/>
                      <w:szCs w:val="28"/>
                      <w:lang w:val="nl-NL"/>
                    </w:rPr>
                    <w:t>.</w:t>
                  </w:r>
                </w:p>
              </w:tc>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483477" w:rsidRPr="003F0F25" w:rsidRDefault="00483477"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445" w:type="dxa"/>
                  <w:tcBorders>
                    <w:top w:val="single" w:sz="4" w:space="0" w:color="000000"/>
                    <w:left w:val="single" w:sz="4" w:space="0" w:color="000000"/>
                    <w:bottom w:val="single" w:sz="4" w:space="0" w:color="000000"/>
                    <w:right w:val="single" w:sz="4" w:space="0" w:color="000000"/>
                  </w:tcBorders>
                  <w:vAlign w:val="center"/>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483477" w:rsidRPr="003F0F25" w:rsidTr="00DF6DB8">
              <w:trPr>
                <w:trHeight w:val="404"/>
              </w:trPr>
              <w:tc>
                <w:tcPr>
                  <w:tcW w:w="1161" w:type="dxa"/>
                  <w:vMerge/>
                  <w:tcBorders>
                    <w:left w:val="single" w:sz="4" w:space="0" w:color="000000"/>
                    <w:right w:val="single" w:sz="4" w:space="0" w:color="000000"/>
                  </w:tcBorders>
                  <w:vAlign w:val="center"/>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p>
              </w:tc>
              <w:tc>
                <w:tcPr>
                  <w:tcW w:w="6193" w:type="dxa"/>
                  <w:gridSpan w:val="5"/>
                  <w:tcBorders>
                    <w:top w:val="single" w:sz="4" w:space="0" w:color="000000"/>
                    <w:left w:val="single" w:sz="4" w:space="0" w:color="000000"/>
                    <w:bottom w:val="single" w:sz="4" w:space="0" w:color="000000"/>
                    <w:right w:val="single" w:sz="4" w:space="0" w:color="000000"/>
                  </w:tcBorders>
                  <w:vAlign w:val="center"/>
                  <w:hideMark/>
                </w:tcPr>
                <w:p w:rsidR="00483477" w:rsidRPr="003F0F25" w:rsidRDefault="00483477" w:rsidP="00DF6DB8">
                  <w:pPr>
                    <w:spacing w:before="120"/>
                    <w:jc w:val="center"/>
                    <w:rPr>
                      <w:rFonts w:ascii="Times New Roman"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483477" w:rsidRPr="003F0F25" w:rsidTr="00DF6DB8">
              <w:trPr>
                <w:trHeight w:val="836"/>
              </w:trPr>
              <w:tc>
                <w:tcPr>
                  <w:tcW w:w="1161" w:type="dxa"/>
                  <w:vMerge/>
                  <w:tcBorders>
                    <w:left w:val="single" w:sz="4" w:space="0" w:color="000000"/>
                    <w:right w:val="single" w:sz="4" w:space="0" w:color="000000"/>
                  </w:tcBorders>
                  <w:vAlign w:val="center"/>
                  <w:hideMark/>
                </w:tcPr>
                <w:p w:rsidR="00483477" w:rsidRPr="003F0F25" w:rsidRDefault="00483477" w:rsidP="00DF6DB8">
                  <w:pPr>
                    <w:spacing w:before="120"/>
                    <w:jc w:val="center"/>
                    <w:rPr>
                      <w:rFonts w:ascii="Times New Roman" w:hAnsi="Times New Roman"/>
                      <w:b/>
                      <w:color w:val="000000" w:themeColor="text1"/>
                      <w:sz w:val="28"/>
                      <w:szCs w:val="28"/>
                      <w:lang w:val="nl-NL"/>
                    </w:rPr>
                  </w:pPr>
                </w:p>
              </w:tc>
              <w:tc>
                <w:tcPr>
                  <w:tcW w:w="3022" w:type="dxa"/>
                  <w:tcBorders>
                    <w:top w:val="single" w:sz="4" w:space="0" w:color="000000"/>
                    <w:left w:val="single" w:sz="4" w:space="0" w:color="000000"/>
                    <w:bottom w:val="single" w:sz="4" w:space="0" w:color="000000"/>
                    <w:right w:val="single" w:sz="4" w:space="0" w:color="000000"/>
                  </w:tcBorders>
                  <w:vAlign w:val="center"/>
                  <w:hideMark/>
                </w:tcPr>
                <w:p w:rsidR="00483477" w:rsidRPr="003F0F25" w:rsidRDefault="00483477"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636" w:type="dxa"/>
                  <w:gridSpan w:val="2"/>
                  <w:tcBorders>
                    <w:top w:val="single" w:sz="4" w:space="0" w:color="000000"/>
                    <w:left w:val="single" w:sz="4" w:space="0" w:color="000000"/>
                    <w:bottom w:val="single" w:sz="4" w:space="0" w:color="000000"/>
                    <w:right w:val="single" w:sz="4" w:space="0" w:color="000000"/>
                  </w:tcBorders>
                  <w:vAlign w:val="center"/>
                  <w:hideMark/>
                </w:tcPr>
                <w:p w:rsidR="00483477" w:rsidRPr="003F0F25" w:rsidRDefault="00483477"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5" w:type="dxa"/>
                  <w:gridSpan w:val="2"/>
                  <w:vMerge w:val="restart"/>
                  <w:tcBorders>
                    <w:top w:val="single" w:sz="4" w:space="0" w:color="000000"/>
                    <w:left w:val="single" w:sz="4" w:space="0" w:color="000000"/>
                    <w:right w:val="single" w:sz="4" w:space="0" w:color="000000"/>
                  </w:tcBorders>
                  <w:vAlign w:val="center"/>
                </w:tcPr>
                <w:p w:rsidR="00483477" w:rsidRPr="003F0F25" w:rsidRDefault="00483477" w:rsidP="00DF6DB8">
                  <w:pPr>
                    <w:pStyle w:val="Header"/>
                    <w:jc w:val="center"/>
                    <w:rPr>
                      <w:rFonts w:ascii="Times New Roman" w:hAnsi="Times New Roman"/>
                      <w:color w:val="000000" w:themeColor="text1"/>
                      <w:sz w:val="28"/>
                      <w:szCs w:val="28"/>
                      <w:lang w:val="nl-NL"/>
                    </w:rPr>
                  </w:pPr>
                </w:p>
                <w:p w:rsidR="00483477" w:rsidRPr="003F0F25" w:rsidRDefault="00483477" w:rsidP="00DF6DB8">
                  <w:pPr>
                    <w:pStyle w:val="Header"/>
                    <w:jc w:val="center"/>
                    <w:rPr>
                      <w:rFonts w:ascii="Times New Roman" w:hAnsi="Times New Roman"/>
                      <w:color w:val="000000" w:themeColor="text1"/>
                      <w:sz w:val="28"/>
                      <w:szCs w:val="28"/>
                      <w:lang w:val="nl-NL"/>
                    </w:rPr>
                  </w:pPr>
                </w:p>
                <w:p w:rsidR="00483477" w:rsidRPr="003F0F25" w:rsidRDefault="004109F3"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05</w:t>
                  </w:r>
                  <w:r w:rsidR="00483477" w:rsidRPr="003F0F25">
                    <w:rPr>
                      <w:rFonts w:ascii="Times New Roman" w:hAnsi="Times New Roman"/>
                      <w:color w:val="000000" w:themeColor="text1"/>
                      <w:sz w:val="28"/>
                      <w:szCs w:val="28"/>
                      <w:lang w:val="nl-NL"/>
                    </w:rPr>
                    <w:t xml:space="preserve"> ngày</w:t>
                  </w:r>
                </w:p>
              </w:tc>
            </w:tr>
            <w:tr w:rsidR="00483477" w:rsidRPr="003F0F25" w:rsidTr="00DF6DB8">
              <w:trPr>
                <w:trHeight w:val="836"/>
              </w:trPr>
              <w:tc>
                <w:tcPr>
                  <w:tcW w:w="1161" w:type="dxa"/>
                  <w:vMerge/>
                  <w:tcBorders>
                    <w:left w:val="single" w:sz="4" w:space="0" w:color="000000"/>
                    <w:right w:val="single" w:sz="4" w:space="0" w:color="000000"/>
                  </w:tcBorders>
                  <w:vAlign w:val="center"/>
                  <w:hideMark/>
                </w:tcPr>
                <w:p w:rsidR="00483477" w:rsidRPr="003F0F25" w:rsidRDefault="00483477" w:rsidP="00DF6DB8">
                  <w:pPr>
                    <w:spacing w:before="120"/>
                    <w:jc w:val="center"/>
                    <w:rPr>
                      <w:rFonts w:ascii="Times New Roman" w:hAnsi="Times New Roman"/>
                      <w:color w:val="000000" w:themeColor="text1"/>
                      <w:sz w:val="28"/>
                      <w:szCs w:val="28"/>
                      <w:lang w:val="nl-NL"/>
                    </w:rPr>
                  </w:pPr>
                </w:p>
              </w:tc>
              <w:tc>
                <w:tcPr>
                  <w:tcW w:w="3022" w:type="dxa"/>
                  <w:tcBorders>
                    <w:top w:val="single" w:sz="4" w:space="0" w:color="000000"/>
                    <w:left w:val="single" w:sz="4" w:space="0" w:color="000000"/>
                    <w:bottom w:val="single" w:sz="4" w:space="0" w:color="000000"/>
                    <w:right w:val="single" w:sz="4" w:space="0" w:color="000000"/>
                  </w:tcBorders>
                  <w:vAlign w:val="center"/>
                  <w:hideMark/>
                </w:tcPr>
                <w:p w:rsidR="00483477" w:rsidRPr="003F0F25" w:rsidRDefault="00483477"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Phòng chuyên môn thẩm định trình lãnh đạo VP. UBND tỉnh  cho ý kiến. </w:t>
                  </w:r>
                </w:p>
              </w:tc>
              <w:tc>
                <w:tcPr>
                  <w:tcW w:w="1636" w:type="dxa"/>
                  <w:gridSpan w:val="2"/>
                  <w:tcBorders>
                    <w:top w:val="single" w:sz="4" w:space="0" w:color="000000"/>
                    <w:left w:val="single" w:sz="4" w:space="0" w:color="000000"/>
                    <w:bottom w:val="single" w:sz="4" w:space="0" w:color="000000"/>
                    <w:right w:val="single" w:sz="4" w:space="0" w:color="000000"/>
                  </w:tcBorders>
                  <w:vAlign w:val="center"/>
                  <w:hideMark/>
                </w:tcPr>
                <w:p w:rsidR="00483477" w:rsidRPr="003F0F25" w:rsidRDefault="00483477"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535" w:type="dxa"/>
                  <w:gridSpan w:val="2"/>
                  <w:vMerge/>
                  <w:tcBorders>
                    <w:left w:val="single" w:sz="4" w:space="0" w:color="000000"/>
                    <w:right w:val="single" w:sz="4" w:space="0" w:color="000000"/>
                  </w:tcBorders>
                  <w:vAlign w:val="center"/>
                </w:tcPr>
                <w:p w:rsidR="00483477" w:rsidRPr="003F0F25" w:rsidRDefault="00483477" w:rsidP="00DF6DB8">
                  <w:pPr>
                    <w:pStyle w:val="Header"/>
                    <w:jc w:val="center"/>
                    <w:rPr>
                      <w:rFonts w:ascii="Times New Roman" w:hAnsi="Times New Roman"/>
                      <w:color w:val="000000" w:themeColor="text1"/>
                      <w:sz w:val="28"/>
                      <w:szCs w:val="28"/>
                      <w:lang w:val="es-ES"/>
                    </w:rPr>
                  </w:pPr>
                </w:p>
              </w:tc>
            </w:tr>
            <w:tr w:rsidR="00483477" w:rsidRPr="003F0F25" w:rsidTr="00DF6DB8">
              <w:trPr>
                <w:trHeight w:val="836"/>
              </w:trPr>
              <w:tc>
                <w:tcPr>
                  <w:tcW w:w="1161" w:type="dxa"/>
                  <w:vMerge/>
                  <w:tcBorders>
                    <w:left w:val="single" w:sz="4" w:space="0" w:color="000000"/>
                    <w:right w:val="single" w:sz="4" w:space="0" w:color="000000"/>
                  </w:tcBorders>
                  <w:vAlign w:val="center"/>
                  <w:hideMark/>
                </w:tcPr>
                <w:p w:rsidR="00483477" w:rsidRPr="003F0F25" w:rsidRDefault="00483477" w:rsidP="00DF6DB8">
                  <w:pPr>
                    <w:spacing w:before="120"/>
                    <w:jc w:val="center"/>
                    <w:rPr>
                      <w:rFonts w:ascii="Times New Roman" w:hAnsi="Times New Roman"/>
                      <w:b/>
                      <w:color w:val="000000" w:themeColor="text1"/>
                      <w:sz w:val="28"/>
                      <w:szCs w:val="28"/>
                      <w:lang w:val="nl-NL"/>
                    </w:rPr>
                  </w:pPr>
                </w:p>
              </w:tc>
              <w:tc>
                <w:tcPr>
                  <w:tcW w:w="3022" w:type="dxa"/>
                  <w:tcBorders>
                    <w:top w:val="single" w:sz="4" w:space="0" w:color="000000"/>
                    <w:left w:val="single" w:sz="4" w:space="0" w:color="000000"/>
                    <w:bottom w:val="single" w:sz="4" w:space="0" w:color="000000"/>
                    <w:right w:val="single" w:sz="4" w:space="0" w:color="000000"/>
                  </w:tcBorders>
                  <w:vAlign w:val="center"/>
                  <w:hideMark/>
                </w:tcPr>
                <w:p w:rsidR="00483477" w:rsidRPr="003F0F25" w:rsidRDefault="00483477" w:rsidP="005775E5">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Lãnh đạo UBND tỉnh phê duyệt quyết định thì chuyển kết quả về Sở Tài chính để trả kết quả theo quy định  </w:t>
                  </w:r>
                </w:p>
              </w:tc>
              <w:tc>
                <w:tcPr>
                  <w:tcW w:w="1636" w:type="dxa"/>
                  <w:gridSpan w:val="2"/>
                  <w:tcBorders>
                    <w:top w:val="single" w:sz="4" w:space="0" w:color="000000"/>
                    <w:left w:val="single" w:sz="4" w:space="0" w:color="000000"/>
                    <w:bottom w:val="single" w:sz="4" w:space="0" w:color="000000"/>
                    <w:right w:val="single" w:sz="4" w:space="0" w:color="000000"/>
                  </w:tcBorders>
                  <w:vAlign w:val="center"/>
                  <w:hideMark/>
                </w:tcPr>
                <w:p w:rsidR="00483477" w:rsidRPr="003F0F25" w:rsidRDefault="00483477"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5" w:type="dxa"/>
                  <w:gridSpan w:val="2"/>
                  <w:vMerge/>
                  <w:tcBorders>
                    <w:left w:val="single" w:sz="4" w:space="0" w:color="000000"/>
                    <w:bottom w:val="single" w:sz="4" w:space="0" w:color="000000"/>
                    <w:right w:val="single" w:sz="4" w:space="0" w:color="000000"/>
                  </w:tcBorders>
                  <w:vAlign w:val="center"/>
                </w:tcPr>
                <w:p w:rsidR="00483477" w:rsidRPr="003F0F25" w:rsidRDefault="00483477" w:rsidP="00DF6DB8">
                  <w:pPr>
                    <w:pStyle w:val="Header"/>
                    <w:jc w:val="center"/>
                    <w:rPr>
                      <w:rFonts w:ascii="Times New Roman" w:hAnsi="Times New Roman"/>
                      <w:color w:val="000000" w:themeColor="text1"/>
                      <w:sz w:val="28"/>
                      <w:szCs w:val="28"/>
                      <w:lang w:val="es-ES"/>
                    </w:rPr>
                  </w:pPr>
                </w:p>
              </w:tc>
            </w:tr>
            <w:tr w:rsidR="00483477" w:rsidRPr="003F0F25" w:rsidTr="00DF6DB8">
              <w:trPr>
                <w:trHeight w:val="233"/>
              </w:trPr>
              <w:tc>
                <w:tcPr>
                  <w:tcW w:w="1161" w:type="dxa"/>
                  <w:vMerge/>
                  <w:tcBorders>
                    <w:left w:val="single" w:sz="4" w:space="0" w:color="000000"/>
                    <w:right w:val="single" w:sz="4" w:space="0" w:color="000000"/>
                  </w:tcBorders>
                  <w:vAlign w:val="center"/>
                  <w:hideMark/>
                </w:tcPr>
                <w:p w:rsidR="00483477" w:rsidRPr="003F0F25" w:rsidRDefault="00483477" w:rsidP="00DF6DB8">
                  <w:pPr>
                    <w:spacing w:before="120"/>
                    <w:jc w:val="center"/>
                    <w:rPr>
                      <w:rFonts w:ascii="Times New Roman" w:hAnsi="Times New Roman"/>
                      <w:b/>
                      <w:color w:val="000000" w:themeColor="text1"/>
                      <w:sz w:val="28"/>
                      <w:szCs w:val="28"/>
                      <w:lang w:val="nl-NL"/>
                    </w:rPr>
                  </w:pPr>
                </w:p>
              </w:tc>
              <w:tc>
                <w:tcPr>
                  <w:tcW w:w="6193" w:type="dxa"/>
                  <w:gridSpan w:val="5"/>
                  <w:tcBorders>
                    <w:top w:val="single" w:sz="4" w:space="0" w:color="000000"/>
                    <w:left w:val="single" w:sz="4" w:space="0" w:color="000000"/>
                    <w:bottom w:val="single" w:sz="4" w:space="0" w:color="000000"/>
                    <w:right w:val="single" w:sz="4" w:space="0" w:color="000000"/>
                  </w:tcBorders>
                  <w:vAlign w:val="center"/>
                  <w:hideMark/>
                </w:tcPr>
                <w:p w:rsidR="00483477" w:rsidRPr="003F0F25" w:rsidRDefault="00483477" w:rsidP="00DF6DB8">
                  <w:pPr>
                    <w:pStyle w:val="Header"/>
                    <w:jc w:val="center"/>
                    <w:rPr>
                      <w:rFonts w:ascii="Times New Roman" w:hAnsi="Times New Roman"/>
                      <w:b/>
                      <w:color w:val="000000" w:themeColor="text1"/>
                      <w:sz w:val="28"/>
                      <w:szCs w:val="28"/>
                      <w:lang w:val="es-ES"/>
                    </w:rPr>
                  </w:pPr>
                  <w:r w:rsidRPr="003F0F25">
                    <w:rPr>
                      <w:rFonts w:ascii="Times New Roman" w:hAnsi="Times New Roman"/>
                      <w:b/>
                      <w:color w:val="000000" w:themeColor="text1"/>
                      <w:sz w:val="28"/>
                      <w:szCs w:val="28"/>
                      <w:lang w:val="es-ES"/>
                    </w:rPr>
                    <w:t>Sở Tài chính</w:t>
                  </w:r>
                </w:p>
              </w:tc>
            </w:tr>
            <w:tr w:rsidR="00483477" w:rsidRPr="003F0F25" w:rsidTr="00DF6DB8">
              <w:tc>
                <w:tcPr>
                  <w:tcW w:w="1161" w:type="dxa"/>
                  <w:vMerge/>
                  <w:tcBorders>
                    <w:left w:val="single" w:sz="4" w:space="0" w:color="000000"/>
                    <w:right w:val="single" w:sz="4" w:space="0" w:color="000000"/>
                  </w:tcBorders>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hideMark/>
                </w:tcPr>
                <w:p w:rsidR="00483477" w:rsidRPr="003F0F25" w:rsidRDefault="00483477" w:rsidP="004109F3">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Căn cứ quyết định việc chi tiền từ tài khoản tạm giữ của UBND tỉnh, lập ủy nhiệm chi </w:t>
                  </w:r>
                  <w:r w:rsidR="004109F3" w:rsidRPr="003F0F25">
                    <w:rPr>
                      <w:rFonts w:ascii="Times New Roman" w:hAnsi="Times New Roman" w:cs="Times New Roman"/>
                      <w:color w:val="000000" w:themeColor="text1"/>
                      <w:sz w:val="28"/>
                      <w:szCs w:val="28"/>
                    </w:rPr>
                    <w:t xml:space="preserve">gửi Kho bạc nhà nước tỉnh </w:t>
                  </w:r>
                  <w:r w:rsidRPr="003F0F25">
                    <w:rPr>
                      <w:rFonts w:ascii="Times New Roman" w:hAnsi="Times New Roman" w:cs="Times New Roman"/>
                      <w:color w:val="000000" w:themeColor="text1"/>
                      <w:sz w:val="28"/>
                      <w:szCs w:val="28"/>
                    </w:rPr>
                    <w:t xml:space="preserve">để chuyển tiền từ tài khoản tạm giữ vào tài khoản </w:t>
                  </w:r>
                  <w:r w:rsidR="004109F3" w:rsidRPr="003F0F25">
                    <w:rPr>
                      <w:rFonts w:ascii="Times New Roman" w:hAnsi="Times New Roman" w:cs="Times New Roman"/>
                      <w:color w:val="000000" w:themeColor="text1"/>
                      <w:sz w:val="28"/>
                      <w:szCs w:val="28"/>
                    </w:rPr>
                    <w:t xml:space="preserve">tiếp nhận </w:t>
                  </w:r>
                  <w:r w:rsidRPr="003F0F25">
                    <w:rPr>
                      <w:rFonts w:ascii="Times New Roman" w:hAnsi="Times New Roman" w:cs="Times New Roman"/>
                      <w:color w:val="000000" w:themeColor="text1"/>
                      <w:sz w:val="28"/>
                      <w:szCs w:val="28"/>
                    </w:rPr>
                    <w:t xml:space="preserve">tiền </w:t>
                  </w:r>
                  <w:r w:rsidR="004109F3" w:rsidRPr="003F0F25">
                    <w:rPr>
                      <w:rFonts w:ascii="Times New Roman" w:hAnsi="Times New Roman" w:cs="Times New Roman"/>
                      <w:color w:val="000000" w:themeColor="text1"/>
                      <w:sz w:val="28"/>
                      <w:szCs w:val="28"/>
                    </w:rPr>
                    <w:t xml:space="preserve">thanh toán </w:t>
                  </w:r>
                </w:p>
              </w:tc>
              <w:tc>
                <w:tcPr>
                  <w:tcW w:w="1625" w:type="dxa"/>
                  <w:tcBorders>
                    <w:top w:val="single" w:sz="4" w:space="0" w:color="000000"/>
                    <w:left w:val="single" w:sz="4" w:space="0" w:color="000000"/>
                    <w:bottom w:val="single" w:sz="4" w:space="0" w:color="000000"/>
                    <w:right w:val="single" w:sz="4" w:space="0" w:color="000000"/>
                  </w:tcBorders>
                </w:tcPr>
                <w:p w:rsidR="00483477" w:rsidRPr="003F0F25" w:rsidRDefault="00483477" w:rsidP="00DF6DB8">
                  <w:pPr>
                    <w:spacing w:before="120"/>
                    <w:rPr>
                      <w:rFonts w:ascii="Times New Roman" w:eastAsia="Calibri" w:hAnsi="Times New Roman" w:cs="Times New Roman"/>
                      <w:color w:val="000000" w:themeColor="text1"/>
                      <w:sz w:val="28"/>
                      <w:szCs w:val="28"/>
                      <w:lang w:val="nl-NL"/>
                    </w:rPr>
                  </w:pPr>
                </w:p>
                <w:p w:rsidR="00483477" w:rsidRPr="003F0F25" w:rsidRDefault="00483477" w:rsidP="00DF6DB8">
                  <w:pPr>
                    <w:spacing w:before="120"/>
                    <w:rPr>
                      <w:rFonts w:ascii="Times New Roman" w:hAnsi="Times New Roman" w:cs="Times New Roman"/>
                      <w:color w:val="000000" w:themeColor="text1"/>
                      <w:sz w:val="28"/>
                      <w:szCs w:val="28"/>
                      <w:lang w:val="nl-NL"/>
                    </w:rPr>
                  </w:pPr>
                </w:p>
                <w:p w:rsidR="00483477" w:rsidRPr="003F0F25" w:rsidRDefault="00483477"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35" w:type="dxa"/>
                  <w:gridSpan w:val="2"/>
                  <w:vMerge w:val="restart"/>
                  <w:tcBorders>
                    <w:top w:val="single" w:sz="4" w:space="0" w:color="000000"/>
                    <w:left w:val="single" w:sz="4" w:space="0" w:color="000000"/>
                    <w:bottom w:val="single" w:sz="4" w:space="0" w:color="000000"/>
                    <w:right w:val="single" w:sz="4" w:space="0" w:color="000000"/>
                  </w:tcBorders>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p>
                <w:p w:rsidR="00483477" w:rsidRPr="003F0F25" w:rsidRDefault="00483477" w:rsidP="00DF6DB8">
                  <w:pPr>
                    <w:spacing w:before="120"/>
                    <w:jc w:val="center"/>
                    <w:rPr>
                      <w:rFonts w:ascii="Times New Roman" w:hAnsi="Times New Roman" w:cs="Times New Roman"/>
                      <w:color w:val="000000" w:themeColor="text1"/>
                      <w:sz w:val="28"/>
                      <w:szCs w:val="28"/>
                    </w:rPr>
                  </w:pPr>
                </w:p>
                <w:p w:rsidR="00483477" w:rsidRPr="003F0F25" w:rsidRDefault="00483477" w:rsidP="00DF6DB8">
                  <w:pPr>
                    <w:spacing w:before="120"/>
                    <w:jc w:val="center"/>
                    <w:rPr>
                      <w:rFonts w:ascii="Times New Roman" w:hAnsi="Times New Roman" w:cs="Times New Roman"/>
                      <w:color w:val="000000" w:themeColor="text1"/>
                      <w:sz w:val="28"/>
                      <w:szCs w:val="28"/>
                    </w:rPr>
                  </w:pPr>
                </w:p>
                <w:p w:rsidR="00483477" w:rsidRPr="003F0F25" w:rsidRDefault="00483477" w:rsidP="00DF6DB8">
                  <w:pPr>
                    <w:spacing w:before="120"/>
                    <w:jc w:val="center"/>
                    <w:rPr>
                      <w:rFonts w:ascii="Times New Roman" w:hAnsi="Times New Roman" w:cs="Times New Roman"/>
                      <w:color w:val="000000" w:themeColor="text1"/>
                      <w:sz w:val="28"/>
                      <w:szCs w:val="28"/>
                    </w:rPr>
                  </w:pPr>
                </w:p>
                <w:p w:rsidR="00483477" w:rsidRPr="003F0F25" w:rsidRDefault="00483477" w:rsidP="00DF6DB8">
                  <w:pPr>
                    <w:spacing w:before="120"/>
                    <w:jc w:val="center"/>
                    <w:rPr>
                      <w:rFonts w:ascii="Times New Roman" w:hAnsi="Times New Roman" w:cs="Times New Roman"/>
                      <w:color w:val="000000" w:themeColor="text1"/>
                      <w:sz w:val="28"/>
                      <w:szCs w:val="28"/>
                    </w:rPr>
                  </w:pPr>
                </w:p>
                <w:p w:rsidR="00483477" w:rsidRPr="003F0F25" w:rsidRDefault="00483477"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p w:rsidR="00483477" w:rsidRPr="003F0F25" w:rsidRDefault="00483477" w:rsidP="00DF6DB8">
                  <w:pPr>
                    <w:spacing w:before="120"/>
                    <w:jc w:val="center"/>
                    <w:rPr>
                      <w:rFonts w:ascii="Times New Roman" w:hAnsi="Times New Roman" w:cs="Times New Roman"/>
                      <w:color w:val="000000" w:themeColor="text1"/>
                      <w:sz w:val="28"/>
                      <w:szCs w:val="28"/>
                    </w:rPr>
                  </w:pPr>
                </w:p>
                <w:p w:rsidR="00483477" w:rsidRPr="003F0F25" w:rsidRDefault="00483477" w:rsidP="00DF6DB8">
                  <w:pPr>
                    <w:spacing w:before="120"/>
                    <w:jc w:val="center"/>
                    <w:rPr>
                      <w:rFonts w:ascii="Times New Roman" w:eastAsia="Calibri" w:hAnsi="Times New Roman" w:cs="Times New Roman"/>
                      <w:color w:val="000000" w:themeColor="text1"/>
                      <w:sz w:val="28"/>
                      <w:szCs w:val="28"/>
                    </w:rPr>
                  </w:pPr>
                </w:p>
              </w:tc>
            </w:tr>
            <w:tr w:rsidR="00483477" w:rsidRPr="003F0F25" w:rsidTr="00DF6DB8">
              <w:tc>
                <w:tcPr>
                  <w:tcW w:w="1161" w:type="dxa"/>
                  <w:vMerge/>
                  <w:tcBorders>
                    <w:left w:val="single" w:sz="4" w:space="0" w:color="000000"/>
                    <w:bottom w:val="single" w:sz="4" w:space="0" w:color="000000"/>
                    <w:right w:val="single" w:sz="4" w:space="0" w:color="000000"/>
                  </w:tcBorders>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p>
              </w:tc>
              <w:tc>
                <w:tcPr>
                  <w:tcW w:w="3033" w:type="dxa"/>
                  <w:gridSpan w:val="2"/>
                  <w:tcBorders>
                    <w:top w:val="single" w:sz="4" w:space="0" w:color="000000"/>
                    <w:left w:val="single" w:sz="4" w:space="0" w:color="000000"/>
                    <w:bottom w:val="single" w:sz="4" w:space="0" w:color="000000"/>
                    <w:right w:val="single" w:sz="4" w:space="0" w:color="000000"/>
                  </w:tcBorders>
                </w:tcPr>
                <w:p w:rsidR="00483477" w:rsidRPr="003F0F25" w:rsidRDefault="00483477" w:rsidP="00DF6DB8">
                  <w:pPr>
                    <w:spacing w:before="120"/>
                    <w:rPr>
                      <w:rFonts w:ascii="Times New Roman" w:eastAsia="Calibri" w:hAnsi="Times New Roman" w:cs="Times New Roman"/>
                      <w:color w:val="000000" w:themeColor="text1"/>
                      <w:sz w:val="28"/>
                      <w:szCs w:val="28"/>
                    </w:rPr>
                  </w:pPr>
                </w:p>
                <w:p w:rsidR="00483477" w:rsidRPr="003F0F25" w:rsidRDefault="00483477"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Kết thúc hồ sơ</w:t>
                  </w:r>
                </w:p>
              </w:tc>
              <w:tc>
                <w:tcPr>
                  <w:tcW w:w="1625" w:type="dxa"/>
                  <w:tcBorders>
                    <w:top w:val="single" w:sz="4" w:space="0" w:color="000000"/>
                    <w:left w:val="single" w:sz="4" w:space="0" w:color="000000"/>
                    <w:bottom w:val="single" w:sz="4" w:space="0" w:color="000000"/>
                    <w:right w:val="single" w:sz="4" w:space="0" w:color="000000"/>
                  </w:tcBorders>
                  <w:hideMark/>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Bộ phận tiếp nhận và trả kết quả</w:t>
                  </w:r>
                </w:p>
              </w:tc>
              <w:tc>
                <w:tcPr>
                  <w:tcW w:w="1535" w:type="dxa"/>
                  <w:gridSpan w:val="2"/>
                  <w:vMerge/>
                  <w:tcBorders>
                    <w:top w:val="single" w:sz="4" w:space="0" w:color="000000"/>
                    <w:left w:val="single" w:sz="4" w:space="0" w:color="000000"/>
                    <w:bottom w:val="single" w:sz="4" w:space="0" w:color="000000"/>
                    <w:right w:val="single" w:sz="4" w:space="0" w:color="000000"/>
                  </w:tcBorders>
                  <w:vAlign w:val="center"/>
                  <w:hideMark/>
                </w:tcPr>
                <w:p w:rsidR="00483477" w:rsidRPr="003F0F25" w:rsidRDefault="00483477" w:rsidP="00DF6DB8">
                  <w:pPr>
                    <w:spacing w:before="120"/>
                    <w:jc w:val="center"/>
                    <w:rPr>
                      <w:rFonts w:ascii="Times New Roman" w:eastAsia="Calibri" w:hAnsi="Times New Roman" w:cs="Times New Roman"/>
                      <w:color w:val="000000" w:themeColor="text1"/>
                      <w:sz w:val="28"/>
                      <w:szCs w:val="28"/>
                    </w:rPr>
                  </w:pPr>
                </w:p>
              </w:tc>
            </w:tr>
          </w:tbl>
          <w:p w:rsidR="004F0889" w:rsidRPr="003F0F25" w:rsidRDefault="004F0889" w:rsidP="00BB7545">
            <w:pPr>
              <w:spacing w:before="120"/>
              <w:rPr>
                <w:rFonts w:ascii="Times New Roman" w:eastAsia="Calibri" w:hAnsi="Times New Roman" w:cs="Times New Roman"/>
                <w:color w:val="000000" w:themeColor="text1"/>
                <w:sz w:val="28"/>
                <w:szCs w:val="28"/>
              </w:rPr>
            </w:pPr>
          </w:p>
        </w:tc>
      </w:tr>
      <w:tr w:rsidR="004F0889"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E53231">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a. Thành phần hồ sơ</w:t>
            </w:r>
          </w:p>
          <w:p w:rsidR="004F0889" w:rsidRPr="003F0F25" w:rsidRDefault="004F0889" w:rsidP="00BB7545">
            <w:pPr>
              <w:spacing w:before="12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Văn bản đề nghị của Sở, ngành</w:t>
            </w: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cơ quan hành chính, đơn vị sự nghiệp, các tổ chức thuộc địa phương quản lý. Trong đó nêu rõ thông tin về tài khoản tiếp nhận thanh toán (Bản chính).</w:t>
            </w:r>
          </w:p>
          <w:p w:rsidR="004F0889" w:rsidRPr="003F0F25" w:rsidRDefault="004F0889" w:rsidP="00BB7545">
            <w:pPr>
              <w:spacing w:before="12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Văn bản của cơ quan nhà nước có thẩm quyền tại địa phương (nơi có cơ sở nhà đất) phê duyệt chi phí hỗ trợ di dời (Bản chính).</w:t>
            </w:r>
          </w:p>
          <w:p w:rsidR="004F0889" w:rsidRPr="003F0F25" w:rsidRDefault="004F0889" w:rsidP="00BB7545">
            <w:pPr>
              <w:spacing w:before="12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Các giấy tờ cần thiết khác (nếu có). (Bản sao)</w:t>
            </w:r>
          </w:p>
          <w:p w:rsidR="004F0889" w:rsidRPr="003F0F25" w:rsidRDefault="004F0889" w:rsidP="00BB7545">
            <w:pPr>
              <w:spacing w:before="120"/>
              <w:rPr>
                <w:rFonts w:ascii="Times New Roman" w:eastAsia="Calibri"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b. Số lượng hồ sơ: 01 bộ.</w:t>
            </w:r>
          </w:p>
        </w:tc>
      </w:tr>
      <w:tr w:rsidR="004F0889" w:rsidRPr="003F0F25" w:rsidTr="000D6EB2">
        <w:trPr>
          <w:trHeight w:val="886"/>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0D6EB2">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15 ngày làm việc, kể từ ngày nhận đủ hồ sơ hợp lệ. </w:t>
            </w:r>
          </w:p>
        </w:tc>
      </w:tr>
      <w:tr w:rsidR="004F0889"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Tổ chức (</w:t>
            </w:r>
            <w:r w:rsidRPr="003F0F25">
              <w:rPr>
                <w:rFonts w:ascii="Times New Roman" w:hAnsi="Times New Roman" w:cs="Times New Roman"/>
                <w:color w:val="000000" w:themeColor="text1"/>
                <w:sz w:val="28"/>
                <w:szCs w:val="28"/>
                <w:lang w:val="vi-VN"/>
              </w:rPr>
              <w:t>Cơ quan hành chính, đơn vị sự nghiệp, các tổ chức và công ty nhà nước</w:t>
            </w:r>
            <w:r w:rsidRPr="003F0F25">
              <w:rPr>
                <w:rFonts w:ascii="Times New Roman" w:hAnsi="Times New Roman" w:cs="Times New Roman"/>
                <w:color w:val="000000" w:themeColor="text1"/>
                <w:sz w:val="28"/>
                <w:szCs w:val="28"/>
              </w:rPr>
              <w:t>)</w:t>
            </w:r>
          </w:p>
        </w:tc>
      </w:tr>
      <w:tr w:rsidR="004F0889"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A37FC">
            <w:pPr>
              <w:pStyle w:val="bodytext1"/>
              <w:spacing w:before="0" w:beforeAutospacing="0" w:after="120" w:afterAutospacing="0"/>
              <w:jc w:val="both"/>
              <w:rPr>
                <w:rStyle w:val="bodytext0"/>
                <w:color w:val="000000" w:themeColor="text1"/>
                <w:sz w:val="28"/>
                <w:szCs w:val="28"/>
              </w:rPr>
            </w:pPr>
            <w:r w:rsidRPr="003F0F25">
              <w:rPr>
                <w:rStyle w:val="bodytext0"/>
                <w:color w:val="000000" w:themeColor="text1"/>
                <w:sz w:val="28"/>
                <w:szCs w:val="28"/>
              </w:rPr>
              <w:t xml:space="preserve">Cơ quan thực hiện thủ tục hành chính: Sở Tài chính </w:t>
            </w:r>
          </w:p>
          <w:p w:rsidR="004F0889" w:rsidRPr="003F0F25" w:rsidRDefault="004F0889" w:rsidP="00BA37FC">
            <w:pPr>
              <w:pStyle w:val="bodytext1"/>
              <w:spacing w:before="0" w:beforeAutospacing="0" w:after="120" w:afterAutospacing="0"/>
              <w:jc w:val="both"/>
              <w:rPr>
                <w:rStyle w:val="bodytext0"/>
                <w:color w:val="000000" w:themeColor="text1"/>
                <w:sz w:val="28"/>
                <w:szCs w:val="28"/>
              </w:rPr>
            </w:pPr>
            <w:r w:rsidRPr="003F0F25">
              <w:rPr>
                <w:rStyle w:val="bodytext0"/>
                <w:color w:val="000000" w:themeColor="text1"/>
                <w:sz w:val="28"/>
                <w:szCs w:val="28"/>
              </w:rPr>
              <w:t>Cơ quan có thẩm quyền quyết định: Ủy ban nhân dân tỉnh</w:t>
            </w:r>
          </w:p>
          <w:p w:rsidR="004F0889" w:rsidRPr="003F0F25" w:rsidRDefault="004F0889" w:rsidP="00BA37FC">
            <w:pPr>
              <w:spacing w:after="120"/>
              <w:rPr>
                <w:rFonts w:ascii="Times New Roman" w:eastAsia="Calibri" w:hAnsi="Times New Roman" w:cs="Times New Roman"/>
                <w:color w:val="000000" w:themeColor="text1"/>
                <w:sz w:val="28"/>
                <w:szCs w:val="28"/>
              </w:rPr>
            </w:pPr>
            <w:r w:rsidRPr="003F0F25">
              <w:rPr>
                <w:rStyle w:val="bodytext0"/>
                <w:rFonts w:ascii="Times New Roman" w:hAnsi="Times New Roman" w:cs="Times New Roman"/>
                <w:color w:val="000000" w:themeColor="text1"/>
                <w:sz w:val="28"/>
                <w:szCs w:val="28"/>
              </w:rPr>
              <w:t>Cơ quan phối hợp thực hiện thủ tục hành chính: Kho bạc Nhà nước tỉnh</w:t>
            </w:r>
          </w:p>
        </w:tc>
      </w:tr>
      <w:tr w:rsidR="004F0889"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Ủ</w:t>
            </w:r>
            <w:r w:rsidRPr="003F0F25">
              <w:rPr>
                <w:rFonts w:ascii="Times New Roman" w:hAnsi="Times New Roman" w:cs="Times New Roman"/>
                <w:color w:val="000000" w:themeColor="text1"/>
                <w:sz w:val="28"/>
                <w:szCs w:val="28"/>
                <w:lang w:val="vi-VN"/>
              </w:rPr>
              <w:t>y nhiệm chi để chi tiền từ tài khoản tạm giữ</w:t>
            </w:r>
          </w:p>
        </w:tc>
      </w:tr>
      <w:tr w:rsidR="004F0889"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Quyết định số 09/2007/QĐ-TTg ngày 19/01/2007 của Thủ tướng Chính phủ về v</w:t>
            </w:r>
            <w:r w:rsidRPr="003F0F25">
              <w:rPr>
                <w:rFonts w:ascii="Times New Roman" w:hAnsi="Times New Roman" w:cs="Times New Roman"/>
                <w:color w:val="000000" w:themeColor="text1"/>
                <w:sz w:val="28"/>
                <w:szCs w:val="28"/>
              </w:rPr>
              <w:t>i</w:t>
            </w:r>
            <w:r w:rsidRPr="003F0F25">
              <w:rPr>
                <w:rFonts w:ascii="Times New Roman" w:hAnsi="Times New Roman" w:cs="Times New Roman"/>
                <w:color w:val="000000" w:themeColor="text1"/>
                <w:sz w:val="28"/>
                <w:szCs w:val="28"/>
                <w:lang w:val="vi-VN"/>
              </w:rPr>
              <w:t>ệc sắp xếp lại, xử lý nhà, đất thuộc sở hữu Nhà nước;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Quyết định số 140/2008/QĐ-TTg ngày 21/10/2008 của Thủ tướng Chính phủ về việc sửa đ</w:t>
            </w:r>
            <w:r w:rsidRPr="003F0F25">
              <w:rPr>
                <w:rFonts w:ascii="Times New Roman" w:hAnsi="Times New Roman" w:cs="Times New Roman"/>
                <w:color w:val="000000" w:themeColor="text1"/>
                <w:sz w:val="28"/>
                <w:szCs w:val="28"/>
              </w:rPr>
              <w:t>ổ</w:t>
            </w:r>
            <w:r w:rsidRPr="003F0F25">
              <w:rPr>
                <w:rFonts w:ascii="Times New Roman" w:hAnsi="Times New Roman" w:cs="Times New Roman"/>
                <w:color w:val="000000" w:themeColor="text1"/>
                <w:sz w:val="28"/>
                <w:szCs w:val="28"/>
                <w:lang w:val="vi-VN"/>
              </w:rPr>
              <w:t>i, bổ sung Quyết định số 09/2007/QĐ</w:t>
            </w:r>
            <w:r w:rsidRPr="003F0F25">
              <w:rPr>
                <w:rFonts w:ascii="Times New Roman" w:hAnsi="Times New Roman" w:cs="Times New Roman"/>
                <w:color w:val="000000" w:themeColor="text1"/>
                <w:sz w:val="28"/>
                <w:szCs w:val="28"/>
              </w:rPr>
              <w:t>-</w:t>
            </w:r>
            <w:r w:rsidRPr="003F0F25">
              <w:rPr>
                <w:rFonts w:ascii="Times New Roman" w:hAnsi="Times New Roman" w:cs="Times New Roman"/>
                <w:color w:val="000000" w:themeColor="text1"/>
                <w:sz w:val="28"/>
                <w:szCs w:val="28"/>
                <w:lang w:val="vi-VN"/>
              </w:rPr>
              <w:t xml:space="preserve">TTg ngày 19/01/2007 của Thủ tướng Chính phủ về việc sắp xếp lại, xử </w:t>
            </w:r>
            <w:r w:rsidRPr="003F0F25">
              <w:rPr>
                <w:rFonts w:ascii="Times New Roman" w:hAnsi="Times New Roman" w:cs="Times New Roman"/>
                <w:color w:val="000000" w:themeColor="text1"/>
                <w:sz w:val="28"/>
                <w:szCs w:val="28"/>
                <w:shd w:val="solid" w:color="FFFFFF" w:fill="auto"/>
                <w:lang w:val="vi-VN"/>
              </w:rPr>
              <w:t>lý</w:t>
            </w:r>
            <w:r w:rsidRPr="003F0F25">
              <w:rPr>
                <w:rFonts w:ascii="Times New Roman" w:hAnsi="Times New Roman" w:cs="Times New Roman"/>
                <w:color w:val="000000" w:themeColor="text1"/>
                <w:sz w:val="28"/>
                <w:szCs w:val="28"/>
                <w:lang w:val="vi-VN"/>
              </w:rPr>
              <w:t xml:space="preserve"> nhà, đất thuộc sở hữu Nhà nước;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Quyết định số 71/2014/QĐ-TTg ngày 17/12/2014 của Th</w:t>
            </w:r>
            <w:r w:rsidRPr="003F0F25">
              <w:rPr>
                <w:rFonts w:ascii="Times New Roman" w:hAnsi="Times New Roman" w:cs="Times New Roman"/>
                <w:color w:val="000000" w:themeColor="text1"/>
                <w:sz w:val="28"/>
                <w:szCs w:val="28"/>
              </w:rPr>
              <w:t xml:space="preserve">ủ </w:t>
            </w:r>
            <w:r w:rsidRPr="003F0F25">
              <w:rPr>
                <w:rFonts w:ascii="Times New Roman" w:hAnsi="Times New Roman" w:cs="Times New Roman"/>
                <w:color w:val="000000" w:themeColor="text1"/>
                <w:sz w:val="28"/>
                <w:szCs w:val="28"/>
                <w:lang w:val="vi-VN"/>
              </w:rPr>
              <w:t>tướng Chính phủ về việc sửa đổi, bổ sung khoản 5 Điều 1 Quyết định số 140/2008/QĐ</w:t>
            </w:r>
            <w:r w:rsidRPr="003F0F25">
              <w:rPr>
                <w:rFonts w:ascii="Times New Roman" w:hAnsi="Times New Roman" w:cs="Times New Roman"/>
                <w:color w:val="000000" w:themeColor="text1"/>
                <w:sz w:val="28"/>
                <w:szCs w:val="28"/>
              </w:rPr>
              <w:t>-</w:t>
            </w:r>
            <w:r w:rsidRPr="003F0F25">
              <w:rPr>
                <w:rFonts w:ascii="Times New Roman" w:hAnsi="Times New Roman" w:cs="Times New Roman"/>
                <w:color w:val="000000" w:themeColor="text1"/>
                <w:sz w:val="28"/>
                <w:szCs w:val="28"/>
                <w:lang w:val="vi-VN"/>
              </w:rPr>
              <w:t>TTg ngày 21/10/2008 của Thủ tướng Chính phủ về việc sắp xếp lại, xử lý nhà, đất thuộc sở hữu Nhà nước;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Thông tư số 83/2007/TT-BTC ngày 16/7/2007 của Bộ Tài chính hướng dẫn thực hiện Quyết định số 09/2007/QĐ-TTg ngày 19/01/2007 của Thủ tướng Chính phủ về việc sắp xếp lại, xử lý nhà, đất thuộc sở hữu nhà nước;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Thông tư số 175/2009/TT-BTC ngày 09/9/2009 của Bộ Tài chính hướng dẫn một số nội dung của Quyết định số 140/2008/QĐ-TTg ngày 21/10/2008 của Thủ tướng Chính phủ về việc sắp xếp lại, xử lý nhà, đất thuộc sở hữu nhà nước;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Thông tư số 39/2011/TT-BTC ngày 22/3/2011 của Bộ Tài chính về việc sửa đổi, bổ sung Thông tư số 83/2007/TT-BTC ngày 16/7/2007 của Bộ Tài chính hướng dẫn thực hiện Quyết định số 09/2007/QĐ-TTg ngày 19/01/2007 và Thông tư số 175/2009/TT-BTC ngày 09/9/2009 của Bộ Tài chính hướng dẫn một số nội dung của Quyết định số 140/2008/QĐ-TTg ngày 21/10/2008 của Thủ tướng Chính phủ về việc sắp xếp lại, xử lý nhà, đất thuộc sở hữu nhà nước;</w:t>
            </w:r>
          </w:p>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Thông tư số 41/2015/TT-BTC ngày 27 tháng 3 năm 2015 của Bộ Tài chính về sửa đổi Điều 9 Thông tư số 39/2011/TT-BTC ngày 22 tháng 3 năm 2011 của Bộ Tài chính về việc sắp xếp lại, xử lý nhà, đất thuộc sở hữu nhà nước.</w:t>
            </w:r>
          </w:p>
        </w:tc>
      </w:tr>
      <w:tr w:rsidR="000D6EB2" w:rsidRPr="003F0F25" w:rsidTr="004A6EC1">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6EB2" w:rsidRPr="003F0F25" w:rsidRDefault="000D6EB2" w:rsidP="00BB7545">
            <w:pPr>
              <w:spacing w:before="120"/>
              <w:rPr>
                <w:rFonts w:ascii="Times New Roman" w:hAnsi="Times New Roman" w:cs="Times New Roman"/>
                <w:color w:val="000000" w:themeColor="text1"/>
                <w:sz w:val="28"/>
                <w:szCs w:val="28"/>
                <w:lang w:val="vi-VN"/>
              </w:rPr>
            </w:pPr>
            <w:r w:rsidRPr="003F0F25">
              <w:rPr>
                <w:rFonts w:ascii="Times New Roman" w:eastAsia="Times New Roman" w:hAnsi="Times New Roman" w:cs="Times New Roman"/>
                <w:b/>
                <w:bCs/>
                <w:color w:val="000000" w:themeColor="text1"/>
                <w:sz w:val="28"/>
                <w:szCs w:val="28"/>
              </w:rPr>
              <w:t>Ghi chú:</w:t>
            </w:r>
          </w:p>
        </w:tc>
      </w:tr>
      <w:tr w:rsidR="00522A4D"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650"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22A4D" w:rsidRPr="003F0F25" w:rsidTr="00392978">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650"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E37400" w:rsidRPr="003F0F25" w:rsidRDefault="00E37400">
      <w:pPr>
        <w:rPr>
          <w:color w:val="000000" w:themeColor="text1"/>
        </w:rPr>
      </w:pPr>
      <w:r w:rsidRPr="003F0F25">
        <w:rPr>
          <w:color w:val="000000" w:themeColor="text1"/>
        </w:rPr>
        <w:br w:type="page"/>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7650"/>
      </w:tblGrid>
      <w:tr w:rsidR="009619C4" w:rsidRPr="003F0F25" w:rsidTr="00145357">
        <w:trPr>
          <w:trHeight w:val="89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9C4" w:rsidRPr="003F0F25" w:rsidRDefault="007B7216" w:rsidP="00BB7545">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color w:val="000000" w:themeColor="text1"/>
              </w:rPr>
              <w:br w:type="page"/>
            </w:r>
            <w:r w:rsidR="009619C4" w:rsidRPr="003F0F25">
              <w:rPr>
                <w:rFonts w:ascii="Times New Roman" w:hAnsi="Times New Roman" w:cs="Times New Roman"/>
                <w:b/>
                <w:color w:val="000000" w:themeColor="text1"/>
                <w:sz w:val="28"/>
                <w:szCs w:val="28"/>
              </w:rPr>
              <w:t>Thủ tục 20</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9619C4" w:rsidRPr="003F0F25" w:rsidRDefault="007B7216" w:rsidP="00BB7545">
            <w:pPr>
              <w:pStyle w:val="NormalWeb"/>
              <w:spacing w:before="120" w:beforeAutospacing="0" w:after="0" w:afterAutospacing="0"/>
              <w:jc w:val="both"/>
              <w:rPr>
                <w:b/>
                <w:color w:val="000000" w:themeColor="text1"/>
                <w:sz w:val="28"/>
                <w:szCs w:val="28"/>
              </w:rPr>
            </w:pPr>
            <w:r w:rsidRPr="003F0F25">
              <w:rPr>
                <w:rStyle w:val="Strong"/>
                <w:color w:val="000000" w:themeColor="text1"/>
                <w:sz w:val="28"/>
                <w:szCs w:val="28"/>
              </w:rPr>
              <w:t>X</w:t>
            </w:r>
            <w:r w:rsidR="009619C4" w:rsidRPr="003F0F25">
              <w:rPr>
                <w:rStyle w:val="Strong"/>
                <w:color w:val="000000" w:themeColor="text1"/>
                <w:sz w:val="28"/>
                <w:szCs w:val="28"/>
              </w:rPr>
              <w:t>ử lý tài sản của các dự án sử dụng vốn ngân sách nhà nước khi dự án kết thúc đối với các dự án địa phương quản lý thuộc thẩm quyền quyết định của Chủ tịch Ủy ban nhân dân tỉnh</w:t>
            </w:r>
          </w:p>
        </w:tc>
      </w:tr>
      <w:tr w:rsidR="004F0889" w:rsidRPr="003F0F25" w:rsidTr="00145357">
        <w:trPr>
          <w:trHeight w:val="10426"/>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03505D" w:rsidRPr="003F0F25" w:rsidRDefault="004F0889" w:rsidP="0003505D">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rPr>
              <w:t xml:space="preserve">Khi dự án kết thúc, Ban quản lý dự án hoặc cơ quan chủ quản dự án (gọi tắt là đơn vị) lập hồ sơ phương án xử lý tài sản </w:t>
            </w:r>
            <w:r w:rsidR="0003505D" w:rsidRPr="003F0F25">
              <w:rPr>
                <w:color w:val="000000" w:themeColor="text1"/>
                <w:sz w:val="28"/>
                <w:szCs w:val="28"/>
              </w:rPr>
              <w:t>có nhu cầu</w:t>
            </w:r>
            <w:r w:rsidR="0003505D" w:rsidRPr="003F0F25">
              <w:rPr>
                <w:i/>
                <w:color w:val="000000" w:themeColor="text1"/>
                <w:sz w:val="28"/>
                <w:szCs w:val="28"/>
              </w:rPr>
              <w:t xml:space="preserve"> </w:t>
            </w:r>
            <w:r w:rsidR="0003505D" w:rsidRPr="003F0F25">
              <w:rPr>
                <w:color w:val="000000" w:themeColor="text1"/>
                <w:sz w:val="28"/>
                <w:szCs w:val="28"/>
              </w:rPr>
              <w:t>n</w:t>
            </w:r>
            <w:r w:rsidR="0003505D" w:rsidRPr="003F0F25">
              <w:rPr>
                <w:color w:val="000000" w:themeColor="text1"/>
                <w:sz w:val="28"/>
                <w:szCs w:val="28"/>
                <w:lang w:val="es-ES"/>
              </w:rPr>
              <w:t>ộp hồ sơ tại Bộ phận tiếp nhận và trả kết quả của Sở Tài chính (</w:t>
            </w:r>
            <w:r w:rsidR="0003505D" w:rsidRPr="003F0F25">
              <w:rPr>
                <w:color w:val="000000" w:themeColor="text1"/>
                <w:sz w:val="28"/>
                <w:szCs w:val="28"/>
                <w:lang w:val="es-AR"/>
              </w:rPr>
              <w:t>địa chỉ số 439 đường 30/4, khu phố 2, phường 1, Thành phố T</w:t>
            </w:r>
            <w:r w:rsidR="0003505D" w:rsidRPr="003F0F25">
              <w:rPr>
                <w:color w:val="000000" w:themeColor="text1"/>
                <w:sz w:val="28"/>
                <w:szCs w:val="28"/>
                <w:lang w:val="hr-HR"/>
              </w:rPr>
              <w:t>â</w:t>
            </w:r>
            <w:r w:rsidR="0003505D" w:rsidRPr="003F0F25">
              <w:rPr>
                <w:color w:val="000000" w:themeColor="text1"/>
                <w:sz w:val="28"/>
                <w:szCs w:val="28"/>
                <w:lang w:val="es-AR"/>
              </w:rPr>
              <w:t>y Ninh, tỉnh Tây Ninh)</w:t>
            </w:r>
            <w:r w:rsidR="0003505D" w:rsidRPr="003F0F25">
              <w:rPr>
                <w:color w:val="000000" w:themeColor="text1"/>
                <w:spacing w:val="-4"/>
                <w:sz w:val="28"/>
                <w:szCs w:val="28"/>
                <w:lang w:val="es-AR"/>
              </w:rPr>
              <w:t xml:space="preserve">. </w:t>
            </w:r>
          </w:p>
          <w:p w:rsidR="0003505D" w:rsidRPr="003F0F25" w:rsidRDefault="0003505D" w:rsidP="0003505D">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03505D" w:rsidRPr="003F0F25" w:rsidRDefault="0003505D" w:rsidP="0003505D">
            <w:pPr>
              <w:pStyle w:val="BodyTextIndent2"/>
              <w:spacing w:line="240" w:lineRule="auto"/>
              <w:ind w:firstLine="0"/>
              <w:rPr>
                <w:rFonts w:ascii="Times New Roman" w:hAnsi="Times New Roman" w:cs="Times New Roman"/>
                <w:i w:val="0"/>
                <w:color w:val="000000" w:themeColor="text1"/>
              </w:rPr>
            </w:pPr>
          </w:p>
          <w:tbl>
            <w:tblPr>
              <w:tblW w:w="7276" w:type="dxa"/>
              <w:jc w:val="center"/>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7"/>
              <w:gridCol w:w="1276"/>
              <w:gridCol w:w="2817"/>
              <w:gridCol w:w="110"/>
              <w:gridCol w:w="1633"/>
              <w:gridCol w:w="1433"/>
            </w:tblGrid>
            <w:tr w:rsidR="00904D64" w:rsidRPr="003F0F25" w:rsidTr="00D252C1">
              <w:trPr>
                <w:gridBefore w:val="1"/>
                <w:wBefore w:w="7" w:type="dxa"/>
                <w:jc w:val="center"/>
              </w:trPr>
              <w:tc>
                <w:tcPr>
                  <w:tcW w:w="1276" w:type="dxa"/>
                  <w:tcBorders>
                    <w:top w:val="single" w:sz="4" w:space="0" w:color="auto"/>
                    <w:left w:val="single" w:sz="4" w:space="0" w:color="000000"/>
                    <w:bottom w:val="single" w:sz="4" w:space="0" w:color="000000"/>
                    <w:right w:val="single" w:sz="4" w:space="0" w:color="000000"/>
                  </w:tcBorders>
                  <w:vAlign w:val="center"/>
                  <w:hideMark/>
                </w:tcPr>
                <w:p w:rsidR="00904D64" w:rsidRPr="003F0F25" w:rsidRDefault="00904D64"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817" w:type="dxa"/>
                  <w:tcBorders>
                    <w:top w:val="single" w:sz="4" w:space="0" w:color="auto"/>
                    <w:left w:val="single" w:sz="4" w:space="0" w:color="000000"/>
                    <w:bottom w:val="single" w:sz="4" w:space="0" w:color="000000"/>
                    <w:right w:val="single" w:sz="4" w:space="0" w:color="000000"/>
                  </w:tcBorders>
                  <w:vAlign w:val="center"/>
                  <w:hideMark/>
                </w:tcPr>
                <w:p w:rsidR="00904D64" w:rsidRPr="003F0F25" w:rsidRDefault="00904D64"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743" w:type="dxa"/>
                  <w:gridSpan w:val="2"/>
                  <w:tcBorders>
                    <w:top w:val="single" w:sz="4" w:space="0" w:color="auto"/>
                    <w:left w:val="single" w:sz="4" w:space="0" w:color="000000"/>
                    <w:bottom w:val="single" w:sz="4" w:space="0" w:color="000000"/>
                    <w:right w:val="single" w:sz="4" w:space="0" w:color="000000"/>
                  </w:tcBorders>
                  <w:vAlign w:val="center"/>
                  <w:hideMark/>
                </w:tcPr>
                <w:p w:rsidR="00904D64" w:rsidRPr="003F0F25" w:rsidRDefault="00904D64"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433" w:type="dxa"/>
                  <w:tcBorders>
                    <w:top w:val="single" w:sz="4" w:space="0" w:color="auto"/>
                    <w:left w:val="single" w:sz="4" w:space="0" w:color="000000"/>
                    <w:bottom w:val="single" w:sz="4" w:space="0" w:color="000000"/>
                    <w:right w:val="single" w:sz="4" w:space="0" w:color="000000"/>
                  </w:tcBorders>
                  <w:vAlign w:val="center"/>
                  <w:hideMark/>
                </w:tcPr>
                <w:p w:rsidR="00904D64" w:rsidRPr="003F0F25" w:rsidRDefault="00904D64" w:rsidP="009A4AB2">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Thời gian 30 ngày</w:t>
                  </w:r>
                </w:p>
              </w:tc>
            </w:tr>
            <w:tr w:rsidR="00FA6AF5" w:rsidRPr="003F0F25" w:rsidTr="00DF6DB8">
              <w:trPr>
                <w:gridBefore w:val="1"/>
                <w:wBefore w:w="7" w:type="dxa"/>
                <w:trHeight w:val="287"/>
                <w:jc w:val="center"/>
              </w:trPr>
              <w:tc>
                <w:tcPr>
                  <w:tcW w:w="1276" w:type="dxa"/>
                  <w:vMerge w:val="restart"/>
                  <w:tcBorders>
                    <w:top w:val="single" w:sz="4" w:space="0" w:color="auto"/>
                    <w:left w:val="single" w:sz="4" w:space="0" w:color="000000"/>
                    <w:right w:val="single" w:sz="4" w:space="0" w:color="000000"/>
                  </w:tcBorders>
                  <w:vAlign w:val="center"/>
                  <w:hideMark/>
                </w:tcPr>
                <w:p w:rsidR="00FA6AF5" w:rsidRPr="003F0F25" w:rsidRDefault="00FA6AF5" w:rsidP="00D90264">
                  <w:pPr>
                    <w:spacing w:before="120"/>
                    <w:rPr>
                      <w:rFonts w:ascii="Times New Roman" w:hAnsi="Times New Roman" w:cs="Times New Roman"/>
                      <w:b/>
                      <w:color w:val="000000" w:themeColor="text1"/>
                      <w:sz w:val="28"/>
                      <w:szCs w:val="28"/>
                    </w:rPr>
                  </w:pPr>
                </w:p>
                <w:p w:rsidR="00FA6AF5" w:rsidRPr="003F0F25" w:rsidRDefault="00FA6AF5" w:rsidP="00D90264">
                  <w:pPr>
                    <w:spacing w:before="120"/>
                    <w:rPr>
                      <w:rFonts w:ascii="Times New Roman" w:hAnsi="Times New Roman" w:cs="Times New Roman"/>
                      <w:b/>
                      <w:color w:val="000000" w:themeColor="text1"/>
                      <w:sz w:val="28"/>
                      <w:szCs w:val="28"/>
                    </w:rPr>
                  </w:pPr>
                </w:p>
                <w:p w:rsidR="00FA6AF5" w:rsidRPr="003F0F25" w:rsidRDefault="00FA6AF5" w:rsidP="00D90264">
                  <w:pPr>
                    <w:spacing w:before="120"/>
                    <w:rPr>
                      <w:rFonts w:ascii="Times New Roman" w:hAnsi="Times New Roman" w:cs="Times New Roman"/>
                      <w:b/>
                      <w:color w:val="000000" w:themeColor="text1"/>
                      <w:sz w:val="28"/>
                      <w:szCs w:val="28"/>
                    </w:rPr>
                  </w:pPr>
                </w:p>
                <w:p w:rsidR="00FA6AF5" w:rsidRPr="003F0F25" w:rsidRDefault="00FA6AF5" w:rsidP="00D90264">
                  <w:pPr>
                    <w:spacing w:before="120"/>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FA6AF5" w:rsidRPr="003F0F25" w:rsidRDefault="00FA6AF5" w:rsidP="004A6EC1">
                  <w:pPr>
                    <w:spacing w:before="120"/>
                    <w:jc w:val="center"/>
                    <w:rPr>
                      <w:rFonts w:ascii="Times New Roman" w:hAnsi="Times New Roman"/>
                      <w:b/>
                      <w:color w:val="000000" w:themeColor="text1"/>
                      <w:sz w:val="28"/>
                      <w:szCs w:val="28"/>
                      <w:lang w:val="nl-NL"/>
                    </w:rPr>
                  </w:pPr>
                </w:p>
              </w:tc>
              <w:tc>
                <w:tcPr>
                  <w:tcW w:w="5993" w:type="dxa"/>
                  <w:gridSpan w:val="4"/>
                  <w:tcBorders>
                    <w:top w:val="single" w:sz="4" w:space="0" w:color="auto"/>
                    <w:left w:val="single" w:sz="4" w:space="0" w:color="000000"/>
                    <w:bottom w:val="single" w:sz="4" w:space="0" w:color="000000"/>
                    <w:right w:val="single" w:sz="4" w:space="0" w:color="000000"/>
                  </w:tcBorders>
                  <w:vAlign w:val="center"/>
                  <w:hideMark/>
                </w:tcPr>
                <w:p w:rsidR="00FA6AF5" w:rsidRPr="003F0F25" w:rsidRDefault="00FA6AF5" w:rsidP="009A4AB2">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FA6AF5" w:rsidRPr="003F0F25" w:rsidTr="00D252C1">
              <w:trPr>
                <w:gridBefore w:val="1"/>
                <w:wBefore w:w="7" w:type="dxa"/>
                <w:trHeight w:val="1151"/>
                <w:jc w:val="center"/>
              </w:trPr>
              <w:tc>
                <w:tcPr>
                  <w:tcW w:w="1276" w:type="dxa"/>
                  <w:vMerge/>
                  <w:tcBorders>
                    <w:left w:val="single" w:sz="4" w:space="0" w:color="000000"/>
                    <w:right w:val="single" w:sz="4" w:space="0" w:color="000000"/>
                  </w:tcBorders>
                  <w:hideMark/>
                </w:tcPr>
                <w:p w:rsidR="00FA6AF5" w:rsidRPr="003F0F25" w:rsidRDefault="00FA6AF5" w:rsidP="004A6EC1">
                  <w:pPr>
                    <w:spacing w:before="120"/>
                    <w:jc w:val="center"/>
                    <w:rPr>
                      <w:rFonts w:ascii="Times New Roman" w:eastAsia="Calibri" w:hAnsi="Times New Roman" w:cs="Times New Roman"/>
                      <w:color w:val="000000" w:themeColor="text1"/>
                      <w:sz w:val="28"/>
                      <w:szCs w:val="28"/>
                    </w:rPr>
                  </w:pPr>
                </w:p>
              </w:tc>
              <w:tc>
                <w:tcPr>
                  <w:tcW w:w="2817" w:type="dxa"/>
                  <w:tcBorders>
                    <w:top w:val="single" w:sz="4" w:space="0" w:color="000000"/>
                    <w:left w:val="single" w:sz="4" w:space="0" w:color="000000"/>
                    <w:bottom w:val="single" w:sz="4" w:space="0" w:color="000000"/>
                    <w:right w:val="single" w:sz="4" w:space="0" w:color="000000"/>
                  </w:tcBorders>
                  <w:hideMark/>
                </w:tcPr>
                <w:p w:rsidR="00D252C1" w:rsidRPr="003F0F25" w:rsidRDefault="00D252C1" w:rsidP="00D252C1">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FA6AF5" w:rsidRPr="003F0F25" w:rsidRDefault="00D252C1" w:rsidP="00D252C1">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w:t>
                  </w:r>
                  <w:r w:rsidR="00FA6AF5" w:rsidRPr="003F0F25">
                    <w:rPr>
                      <w:rFonts w:ascii="Times New Roman" w:hAnsi="Times New Roman" w:cs="Times New Roman"/>
                      <w:color w:val="000000" w:themeColor="text1"/>
                      <w:sz w:val="28"/>
                      <w:szCs w:val="28"/>
                    </w:rPr>
                    <w:t xml:space="preserve">phòng </w:t>
                  </w:r>
                  <w:r w:rsidR="00FA6AF5" w:rsidRPr="003F0F25">
                    <w:rPr>
                      <w:rFonts w:ascii="Times New Roman" w:hAnsi="Times New Roman" w:cs="Times New Roman"/>
                      <w:color w:val="000000" w:themeColor="text1"/>
                      <w:sz w:val="28"/>
                      <w:szCs w:val="28"/>
                      <w:lang w:val="nl-NL"/>
                    </w:rPr>
                    <w:t>QLGCS</w:t>
                  </w:r>
                </w:p>
              </w:tc>
              <w:tc>
                <w:tcPr>
                  <w:tcW w:w="1743" w:type="dxa"/>
                  <w:gridSpan w:val="2"/>
                  <w:tcBorders>
                    <w:top w:val="single" w:sz="4" w:space="0" w:color="000000"/>
                    <w:left w:val="single" w:sz="4" w:space="0" w:color="000000"/>
                    <w:bottom w:val="single" w:sz="4" w:space="0" w:color="000000"/>
                    <w:right w:val="single" w:sz="4" w:space="0" w:color="000000"/>
                  </w:tcBorders>
                  <w:vAlign w:val="center"/>
                  <w:hideMark/>
                </w:tcPr>
                <w:p w:rsidR="00FA6AF5" w:rsidRPr="003F0F25" w:rsidRDefault="00FA6AF5" w:rsidP="00D252C1">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433" w:type="dxa"/>
                  <w:vMerge w:val="restart"/>
                  <w:tcBorders>
                    <w:top w:val="single" w:sz="4" w:space="0" w:color="000000"/>
                    <w:left w:val="single" w:sz="4" w:space="0" w:color="000000"/>
                    <w:right w:val="single" w:sz="4" w:space="0" w:color="000000"/>
                  </w:tcBorders>
                  <w:hideMark/>
                </w:tcPr>
                <w:p w:rsidR="00FA6AF5" w:rsidRPr="003F0F25" w:rsidRDefault="00FA6AF5" w:rsidP="009A4AB2">
                  <w:pPr>
                    <w:spacing w:before="120"/>
                    <w:jc w:val="center"/>
                    <w:rPr>
                      <w:rFonts w:ascii="Times New Roman" w:eastAsia="Calibri" w:hAnsi="Times New Roman" w:cs="Times New Roman"/>
                      <w:color w:val="000000" w:themeColor="text1"/>
                      <w:sz w:val="28"/>
                      <w:szCs w:val="28"/>
                    </w:rPr>
                  </w:pPr>
                </w:p>
                <w:p w:rsidR="00FA6AF5" w:rsidRPr="003F0F25" w:rsidRDefault="00FA6AF5" w:rsidP="009A4AB2">
                  <w:pPr>
                    <w:spacing w:before="120"/>
                    <w:jc w:val="center"/>
                    <w:rPr>
                      <w:rFonts w:ascii="Times New Roman" w:eastAsia="Calibri" w:hAnsi="Times New Roman" w:cs="Times New Roman"/>
                      <w:color w:val="000000" w:themeColor="text1"/>
                      <w:sz w:val="28"/>
                      <w:szCs w:val="28"/>
                    </w:rPr>
                  </w:pPr>
                </w:p>
                <w:p w:rsidR="00FA6AF5" w:rsidRPr="003F0F25" w:rsidRDefault="00FA6AF5" w:rsidP="009A4AB2">
                  <w:pPr>
                    <w:spacing w:before="120"/>
                    <w:jc w:val="center"/>
                    <w:rPr>
                      <w:rFonts w:ascii="Times New Roman" w:eastAsia="Calibri" w:hAnsi="Times New Roman" w:cs="Times New Roman"/>
                      <w:color w:val="000000" w:themeColor="text1"/>
                      <w:sz w:val="28"/>
                      <w:szCs w:val="28"/>
                    </w:rPr>
                  </w:pPr>
                </w:p>
                <w:p w:rsidR="00FA6AF5" w:rsidRPr="003F0F25" w:rsidRDefault="00FA6AF5" w:rsidP="009A4AB2">
                  <w:pPr>
                    <w:spacing w:before="120"/>
                    <w:jc w:val="center"/>
                    <w:rPr>
                      <w:rFonts w:ascii="Times New Roman" w:eastAsia="Calibri" w:hAnsi="Times New Roman" w:cs="Times New Roman"/>
                      <w:color w:val="000000" w:themeColor="text1"/>
                      <w:sz w:val="28"/>
                      <w:szCs w:val="28"/>
                    </w:rPr>
                  </w:pPr>
                </w:p>
                <w:p w:rsidR="00FA6AF5" w:rsidRPr="003F0F25" w:rsidRDefault="00FA6AF5" w:rsidP="009A4AB2">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FA6AF5" w:rsidRPr="003F0F25" w:rsidTr="00D252C1">
              <w:trPr>
                <w:gridBefore w:val="1"/>
                <w:wBefore w:w="7" w:type="dxa"/>
                <w:jc w:val="center"/>
              </w:trPr>
              <w:tc>
                <w:tcPr>
                  <w:tcW w:w="1276" w:type="dxa"/>
                  <w:vMerge/>
                  <w:tcBorders>
                    <w:left w:val="single" w:sz="4" w:space="0" w:color="000000"/>
                    <w:bottom w:val="single" w:sz="4" w:space="0" w:color="000000"/>
                    <w:right w:val="single" w:sz="4" w:space="0" w:color="000000"/>
                  </w:tcBorders>
                  <w:hideMark/>
                </w:tcPr>
                <w:p w:rsidR="00FA6AF5" w:rsidRPr="003F0F25" w:rsidRDefault="00FA6AF5" w:rsidP="004A6EC1">
                  <w:pPr>
                    <w:spacing w:before="120"/>
                    <w:jc w:val="center"/>
                    <w:rPr>
                      <w:rFonts w:ascii="Times New Roman" w:eastAsia="Calibri" w:hAnsi="Times New Roman" w:cs="Times New Roman"/>
                      <w:color w:val="000000" w:themeColor="text1"/>
                      <w:sz w:val="28"/>
                      <w:szCs w:val="28"/>
                    </w:rPr>
                  </w:pPr>
                </w:p>
              </w:tc>
              <w:tc>
                <w:tcPr>
                  <w:tcW w:w="2817" w:type="dxa"/>
                  <w:tcBorders>
                    <w:top w:val="single" w:sz="4" w:space="0" w:color="000000"/>
                    <w:left w:val="single" w:sz="4" w:space="0" w:color="000000"/>
                    <w:bottom w:val="single" w:sz="4" w:space="0" w:color="000000"/>
                    <w:right w:val="single" w:sz="4" w:space="0" w:color="000000"/>
                  </w:tcBorders>
                  <w:hideMark/>
                </w:tcPr>
                <w:p w:rsidR="00FA6AF5" w:rsidRPr="003F0F25" w:rsidRDefault="00FA6AF5"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w:t>
                  </w:r>
                  <w:r w:rsidRPr="003F0F25">
                    <w:rPr>
                      <w:rFonts w:ascii="Times New Roman" w:hAnsi="Times New Roman" w:cs="Times New Roman"/>
                      <w:color w:val="000000" w:themeColor="text1"/>
                      <w:sz w:val="28"/>
                      <w:szCs w:val="28"/>
                      <w:lang w:val="nl-NL"/>
                    </w:rPr>
                    <w:t>QLGCS</w:t>
                  </w:r>
                  <w:r w:rsidRPr="003F0F25">
                    <w:rPr>
                      <w:rFonts w:ascii="Times New Roman" w:hAnsi="Times New Roman" w:cs="Times New Roman"/>
                      <w:color w:val="000000" w:themeColor="text1"/>
                      <w:sz w:val="28"/>
                      <w:szCs w:val="28"/>
                    </w:rPr>
                    <w:t xml:space="preserve"> vào sổ theo dõi hồ sơ</w:t>
                  </w:r>
                </w:p>
                <w:p w:rsidR="00FA6AF5" w:rsidRPr="003F0F25" w:rsidRDefault="00FA6AF5" w:rsidP="00E37400">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Điền vào Phiếu kiểm soát quy trình</w:t>
                  </w:r>
                </w:p>
              </w:tc>
              <w:tc>
                <w:tcPr>
                  <w:tcW w:w="1743" w:type="dxa"/>
                  <w:gridSpan w:val="2"/>
                  <w:tcBorders>
                    <w:top w:val="single" w:sz="4" w:space="0" w:color="000000"/>
                    <w:left w:val="single" w:sz="4" w:space="0" w:color="000000"/>
                    <w:bottom w:val="single" w:sz="4" w:space="0" w:color="000000"/>
                    <w:right w:val="single" w:sz="4" w:space="0" w:color="000000"/>
                  </w:tcBorders>
                  <w:hideMark/>
                </w:tcPr>
                <w:p w:rsidR="00FA6AF5" w:rsidRPr="003F0F25" w:rsidRDefault="00FA6AF5" w:rsidP="00D90264">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33" w:type="dxa"/>
                  <w:vMerge/>
                  <w:tcBorders>
                    <w:left w:val="single" w:sz="4" w:space="0" w:color="000000"/>
                    <w:bottom w:val="single" w:sz="4" w:space="0" w:color="000000"/>
                    <w:right w:val="single" w:sz="4" w:space="0" w:color="000000"/>
                  </w:tcBorders>
                </w:tcPr>
                <w:p w:rsidR="00FA6AF5" w:rsidRPr="003F0F25" w:rsidRDefault="00FA6AF5" w:rsidP="009A4AB2">
                  <w:pPr>
                    <w:spacing w:before="120"/>
                    <w:jc w:val="center"/>
                    <w:rPr>
                      <w:rFonts w:ascii="Times New Roman" w:eastAsia="Calibri" w:hAnsi="Times New Roman" w:cs="Times New Roman"/>
                      <w:color w:val="000000" w:themeColor="text1"/>
                      <w:sz w:val="28"/>
                      <w:szCs w:val="28"/>
                    </w:rPr>
                  </w:pPr>
                </w:p>
              </w:tc>
            </w:tr>
            <w:tr w:rsidR="00D90264" w:rsidRPr="003F0F25" w:rsidTr="004C677C">
              <w:trPr>
                <w:gridBefore w:val="1"/>
                <w:wBefore w:w="7" w:type="dxa"/>
                <w:trHeight w:val="314"/>
                <w:jc w:val="center"/>
              </w:trPr>
              <w:tc>
                <w:tcPr>
                  <w:tcW w:w="1276" w:type="dxa"/>
                  <w:vMerge w:val="restart"/>
                  <w:tcBorders>
                    <w:top w:val="single" w:sz="4" w:space="0" w:color="000000"/>
                    <w:left w:val="single" w:sz="4" w:space="0" w:color="000000"/>
                    <w:right w:val="single" w:sz="4" w:space="0" w:color="000000"/>
                  </w:tcBorders>
                </w:tcPr>
                <w:p w:rsidR="00D90264" w:rsidRPr="003F0F25" w:rsidRDefault="00D90264" w:rsidP="004A6EC1">
                  <w:pPr>
                    <w:spacing w:before="120"/>
                    <w:jc w:val="center"/>
                    <w:rPr>
                      <w:rFonts w:ascii="Times New Roman" w:eastAsia="Calibri" w:hAnsi="Times New Roman" w:cs="Times New Roman"/>
                      <w:color w:val="000000" w:themeColor="text1"/>
                      <w:sz w:val="28"/>
                      <w:szCs w:val="28"/>
                    </w:rPr>
                  </w:pPr>
                </w:p>
                <w:p w:rsidR="00D90264" w:rsidRPr="003F0F25" w:rsidRDefault="00D90264" w:rsidP="004A6EC1">
                  <w:pPr>
                    <w:spacing w:before="120"/>
                    <w:jc w:val="center"/>
                    <w:rPr>
                      <w:rFonts w:ascii="Times New Roman" w:hAnsi="Times New Roman" w:cs="Times New Roman"/>
                      <w:color w:val="000000" w:themeColor="text1"/>
                      <w:sz w:val="28"/>
                      <w:szCs w:val="28"/>
                    </w:rPr>
                  </w:pPr>
                </w:p>
                <w:p w:rsidR="00D90264" w:rsidRPr="003F0F25" w:rsidRDefault="00D90264" w:rsidP="004A6EC1">
                  <w:pPr>
                    <w:spacing w:before="120"/>
                    <w:jc w:val="center"/>
                    <w:rPr>
                      <w:rFonts w:ascii="Times New Roman" w:hAnsi="Times New Roman" w:cs="Times New Roman"/>
                      <w:color w:val="000000" w:themeColor="text1"/>
                      <w:sz w:val="28"/>
                      <w:szCs w:val="28"/>
                    </w:rPr>
                  </w:pPr>
                </w:p>
                <w:p w:rsidR="00D90264" w:rsidRPr="003F0F25" w:rsidRDefault="00D90264" w:rsidP="004A6EC1">
                  <w:pPr>
                    <w:spacing w:before="120"/>
                    <w:jc w:val="center"/>
                    <w:rPr>
                      <w:rFonts w:ascii="Times New Roman" w:hAnsi="Times New Roman" w:cs="Times New Roman"/>
                      <w:color w:val="000000" w:themeColor="text1"/>
                      <w:sz w:val="28"/>
                      <w:szCs w:val="28"/>
                    </w:rPr>
                  </w:pPr>
                </w:p>
                <w:p w:rsidR="00D90264" w:rsidRPr="003F0F25" w:rsidRDefault="00D90264" w:rsidP="00D90264">
                  <w:pPr>
                    <w:spacing w:before="120"/>
                    <w:jc w:val="center"/>
                    <w:rPr>
                      <w:rFonts w:ascii="Times New Roman" w:hAnsi="Times New Roman" w:cs="Times New Roman"/>
                      <w:b/>
                      <w:color w:val="000000" w:themeColor="text1"/>
                      <w:sz w:val="28"/>
                      <w:szCs w:val="28"/>
                    </w:rPr>
                  </w:pPr>
                </w:p>
                <w:p w:rsidR="00D90264" w:rsidRPr="003F0F25" w:rsidRDefault="00D90264" w:rsidP="00D90264">
                  <w:pPr>
                    <w:spacing w:before="120"/>
                    <w:jc w:val="center"/>
                    <w:rPr>
                      <w:rFonts w:ascii="Times New Roman" w:hAnsi="Times New Roman" w:cs="Times New Roman"/>
                      <w:b/>
                      <w:color w:val="000000" w:themeColor="text1"/>
                      <w:sz w:val="28"/>
                      <w:szCs w:val="28"/>
                    </w:rPr>
                  </w:pPr>
                </w:p>
                <w:p w:rsidR="00D90264" w:rsidRPr="003F0F25" w:rsidRDefault="00D90264" w:rsidP="00D90264">
                  <w:pPr>
                    <w:spacing w:before="120"/>
                    <w:jc w:val="center"/>
                    <w:rPr>
                      <w:rFonts w:ascii="Times New Roman" w:hAnsi="Times New Roman" w:cs="Times New Roman"/>
                      <w:b/>
                      <w:color w:val="000000" w:themeColor="text1"/>
                      <w:sz w:val="28"/>
                      <w:szCs w:val="28"/>
                    </w:rPr>
                  </w:pPr>
                </w:p>
                <w:p w:rsidR="00D90264" w:rsidRPr="003F0F25" w:rsidRDefault="00D90264" w:rsidP="00D90264">
                  <w:pPr>
                    <w:spacing w:before="120"/>
                    <w:jc w:val="center"/>
                    <w:rPr>
                      <w:rFonts w:ascii="Times New Roman" w:hAnsi="Times New Roman" w:cs="Times New Roman"/>
                      <w:b/>
                      <w:color w:val="000000" w:themeColor="text1"/>
                      <w:sz w:val="28"/>
                      <w:szCs w:val="28"/>
                    </w:rPr>
                  </w:pPr>
                </w:p>
                <w:p w:rsidR="00D90264" w:rsidRPr="003F0F25" w:rsidRDefault="00D90264" w:rsidP="00D90264">
                  <w:pPr>
                    <w:spacing w:before="120"/>
                    <w:jc w:val="center"/>
                    <w:rPr>
                      <w:rFonts w:ascii="Times New Roman" w:hAnsi="Times New Roman" w:cs="Times New Roman"/>
                      <w:b/>
                      <w:color w:val="000000" w:themeColor="text1"/>
                      <w:sz w:val="28"/>
                      <w:szCs w:val="28"/>
                    </w:rPr>
                  </w:pPr>
                </w:p>
                <w:p w:rsidR="00D90264" w:rsidRPr="003F0F25" w:rsidRDefault="00D90264" w:rsidP="00E4561F">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tc>
              <w:tc>
                <w:tcPr>
                  <w:tcW w:w="2817" w:type="dxa"/>
                  <w:tcBorders>
                    <w:top w:val="single" w:sz="4" w:space="0" w:color="000000"/>
                    <w:left w:val="single" w:sz="4" w:space="0" w:color="000000"/>
                    <w:bottom w:val="single" w:sz="4" w:space="0" w:color="000000"/>
                    <w:right w:val="single" w:sz="4" w:space="0" w:color="000000"/>
                  </w:tcBorders>
                  <w:hideMark/>
                </w:tcPr>
                <w:p w:rsidR="00D90264" w:rsidRPr="003F0F25" w:rsidRDefault="00D90264" w:rsidP="004A6EC1">
                  <w:pPr>
                    <w:pStyle w:val="NormalWeb"/>
                    <w:spacing w:before="120" w:beforeAutospacing="0" w:after="0" w:afterAutospacing="0"/>
                    <w:jc w:val="both"/>
                    <w:rPr>
                      <w:color w:val="000000" w:themeColor="text1"/>
                      <w:sz w:val="28"/>
                      <w:szCs w:val="28"/>
                    </w:rPr>
                  </w:pPr>
                  <w:r w:rsidRPr="003F0F25">
                    <w:rPr>
                      <w:color w:val="000000" w:themeColor="text1"/>
                      <w:sz w:val="28"/>
                      <w:szCs w:val="28"/>
                      <w:lang w:val="nl-NL"/>
                    </w:rPr>
                    <w:t>Phòng QLGCS</w:t>
                  </w:r>
                  <w:r w:rsidRPr="003F0F25">
                    <w:rPr>
                      <w:color w:val="000000" w:themeColor="text1"/>
                      <w:sz w:val="28"/>
                      <w:szCs w:val="28"/>
                    </w:rPr>
                    <w:t xml:space="preserve"> kiểm tra thành phần, số lượng hồ sơ và rà soát danh mục tài sản và các quy định về quản lý, sử dụng, xử lý tài sản của các dự án sử dụng vốn nhà nước</w:t>
                  </w:r>
                </w:p>
              </w:tc>
              <w:tc>
                <w:tcPr>
                  <w:tcW w:w="1743" w:type="dxa"/>
                  <w:gridSpan w:val="2"/>
                  <w:tcBorders>
                    <w:top w:val="single" w:sz="4" w:space="0" w:color="000000"/>
                    <w:left w:val="single" w:sz="4" w:space="0" w:color="000000"/>
                    <w:bottom w:val="single" w:sz="4" w:space="0" w:color="000000"/>
                    <w:right w:val="single" w:sz="4" w:space="0" w:color="000000"/>
                  </w:tcBorders>
                </w:tcPr>
                <w:p w:rsidR="00D90264" w:rsidRPr="003F0F25" w:rsidRDefault="00D90264" w:rsidP="00677825">
                  <w:pPr>
                    <w:spacing w:before="120"/>
                    <w:jc w:val="center"/>
                    <w:rPr>
                      <w:rFonts w:ascii="Times New Roman" w:eastAsia="Calibri" w:hAnsi="Times New Roman" w:cs="Times New Roman"/>
                      <w:color w:val="000000" w:themeColor="text1"/>
                      <w:sz w:val="28"/>
                      <w:szCs w:val="28"/>
                      <w:lang w:val="nl-NL"/>
                    </w:rPr>
                  </w:pPr>
                </w:p>
                <w:p w:rsidR="00D90264" w:rsidRPr="003F0F25" w:rsidRDefault="00D90264" w:rsidP="00677825">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33" w:type="dxa"/>
                  <w:tcBorders>
                    <w:top w:val="single" w:sz="4" w:space="0" w:color="000000"/>
                    <w:left w:val="single" w:sz="4" w:space="0" w:color="000000"/>
                    <w:bottom w:val="single" w:sz="4" w:space="0" w:color="000000"/>
                    <w:right w:val="single" w:sz="4" w:space="0" w:color="000000"/>
                  </w:tcBorders>
                </w:tcPr>
                <w:p w:rsidR="00D90264" w:rsidRPr="003F0F25" w:rsidRDefault="00D90264" w:rsidP="009A4AB2">
                  <w:pPr>
                    <w:spacing w:before="120"/>
                    <w:jc w:val="center"/>
                    <w:rPr>
                      <w:rFonts w:ascii="Times New Roman" w:hAnsi="Times New Roman" w:cs="Times New Roman"/>
                      <w:color w:val="000000" w:themeColor="text1"/>
                      <w:sz w:val="28"/>
                      <w:szCs w:val="28"/>
                    </w:rPr>
                  </w:pPr>
                </w:p>
                <w:p w:rsidR="004E6DFC" w:rsidRPr="003F0F25" w:rsidRDefault="004E6DFC" w:rsidP="009A4AB2">
                  <w:pPr>
                    <w:spacing w:before="120"/>
                    <w:jc w:val="center"/>
                    <w:rPr>
                      <w:rFonts w:ascii="Times New Roman" w:hAnsi="Times New Roman" w:cs="Times New Roman"/>
                      <w:color w:val="000000" w:themeColor="text1"/>
                      <w:sz w:val="28"/>
                      <w:szCs w:val="28"/>
                    </w:rPr>
                  </w:pPr>
                </w:p>
                <w:p w:rsidR="00D90264" w:rsidRPr="003F0F25" w:rsidRDefault="00D90264" w:rsidP="009A4AB2">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15 ngày</w:t>
                  </w:r>
                </w:p>
              </w:tc>
            </w:tr>
            <w:tr w:rsidR="00D90264" w:rsidRPr="003F0F25" w:rsidTr="00E8639E">
              <w:trPr>
                <w:gridBefore w:val="1"/>
                <w:wBefore w:w="7" w:type="dxa"/>
                <w:trHeight w:val="1196"/>
                <w:jc w:val="center"/>
              </w:trPr>
              <w:tc>
                <w:tcPr>
                  <w:tcW w:w="1276" w:type="dxa"/>
                  <w:vMerge/>
                  <w:tcBorders>
                    <w:left w:val="single" w:sz="4" w:space="0" w:color="000000"/>
                    <w:right w:val="single" w:sz="4" w:space="0" w:color="000000"/>
                  </w:tcBorders>
                </w:tcPr>
                <w:p w:rsidR="00D90264" w:rsidRPr="003F0F25" w:rsidRDefault="00D90264" w:rsidP="004A6EC1">
                  <w:pPr>
                    <w:spacing w:before="120"/>
                    <w:jc w:val="center"/>
                    <w:rPr>
                      <w:rFonts w:ascii="Times New Roman" w:eastAsia="Calibri" w:hAnsi="Times New Roman" w:cs="Times New Roman"/>
                      <w:color w:val="000000" w:themeColor="text1"/>
                      <w:sz w:val="28"/>
                      <w:szCs w:val="28"/>
                    </w:rPr>
                  </w:pPr>
                </w:p>
              </w:tc>
              <w:tc>
                <w:tcPr>
                  <w:tcW w:w="2817" w:type="dxa"/>
                  <w:tcBorders>
                    <w:top w:val="single" w:sz="4" w:space="0" w:color="000000"/>
                    <w:left w:val="single" w:sz="4" w:space="0" w:color="000000"/>
                    <w:bottom w:val="single" w:sz="4" w:space="0" w:color="000000"/>
                    <w:right w:val="single" w:sz="4" w:space="0" w:color="000000"/>
                  </w:tcBorders>
                  <w:vAlign w:val="center"/>
                  <w:hideMark/>
                </w:tcPr>
                <w:p w:rsidR="00D90264" w:rsidRPr="003F0F25" w:rsidRDefault="00E8639E" w:rsidP="004E6DFC">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 xml:space="preserve">Dự thảo tờ trình của Sở và </w:t>
                  </w:r>
                  <w:r w:rsidRPr="003F0F25">
                    <w:rPr>
                      <w:rFonts w:ascii="Times New Roman" w:hAnsi="Times New Roman"/>
                      <w:color w:val="000000" w:themeColor="text1"/>
                      <w:sz w:val="28"/>
                      <w:szCs w:val="28"/>
                      <w:lang w:val="nl-NL"/>
                    </w:rPr>
                    <w:t xml:space="preserve">dự thảo Quyết định của UBND tỉnh </w:t>
                  </w:r>
                  <w:r w:rsidR="008F53E7" w:rsidRPr="003F0F25">
                    <w:rPr>
                      <w:rFonts w:ascii="Times New Roman" w:hAnsi="Times New Roman"/>
                      <w:color w:val="000000" w:themeColor="text1"/>
                      <w:sz w:val="28"/>
                      <w:szCs w:val="28"/>
                      <w:lang w:val="nl-NL"/>
                    </w:rPr>
                    <w:t>trình lãnh đạo phòng cho ý kiến.</w:t>
                  </w:r>
                </w:p>
              </w:tc>
              <w:tc>
                <w:tcPr>
                  <w:tcW w:w="1743" w:type="dxa"/>
                  <w:gridSpan w:val="2"/>
                  <w:tcBorders>
                    <w:top w:val="single" w:sz="4" w:space="0" w:color="000000"/>
                    <w:left w:val="single" w:sz="4" w:space="0" w:color="000000"/>
                    <w:bottom w:val="single" w:sz="4" w:space="0" w:color="000000"/>
                    <w:right w:val="single" w:sz="4" w:space="0" w:color="000000"/>
                  </w:tcBorders>
                  <w:hideMark/>
                </w:tcPr>
                <w:p w:rsidR="00D90264" w:rsidRPr="003F0F25" w:rsidRDefault="00D90264" w:rsidP="008F53E7">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w:t>
                  </w:r>
                  <w:r w:rsidR="008F53E7" w:rsidRPr="003F0F25">
                    <w:rPr>
                      <w:rFonts w:ascii="Times New Roman" w:hAnsi="Times New Roman" w:cs="Times New Roman"/>
                      <w:color w:val="000000" w:themeColor="text1"/>
                      <w:sz w:val="28"/>
                      <w:szCs w:val="28"/>
                      <w:lang w:val="nl-NL"/>
                    </w:rPr>
                    <w:t>, LĐ</w:t>
                  </w:r>
                  <w:r w:rsidRPr="003F0F25">
                    <w:rPr>
                      <w:rFonts w:ascii="Times New Roman" w:hAnsi="Times New Roman" w:cs="Times New Roman"/>
                      <w:color w:val="000000" w:themeColor="text1"/>
                      <w:sz w:val="28"/>
                      <w:szCs w:val="28"/>
                      <w:lang w:val="nl-NL"/>
                    </w:rPr>
                    <w:t xml:space="preserve"> phòng QLGCS</w:t>
                  </w:r>
                </w:p>
              </w:tc>
              <w:tc>
                <w:tcPr>
                  <w:tcW w:w="1433" w:type="dxa"/>
                  <w:tcBorders>
                    <w:top w:val="single" w:sz="4" w:space="0" w:color="000000"/>
                    <w:left w:val="single" w:sz="4" w:space="0" w:color="000000"/>
                    <w:bottom w:val="single" w:sz="4" w:space="0" w:color="000000"/>
                    <w:right w:val="single" w:sz="4" w:space="0" w:color="000000"/>
                  </w:tcBorders>
                </w:tcPr>
                <w:p w:rsidR="00E8639E" w:rsidRPr="003F0F25" w:rsidRDefault="00E8639E" w:rsidP="00E8639E">
                  <w:pPr>
                    <w:spacing w:before="120"/>
                    <w:jc w:val="center"/>
                    <w:rPr>
                      <w:rFonts w:ascii="Times New Roman" w:hAnsi="Times New Roman" w:cs="Times New Roman"/>
                      <w:color w:val="000000" w:themeColor="text1"/>
                      <w:sz w:val="28"/>
                      <w:szCs w:val="28"/>
                    </w:rPr>
                  </w:pPr>
                </w:p>
                <w:p w:rsidR="00D90264" w:rsidRPr="003F0F25" w:rsidRDefault="00D90264" w:rsidP="00E8639E">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w:t>
                  </w:r>
                  <w:r w:rsidR="00E8639E" w:rsidRPr="003F0F25">
                    <w:rPr>
                      <w:rFonts w:ascii="Times New Roman" w:hAnsi="Times New Roman" w:cs="Times New Roman"/>
                      <w:color w:val="000000" w:themeColor="text1"/>
                      <w:sz w:val="28"/>
                      <w:szCs w:val="28"/>
                    </w:rPr>
                    <w:t>2</w:t>
                  </w:r>
                  <w:r w:rsidRPr="003F0F25">
                    <w:rPr>
                      <w:rFonts w:ascii="Times New Roman" w:hAnsi="Times New Roman" w:cs="Times New Roman"/>
                      <w:color w:val="000000" w:themeColor="text1"/>
                      <w:sz w:val="28"/>
                      <w:szCs w:val="28"/>
                    </w:rPr>
                    <w:t xml:space="preserve"> ngày</w:t>
                  </w:r>
                </w:p>
              </w:tc>
            </w:tr>
            <w:tr w:rsidR="00D90264" w:rsidRPr="003F0F25" w:rsidTr="009842DE">
              <w:trPr>
                <w:gridBefore w:val="1"/>
                <w:wBefore w:w="7" w:type="dxa"/>
                <w:trHeight w:val="1376"/>
                <w:jc w:val="center"/>
              </w:trPr>
              <w:tc>
                <w:tcPr>
                  <w:tcW w:w="1276" w:type="dxa"/>
                  <w:vMerge/>
                  <w:tcBorders>
                    <w:left w:val="single" w:sz="4" w:space="0" w:color="000000"/>
                    <w:bottom w:val="single" w:sz="4" w:space="0" w:color="000000"/>
                    <w:right w:val="single" w:sz="4" w:space="0" w:color="000000"/>
                  </w:tcBorders>
                </w:tcPr>
                <w:p w:rsidR="00D90264" w:rsidRPr="003F0F25" w:rsidRDefault="00D90264" w:rsidP="004A6EC1">
                  <w:pPr>
                    <w:spacing w:before="120"/>
                    <w:jc w:val="center"/>
                    <w:rPr>
                      <w:rFonts w:ascii="Times New Roman" w:eastAsia="Calibri" w:hAnsi="Times New Roman" w:cs="Times New Roman"/>
                      <w:color w:val="000000" w:themeColor="text1"/>
                      <w:sz w:val="28"/>
                      <w:szCs w:val="28"/>
                    </w:rPr>
                  </w:pPr>
                </w:p>
              </w:tc>
              <w:tc>
                <w:tcPr>
                  <w:tcW w:w="2817" w:type="dxa"/>
                  <w:tcBorders>
                    <w:top w:val="single" w:sz="4" w:space="0" w:color="000000"/>
                    <w:left w:val="single" w:sz="4" w:space="0" w:color="000000"/>
                    <w:bottom w:val="single" w:sz="4" w:space="0" w:color="000000"/>
                    <w:right w:val="single" w:sz="4" w:space="0" w:color="000000"/>
                  </w:tcBorders>
                  <w:hideMark/>
                </w:tcPr>
                <w:p w:rsidR="00D90264" w:rsidRPr="003F0F25" w:rsidRDefault="00D90264" w:rsidP="008F53E7">
                  <w:pPr>
                    <w:pStyle w:val="Header"/>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xml:space="preserve"> Trình </w:t>
                  </w:r>
                  <w:r w:rsidR="004E6DFC" w:rsidRPr="003F0F25">
                    <w:rPr>
                      <w:rFonts w:ascii="Times New Roman" w:hAnsi="Times New Roman"/>
                      <w:color w:val="000000" w:themeColor="text1"/>
                      <w:sz w:val="28"/>
                      <w:szCs w:val="28"/>
                    </w:rPr>
                    <w:t xml:space="preserve">lãnh đạo Sở ký Tờ trình của Sở </w:t>
                  </w:r>
                  <w:r w:rsidR="008F53E7" w:rsidRPr="003F0F25">
                    <w:rPr>
                      <w:rFonts w:ascii="Times New Roman" w:hAnsi="Times New Roman"/>
                      <w:color w:val="000000" w:themeColor="text1"/>
                      <w:sz w:val="28"/>
                      <w:szCs w:val="28"/>
                    </w:rPr>
                    <w:t>gửi VP. UBND tỉnh</w:t>
                  </w:r>
                  <w:r w:rsidR="004E6DFC" w:rsidRPr="003F0F25">
                    <w:rPr>
                      <w:rFonts w:ascii="Times New Roman" w:hAnsi="Times New Roman"/>
                      <w:color w:val="000000" w:themeColor="text1"/>
                      <w:sz w:val="28"/>
                      <w:szCs w:val="28"/>
                    </w:rPr>
                    <w:t xml:space="preserve">. </w:t>
                  </w:r>
                </w:p>
              </w:tc>
              <w:tc>
                <w:tcPr>
                  <w:tcW w:w="1743" w:type="dxa"/>
                  <w:gridSpan w:val="2"/>
                  <w:tcBorders>
                    <w:top w:val="single" w:sz="4" w:space="0" w:color="000000"/>
                    <w:left w:val="single" w:sz="4" w:space="0" w:color="000000"/>
                    <w:bottom w:val="single" w:sz="4" w:space="0" w:color="000000"/>
                    <w:right w:val="single" w:sz="4" w:space="0" w:color="000000"/>
                  </w:tcBorders>
                </w:tcPr>
                <w:p w:rsidR="00D90264" w:rsidRPr="003F0F25" w:rsidRDefault="00D90264" w:rsidP="00677825">
                  <w:pPr>
                    <w:spacing w:before="120"/>
                    <w:jc w:val="center"/>
                    <w:rPr>
                      <w:rFonts w:ascii="Times New Roman" w:eastAsia="Calibri" w:hAnsi="Times New Roman" w:cs="Times New Roman"/>
                      <w:color w:val="000000" w:themeColor="text1"/>
                      <w:sz w:val="28"/>
                      <w:szCs w:val="28"/>
                      <w:lang w:val="nl-NL"/>
                    </w:rPr>
                  </w:pPr>
                </w:p>
                <w:p w:rsidR="00D90264" w:rsidRPr="003F0F25" w:rsidRDefault="00D90264" w:rsidP="00677825">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433" w:type="dxa"/>
                  <w:tcBorders>
                    <w:top w:val="single" w:sz="4" w:space="0" w:color="000000"/>
                    <w:left w:val="single" w:sz="4" w:space="0" w:color="000000"/>
                    <w:bottom w:val="single" w:sz="4" w:space="0" w:color="000000"/>
                    <w:right w:val="single" w:sz="4" w:space="0" w:color="000000"/>
                  </w:tcBorders>
                </w:tcPr>
                <w:p w:rsidR="00D90264" w:rsidRPr="003F0F25" w:rsidRDefault="00D90264" w:rsidP="009A4AB2">
                  <w:pPr>
                    <w:spacing w:before="120"/>
                    <w:jc w:val="center"/>
                    <w:rPr>
                      <w:rFonts w:ascii="Times New Roman" w:eastAsia="Calibri" w:hAnsi="Times New Roman" w:cs="Times New Roman"/>
                      <w:color w:val="000000" w:themeColor="text1"/>
                      <w:sz w:val="28"/>
                      <w:szCs w:val="28"/>
                    </w:rPr>
                  </w:pPr>
                </w:p>
                <w:p w:rsidR="00D90264" w:rsidRPr="003F0F25" w:rsidRDefault="00E4561F" w:rsidP="00E4561F">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00D90264" w:rsidRPr="003F0F25">
                    <w:rPr>
                      <w:rFonts w:ascii="Times New Roman" w:hAnsi="Times New Roman" w:cs="Times New Roman"/>
                      <w:color w:val="000000" w:themeColor="text1"/>
                      <w:sz w:val="28"/>
                      <w:szCs w:val="28"/>
                    </w:rPr>
                    <w:t>01 ngày</w:t>
                  </w:r>
                </w:p>
              </w:tc>
            </w:tr>
            <w:tr w:rsidR="009842DE" w:rsidRPr="003F0F25" w:rsidTr="009842DE">
              <w:trPr>
                <w:gridBefore w:val="1"/>
                <w:wBefore w:w="7" w:type="dxa"/>
                <w:trHeight w:val="404"/>
                <w:jc w:val="center"/>
              </w:trPr>
              <w:tc>
                <w:tcPr>
                  <w:tcW w:w="1276" w:type="dxa"/>
                  <w:tcBorders>
                    <w:left w:val="single" w:sz="4" w:space="0" w:color="000000"/>
                    <w:bottom w:val="nil"/>
                    <w:right w:val="single" w:sz="4" w:space="0" w:color="000000"/>
                  </w:tcBorders>
                </w:tcPr>
                <w:p w:rsidR="009842DE" w:rsidRPr="003F0F25" w:rsidRDefault="009842DE" w:rsidP="004A6EC1">
                  <w:pPr>
                    <w:spacing w:before="120"/>
                    <w:jc w:val="center"/>
                    <w:rPr>
                      <w:rFonts w:ascii="Times New Roman" w:eastAsia="Calibri" w:hAnsi="Times New Roman" w:cs="Times New Roman"/>
                      <w:color w:val="000000" w:themeColor="text1"/>
                      <w:sz w:val="28"/>
                      <w:szCs w:val="28"/>
                    </w:rPr>
                  </w:pPr>
                </w:p>
              </w:tc>
              <w:tc>
                <w:tcPr>
                  <w:tcW w:w="5993" w:type="dxa"/>
                  <w:gridSpan w:val="4"/>
                  <w:tcBorders>
                    <w:top w:val="single" w:sz="4" w:space="0" w:color="000000"/>
                    <w:left w:val="single" w:sz="4" w:space="0" w:color="000000"/>
                    <w:bottom w:val="single" w:sz="4" w:space="0" w:color="000000"/>
                    <w:right w:val="single" w:sz="4" w:space="0" w:color="000000"/>
                  </w:tcBorders>
                  <w:hideMark/>
                </w:tcPr>
                <w:p w:rsidR="009842DE" w:rsidRPr="003F0F25" w:rsidRDefault="009842DE" w:rsidP="009A4AB2">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4E6DFC" w:rsidRPr="003F0F25" w:rsidTr="003804CD">
              <w:tblPrEx>
                <w:jc w:val="left"/>
              </w:tblPrEx>
              <w:trPr>
                <w:trHeight w:val="836"/>
              </w:trPr>
              <w:tc>
                <w:tcPr>
                  <w:tcW w:w="1283" w:type="dxa"/>
                  <w:gridSpan w:val="2"/>
                  <w:vMerge w:val="restart"/>
                  <w:tcBorders>
                    <w:top w:val="nil"/>
                    <w:left w:val="single" w:sz="4" w:space="0" w:color="auto"/>
                    <w:bottom w:val="nil"/>
                    <w:right w:val="single" w:sz="4" w:space="0" w:color="auto"/>
                  </w:tcBorders>
                  <w:vAlign w:val="center"/>
                  <w:hideMark/>
                </w:tcPr>
                <w:p w:rsidR="004E6DFC" w:rsidRPr="003F0F25" w:rsidRDefault="004E6DFC" w:rsidP="0074425C">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4E6DFC" w:rsidRPr="003F0F25" w:rsidRDefault="004E6DFC" w:rsidP="0074425C">
                  <w:pPr>
                    <w:pStyle w:val="Header"/>
                    <w:jc w:val="center"/>
                    <w:rPr>
                      <w:rFonts w:ascii="Times New Roman" w:hAnsi="Times New Roman"/>
                      <w:b/>
                      <w:color w:val="000000" w:themeColor="text1"/>
                      <w:sz w:val="28"/>
                      <w:szCs w:val="28"/>
                      <w:lang w:val="nl-NL"/>
                    </w:rPr>
                  </w:pPr>
                </w:p>
              </w:tc>
              <w:tc>
                <w:tcPr>
                  <w:tcW w:w="2927" w:type="dxa"/>
                  <w:gridSpan w:val="2"/>
                  <w:tcBorders>
                    <w:top w:val="single" w:sz="4" w:space="0" w:color="000000"/>
                    <w:left w:val="single" w:sz="4" w:space="0" w:color="auto"/>
                    <w:bottom w:val="single" w:sz="4" w:space="0" w:color="000000"/>
                    <w:right w:val="single" w:sz="4" w:space="0" w:color="000000"/>
                  </w:tcBorders>
                  <w:vAlign w:val="center"/>
                  <w:hideMark/>
                </w:tcPr>
                <w:p w:rsidR="004E6DFC" w:rsidRPr="003F0F25" w:rsidRDefault="004E6DFC" w:rsidP="009842DE">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E6DFC" w:rsidRPr="003F0F25" w:rsidRDefault="004E6DFC" w:rsidP="009842DE">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433" w:type="dxa"/>
                  <w:vMerge w:val="restart"/>
                  <w:tcBorders>
                    <w:top w:val="single" w:sz="4" w:space="0" w:color="000000"/>
                    <w:left w:val="single" w:sz="4" w:space="0" w:color="000000"/>
                    <w:right w:val="single" w:sz="4" w:space="0" w:color="000000"/>
                  </w:tcBorders>
                  <w:vAlign w:val="center"/>
                </w:tcPr>
                <w:p w:rsidR="004E6DFC" w:rsidRPr="003F0F25" w:rsidRDefault="004E6DFC" w:rsidP="0074425C">
                  <w:pPr>
                    <w:pStyle w:val="Header"/>
                    <w:jc w:val="center"/>
                    <w:rPr>
                      <w:rFonts w:ascii="Times New Roman" w:hAnsi="Times New Roman"/>
                      <w:color w:val="000000" w:themeColor="text1"/>
                      <w:sz w:val="28"/>
                      <w:szCs w:val="28"/>
                      <w:lang w:val="nl-NL"/>
                    </w:rPr>
                  </w:pPr>
                </w:p>
                <w:p w:rsidR="004E6DFC" w:rsidRPr="003F0F25" w:rsidRDefault="004E6DFC" w:rsidP="0074425C">
                  <w:pPr>
                    <w:pStyle w:val="Header"/>
                    <w:jc w:val="center"/>
                    <w:rPr>
                      <w:rFonts w:ascii="Times New Roman" w:hAnsi="Times New Roman"/>
                      <w:color w:val="000000" w:themeColor="text1"/>
                      <w:sz w:val="28"/>
                      <w:szCs w:val="28"/>
                      <w:lang w:val="nl-NL"/>
                    </w:rPr>
                  </w:pPr>
                </w:p>
                <w:p w:rsidR="004E6DFC" w:rsidRPr="003F0F25" w:rsidRDefault="004E6DFC" w:rsidP="0074425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10 ngày</w:t>
                  </w:r>
                </w:p>
              </w:tc>
            </w:tr>
            <w:tr w:rsidR="004E6DFC" w:rsidRPr="003F0F25" w:rsidTr="003804CD">
              <w:tblPrEx>
                <w:jc w:val="left"/>
              </w:tblPrEx>
              <w:trPr>
                <w:trHeight w:val="836"/>
              </w:trPr>
              <w:tc>
                <w:tcPr>
                  <w:tcW w:w="1283" w:type="dxa"/>
                  <w:gridSpan w:val="2"/>
                  <w:vMerge/>
                  <w:tcBorders>
                    <w:top w:val="nil"/>
                    <w:left w:val="single" w:sz="4" w:space="0" w:color="auto"/>
                    <w:bottom w:val="nil"/>
                    <w:right w:val="single" w:sz="4" w:space="0" w:color="auto"/>
                  </w:tcBorders>
                  <w:vAlign w:val="center"/>
                  <w:hideMark/>
                </w:tcPr>
                <w:p w:rsidR="004E6DFC" w:rsidRPr="003F0F25" w:rsidRDefault="004E6DFC" w:rsidP="0074425C">
                  <w:pPr>
                    <w:pStyle w:val="Header"/>
                    <w:jc w:val="center"/>
                    <w:rPr>
                      <w:rFonts w:ascii="Times New Roman" w:hAnsi="Times New Roman"/>
                      <w:color w:val="000000" w:themeColor="text1"/>
                      <w:sz w:val="28"/>
                      <w:szCs w:val="28"/>
                      <w:lang w:val="nl-NL"/>
                    </w:rPr>
                  </w:pPr>
                </w:p>
              </w:tc>
              <w:tc>
                <w:tcPr>
                  <w:tcW w:w="2927" w:type="dxa"/>
                  <w:gridSpan w:val="2"/>
                  <w:tcBorders>
                    <w:top w:val="single" w:sz="4" w:space="0" w:color="000000"/>
                    <w:left w:val="single" w:sz="4" w:space="0" w:color="auto"/>
                    <w:bottom w:val="single" w:sz="4" w:space="0" w:color="000000"/>
                    <w:right w:val="single" w:sz="4" w:space="0" w:color="000000"/>
                  </w:tcBorders>
                  <w:vAlign w:val="center"/>
                  <w:hideMark/>
                </w:tcPr>
                <w:p w:rsidR="004E6DFC" w:rsidRPr="003F0F25" w:rsidRDefault="004E6DFC" w:rsidP="003804CD">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thẩm định trình lãnh đạo VP. UBND tỉnh  cho ý k</w:t>
                  </w:r>
                  <w:r w:rsidR="003804CD" w:rsidRPr="003F0F25">
                    <w:rPr>
                      <w:rFonts w:ascii="Times New Roman" w:hAnsi="Times New Roman"/>
                      <w:color w:val="000000" w:themeColor="text1"/>
                      <w:sz w:val="28"/>
                      <w:szCs w:val="28"/>
                      <w:lang w:val="es-ES"/>
                    </w:rPr>
                    <w:t>iến.</w:t>
                  </w:r>
                  <w:r w:rsidRPr="003F0F25">
                    <w:rPr>
                      <w:rFonts w:ascii="Times New Roman" w:hAnsi="Times New Roman"/>
                      <w:color w:val="000000" w:themeColor="text1"/>
                      <w:sz w:val="28"/>
                      <w:szCs w:val="28"/>
                      <w:lang w:val="es-ES"/>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4E6DFC" w:rsidRPr="003F0F25" w:rsidRDefault="004E6DFC" w:rsidP="009842DE">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433" w:type="dxa"/>
                  <w:vMerge/>
                  <w:tcBorders>
                    <w:left w:val="single" w:sz="4" w:space="0" w:color="000000"/>
                    <w:right w:val="single" w:sz="4" w:space="0" w:color="000000"/>
                  </w:tcBorders>
                  <w:vAlign w:val="center"/>
                </w:tcPr>
                <w:p w:rsidR="004E6DFC" w:rsidRPr="003F0F25" w:rsidRDefault="004E6DFC" w:rsidP="0074425C">
                  <w:pPr>
                    <w:pStyle w:val="Header"/>
                    <w:jc w:val="center"/>
                    <w:rPr>
                      <w:rFonts w:ascii="Times New Roman" w:hAnsi="Times New Roman"/>
                      <w:color w:val="000000" w:themeColor="text1"/>
                      <w:sz w:val="28"/>
                      <w:szCs w:val="28"/>
                      <w:lang w:val="es-ES"/>
                    </w:rPr>
                  </w:pPr>
                </w:p>
              </w:tc>
            </w:tr>
            <w:tr w:rsidR="004E6DFC" w:rsidRPr="003F0F25" w:rsidTr="001B2D25">
              <w:tblPrEx>
                <w:jc w:val="left"/>
              </w:tblPrEx>
              <w:trPr>
                <w:trHeight w:val="836"/>
              </w:trPr>
              <w:tc>
                <w:tcPr>
                  <w:tcW w:w="1283" w:type="dxa"/>
                  <w:gridSpan w:val="2"/>
                  <w:vMerge/>
                  <w:tcBorders>
                    <w:top w:val="nil"/>
                    <w:left w:val="single" w:sz="4" w:space="0" w:color="auto"/>
                    <w:bottom w:val="nil"/>
                    <w:right w:val="single" w:sz="4" w:space="0" w:color="auto"/>
                  </w:tcBorders>
                  <w:vAlign w:val="center"/>
                  <w:hideMark/>
                </w:tcPr>
                <w:p w:rsidR="004E6DFC" w:rsidRPr="003F0F25" w:rsidRDefault="004E6DFC" w:rsidP="0074425C">
                  <w:pPr>
                    <w:pStyle w:val="Header"/>
                    <w:jc w:val="center"/>
                    <w:rPr>
                      <w:rFonts w:ascii="Times New Roman" w:hAnsi="Times New Roman"/>
                      <w:b/>
                      <w:color w:val="000000" w:themeColor="text1"/>
                      <w:sz w:val="28"/>
                      <w:szCs w:val="28"/>
                      <w:lang w:val="nl-NL"/>
                    </w:rPr>
                  </w:pPr>
                </w:p>
              </w:tc>
              <w:tc>
                <w:tcPr>
                  <w:tcW w:w="2927" w:type="dxa"/>
                  <w:gridSpan w:val="2"/>
                  <w:tcBorders>
                    <w:top w:val="single" w:sz="4" w:space="0" w:color="000000"/>
                    <w:left w:val="single" w:sz="4" w:space="0" w:color="auto"/>
                    <w:bottom w:val="single" w:sz="4" w:space="0" w:color="000000"/>
                    <w:right w:val="single" w:sz="4" w:space="0" w:color="000000"/>
                  </w:tcBorders>
                  <w:vAlign w:val="center"/>
                  <w:hideMark/>
                </w:tcPr>
                <w:p w:rsidR="004E6DFC" w:rsidRPr="003F0F25" w:rsidRDefault="003804CD" w:rsidP="003804CD">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Lãnh đạo UBND tỉnh </w:t>
                  </w:r>
                  <w:r w:rsidR="004E6DFC" w:rsidRPr="003F0F25">
                    <w:rPr>
                      <w:rFonts w:ascii="Times New Roman" w:hAnsi="Times New Roman"/>
                      <w:color w:val="000000" w:themeColor="text1"/>
                      <w:sz w:val="28"/>
                      <w:szCs w:val="28"/>
                      <w:lang w:val="es-ES"/>
                    </w:rPr>
                    <w:t xml:space="preserve">phê duyệt Quyết định hành chính thì chuyển kết quả về Sở Tài chính để trả kết quả theo quy định  </w:t>
                  </w:r>
                </w:p>
              </w:tc>
              <w:tc>
                <w:tcPr>
                  <w:tcW w:w="1633" w:type="dxa"/>
                  <w:tcBorders>
                    <w:top w:val="single" w:sz="4" w:space="0" w:color="000000"/>
                    <w:left w:val="single" w:sz="4" w:space="0" w:color="000000"/>
                    <w:bottom w:val="single" w:sz="4" w:space="0" w:color="000000"/>
                    <w:right w:val="single" w:sz="4" w:space="0" w:color="000000"/>
                  </w:tcBorders>
                  <w:vAlign w:val="center"/>
                  <w:hideMark/>
                </w:tcPr>
                <w:p w:rsidR="003804CD" w:rsidRPr="003F0F25" w:rsidRDefault="003804CD" w:rsidP="003804CD">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p w:rsidR="004E6DFC" w:rsidRPr="003F0F25" w:rsidRDefault="004E6DFC" w:rsidP="003804CD">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433" w:type="dxa"/>
                  <w:vMerge/>
                  <w:tcBorders>
                    <w:left w:val="single" w:sz="4" w:space="0" w:color="000000"/>
                    <w:bottom w:val="single" w:sz="4" w:space="0" w:color="000000"/>
                    <w:right w:val="single" w:sz="4" w:space="0" w:color="000000"/>
                  </w:tcBorders>
                  <w:vAlign w:val="center"/>
                </w:tcPr>
                <w:p w:rsidR="004E6DFC" w:rsidRPr="003F0F25" w:rsidRDefault="004E6DFC" w:rsidP="0074425C">
                  <w:pPr>
                    <w:pStyle w:val="Header"/>
                    <w:jc w:val="center"/>
                    <w:rPr>
                      <w:rFonts w:ascii="Times New Roman" w:hAnsi="Times New Roman"/>
                      <w:color w:val="000000" w:themeColor="text1"/>
                      <w:sz w:val="28"/>
                      <w:szCs w:val="28"/>
                      <w:lang w:val="es-ES"/>
                    </w:rPr>
                  </w:pPr>
                </w:p>
              </w:tc>
            </w:tr>
            <w:tr w:rsidR="001B2D25" w:rsidRPr="003F0F25" w:rsidTr="001B2D25">
              <w:tblPrEx>
                <w:jc w:val="left"/>
              </w:tblPrEx>
              <w:trPr>
                <w:trHeight w:val="503"/>
              </w:trPr>
              <w:tc>
                <w:tcPr>
                  <w:tcW w:w="1283" w:type="dxa"/>
                  <w:gridSpan w:val="2"/>
                  <w:tcBorders>
                    <w:top w:val="nil"/>
                    <w:left w:val="single" w:sz="4" w:space="0" w:color="auto"/>
                    <w:bottom w:val="nil"/>
                    <w:right w:val="single" w:sz="4" w:space="0" w:color="auto"/>
                  </w:tcBorders>
                  <w:vAlign w:val="center"/>
                  <w:hideMark/>
                </w:tcPr>
                <w:p w:rsidR="001B2D25" w:rsidRPr="003F0F25" w:rsidRDefault="001B2D25" w:rsidP="0074425C">
                  <w:pPr>
                    <w:pStyle w:val="Header"/>
                    <w:jc w:val="center"/>
                    <w:rPr>
                      <w:rFonts w:ascii="Times New Roman" w:hAnsi="Times New Roman"/>
                      <w:b/>
                      <w:color w:val="000000" w:themeColor="text1"/>
                      <w:sz w:val="28"/>
                      <w:szCs w:val="28"/>
                      <w:lang w:val="nl-NL"/>
                    </w:rPr>
                  </w:pPr>
                </w:p>
              </w:tc>
              <w:tc>
                <w:tcPr>
                  <w:tcW w:w="5993" w:type="dxa"/>
                  <w:gridSpan w:val="4"/>
                  <w:tcBorders>
                    <w:top w:val="single" w:sz="4" w:space="0" w:color="000000"/>
                    <w:left w:val="single" w:sz="4" w:space="0" w:color="auto"/>
                    <w:bottom w:val="single" w:sz="4" w:space="0" w:color="000000"/>
                    <w:right w:val="single" w:sz="4" w:space="0" w:color="000000"/>
                  </w:tcBorders>
                  <w:vAlign w:val="center"/>
                  <w:hideMark/>
                </w:tcPr>
                <w:p w:rsidR="001B2D25" w:rsidRPr="003F0F25" w:rsidRDefault="001B2D25" w:rsidP="0074425C">
                  <w:pPr>
                    <w:pStyle w:val="Header"/>
                    <w:jc w:val="center"/>
                    <w:rPr>
                      <w:rFonts w:ascii="Times New Roman" w:hAnsi="Times New Roman"/>
                      <w:b/>
                      <w:color w:val="000000" w:themeColor="text1"/>
                      <w:sz w:val="28"/>
                      <w:szCs w:val="28"/>
                      <w:lang w:val="es-ES"/>
                    </w:rPr>
                  </w:pPr>
                  <w:r w:rsidRPr="003F0F25">
                    <w:rPr>
                      <w:rFonts w:ascii="Times New Roman" w:hAnsi="Times New Roman"/>
                      <w:b/>
                      <w:color w:val="000000" w:themeColor="text1"/>
                      <w:sz w:val="28"/>
                      <w:szCs w:val="28"/>
                      <w:lang w:val="es-ES"/>
                    </w:rPr>
                    <w:t>Sở Tài chính</w:t>
                  </w:r>
                </w:p>
              </w:tc>
            </w:tr>
            <w:tr w:rsidR="00D90264" w:rsidRPr="003F0F25" w:rsidTr="001B2D25">
              <w:trPr>
                <w:gridBefore w:val="1"/>
                <w:wBefore w:w="7" w:type="dxa"/>
                <w:jc w:val="center"/>
              </w:trPr>
              <w:tc>
                <w:tcPr>
                  <w:tcW w:w="1276" w:type="dxa"/>
                  <w:tcBorders>
                    <w:top w:val="nil"/>
                    <w:left w:val="single" w:sz="4" w:space="0" w:color="auto"/>
                    <w:bottom w:val="nil"/>
                    <w:right w:val="single" w:sz="4" w:space="0" w:color="auto"/>
                  </w:tcBorders>
                  <w:hideMark/>
                </w:tcPr>
                <w:p w:rsidR="00D90264" w:rsidRPr="003F0F25" w:rsidRDefault="00D90264" w:rsidP="004A6EC1">
                  <w:pPr>
                    <w:spacing w:before="120"/>
                    <w:jc w:val="center"/>
                    <w:rPr>
                      <w:rFonts w:ascii="Times New Roman" w:eastAsia="Calibri" w:hAnsi="Times New Roman" w:cs="Times New Roman"/>
                      <w:color w:val="000000" w:themeColor="text1"/>
                      <w:sz w:val="28"/>
                      <w:szCs w:val="28"/>
                    </w:rPr>
                  </w:pPr>
                </w:p>
              </w:tc>
              <w:tc>
                <w:tcPr>
                  <w:tcW w:w="2817" w:type="dxa"/>
                  <w:tcBorders>
                    <w:top w:val="single" w:sz="4" w:space="0" w:color="000000"/>
                    <w:left w:val="single" w:sz="4" w:space="0" w:color="auto"/>
                    <w:bottom w:val="single" w:sz="4" w:space="0" w:color="000000"/>
                    <w:right w:val="single" w:sz="4" w:space="0" w:color="000000"/>
                  </w:tcBorders>
                  <w:hideMark/>
                </w:tcPr>
                <w:p w:rsidR="00D90264" w:rsidRPr="003F0F25" w:rsidRDefault="00D90264" w:rsidP="001B2D2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Trả kết quả và kết thúc hồ sơ</w:t>
                  </w:r>
                </w:p>
              </w:tc>
              <w:tc>
                <w:tcPr>
                  <w:tcW w:w="1743" w:type="dxa"/>
                  <w:gridSpan w:val="2"/>
                  <w:tcBorders>
                    <w:top w:val="single" w:sz="4" w:space="0" w:color="000000"/>
                    <w:left w:val="single" w:sz="4" w:space="0" w:color="000000"/>
                    <w:bottom w:val="single" w:sz="4" w:space="0" w:color="000000"/>
                    <w:right w:val="single" w:sz="4" w:space="0" w:color="000000"/>
                  </w:tcBorders>
                  <w:hideMark/>
                </w:tcPr>
                <w:p w:rsidR="00D90264" w:rsidRPr="003F0F25" w:rsidRDefault="00D90264" w:rsidP="00AD5EBD">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Bộ phận tiếp nhận và trả kết quả</w:t>
                  </w:r>
                  <w:r w:rsidR="004E6DFC" w:rsidRPr="003F0F25">
                    <w:rPr>
                      <w:rFonts w:ascii="Times New Roman" w:hAnsi="Times New Roman" w:cs="Times New Roman"/>
                      <w:color w:val="000000" w:themeColor="text1"/>
                      <w:sz w:val="28"/>
                      <w:szCs w:val="28"/>
                      <w:lang w:val="nl-NL"/>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D90264" w:rsidRPr="003F0F25" w:rsidRDefault="00D90264" w:rsidP="009A4AB2">
                  <w:pPr>
                    <w:spacing w:before="120"/>
                    <w:jc w:val="center"/>
                    <w:rPr>
                      <w:rFonts w:ascii="Times New Roman" w:eastAsia="Calibri" w:hAnsi="Times New Roman" w:cs="Times New Roman"/>
                      <w:color w:val="000000" w:themeColor="text1"/>
                      <w:sz w:val="28"/>
                      <w:szCs w:val="28"/>
                    </w:rPr>
                  </w:pPr>
                </w:p>
                <w:p w:rsidR="00D90264" w:rsidRPr="003F0F25" w:rsidRDefault="00D90264" w:rsidP="009A4AB2">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bl>
          <w:p w:rsidR="004F0889" w:rsidRPr="003F0F25" w:rsidRDefault="004F0889" w:rsidP="00BB7545">
            <w:pPr>
              <w:pStyle w:val="NormalWeb"/>
              <w:spacing w:before="120" w:beforeAutospacing="0" w:after="0" w:afterAutospacing="0"/>
              <w:jc w:val="both"/>
              <w:rPr>
                <w:color w:val="000000" w:themeColor="text1"/>
                <w:sz w:val="28"/>
                <w:szCs w:val="28"/>
              </w:rPr>
            </w:pPr>
          </w:p>
        </w:tc>
      </w:tr>
      <w:tr w:rsidR="004F0889" w:rsidRPr="003F0F25" w:rsidTr="00145357">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5F5F26">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145357">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1"/>
              <w:spacing w:before="120" w:beforeAutospacing="0" w:after="0" w:afterAutospacing="0"/>
              <w:rPr>
                <w:color w:val="000000" w:themeColor="text1"/>
                <w:sz w:val="28"/>
                <w:szCs w:val="28"/>
              </w:rPr>
            </w:pPr>
            <w:r w:rsidRPr="003F0F25">
              <w:rPr>
                <w:rStyle w:val="bodytext0"/>
                <w:color w:val="000000" w:themeColor="text1"/>
                <w:sz w:val="28"/>
                <w:szCs w:val="28"/>
              </w:rPr>
              <w:t>Thành phần hồ sơ:</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Công văn đề xuất phương án xử lý tài sản phục vụ dự án.</w:t>
            </w:r>
          </w:p>
          <w:p w:rsidR="004F0889" w:rsidRPr="003F0F25" w:rsidRDefault="004F088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Danh mục tài sản đề nghị xử lý (Mẫu số 04a-DM/TSDA, Mẫu số 04b - DM/TSDA, Mẫu số 04c - DM/TSDA ban hành kèm theo Thông tư số 198/2013/TT-BTC ngày 20/12/2013 của Bộ Tài chính).</w:t>
            </w:r>
          </w:p>
          <w:p w:rsidR="004F0889" w:rsidRPr="003F0F25" w:rsidRDefault="004F088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Biên bản kiểm kê tài sản (Mẫu số 05a/TSDA ban hành kèm theo Thông tư số 198/2013/TT-BTC ngày 20/12/2013 của Bộ Tài chính).</w:t>
            </w:r>
          </w:p>
          <w:p w:rsidR="004F0889" w:rsidRPr="003F0F25" w:rsidRDefault="004F0889" w:rsidP="00BB7545">
            <w:pPr>
              <w:pStyle w:val="NormalWeb"/>
              <w:spacing w:before="120" w:beforeAutospacing="0" w:after="0" w:afterAutospacing="0"/>
              <w:rPr>
                <w:color w:val="000000" w:themeColor="text1"/>
                <w:sz w:val="28"/>
                <w:szCs w:val="28"/>
              </w:rPr>
            </w:pPr>
            <w:r w:rsidRPr="003F0F25">
              <w:rPr>
                <w:rStyle w:val="bodytext0"/>
                <w:color w:val="000000" w:themeColor="text1"/>
                <w:sz w:val="28"/>
                <w:szCs w:val="28"/>
              </w:rPr>
              <w:t>Số lượng hồ sơ: 01 bộ.</w:t>
            </w:r>
          </w:p>
        </w:tc>
      </w:tr>
      <w:tr w:rsidR="004F0889" w:rsidRPr="003F0F25" w:rsidTr="00145357">
        <w:trPr>
          <w:trHeight w:val="53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9A4AB2" w:rsidP="00BB7545">
            <w:pPr>
              <w:pStyle w:val="NormalWeb"/>
              <w:spacing w:before="120" w:beforeAutospacing="0" w:after="0" w:afterAutospacing="0"/>
              <w:rPr>
                <w:b/>
                <w:color w:val="000000" w:themeColor="text1"/>
                <w:sz w:val="28"/>
                <w:szCs w:val="28"/>
              </w:rPr>
            </w:pPr>
            <w:r w:rsidRPr="003F0F25">
              <w:rPr>
                <w:color w:val="000000" w:themeColor="text1"/>
                <w:sz w:val="28"/>
                <w:szCs w:val="28"/>
              </w:rPr>
              <w:t xml:space="preserve">30 ngày làm việc, kể từ ngày nhận đủ hồ sơ hợp lệ. </w:t>
            </w:r>
            <w:hyperlink r:id="rId20" w:history="1">
              <w:r w:rsidR="004F0889" w:rsidRPr="003F0F25">
                <w:rPr>
                  <w:b/>
                  <w:noProof/>
                  <w:vanish/>
                  <w:color w:val="000000" w:themeColor="text1"/>
                  <w:sz w:val="28"/>
                  <w:szCs w:val="28"/>
                </w:rPr>
                <w:drawing>
                  <wp:inline distT="0" distB="0" distL="0" distR="0">
                    <wp:extent cx="231775" cy="231775"/>
                    <wp:effectExtent l="0" t="0" r="0" b="0"/>
                    <wp:docPr id="21" name="Picture 5"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hanhhoa.gov.vn/Modules/OneGate/Download.png">
                              <a:hlinkClick r:id="rId18"/>
                            </pic:cNvPr>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4F0889" w:rsidRPr="003F0F25">
                <w:rPr>
                  <w:rStyle w:val="Hyperlink"/>
                  <w:b/>
                  <w:vanish/>
                  <w:color w:val="000000" w:themeColor="text1"/>
                  <w:sz w:val="28"/>
                  <w:szCs w:val="28"/>
                </w:rPr>
                <w:t xml:space="preserve">Tải về </w:t>
              </w:r>
            </w:hyperlink>
          </w:p>
        </w:tc>
      </w:tr>
      <w:tr w:rsidR="004F0889" w:rsidRPr="003F0F25" w:rsidTr="00145357">
        <w:trPr>
          <w:trHeight w:val="877"/>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9A4AB2" w:rsidP="00145357">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w:t>
            </w:r>
          </w:p>
        </w:tc>
      </w:tr>
      <w:tr w:rsidR="004F0889" w:rsidRPr="003F0F25" w:rsidTr="00145357">
        <w:trPr>
          <w:trHeight w:val="1133"/>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9A4AB2" w:rsidRPr="003F0F25" w:rsidRDefault="009A4AB2" w:rsidP="009A4AB2">
            <w:pPr>
              <w:pStyle w:val="NormalWeb"/>
              <w:spacing w:before="120" w:beforeAutospacing="0" w:after="0" w:afterAutospacing="0"/>
              <w:jc w:val="both"/>
              <w:rPr>
                <w:color w:val="000000" w:themeColor="text1"/>
                <w:sz w:val="28"/>
                <w:szCs w:val="28"/>
              </w:rPr>
            </w:pPr>
            <w:r w:rsidRPr="003F0F25">
              <w:rPr>
                <w:color w:val="000000" w:themeColor="text1"/>
                <w:sz w:val="28"/>
                <w:szCs w:val="28"/>
                <w:lang w:val="vi-VN"/>
              </w:rPr>
              <w:t xml:space="preserve">Cơ quan thực hiện </w:t>
            </w:r>
            <w:r w:rsidRPr="003F0F25">
              <w:rPr>
                <w:color w:val="000000" w:themeColor="text1"/>
                <w:sz w:val="28"/>
                <w:szCs w:val="28"/>
              </w:rPr>
              <w:t>thủ tục hành chính</w:t>
            </w:r>
            <w:r w:rsidRPr="003F0F25">
              <w:rPr>
                <w:color w:val="000000" w:themeColor="text1"/>
                <w:sz w:val="28"/>
                <w:szCs w:val="28"/>
                <w:lang w:val="vi-VN"/>
              </w:rPr>
              <w:t>: Sở Tài chính</w:t>
            </w:r>
          </w:p>
          <w:p w:rsidR="004F0889" w:rsidRPr="003F0F25" w:rsidRDefault="009A4AB2" w:rsidP="009A4AB2">
            <w:pPr>
              <w:pStyle w:val="NormalWeb"/>
              <w:spacing w:before="120" w:beforeAutospacing="0" w:after="0" w:afterAutospacing="0"/>
              <w:jc w:val="both"/>
              <w:rPr>
                <w:color w:val="000000" w:themeColor="text1"/>
                <w:sz w:val="28"/>
                <w:szCs w:val="28"/>
              </w:rPr>
            </w:pPr>
            <w:r w:rsidRPr="003F0F25">
              <w:rPr>
                <w:color w:val="000000" w:themeColor="text1"/>
                <w:sz w:val="28"/>
                <w:szCs w:val="28"/>
                <w:lang w:val="vi-VN"/>
              </w:rPr>
              <w:t>Cơ quan có thẩm quyền quyết định: Chủ tịch Ủy ban nhân dân tỉnh</w:t>
            </w:r>
          </w:p>
        </w:tc>
      </w:tr>
      <w:tr w:rsidR="004F0889" w:rsidRPr="003F0F25" w:rsidTr="00145357">
        <w:trPr>
          <w:trHeight w:val="107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9A4AB2" w:rsidP="00F60514">
            <w:pPr>
              <w:pStyle w:val="NormalWeb"/>
              <w:spacing w:before="120" w:beforeAutospacing="0" w:after="0" w:afterAutospacing="0"/>
              <w:jc w:val="both"/>
              <w:rPr>
                <w:color w:val="000000" w:themeColor="text1"/>
                <w:sz w:val="28"/>
                <w:szCs w:val="28"/>
              </w:rPr>
            </w:pPr>
            <w:r w:rsidRPr="003F0F25">
              <w:rPr>
                <w:color w:val="000000" w:themeColor="text1"/>
                <w:sz w:val="28"/>
                <w:szCs w:val="28"/>
                <w:lang w:val="vi-VN"/>
              </w:rPr>
              <w:t>Tờ trình của Sở Tài chính trình Ủy ban nhân dân tỉnh về việc phương án xử lý tài sản dự án</w:t>
            </w:r>
          </w:p>
        </w:tc>
      </w:tr>
      <w:tr w:rsidR="004F0889" w:rsidRPr="003F0F25" w:rsidTr="00145357">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9A4AB2"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4F0889" w:rsidRPr="003F0F25" w:rsidTr="00145357">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9A4AB2" w:rsidRPr="003F0F25" w:rsidRDefault="009A4AB2" w:rsidP="009A4AB2">
            <w:pPr>
              <w:pStyle w:val="NormalWeb"/>
              <w:spacing w:before="120" w:beforeAutospacing="0" w:after="0" w:afterAutospacing="0"/>
              <w:jc w:val="both"/>
              <w:rPr>
                <w:color w:val="000000" w:themeColor="text1"/>
                <w:sz w:val="28"/>
                <w:szCs w:val="28"/>
              </w:rPr>
            </w:pPr>
            <w:r w:rsidRPr="003F0F25">
              <w:rPr>
                <w:color w:val="000000" w:themeColor="text1"/>
                <w:sz w:val="28"/>
                <w:szCs w:val="28"/>
              </w:rPr>
              <w:t>Các biểu mẫu ban hành kèm theo Thông tư số 198/2013/TT-BTC ngày 20/12/2013 của Bộ Tài chính:</w:t>
            </w:r>
          </w:p>
          <w:p w:rsidR="009A4AB2" w:rsidRPr="003F0F25" w:rsidRDefault="009A4AB2" w:rsidP="009A4AB2">
            <w:pPr>
              <w:pStyle w:val="NormalWeb"/>
              <w:spacing w:before="120" w:beforeAutospacing="0" w:after="0" w:afterAutospacing="0"/>
              <w:rPr>
                <w:color w:val="000000" w:themeColor="text1"/>
                <w:sz w:val="28"/>
                <w:szCs w:val="28"/>
              </w:rPr>
            </w:pPr>
            <w:r w:rsidRPr="003F0F25">
              <w:rPr>
                <w:color w:val="000000" w:themeColor="text1"/>
                <w:sz w:val="28"/>
                <w:szCs w:val="28"/>
              </w:rPr>
              <w:t>- Mẫu số 04a-DM/TSDA</w:t>
            </w:r>
            <w:r w:rsidR="00020D8C" w:rsidRPr="003F0F25">
              <w:rPr>
                <w:color w:val="000000" w:themeColor="text1"/>
                <w:sz w:val="28"/>
                <w:szCs w:val="28"/>
              </w:rPr>
              <w:t>: Danh mục trụ sở làm việc đề nghị xử lý</w:t>
            </w:r>
          </w:p>
          <w:p w:rsidR="009A4AB2" w:rsidRPr="003F0F25" w:rsidRDefault="009A4AB2" w:rsidP="009A4AB2">
            <w:pPr>
              <w:pStyle w:val="NormalWeb"/>
              <w:spacing w:before="120" w:beforeAutospacing="0" w:after="0" w:afterAutospacing="0"/>
              <w:rPr>
                <w:color w:val="000000" w:themeColor="text1"/>
                <w:sz w:val="28"/>
                <w:szCs w:val="28"/>
              </w:rPr>
            </w:pPr>
            <w:r w:rsidRPr="003F0F25">
              <w:rPr>
                <w:color w:val="000000" w:themeColor="text1"/>
                <w:sz w:val="28"/>
                <w:szCs w:val="28"/>
              </w:rPr>
              <w:t>- Mẫu số 04b-DM/TSDA</w:t>
            </w:r>
            <w:r w:rsidR="00020D8C" w:rsidRPr="003F0F25">
              <w:rPr>
                <w:color w:val="000000" w:themeColor="text1"/>
                <w:sz w:val="28"/>
                <w:szCs w:val="28"/>
              </w:rPr>
              <w:t>: Danh mục xe Ô tô đề nghị xử lý</w:t>
            </w:r>
          </w:p>
          <w:p w:rsidR="009A4AB2" w:rsidRPr="003F0F25" w:rsidRDefault="009A4AB2" w:rsidP="009A4AB2">
            <w:pPr>
              <w:pStyle w:val="NormalWeb"/>
              <w:spacing w:before="120" w:beforeAutospacing="0" w:after="0" w:afterAutospacing="0"/>
              <w:rPr>
                <w:color w:val="000000" w:themeColor="text1"/>
                <w:sz w:val="28"/>
                <w:szCs w:val="28"/>
              </w:rPr>
            </w:pPr>
            <w:r w:rsidRPr="003F0F25">
              <w:rPr>
                <w:color w:val="000000" w:themeColor="text1"/>
                <w:sz w:val="28"/>
                <w:szCs w:val="28"/>
              </w:rPr>
              <w:t>-  Mẫu số 04c-DM/TSDA</w:t>
            </w:r>
            <w:r w:rsidR="00020D8C" w:rsidRPr="003F0F25">
              <w:rPr>
                <w:color w:val="000000" w:themeColor="text1"/>
                <w:sz w:val="28"/>
                <w:szCs w:val="28"/>
              </w:rPr>
              <w:t>: Danh mục tài sản cố định (không phải là nhà, đất, xe ô tô) đề nghị xử lý.</w:t>
            </w:r>
          </w:p>
          <w:p w:rsidR="004F0889" w:rsidRPr="003F0F25" w:rsidRDefault="009A4AB2" w:rsidP="009A4AB2">
            <w:pPr>
              <w:pStyle w:val="bodytext21"/>
              <w:spacing w:before="120" w:beforeAutospacing="0" w:after="0" w:afterAutospacing="0"/>
              <w:jc w:val="both"/>
              <w:rPr>
                <w:color w:val="000000" w:themeColor="text1"/>
                <w:sz w:val="28"/>
                <w:szCs w:val="28"/>
              </w:rPr>
            </w:pPr>
            <w:r w:rsidRPr="003F0F25">
              <w:rPr>
                <w:color w:val="000000" w:themeColor="text1"/>
                <w:sz w:val="28"/>
                <w:szCs w:val="28"/>
              </w:rPr>
              <w:t>-  Mẫu số 05a/TSDA</w:t>
            </w:r>
            <w:r w:rsidR="00020D8C" w:rsidRPr="003F0F25">
              <w:rPr>
                <w:color w:val="000000" w:themeColor="text1"/>
                <w:sz w:val="28"/>
                <w:szCs w:val="28"/>
              </w:rPr>
              <w:t>: Biên bản kiểm kê tài sản của dự án kết thúc</w:t>
            </w:r>
          </w:p>
        </w:tc>
      </w:tr>
      <w:tr w:rsidR="004F0889" w:rsidRPr="003F0F25" w:rsidTr="00145357">
        <w:trPr>
          <w:trHeight w:val="80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jc w:val="both"/>
              <w:rPr>
                <w:color w:val="000000" w:themeColor="text1"/>
                <w:sz w:val="28"/>
                <w:szCs w:val="28"/>
              </w:rPr>
            </w:pPr>
            <w:r w:rsidRPr="003F0F25">
              <w:rPr>
                <w:rStyle w:val="bodytext2"/>
                <w:color w:val="000000" w:themeColor="text1"/>
                <w:sz w:val="28"/>
                <w:szCs w:val="28"/>
              </w:rPr>
              <w:t>Không có.</w:t>
            </w:r>
          </w:p>
        </w:tc>
      </w:tr>
      <w:tr w:rsidR="004F0889" w:rsidRPr="003F0F25" w:rsidTr="009A4AB2">
        <w:trPr>
          <w:trHeight w:val="1156"/>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Luật Quản lý, sử dụng tài sản nhà nước.</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Nghị định số 52/2009/NĐ-CP ngày 03/6/2009 của Chính phủ quy định chi tiết và hướng dẫn thi hành một số điều của Luật Quản lý, sử dụng tài sản nhà nước.</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Chỉ thị số 17/2007/CT-TTg ngày 25/7/2007 của Thủ tướng Chính phủ về việc tăng cường quản lý tài sản của các Ban Quản lý dự án sử dụng vốn nhà nước.</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Thông tư số 198/2013/TT-BTC ngày 20/12/2013 của Bộ Tài chính quy định việc quản lý, sử dụng, xử lý tài sản của các dự án sử dụng vốn nhà nước.</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Quyết định số 32/2015/QĐ-TTg ngày 04/8/2015 của Thủ tướng Chính phủ (đối với tài sản là phương tiện đi lại).</w:t>
            </w:r>
          </w:p>
        </w:tc>
      </w:tr>
      <w:tr w:rsidR="00145357" w:rsidRPr="003F0F25" w:rsidTr="00145357">
        <w:trPr>
          <w:trHeight w:val="355"/>
        </w:trPr>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5357" w:rsidRPr="003F0F25" w:rsidRDefault="00145357" w:rsidP="00BB7545">
            <w:pPr>
              <w:pStyle w:val="NormalWeb"/>
              <w:spacing w:before="120" w:beforeAutospacing="0" w:after="0" w:afterAutospacing="0"/>
              <w:rPr>
                <w:b/>
                <w:color w:val="000000" w:themeColor="text1"/>
                <w:sz w:val="28"/>
                <w:szCs w:val="28"/>
              </w:rPr>
            </w:pPr>
            <w:r w:rsidRPr="003F0F25">
              <w:rPr>
                <w:b/>
                <w:color w:val="000000" w:themeColor="text1"/>
                <w:sz w:val="28"/>
                <w:szCs w:val="28"/>
              </w:rPr>
              <w:t>Ghi chú:</w:t>
            </w:r>
          </w:p>
        </w:tc>
      </w:tr>
      <w:tr w:rsidR="009619C4" w:rsidRPr="003F0F25" w:rsidTr="00145357">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9C4" w:rsidRPr="003F0F25" w:rsidRDefault="009619C4" w:rsidP="00BB7545">
            <w:pPr>
              <w:spacing w:before="120"/>
              <w:rPr>
                <w:rFonts w:ascii="Times New Roman" w:eastAsia="Calibri" w:hAnsi="Times New Roman" w:cs="Times New Roman"/>
                <w:b/>
                <w:bCs/>
                <w:color w:val="000000" w:themeColor="text1"/>
                <w:sz w:val="28"/>
                <w:szCs w:val="28"/>
              </w:rPr>
            </w:pP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9619C4" w:rsidRPr="003F0F25" w:rsidRDefault="009619C4" w:rsidP="00BB7545">
            <w:pPr>
              <w:pStyle w:val="bodytext1"/>
              <w:spacing w:before="120" w:beforeAutospacing="0" w:after="0" w:afterAutospacing="0"/>
              <w:jc w:val="both"/>
              <w:rPr>
                <w:color w:val="000000" w:themeColor="text1"/>
                <w:sz w:val="28"/>
                <w:szCs w:val="28"/>
              </w:rPr>
            </w:pPr>
          </w:p>
        </w:tc>
      </w:tr>
      <w:tr w:rsidR="00522A4D" w:rsidRPr="003F0F25" w:rsidTr="00145357">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650"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22A4D" w:rsidRPr="003F0F25" w:rsidTr="00145357">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650"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9619C4" w:rsidRPr="003F0F25" w:rsidRDefault="009619C4" w:rsidP="00BB7545">
      <w:pPr>
        <w:spacing w:before="120"/>
        <w:rPr>
          <w:rFonts w:ascii="Times New Roman" w:eastAsia="Calibri" w:hAnsi="Times New Roman" w:cs="Times New Roman"/>
          <w:b/>
          <w:i/>
          <w:color w:val="000000" w:themeColor="text1"/>
          <w:sz w:val="24"/>
          <w:szCs w:val="24"/>
        </w:rPr>
      </w:pPr>
    </w:p>
    <w:p w:rsidR="009619C4" w:rsidRPr="003F0F25" w:rsidRDefault="009619C4" w:rsidP="00BB7545">
      <w:pPr>
        <w:spacing w:before="120"/>
        <w:rPr>
          <w:rFonts w:ascii="Times New Roman" w:hAnsi="Times New Roman" w:cs="Times New Roman"/>
          <w:color w:val="000000" w:themeColor="text1"/>
          <w:sz w:val="24"/>
          <w:szCs w:val="24"/>
        </w:rPr>
      </w:pPr>
    </w:p>
    <w:p w:rsidR="009619C4" w:rsidRPr="003F0F25" w:rsidRDefault="009619C4" w:rsidP="00BB7545">
      <w:pPr>
        <w:spacing w:before="120"/>
        <w:rPr>
          <w:rFonts w:ascii="Times New Roman" w:hAnsi="Times New Roman" w:cs="Times New Roman"/>
          <w:color w:val="000000" w:themeColor="text1"/>
          <w:sz w:val="24"/>
          <w:szCs w:val="24"/>
        </w:rPr>
      </w:pPr>
    </w:p>
    <w:p w:rsidR="009619C4" w:rsidRPr="003F0F25" w:rsidRDefault="009619C4" w:rsidP="00BB7545">
      <w:pPr>
        <w:spacing w:before="120"/>
        <w:rPr>
          <w:rFonts w:ascii="Times New Roman" w:hAnsi="Times New Roman" w:cs="Times New Roman"/>
          <w:color w:val="000000" w:themeColor="text1"/>
          <w:sz w:val="24"/>
          <w:szCs w:val="24"/>
          <w:lang w:val="nl-NL"/>
        </w:rPr>
        <w:sectPr w:rsidR="009619C4" w:rsidRPr="003F0F25" w:rsidSect="00410A1A">
          <w:pgSz w:w="11907" w:h="16840" w:code="9"/>
          <w:pgMar w:top="1021" w:right="851" w:bottom="1021" w:left="1418" w:header="720" w:footer="481" w:gutter="0"/>
          <w:cols w:space="720"/>
          <w:docGrid w:linePitch="354"/>
        </w:sectPr>
      </w:pPr>
      <w:r w:rsidRPr="003F0F25">
        <w:rPr>
          <w:rFonts w:ascii="Times New Roman" w:hAnsi="Times New Roman" w:cs="Times New Roman"/>
          <w:color w:val="000000" w:themeColor="text1"/>
          <w:sz w:val="24"/>
          <w:szCs w:val="24"/>
          <w:lang w:val="nl-NL"/>
        </w:rPr>
        <w:br w:type="page"/>
      </w:r>
    </w:p>
    <w:tbl>
      <w:tblPr>
        <w:tblW w:w="14992" w:type="dxa"/>
        <w:tblLook w:val="01E0"/>
      </w:tblPr>
      <w:tblGrid>
        <w:gridCol w:w="3708"/>
        <w:gridCol w:w="11284"/>
      </w:tblGrid>
      <w:tr w:rsidR="009619C4" w:rsidRPr="003F0F25" w:rsidTr="009619C4">
        <w:trPr>
          <w:trHeight w:val="280"/>
        </w:trPr>
        <w:tc>
          <w:tcPr>
            <w:tcW w:w="3708" w:type="dxa"/>
            <w:hideMark/>
          </w:tcPr>
          <w:p w:rsidR="009619C4" w:rsidRPr="003F0F25" w:rsidRDefault="009619C4" w:rsidP="00BB7545">
            <w:pPr>
              <w:tabs>
                <w:tab w:val="right" w:leader="dot" w:pos="4253"/>
              </w:tabs>
              <w:spacing w:before="120"/>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br w:type="page"/>
            </w:r>
            <w:r w:rsidRPr="003F0F25">
              <w:rPr>
                <w:rFonts w:ascii="Times New Roman" w:eastAsia="Times New Roman" w:hAnsi="Times New Roman" w:cs="Times New Roman"/>
                <w:color w:val="000000" w:themeColor="text1"/>
                <w:sz w:val="20"/>
                <w:szCs w:val="20"/>
                <w:lang w:val="nl-NL"/>
              </w:rPr>
              <w:br w:type="page"/>
            </w:r>
            <w:r w:rsidRPr="003F0F25">
              <w:rPr>
                <w:rFonts w:ascii="Times New Roman" w:eastAsia="Times New Roman" w:hAnsi="Times New Roman" w:cs="Times New Roman"/>
                <w:color w:val="000000" w:themeColor="text1"/>
                <w:sz w:val="20"/>
                <w:szCs w:val="20"/>
                <w:lang w:val="nl-NL"/>
              </w:rPr>
              <w:br w:type="page"/>
            </w:r>
            <w:r w:rsidRPr="003F0F25">
              <w:rPr>
                <w:rFonts w:ascii="Times New Roman" w:eastAsia="Times New Roman" w:hAnsi="Times New Roman" w:cs="Times New Roman"/>
                <w:color w:val="000000" w:themeColor="text1"/>
                <w:sz w:val="20"/>
                <w:szCs w:val="20"/>
                <w:lang w:val="nl-NL"/>
              </w:rPr>
              <w:br w:type="page"/>
            </w:r>
            <w:r w:rsidRPr="003F0F25">
              <w:rPr>
                <w:rFonts w:ascii="Times New Roman" w:eastAsia="Times New Roman" w:hAnsi="Times New Roman" w:cs="Times New Roman"/>
                <w:b/>
                <w:color w:val="000000" w:themeColor="text1"/>
                <w:sz w:val="20"/>
                <w:szCs w:val="20"/>
                <w:lang w:val="nl-NL"/>
              </w:rPr>
              <w:t xml:space="preserve">Cơ quan chủ quản </w:t>
            </w:r>
            <w:r w:rsidRPr="003F0F25">
              <w:rPr>
                <w:rFonts w:ascii="Times New Roman" w:eastAsia="Times New Roman" w:hAnsi="Times New Roman" w:cs="Times New Roman"/>
                <w:color w:val="000000" w:themeColor="text1"/>
                <w:sz w:val="20"/>
                <w:szCs w:val="20"/>
                <w:lang w:val="nl-NL"/>
              </w:rPr>
              <w:t>.................</w:t>
            </w:r>
          </w:p>
          <w:p w:rsidR="009619C4" w:rsidRPr="003F0F25" w:rsidRDefault="009619C4" w:rsidP="00BB7545">
            <w:pPr>
              <w:spacing w:before="120"/>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Tên Ban QLDA</w:t>
            </w:r>
            <w:r w:rsidRPr="003F0F25">
              <w:rPr>
                <w:rFonts w:ascii="Times New Roman" w:eastAsia="Times New Roman" w:hAnsi="Times New Roman" w:cs="Times New Roman"/>
                <w:color w:val="000000" w:themeColor="text1"/>
                <w:sz w:val="20"/>
                <w:szCs w:val="20"/>
                <w:lang w:val="nl-NL"/>
              </w:rPr>
              <w:t>........................</w:t>
            </w:r>
          </w:p>
        </w:tc>
        <w:tc>
          <w:tcPr>
            <w:tcW w:w="11284" w:type="dxa"/>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bookmarkStart w:id="1" w:name="chuong_pl7"/>
            <w:r w:rsidRPr="003F0F25">
              <w:rPr>
                <w:rFonts w:ascii="Times New Roman" w:eastAsia="Times New Roman" w:hAnsi="Times New Roman" w:cs="Times New Roman"/>
                <w:b/>
                <w:color w:val="000000" w:themeColor="text1"/>
                <w:sz w:val="20"/>
                <w:szCs w:val="20"/>
                <w:lang w:val="nl-NL"/>
              </w:rPr>
              <w:t>Mẫu số 04a-DM/TSDA</w:t>
            </w:r>
            <w:bookmarkEnd w:id="1"/>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i/>
                <w:color w:val="000000" w:themeColor="text1"/>
                <w:sz w:val="20"/>
                <w:szCs w:val="20"/>
                <w:lang w:val="nl-NL"/>
              </w:rPr>
              <w:t>(Ban hành kèm theo Thông tư số 198/2013/TT-BTC ngày 20/12/2013 của Bộ Tài chính)</w:t>
            </w:r>
          </w:p>
        </w:tc>
      </w:tr>
    </w:tbl>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bookmarkStart w:id="2" w:name="chuong_pl7_name"/>
      <w:r w:rsidRPr="003F0F25">
        <w:rPr>
          <w:rFonts w:ascii="Times New Roman" w:eastAsia="Times New Roman" w:hAnsi="Times New Roman" w:cs="Times New Roman"/>
          <w:b/>
          <w:color w:val="000000" w:themeColor="text1"/>
          <w:sz w:val="20"/>
          <w:szCs w:val="20"/>
          <w:lang w:val="nl-NL"/>
        </w:rPr>
        <w:t xml:space="preserve">DANH MỤC TRỤ SỞ LÀM VIỆC ĐỀ </w:t>
      </w:r>
      <w:smartTag w:uri="urn:schemas-microsoft-com:office:smarttags" w:element="stockticker">
        <w:r w:rsidRPr="003F0F25">
          <w:rPr>
            <w:rFonts w:ascii="Times New Roman" w:eastAsia="Times New Roman" w:hAnsi="Times New Roman" w:cs="Times New Roman"/>
            <w:b/>
            <w:color w:val="000000" w:themeColor="text1"/>
            <w:sz w:val="20"/>
            <w:szCs w:val="20"/>
            <w:lang w:val="nl-NL"/>
          </w:rPr>
          <w:t>NGH</w:t>
        </w:r>
      </w:smartTag>
      <w:r w:rsidRPr="003F0F25">
        <w:rPr>
          <w:rFonts w:ascii="Times New Roman" w:eastAsia="Times New Roman" w:hAnsi="Times New Roman" w:cs="Times New Roman"/>
          <w:b/>
          <w:color w:val="000000" w:themeColor="text1"/>
          <w:sz w:val="20"/>
          <w:szCs w:val="20"/>
          <w:lang w:val="nl-NL"/>
        </w:rPr>
        <w:t>Ị XỬ LÝ</w:t>
      </w:r>
    </w:p>
    <w:bookmarkEnd w:id="2"/>
    <w:p w:rsidR="009619C4" w:rsidRPr="003F0F25" w:rsidRDefault="009619C4" w:rsidP="00BB7545">
      <w:pPr>
        <w:tabs>
          <w:tab w:val="right" w:leader="dot" w:pos="13892"/>
        </w:tabs>
        <w:spacing w:before="120"/>
        <w:rPr>
          <w:rFonts w:ascii="Times New Roman" w:eastAsia="Times New Roman" w:hAnsi="Times New Roman" w:cs="Times New Roman"/>
          <w:color w:val="000000" w:themeColor="text1"/>
          <w:sz w:val="20"/>
          <w:szCs w:val="20"/>
          <w:lang w:val="it-IT"/>
        </w:rPr>
      </w:pPr>
      <w:r w:rsidRPr="003F0F25">
        <w:rPr>
          <w:rFonts w:ascii="Times New Roman" w:eastAsia="Times New Roman" w:hAnsi="Times New Roman" w:cs="Times New Roman"/>
          <w:b/>
          <w:color w:val="000000" w:themeColor="text1"/>
          <w:sz w:val="20"/>
          <w:szCs w:val="20"/>
          <w:lang w:val="it-IT"/>
        </w:rPr>
        <w:t>Địa chỉ</w:t>
      </w:r>
      <w:r w:rsidRPr="003F0F25">
        <w:rPr>
          <w:rFonts w:ascii="Times New Roman" w:eastAsia="Times New Roman" w:hAnsi="Times New Roman" w:cs="Times New Roman"/>
          <w:color w:val="000000" w:themeColor="text1"/>
          <w:sz w:val="20"/>
          <w:szCs w:val="20"/>
          <w:lang w:val="it-IT"/>
        </w:rPr>
        <w:t>:........................................................................................................................</w:t>
      </w:r>
    </w:p>
    <w:p w:rsidR="009619C4" w:rsidRPr="003F0F25" w:rsidRDefault="009619C4" w:rsidP="00BB7545">
      <w:pPr>
        <w:tabs>
          <w:tab w:val="right" w:leader="dot" w:pos="13892"/>
        </w:tabs>
        <w:spacing w:before="120"/>
        <w:rPr>
          <w:rFonts w:ascii="Times New Roman" w:eastAsia="Times New Roman" w:hAnsi="Times New Roman" w:cs="Times New Roman"/>
          <w:color w:val="000000" w:themeColor="text1"/>
          <w:sz w:val="20"/>
          <w:szCs w:val="20"/>
          <w:lang w:val="it-IT"/>
        </w:rPr>
      </w:pPr>
      <w:r w:rsidRPr="003F0F25">
        <w:rPr>
          <w:rFonts w:ascii="Times New Roman" w:eastAsia="Times New Roman" w:hAnsi="Times New Roman" w:cs="Times New Roman"/>
          <w:b/>
          <w:color w:val="000000" w:themeColor="text1"/>
          <w:sz w:val="20"/>
          <w:szCs w:val="20"/>
          <w:lang w:val="it-IT"/>
        </w:rPr>
        <w:t>Tên dự án</w:t>
      </w:r>
      <w:r w:rsidRPr="003F0F25">
        <w:rPr>
          <w:rFonts w:ascii="Times New Roman" w:eastAsia="Times New Roman" w:hAnsi="Times New Roman" w:cs="Times New Roman"/>
          <w:color w:val="000000" w:themeColor="text1"/>
          <w:sz w:val="20"/>
          <w:szCs w:val="20"/>
          <w:lang w:val="it-IT"/>
        </w:rPr>
        <w:t>:...................................................................................................................</w:t>
      </w:r>
    </w:p>
    <w:p w:rsidR="009619C4" w:rsidRPr="003F0F25" w:rsidRDefault="009619C4" w:rsidP="00BB7545">
      <w:pPr>
        <w:spacing w:before="120"/>
        <w:rPr>
          <w:rFonts w:ascii="Times New Roman" w:eastAsia="Times New Roman" w:hAnsi="Times New Roman" w:cs="Times New Roman"/>
          <w:b/>
          <w:color w:val="000000" w:themeColor="text1"/>
          <w:sz w:val="20"/>
          <w:szCs w:val="20"/>
          <w:lang w:val="it-IT"/>
        </w:rPr>
      </w:pPr>
      <w:r w:rsidRPr="003F0F25">
        <w:rPr>
          <w:rFonts w:ascii="Times New Roman" w:eastAsia="Times New Roman" w:hAnsi="Times New Roman" w:cs="Times New Roman"/>
          <w:b/>
          <w:color w:val="000000" w:themeColor="text1"/>
          <w:sz w:val="20"/>
          <w:szCs w:val="20"/>
          <w:lang w:val="it-IT"/>
        </w:rPr>
        <w:t xml:space="preserve">I- Về đất: </w:t>
      </w:r>
    </w:p>
    <w:p w:rsidR="009619C4" w:rsidRPr="003F0F25" w:rsidRDefault="009619C4" w:rsidP="00BB7545">
      <w:pPr>
        <w:spacing w:before="120"/>
        <w:rPr>
          <w:rFonts w:ascii="Times New Roman" w:eastAsia="Times New Roman" w:hAnsi="Times New Roman" w:cs="Times New Roman"/>
          <w:color w:val="000000" w:themeColor="text1"/>
          <w:sz w:val="20"/>
          <w:szCs w:val="20"/>
          <w:lang w:val="it-IT"/>
        </w:rPr>
      </w:pPr>
      <w:r w:rsidRPr="003F0F25">
        <w:rPr>
          <w:rFonts w:ascii="Times New Roman" w:eastAsia="Times New Roman" w:hAnsi="Times New Roman" w:cs="Times New Roman"/>
          <w:color w:val="000000" w:themeColor="text1"/>
          <w:sz w:val="20"/>
          <w:szCs w:val="20"/>
          <w:lang w:val="it-IT"/>
        </w:rPr>
        <w:t>a- Diện tích khuôn viên đất:................................................................................... m</w:t>
      </w:r>
      <w:r w:rsidRPr="003F0F25">
        <w:rPr>
          <w:rFonts w:ascii="Times New Roman" w:eastAsia="Times New Roman" w:hAnsi="Times New Roman" w:cs="Times New Roman"/>
          <w:color w:val="000000" w:themeColor="text1"/>
          <w:sz w:val="20"/>
          <w:szCs w:val="20"/>
          <w:vertAlign w:val="superscript"/>
          <w:lang w:val="it-IT"/>
        </w:rPr>
        <w:t>2</w:t>
      </w:r>
      <w:r w:rsidRPr="003F0F25">
        <w:rPr>
          <w:rFonts w:ascii="Times New Roman" w:eastAsia="Times New Roman" w:hAnsi="Times New Roman" w:cs="Times New Roman"/>
          <w:color w:val="000000" w:themeColor="text1"/>
          <w:sz w:val="20"/>
          <w:szCs w:val="20"/>
          <w:lang w:val="it-IT"/>
        </w:rPr>
        <w:t>.</w:t>
      </w:r>
    </w:p>
    <w:p w:rsidR="009619C4" w:rsidRPr="003F0F25" w:rsidRDefault="009619C4" w:rsidP="00BB7545">
      <w:pPr>
        <w:tabs>
          <w:tab w:val="right" w:leader="dot" w:pos="13892"/>
        </w:tabs>
        <w:spacing w:before="120"/>
        <w:rPr>
          <w:rFonts w:ascii="Times New Roman" w:eastAsia="Times New Roman" w:hAnsi="Times New Roman" w:cs="Times New Roman"/>
          <w:color w:val="000000" w:themeColor="text1"/>
          <w:sz w:val="20"/>
          <w:szCs w:val="20"/>
          <w:lang w:val="it-IT"/>
        </w:rPr>
      </w:pPr>
      <w:r w:rsidRPr="003F0F25">
        <w:rPr>
          <w:rFonts w:ascii="Times New Roman" w:eastAsia="Times New Roman" w:hAnsi="Times New Roman" w:cs="Times New Roman"/>
          <w:color w:val="000000" w:themeColor="text1"/>
          <w:sz w:val="20"/>
          <w:szCs w:val="20"/>
          <w:lang w:val="it-IT"/>
        </w:rPr>
        <w:t>b- Hiện trạng sử dụng: Làm trụ sở làm việc.............................................................................. m², sử dụng mục đích khác.................................................................... m²</w:t>
      </w:r>
    </w:p>
    <w:p w:rsidR="009619C4" w:rsidRPr="003F0F25" w:rsidRDefault="009619C4" w:rsidP="00BB7545">
      <w:pPr>
        <w:spacing w:before="120"/>
        <w:rPr>
          <w:rFonts w:ascii="Times New Roman" w:eastAsia="Times New Roman" w:hAnsi="Times New Roman" w:cs="Times New Roman"/>
          <w:b/>
          <w:color w:val="000000" w:themeColor="text1"/>
          <w:sz w:val="20"/>
          <w:szCs w:val="20"/>
          <w:u w:val="single"/>
          <w:lang w:val="it-IT"/>
        </w:rPr>
      </w:pPr>
      <w:r w:rsidRPr="003F0F25">
        <w:rPr>
          <w:rFonts w:ascii="Times New Roman" w:eastAsia="Times New Roman" w:hAnsi="Times New Roman" w:cs="Times New Roman"/>
          <w:b/>
          <w:color w:val="000000" w:themeColor="text1"/>
          <w:sz w:val="20"/>
          <w:szCs w:val="20"/>
          <w:lang w:val="it-IT"/>
        </w:rPr>
        <w:t>II- Về nhà:</w:t>
      </w:r>
    </w:p>
    <w:p w:rsidR="009619C4" w:rsidRPr="003F0F25" w:rsidRDefault="009619C4" w:rsidP="00BB7545">
      <w:pPr>
        <w:spacing w:before="120"/>
        <w:jc w:val="right"/>
        <w:rPr>
          <w:rFonts w:ascii="Times New Roman" w:eastAsia="Times New Roman" w:hAnsi="Times New Roman" w:cs="Times New Roman"/>
          <w:i/>
          <w:color w:val="000000" w:themeColor="text1"/>
          <w:sz w:val="20"/>
          <w:szCs w:val="20"/>
          <w:lang w:val="it-IT"/>
        </w:rPr>
      </w:pPr>
      <w:r w:rsidRPr="003F0F25">
        <w:rPr>
          <w:rFonts w:ascii="Times New Roman" w:eastAsia="Times New Roman" w:hAnsi="Times New Roman" w:cs="Times New Roman"/>
          <w:i/>
          <w:color w:val="000000" w:themeColor="text1"/>
          <w:sz w:val="20"/>
          <w:szCs w:val="20"/>
          <w:lang w:val="it-IT"/>
        </w:rPr>
        <w:t xml:space="preserve">ĐVT cho : Diện tích : </w:t>
      </w:r>
      <w:r w:rsidRPr="003F0F25">
        <w:rPr>
          <w:rFonts w:ascii="Times New Roman" w:eastAsia="Times New Roman" w:hAnsi="Times New Roman" w:cs="Times New Roman"/>
          <w:color w:val="000000" w:themeColor="text1"/>
          <w:sz w:val="20"/>
          <w:szCs w:val="20"/>
          <w:lang w:val="it-IT"/>
        </w:rPr>
        <w:t>m² </w:t>
      </w:r>
      <w:r w:rsidRPr="003F0F25">
        <w:rPr>
          <w:rFonts w:ascii="Times New Roman" w:eastAsia="Times New Roman" w:hAnsi="Times New Roman" w:cs="Times New Roman"/>
          <w:i/>
          <w:color w:val="000000" w:themeColor="text1"/>
          <w:sz w:val="20"/>
          <w:szCs w:val="20"/>
          <w:lang w:val="it-IT"/>
        </w:rPr>
        <w:t>;  Số lượng: khuôn viên ; Giá trị : nghìn đồng</w:t>
      </w:r>
    </w:p>
    <w:tbl>
      <w:tblPr>
        <w:tblW w:w="5000" w:type="pct"/>
        <w:tblInd w:w="250"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tblPr>
      <w:tblGrid>
        <w:gridCol w:w="2320"/>
        <w:gridCol w:w="1167"/>
        <w:gridCol w:w="1140"/>
        <w:gridCol w:w="1242"/>
        <w:gridCol w:w="1236"/>
        <w:gridCol w:w="1236"/>
        <w:gridCol w:w="1236"/>
        <w:gridCol w:w="1236"/>
        <w:gridCol w:w="1082"/>
        <w:gridCol w:w="1208"/>
        <w:gridCol w:w="1153"/>
        <w:gridCol w:w="1153"/>
      </w:tblGrid>
      <w:tr w:rsidR="009619C4" w:rsidRPr="003F0F25" w:rsidTr="009619C4">
        <w:tc>
          <w:tcPr>
            <w:tcW w:w="753" w:type="pct"/>
            <w:vMerge w:val="restart"/>
            <w:tcBorders>
              <w:top w:val="single" w:sz="12" w:space="0" w:color="auto"/>
              <w:left w:val="single" w:sz="12" w:space="0" w:color="auto"/>
              <w:bottom w:val="double" w:sz="4" w:space="0" w:color="auto"/>
              <w:right w:val="single" w:sz="4" w:space="0" w:color="auto"/>
            </w:tcBorders>
            <w:noWrap/>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it-IT"/>
              </w:rPr>
            </w:pPr>
            <w:r w:rsidRPr="003F0F25">
              <w:rPr>
                <w:rFonts w:ascii="Times New Roman" w:eastAsia="Times New Roman" w:hAnsi="Times New Roman" w:cs="Times New Roman"/>
                <w:color w:val="000000" w:themeColor="text1"/>
                <w:sz w:val="20"/>
                <w:szCs w:val="20"/>
                <w:lang w:val="it-IT"/>
              </w:rPr>
              <w:t>TÀI SẢN</w:t>
            </w:r>
          </w:p>
        </w:tc>
        <w:tc>
          <w:tcPr>
            <w:tcW w:w="379" w:type="pct"/>
            <w:vMerge w:val="restart"/>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it-IT"/>
              </w:rPr>
            </w:pPr>
            <w:r w:rsidRPr="003F0F25">
              <w:rPr>
                <w:rFonts w:ascii="Times New Roman" w:eastAsia="Times New Roman" w:hAnsi="Times New Roman" w:cs="Times New Roman"/>
                <w:color w:val="000000" w:themeColor="text1"/>
                <w:sz w:val="20"/>
                <w:szCs w:val="20"/>
                <w:lang w:val="it-IT"/>
              </w:rPr>
              <w:t>CẤP HẠNG</w:t>
            </w:r>
          </w:p>
        </w:tc>
        <w:tc>
          <w:tcPr>
            <w:tcW w:w="370" w:type="pct"/>
            <w:vMerge w:val="restart"/>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it-IT"/>
              </w:rPr>
            </w:pPr>
            <w:r w:rsidRPr="003F0F25">
              <w:rPr>
                <w:rFonts w:ascii="Times New Roman" w:eastAsia="Times New Roman" w:hAnsi="Times New Roman" w:cs="Times New Roman"/>
                <w:color w:val="000000" w:themeColor="text1"/>
                <w:sz w:val="20"/>
                <w:szCs w:val="20"/>
                <w:lang w:val="it-IT"/>
              </w:rPr>
              <w:t>NĂM XÂY DỰNG</w:t>
            </w:r>
          </w:p>
        </w:tc>
        <w:tc>
          <w:tcPr>
            <w:tcW w:w="403" w:type="pct"/>
            <w:vMerge w:val="restart"/>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lang w:val="it-IT"/>
              </w:rPr>
              <w:t>NĂM SỬ DỤ</w:t>
            </w:r>
            <w:r w:rsidRPr="003F0F25">
              <w:rPr>
                <w:rFonts w:ascii="Times New Roman" w:eastAsia="Times New Roman" w:hAnsi="Times New Roman" w:cs="Times New Roman"/>
                <w:color w:val="000000" w:themeColor="text1"/>
                <w:sz w:val="20"/>
                <w:szCs w:val="20"/>
              </w:rPr>
              <w:t>NG</w:t>
            </w:r>
          </w:p>
        </w:tc>
        <w:tc>
          <w:tcPr>
            <w:tcW w:w="1955" w:type="pct"/>
            <w:gridSpan w:val="5"/>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ind w:right="-137"/>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xml:space="preserve">NGUYÊN GIÁ </w:t>
            </w:r>
          </w:p>
        </w:tc>
        <w:tc>
          <w:tcPr>
            <w:tcW w:w="392" w:type="pct"/>
            <w:vMerge w:val="restart"/>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GIÁ TRỊ CÒN LẠI</w:t>
            </w:r>
          </w:p>
        </w:tc>
        <w:tc>
          <w:tcPr>
            <w:tcW w:w="374" w:type="pct"/>
            <w:vMerge w:val="restart"/>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SỐ TẦNG</w:t>
            </w:r>
          </w:p>
        </w:tc>
        <w:tc>
          <w:tcPr>
            <w:tcW w:w="374" w:type="pct"/>
            <w:vMerge w:val="restart"/>
            <w:tcBorders>
              <w:top w:val="single" w:sz="12" w:space="0" w:color="auto"/>
              <w:left w:val="single" w:sz="4" w:space="0" w:color="auto"/>
              <w:bottom w:val="double" w:sz="4" w:space="0" w:color="auto"/>
              <w:right w:val="single" w:sz="12"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DT  SÀN XÂY DỰNG</w:t>
            </w:r>
          </w:p>
        </w:tc>
      </w:tr>
      <w:tr w:rsidR="009619C4" w:rsidRPr="003F0F25" w:rsidTr="009619C4">
        <w:tc>
          <w:tcPr>
            <w:tcW w:w="0" w:type="auto"/>
            <w:vMerge/>
            <w:tcBorders>
              <w:top w:val="single" w:sz="12" w:space="0" w:color="auto"/>
              <w:left w:val="single" w:sz="12"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401" w:type="pct"/>
            <w:vMerge w:val="restart"/>
            <w:tcBorders>
              <w:top w:val="single" w:sz="4"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ind w:right="-108"/>
              <w:jc w:val="center"/>
              <w:rPr>
                <w:rFonts w:ascii="Times New Roman" w:eastAsia="Times New Roman" w:hAnsi="Times New Roman" w:cs="Times New Roman"/>
                <w:b/>
                <w:color w:val="000000" w:themeColor="text1"/>
                <w:sz w:val="20"/>
                <w:szCs w:val="20"/>
              </w:rPr>
            </w:pPr>
            <w:r w:rsidRPr="003F0F25">
              <w:rPr>
                <w:rFonts w:ascii="Times New Roman" w:eastAsia="Times New Roman" w:hAnsi="Times New Roman" w:cs="Times New Roman"/>
                <w:b/>
                <w:color w:val="000000" w:themeColor="text1"/>
                <w:sz w:val="20"/>
                <w:szCs w:val="20"/>
              </w:rPr>
              <w:t>Tổng cộng</w:t>
            </w:r>
          </w:p>
        </w:tc>
        <w:tc>
          <w:tcPr>
            <w:tcW w:w="1554" w:type="pct"/>
            <w:gridSpan w:val="4"/>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ind w:right="-108"/>
              <w:jc w:val="center"/>
              <w:rPr>
                <w:rFonts w:ascii="Times New Roman" w:eastAsia="Times New Roman" w:hAnsi="Times New Roman" w:cs="Times New Roman"/>
                <w:b/>
                <w:color w:val="000000" w:themeColor="text1"/>
                <w:sz w:val="20"/>
                <w:szCs w:val="20"/>
                <w:lang w:val="pt-BR"/>
              </w:rPr>
            </w:pPr>
            <w:r w:rsidRPr="003F0F25">
              <w:rPr>
                <w:rFonts w:ascii="Times New Roman" w:eastAsia="Times New Roman" w:hAnsi="Times New Roman" w:cs="Times New Roman"/>
                <w:b/>
                <w:color w:val="000000" w:themeColor="text1"/>
                <w:sz w:val="20"/>
                <w:szCs w:val="20"/>
              </w:rPr>
              <w:t>Trong đó</w:t>
            </w: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double" w:sz="4" w:space="0" w:color="auto"/>
              <w:right w:val="single" w:sz="12"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r>
      <w:tr w:rsidR="009619C4" w:rsidRPr="003F0F25" w:rsidTr="009619C4">
        <w:tc>
          <w:tcPr>
            <w:tcW w:w="0" w:type="auto"/>
            <w:vMerge/>
            <w:tcBorders>
              <w:top w:val="single" w:sz="12" w:space="0" w:color="auto"/>
              <w:left w:val="single" w:sz="12"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b/>
                <w:color w:val="000000" w:themeColor="text1"/>
                <w:sz w:val="20"/>
                <w:szCs w:val="20"/>
              </w:rPr>
            </w:pPr>
          </w:p>
        </w:tc>
        <w:tc>
          <w:tcPr>
            <w:tcW w:w="401" w:type="pct"/>
            <w:tcBorders>
              <w:top w:val="single" w:sz="4"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i/>
                <w:color w:val="000000" w:themeColor="text1"/>
                <w:sz w:val="20"/>
                <w:szCs w:val="20"/>
                <w:lang w:val="fr-FR"/>
              </w:rPr>
            </w:pPr>
            <w:r w:rsidRPr="003F0F25">
              <w:rPr>
                <w:rFonts w:ascii="Times New Roman" w:eastAsia="Times New Roman" w:hAnsi="Times New Roman" w:cs="Times New Roman"/>
                <w:i/>
                <w:color w:val="000000" w:themeColor="text1"/>
                <w:sz w:val="20"/>
                <w:szCs w:val="20"/>
                <w:lang w:val="fr-FR"/>
              </w:rPr>
              <w:t>Nguồn NS</w:t>
            </w:r>
          </w:p>
        </w:tc>
        <w:tc>
          <w:tcPr>
            <w:tcW w:w="401" w:type="pct"/>
            <w:tcBorders>
              <w:top w:val="single" w:sz="4"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i/>
                <w:color w:val="000000" w:themeColor="text1"/>
                <w:sz w:val="20"/>
                <w:szCs w:val="20"/>
                <w:lang w:val="fr-FR"/>
              </w:rPr>
            </w:pPr>
            <w:r w:rsidRPr="003F0F25">
              <w:rPr>
                <w:rFonts w:ascii="Times New Roman" w:eastAsia="Times New Roman" w:hAnsi="Times New Roman" w:cs="Times New Roman"/>
                <w:i/>
                <w:color w:val="000000" w:themeColor="text1"/>
                <w:sz w:val="20"/>
                <w:szCs w:val="20"/>
                <w:lang w:val="fr-FR"/>
              </w:rPr>
              <w:t>Nguồn ODA</w:t>
            </w:r>
          </w:p>
        </w:tc>
        <w:tc>
          <w:tcPr>
            <w:tcW w:w="401" w:type="pct"/>
            <w:tcBorders>
              <w:top w:val="single" w:sz="4"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i/>
                <w:color w:val="000000" w:themeColor="text1"/>
                <w:sz w:val="20"/>
                <w:szCs w:val="20"/>
                <w:lang w:val="fr-FR"/>
              </w:rPr>
            </w:pPr>
            <w:r w:rsidRPr="003F0F25">
              <w:rPr>
                <w:rFonts w:ascii="Times New Roman" w:eastAsia="Times New Roman" w:hAnsi="Times New Roman" w:cs="Times New Roman"/>
                <w:i/>
                <w:color w:val="000000" w:themeColor="text1"/>
                <w:sz w:val="20"/>
                <w:szCs w:val="20"/>
                <w:lang w:val="fr-FR"/>
              </w:rPr>
              <w:t>Nguồn viện trợ phi CP</w:t>
            </w:r>
          </w:p>
        </w:tc>
        <w:tc>
          <w:tcPr>
            <w:tcW w:w="351" w:type="pct"/>
            <w:tcBorders>
              <w:top w:val="single" w:sz="4"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i/>
                <w:color w:val="000000" w:themeColor="text1"/>
                <w:sz w:val="20"/>
                <w:szCs w:val="20"/>
                <w:lang w:val="fr-FR"/>
              </w:rPr>
            </w:pPr>
            <w:r w:rsidRPr="003F0F25">
              <w:rPr>
                <w:rFonts w:ascii="Times New Roman" w:eastAsia="Times New Roman" w:hAnsi="Times New Roman" w:cs="Times New Roman"/>
                <w:i/>
                <w:color w:val="000000" w:themeColor="text1"/>
                <w:sz w:val="20"/>
                <w:szCs w:val="20"/>
                <w:lang w:val="fr-FR"/>
              </w:rPr>
              <w:t>Nguồn khác</w:t>
            </w: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doub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double" w:sz="4" w:space="0" w:color="auto"/>
              <w:right w:val="single" w:sz="12"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r>
      <w:tr w:rsidR="009619C4" w:rsidRPr="003F0F25" w:rsidTr="009619C4">
        <w:tc>
          <w:tcPr>
            <w:tcW w:w="753" w:type="pct"/>
            <w:tcBorders>
              <w:top w:val="single" w:sz="4" w:space="0" w:color="auto"/>
              <w:left w:val="single" w:sz="12"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r w:rsidRPr="003F0F25">
              <w:rPr>
                <w:rFonts w:ascii="Times New Roman" w:eastAsia="Times New Roman" w:hAnsi="Times New Roman" w:cs="Times New Roman"/>
                <w:color w:val="000000" w:themeColor="text1"/>
                <w:sz w:val="20"/>
                <w:szCs w:val="20"/>
                <w:lang w:val="fr-FR"/>
              </w:rPr>
              <w:t>1- Nhà ...</w:t>
            </w:r>
          </w:p>
        </w:tc>
        <w:tc>
          <w:tcPr>
            <w:tcW w:w="379" w:type="pct"/>
            <w:tcBorders>
              <w:top w:val="single" w:sz="4" w:space="0" w:color="auto"/>
              <w:left w:val="single" w:sz="4" w:space="0" w:color="auto"/>
              <w:bottom w:val="single" w:sz="4" w:space="0" w:color="auto"/>
              <w:right w:val="single" w:sz="4" w:space="0" w:color="auto"/>
            </w:tcBorders>
            <w:vAlign w:val="bottom"/>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370" w:type="pct"/>
            <w:tcBorders>
              <w:top w:val="single" w:sz="4" w:space="0" w:color="auto"/>
              <w:left w:val="single" w:sz="4" w:space="0" w:color="auto"/>
              <w:bottom w:val="single" w:sz="4" w:space="0" w:color="auto"/>
              <w:right w:val="single" w:sz="4" w:space="0" w:color="auto"/>
            </w:tcBorders>
            <w:vAlign w:val="bottom"/>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403" w:type="pct"/>
            <w:tcBorders>
              <w:top w:val="single" w:sz="4" w:space="0" w:color="auto"/>
              <w:left w:val="single" w:sz="4" w:space="0" w:color="auto"/>
              <w:bottom w:val="dotted" w:sz="4" w:space="0" w:color="auto"/>
              <w:right w:val="single" w:sz="4" w:space="0" w:color="auto"/>
            </w:tcBorders>
            <w:noWrap/>
            <w:vAlign w:val="bottom"/>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401" w:type="pct"/>
            <w:tcBorders>
              <w:top w:val="sing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01" w:type="pct"/>
            <w:tcBorders>
              <w:top w:val="sing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01" w:type="pct"/>
            <w:tcBorders>
              <w:top w:val="sing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01" w:type="pct"/>
            <w:tcBorders>
              <w:top w:val="sing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51" w:type="pct"/>
            <w:tcBorders>
              <w:top w:val="sing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92" w:type="pct"/>
            <w:tcBorders>
              <w:top w:val="sing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74" w:type="pct"/>
            <w:tcBorders>
              <w:top w:val="single"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374" w:type="pct"/>
            <w:tcBorders>
              <w:top w:val="single" w:sz="4" w:space="0" w:color="auto"/>
              <w:left w:val="single" w:sz="4" w:space="0" w:color="auto"/>
              <w:bottom w:val="dotted" w:sz="4" w:space="0" w:color="auto"/>
              <w:right w:val="single" w:sz="12" w:space="0" w:color="auto"/>
            </w:tcBorders>
            <w:vAlign w:val="bottom"/>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r>
      <w:tr w:rsidR="009619C4" w:rsidRPr="003F0F25" w:rsidTr="009619C4">
        <w:tc>
          <w:tcPr>
            <w:tcW w:w="753" w:type="pct"/>
            <w:tcBorders>
              <w:top w:val="dotted" w:sz="4" w:space="0" w:color="auto"/>
              <w:left w:val="single" w:sz="12"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r w:rsidRPr="003F0F25">
              <w:rPr>
                <w:rFonts w:ascii="Times New Roman" w:eastAsia="Times New Roman" w:hAnsi="Times New Roman" w:cs="Times New Roman"/>
                <w:color w:val="000000" w:themeColor="text1"/>
                <w:sz w:val="20"/>
                <w:szCs w:val="20"/>
                <w:lang w:val="fr-FR"/>
              </w:rPr>
              <w:t>2- Nhà ...</w:t>
            </w:r>
          </w:p>
        </w:tc>
        <w:tc>
          <w:tcPr>
            <w:tcW w:w="379" w:type="pct"/>
            <w:tcBorders>
              <w:top w:val="single" w:sz="4" w:space="0" w:color="auto"/>
              <w:left w:val="single" w:sz="4" w:space="0" w:color="auto"/>
              <w:bottom w:val="single" w:sz="4" w:space="0" w:color="auto"/>
              <w:right w:val="single" w:sz="4" w:space="0" w:color="auto"/>
            </w:tcBorders>
            <w:vAlign w:val="bottom"/>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370" w:type="pct"/>
            <w:tcBorders>
              <w:top w:val="single" w:sz="4" w:space="0" w:color="auto"/>
              <w:left w:val="single" w:sz="4" w:space="0" w:color="auto"/>
              <w:bottom w:val="single" w:sz="4" w:space="0" w:color="auto"/>
              <w:right w:val="single" w:sz="4" w:space="0" w:color="auto"/>
            </w:tcBorders>
            <w:vAlign w:val="bottom"/>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403" w:type="pct"/>
            <w:tcBorders>
              <w:top w:val="dotted" w:sz="4" w:space="0" w:color="auto"/>
              <w:left w:val="single" w:sz="4" w:space="0" w:color="auto"/>
              <w:bottom w:val="dotted" w:sz="4" w:space="0" w:color="auto"/>
              <w:right w:val="single" w:sz="4" w:space="0" w:color="auto"/>
            </w:tcBorders>
            <w:noWrap/>
            <w:vAlign w:val="bottom"/>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401"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401"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401"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401"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351"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392"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374"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c>
          <w:tcPr>
            <w:tcW w:w="374" w:type="pct"/>
            <w:tcBorders>
              <w:top w:val="dotted" w:sz="4" w:space="0" w:color="auto"/>
              <w:left w:val="single" w:sz="4" w:space="0" w:color="auto"/>
              <w:bottom w:val="dotted" w:sz="4" w:space="0" w:color="auto"/>
              <w:right w:val="single" w:sz="12" w:space="0" w:color="auto"/>
            </w:tcBorders>
            <w:vAlign w:val="bottom"/>
          </w:tcPr>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tc>
      </w:tr>
      <w:tr w:rsidR="009619C4" w:rsidRPr="003F0F25" w:rsidTr="009619C4">
        <w:tc>
          <w:tcPr>
            <w:tcW w:w="753" w:type="pct"/>
            <w:tcBorders>
              <w:top w:val="single" w:sz="4" w:space="0" w:color="auto"/>
              <w:left w:val="single" w:sz="12" w:space="0" w:color="auto"/>
              <w:bottom w:val="single" w:sz="12" w:space="0" w:color="auto"/>
              <w:right w:val="single" w:sz="4" w:space="0" w:color="auto"/>
            </w:tcBorders>
            <w:noWrap/>
            <w:vAlign w:val="bottom"/>
            <w:hideMark/>
          </w:tcPr>
          <w:p w:rsidR="009619C4" w:rsidRPr="003F0F25" w:rsidRDefault="009619C4" w:rsidP="00BB7545">
            <w:pPr>
              <w:spacing w:before="120"/>
              <w:jc w:val="center"/>
              <w:rPr>
                <w:rFonts w:ascii="Times New Roman" w:eastAsia="Times New Roman" w:hAnsi="Times New Roman" w:cs="Times New Roman"/>
                <w:b/>
                <w:bCs/>
                <w:color w:val="000000" w:themeColor="text1"/>
                <w:sz w:val="20"/>
                <w:szCs w:val="20"/>
              </w:rPr>
            </w:pPr>
            <w:r w:rsidRPr="003F0F25">
              <w:rPr>
                <w:rFonts w:ascii="Times New Roman" w:eastAsia="Times New Roman" w:hAnsi="Times New Roman" w:cs="Times New Roman"/>
                <w:b/>
                <w:bCs/>
                <w:color w:val="000000" w:themeColor="text1"/>
                <w:sz w:val="20"/>
                <w:szCs w:val="20"/>
              </w:rPr>
              <w:t>Tổng cộng:</w:t>
            </w:r>
          </w:p>
        </w:tc>
        <w:tc>
          <w:tcPr>
            <w:tcW w:w="379" w:type="pct"/>
            <w:tcBorders>
              <w:top w:val="single" w:sz="4" w:space="0" w:color="auto"/>
              <w:left w:val="single" w:sz="4" w:space="0" w:color="auto"/>
              <w:bottom w:val="single" w:sz="12" w:space="0" w:color="auto"/>
              <w:right w:val="single" w:sz="4" w:space="0" w:color="auto"/>
            </w:tcBorders>
            <w:vAlign w:val="bottom"/>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70" w:type="pct"/>
            <w:tcBorders>
              <w:top w:val="single" w:sz="4" w:space="0" w:color="auto"/>
              <w:left w:val="single" w:sz="4" w:space="0" w:color="auto"/>
              <w:bottom w:val="single" w:sz="12" w:space="0" w:color="auto"/>
              <w:right w:val="single" w:sz="4" w:space="0" w:color="auto"/>
            </w:tcBorders>
            <w:vAlign w:val="bottom"/>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03" w:type="pct"/>
            <w:tcBorders>
              <w:top w:val="single" w:sz="4" w:space="0" w:color="auto"/>
              <w:left w:val="single" w:sz="4" w:space="0" w:color="auto"/>
              <w:bottom w:val="single" w:sz="12" w:space="0" w:color="auto"/>
              <w:right w:val="single" w:sz="4" w:space="0" w:color="auto"/>
            </w:tcBorders>
            <w:noWrap/>
            <w:vAlign w:val="bottom"/>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01" w:type="pct"/>
            <w:tcBorders>
              <w:top w:val="single" w:sz="4" w:space="0" w:color="auto"/>
              <w:left w:val="single" w:sz="4" w:space="0" w:color="auto"/>
              <w:bottom w:val="single" w:sz="12"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01" w:type="pct"/>
            <w:tcBorders>
              <w:top w:val="single" w:sz="4" w:space="0" w:color="auto"/>
              <w:left w:val="single" w:sz="4" w:space="0" w:color="auto"/>
              <w:bottom w:val="single" w:sz="12"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01" w:type="pct"/>
            <w:tcBorders>
              <w:top w:val="single" w:sz="4" w:space="0" w:color="auto"/>
              <w:left w:val="single" w:sz="4" w:space="0" w:color="auto"/>
              <w:bottom w:val="single" w:sz="12"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01" w:type="pct"/>
            <w:tcBorders>
              <w:top w:val="single" w:sz="4" w:space="0" w:color="auto"/>
              <w:left w:val="single" w:sz="4" w:space="0" w:color="auto"/>
              <w:bottom w:val="single" w:sz="12"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51" w:type="pct"/>
            <w:tcBorders>
              <w:top w:val="single" w:sz="4" w:space="0" w:color="auto"/>
              <w:left w:val="single" w:sz="4" w:space="0" w:color="auto"/>
              <w:bottom w:val="single" w:sz="12"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92" w:type="pct"/>
            <w:tcBorders>
              <w:top w:val="single" w:sz="4" w:space="0" w:color="auto"/>
              <w:left w:val="single" w:sz="4" w:space="0" w:color="auto"/>
              <w:bottom w:val="single" w:sz="12"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74" w:type="pct"/>
            <w:tcBorders>
              <w:top w:val="single" w:sz="4" w:space="0" w:color="auto"/>
              <w:left w:val="single" w:sz="4" w:space="0" w:color="auto"/>
              <w:bottom w:val="single" w:sz="12"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74" w:type="pct"/>
            <w:tcBorders>
              <w:top w:val="single" w:sz="4" w:space="0" w:color="auto"/>
              <w:left w:val="single" w:sz="4" w:space="0" w:color="auto"/>
              <w:bottom w:val="single" w:sz="12" w:space="0" w:color="auto"/>
              <w:right w:val="single" w:sz="12" w:space="0" w:color="auto"/>
            </w:tcBorders>
            <w:vAlign w:val="bottom"/>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r>
    </w:tbl>
    <w:p w:rsidR="009619C4" w:rsidRPr="003F0F25" w:rsidRDefault="009619C4" w:rsidP="00BB7545">
      <w:pPr>
        <w:tabs>
          <w:tab w:val="right" w:leader="dot" w:pos="13892"/>
        </w:tabs>
        <w:spacing w:before="120"/>
        <w:rPr>
          <w:rFonts w:ascii="Times New Roman" w:eastAsia="Times New Roman" w:hAnsi="Times New Roman" w:cs="Times New Roman"/>
          <w:color w:val="000000" w:themeColor="text1"/>
          <w:sz w:val="20"/>
          <w:szCs w:val="20"/>
        </w:rPr>
      </w:pPr>
      <w:smartTag w:uri="urn:schemas-microsoft-com:office:smarttags" w:element="stockticker">
        <w:r w:rsidRPr="003F0F25">
          <w:rPr>
            <w:rFonts w:ascii="Times New Roman" w:eastAsia="Times New Roman" w:hAnsi="Times New Roman" w:cs="Times New Roman"/>
            <w:b/>
            <w:color w:val="000000" w:themeColor="text1"/>
            <w:sz w:val="20"/>
            <w:szCs w:val="20"/>
          </w:rPr>
          <w:t>III</w:t>
        </w:r>
      </w:smartTag>
      <w:r w:rsidRPr="003F0F25">
        <w:rPr>
          <w:rFonts w:ascii="Times New Roman" w:eastAsia="Times New Roman" w:hAnsi="Times New Roman" w:cs="Times New Roman"/>
          <w:b/>
          <w:color w:val="000000" w:themeColor="text1"/>
          <w:sz w:val="20"/>
          <w:szCs w:val="20"/>
        </w:rPr>
        <w:t>- Các hồ sơ, giấy tờ liên quan đến quyền quản lý, sử dụng nhà, đất:</w:t>
      </w:r>
      <w:r w:rsidRPr="003F0F25">
        <w:rPr>
          <w:rFonts w:ascii="Times New Roman" w:eastAsia="Times New Roman" w:hAnsi="Times New Roman" w:cs="Times New Roman"/>
          <w:color w:val="000000" w:themeColor="text1"/>
          <w:sz w:val="20"/>
          <w:szCs w:val="20"/>
        </w:rPr>
        <w:t xml:space="preserve"> (Giấy chứng nhận quyền sử dụng đất, Hợp đồng thuê đất, Giấy tờ khác).</w:t>
      </w:r>
    </w:p>
    <w:p w:rsidR="009619C4" w:rsidRPr="003F0F25" w:rsidRDefault="009619C4" w:rsidP="00BB7545">
      <w:pPr>
        <w:tabs>
          <w:tab w:val="right" w:leader="dot" w:pos="13892"/>
        </w:tabs>
        <w:spacing w:before="120"/>
        <w:rPr>
          <w:rFonts w:ascii="Times New Roman" w:eastAsia="Times New Roman" w:hAnsi="Times New Roman" w:cs="Times New Roman"/>
          <w:color w:val="000000" w:themeColor="text1"/>
          <w:sz w:val="20"/>
          <w:szCs w:val="20"/>
        </w:rPr>
      </w:pPr>
    </w:p>
    <w:tbl>
      <w:tblPr>
        <w:tblW w:w="5000" w:type="pct"/>
        <w:tblLook w:val="01E0"/>
      </w:tblPr>
      <w:tblGrid>
        <w:gridCol w:w="7704"/>
        <w:gridCol w:w="7705"/>
      </w:tblGrid>
      <w:tr w:rsidR="009619C4" w:rsidRPr="003F0F25" w:rsidTr="009619C4">
        <w:tc>
          <w:tcPr>
            <w:tcW w:w="2500" w:type="pct"/>
            <w:hideMark/>
          </w:tcPr>
          <w:p w:rsidR="009619C4" w:rsidRPr="003F0F25" w:rsidRDefault="009619C4" w:rsidP="00BB7545">
            <w:pPr>
              <w:spacing w:before="120"/>
              <w:jc w:val="center"/>
              <w:rPr>
                <w:rFonts w:ascii="Times New Roman" w:eastAsia="Times New Roman" w:hAnsi="Times New Roman" w:cs="Times New Roman"/>
                <w:i/>
                <w:color w:val="000000" w:themeColor="text1"/>
                <w:sz w:val="20"/>
                <w:szCs w:val="20"/>
              </w:rPr>
            </w:pPr>
            <w:r w:rsidRPr="003F0F25">
              <w:rPr>
                <w:rFonts w:ascii="Times New Roman" w:eastAsia="Times New Roman" w:hAnsi="Times New Roman" w:cs="Times New Roman"/>
                <w:i/>
                <w:color w:val="000000" w:themeColor="text1"/>
                <w:sz w:val="20"/>
                <w:szCs w:val="20"/>
              </w:rPr>
              <w:t>........., ngày..... tháng..... năm ......</w:t>
            </w:r>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rPr>
            </w:pPr>
            <w:r w:rsidRPr="003F0F25">
              <w:rPr>
                <w:rFonts w:ascii="Times New Roman" w:eastAsia="Times New Roman" w:hAnsi="Times New Roman" w:cs="Times New Roman"/>
                <w:b/>
                <w:color w:val="000000" w:themeColor="text1"/>
                <w:sz w:val="20"/>
                <w:szCs w:val="20"/>
              </w:rPr>
              <w:t>Người lập biểu</w:t>
            </w:r>
          </w:p>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r w:rsidRPr="003F0F25">
              <w:rPr>
                <w:rFonts w:ascii="Times New Roman" w:eastAsia="Times New Roman" w:hAnsi="Times New Roman" w:cs="Times New Roman"/>
                <w:color w:val="000000" w:themeColor="text1"/>
                <w:sz w:val="20"/>
                <w:szCs w:val="20"/>
                <w:lang w:val="fr-FR"/>
              </w:rPr>
              <w:t>(</w:t>
            </w:r>
            <w:r w:rsidRPr="003F0F25">
              <w:rPr>
                <w:rFonts w:ascii="Times New Roman" w:eastAsia="Times New Roman" w:hAnsi="Times New Roman" w:cs="Times New Roman"/>
                <w:i/>
                <w:color w:val="000000" w:themeColor="text1"/>
                <w:sz w:val="20"/>
                <w:szCs w:val="20"/>
                <w:lang w:val="fr-FR"/>
              </w:rPr>
              <w:t>Ký, họ tên</w:t>
            </w:r>
            <w:r w:rsidRPr="003F0F25">
              <w:rPr>
                <w:rFonts w:ascii="Times New Roman" w:eastAsia="Times New Roman" w:hAnsi="Times New Roman" w:cs="Times New Roman"/>
                <w:color w:val="000000" w:themeColor="text1"/>
                <w:sz w:val="20"/>
                <w:szCs w:val="20"/>
                <w:lang w:val="fr-FR"/>
              </w:rPr>
              <w:t>)</w:t>
            </w:r>
          </w:p>
        </w:tc>
        <w:tc>
          <w:tcPr>
            <w:tcW w:w="2500" w:type="pct"/>
            <w:hideMark/>
          </w:tcPr>
          <w:p w:rsidR="009619C4" w:rsidRPr="003F0F25" w:rsidRDefault="009619C4" w:rsidP="00BB7545">
            <w:pPr>
              <w:spacing w:before="120"/>
              <w:jc w:val="center"/>
              <w:rPr>
                <w:rFonts w:ascii="Times New Roman" w:eastAsia="Times New Roman" w:hAnsi="Times New Roman" w:cs="Times New Roman"/>
                <w:i/>
                <w:color w:val="000000" w:themeColor="text1"/>
                <w:sz w:val="20"/>
                <w:szCs w:val="20"/>
                <w:lang w:val="fr-FR"/>
              </w:rPr>
            </w:pPr>
            <w:r w:rsidRPr="003F0F25">
              <w:rPr>
                <w:rFonts w:ascii="Times New Roman" w:eastAsia="Times New Roman" w:hAnsi="Times New Roman" w:cs="Times New Roman"/>
                <w:i/>
                <w:color w:val="000000" w:themeColor="text1"/>
                <w:sz w:val="20"/>
                <w:szCs w:val="20"/>
                <w:lang w:val="fr-FR"/>
              </w:rPr>
              <w:t>............, ngày..... tháng..... năm ......</w:t>
            </w:r>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fr-FR"/>
              </w:rPr>
            </w:pPr>
            <w:r w:rsidRPr="003F0F25">
              <w:rPr>
                <w:rFonts w:ascii="Times New Roman" w:eastAsia="Times New Roman" w:hAnsi="Times New Roman" w:cs="Times New Roman"/>
                <w:b/>
                <w:color w:val="000000" w:themeColor="text1"/>
                <w:sz w:val="20"/>
                <w:szCs w:val="20"/>
                <w:lang w:val="fr-FR"/>
              </w:rPr>
              <w:t>THỦ TRƯỞNG BAN QUẢN LÝ DỰ ÁN</w:t>
            </w:r>
          </w:p>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r w:rsidRPr="003F0F25">
              <w:rPr>
                <w:rFonts w:ascii="Times New Roman" w:eastAsia="Times New Roman" w:hAnsi="Times New Roman" w:cs="Times New Roman"/>
                <w:color w:val="000000" w:themeColor="text1"/>
                <w:sz w:val="20"/>
                <w:szCs w:val="20"/>
                <w:lang w:val="fr-FR"/>
              </w:rPr>
              <w:t>(</w:t>
            </w:r>
            <w:r w:rsidRPr="003F0F25">
              <w:rPr>
                <w:rFonts w:ascii="Times New Roman" w:eastAsia="Times New Roman" w:hAnsi="Times New Roman" w:cs="Times New Roman"/>
                <w:i/>
                <w:color w:val="000000" w:themeColor="text1"/>
                <w:sz w:val="20"/>
                <w:szCs w:val="20"/>
                <w:lang w:val="fr-FR"/>
              </w:rPr>
              <w:t>Ký, họ tên và đóng dấu</w:t>
            </w:r>
            <w:r w:rsidRPr="003F0F25">
              <w:rPr>
                <w:rFonts w:ascii="Times New Roman" w:eastAsia="Times New Roman" w:hAnsi="Times New Roman" w:cs="Times New Roman"/>
                <w:color w:val="000000" w:themeColor="text1"/>
                <w:sz w:val="20"/>
                <w:szCs w:val="20"/>
                <w:lang w:val="fr-FR"/>
              </w:rPr>
              <w:t>)</w:t>
            </w:r>
          </w:p>
        </w:tc>
      </w:tr>
    </w:tbl>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p>
    <w:p w:rsidR="00114EB4" w:rsidRPr="003F0F25" w:rsidRDefault="00114EB4">
      <w:pPr>
        <w:rPr>
          <w:rFonts w:ascii="Times New Roman" w:hAnsi="Times New Roman" w:cs="Times New Roman"/>
          <w:color w:val="000000" w:themeColor="text1"/>
        </w:rPr>
      </w:pPr>
      <w:r w:rsidRPr="003F0F25">
        <w:rPr>
          <w:rFonts w:ascii="Times New Roman" w:hAnsi="Times New Roman" w:cs="Times New Roman"/>
          <w:color w:val="000000" w:themeColor="text1"/>
        </w:rPr>
        <w:br w:type="page"/>
      </w:r>
    </w:p>
    <w:tbl>
      <w:tblPr>
        <w:tblW w:w="0" w:type="auto"/>
        <w:tblLook w:val="01E0"/>
      </w:tblPr>
      <w:tblGrid>
        <w:gridCol w:w="3708"/>
        <w:gridCol w:w="11142"/>
      </w:tblGrid>
      <w:tr w:rsidR="009619C4" w:rsidRPr="003F0F25" w:rsidTr="009619C4">
        <w:tc>
          <w:tcPr>
            <w:tcW w:w="3708" w:type="dxa"/>
            <w:hideMark/>
          </w:tcPr>
          <w:p w:rsidR="009619C4" w:rsidRPr="003F0F25" w:rsidRDefault="009619C4" w:rsidP="00BB7545">
            <w:pPr>
              <w:tabs>
                <w:tab w:val="right" w:leader="dot" w:pos="4253"/>
              </w:tabs>
              <w:spacing w:before="120"/>
              <w:rPr>
                <w:rFonts w:ascii="Times New Roman" w:eastAsia="Times New Roman" w:hAnsi="Times New Roman" w:cs="Times New Roman"/>
                <w:b/>
                <w:color w:val="000000" w:themeColor="text1"/>
                <w:sz w:val="20"/>
                <w:szCs w:val="20"/>
                <w:lang w:val="fr-FR"/>
              </w:rPr>
            </w:pPr>
            <w:r w:rsidRPr="003F0F25">
              <w:rPr>
                <w:rFonts w:ascii="Times New Roman" w:eastAsia="Times New Roman" w:hAnsi="Times New Roman" w:cs="Times New Roman"/>
                <w:color w:val="000000" w:themeColor="text1"/>
                <w:sz w:val="20"/>
                <w:szCs w:val="20"/>
                <w:lang w:val="fr-FR"/>
              </w:rPr>
              <w:br w:type="page"/>
            </w:r>
            <w:r w:rsidRPr="003F0F25">
              <w:rPr>
                <w:rFonts w:ascii="Times New Roman" w:eastAsia="Times New Roman" w:hAnsi="Times New Roman" w:cs="Times New Roman"/>
                <w:color w:val="000000" w:themeColor="text1"/>
                <w:sz w:val="20"/>
                <w:szCs w:val="20"/>
                <w:lang w:val="fr-FR"/>
              </w:rPr>
              <w:br w:type="page"/>
            </w:r>
            <w:r w:rsidRPr="003F0F25">
              <w:rPr>
                <w:rFonts w:ascii="Times New Roman" w:eastAsia="Times New Roman" w:hAnsi="Times New Roman" w:cs="Times New Roman"/>
                <w:color w:val="000000" w:themeColor="text1"/>
                <w:sz w:val="20"/>
                <w:szCs w:val="20"/>
                <w:lang w:val="fr-FR"/>
              </w:rPr>
              <w:br w:type="page"/>
            </w:r>
            <w:r w:rsidRPr="003F0F25">
              <w:rPr>
                <w:rFonts w:ascii="Times New Roman" w:eastAsia="Times New Roman" w:hAnsi="Times New Roman" w:cs="Times New Roman"/>
                <w:color w:val="000000" w:themeColor="text1"/>
                <w:sz w:val="20"/>
                <w:szCs w:val="20"/>
                <w:lang w:val="fr-FR"/>
              </w:rPr>
              <w:br w:type="page"/>
            </w:r>
            <w:r w:rsidRPr="003F0F25">
              <w:rPr>
                <w:rFonts w:ascii="Times New Roman" w:eastAsia="Times New Roman" w:hAnsi="Times New Roman" w:cs="Times New Roman"/>
                <w:b/>
                <w:color w:val="000000" w:themeColor="text1"/>
                <w:sz w:val="20"/>
                <w:szCs w:val="20"/>
                <w:lang w:val="fr-FR"/>
              </w:rPr>
              <w:t xml:space="preserve">Cơ quan chủ quản </w:t>
            </w:r>
            <w:r w:rsidRPr="003F0F25">
              <w:rPr>
                <w:rFonts w:ascii="Times New Roman" w:eastAsia="Times New Roman" w:hAnsi="Times New Roman" w:cs="Times New Roman"/>
                <w:color w:val="000000" w:themeColor="text1"/>
                <w:sz w:val="20"/>
                <w:szCs w:val="20"/>
                <w:lang w:val="fr-FR"/>
              </w:rPr>
              <w:t>.................</w:t>
            </w:r>
          </w:p>
          <w:p w:rsidR="009619C4" w:rsidRPr="003F0F25" w:rsidRDefault="009619C4" w:rsidP="00BB7545">
            <w:pPr>
              <w:spacing w:before="120"/>
              <w:rPr>
                <w:rFonts w:ascii="Times New Roman" w:eastAsia="Times New Roman" w:hAnsi="Times New Roman" w:cs="Times New Roman"/>
                <w:b/>
                <w:color w:val="000000" w:themeColor="text1"/>
                <w:sz w:val="20"/>
                <w:szCs w:val="20"/>
                <w:lang w:val="fr-FR"/>
              </w:rPr>
            </w:pPr>
            <w:r w:rsidRPr="003F0F25">
              <w:rPr>
                <w:rFonts w:ascii="Times New Roman" w:eastAsia="Times New Roman" w:hAnsi="Times New Roman" w:cs="Times New Roman"/>
                <w:b/>
                <w:color w:val="000000" w:themeColor="text1"/>
                <w:sz w:val="20"/>
                <w:szCs w:val="20"/>
                <w:lang w:val="fr-FR"/>
              </w:rPr>
              <w:t>Tên Ban QLDA</w:t>
            </w:r>
            <w:r w:rsidRPr="003F0F25">
              <w:rPr>
                <w:rFonts w:ascii="Times New Roman" w:eastAsia="Times New Roman" w:hAnsi="Times New Roman" w:cs="Times New Roman"/>
                <w:color w:val="000000" w:themeColor="text1"/>
                <w:sz w:val="20"/>
                <w:szCs w:val="20"/>
                <w:lang w:val="fr-FR"/>
              </w:rPr>
              <w:t>........................</w:t>
            </w:r>
          </w:p>
        </w:tc>
        <w:tc>
          <w:tcPr>
            <w:tcW w:w="11142" w:type="dxa"/>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fr-FR"/>
              </w:rPr>
            </w:pPr>
            <w:bookmarkStart w:id="3" w:name="chuong_pl8"/>
            <w:r w:rsidRPr="003F0F25">
              <w:rPr>
                <w:rFonts w:ascii="Times New Roman" w:eastAsia="Times New Roman" w:hAnsi="Times New Roman" w:cs="Times New Roman"/>
                <w:b/>
                <w:color w:val="000000" w:themeColor="text1"/>
                <w:sz w:val="20"/>
                <w:szCs w:val="20"/>
                <w:lang w:val="fr-FR"/>
              </w:rPr>
              <w:t>Mẫu số 04b-DM/TSDA</w:t>
            </w:r>
            <w:bookmarkEnd w:id="3"/>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fr-FR"/>
              </w:rPr>
            </w:pPr>
            <w:r w:rsidRPr="003F0F25">
              <w:rPr>
                <w:rFonts w:ascii="Times New Roman" w:eastAsia="Times New Roman" w:hAnsi="Times New Roman" w:cs="Times New Roman"/>
                <w:i/>
                <w:color w:val="000000" w:themeColor="text1"/>
                <w:sz w:val="20"/>
                <w:szCs w:val="20"/>
                <w:lang w:val="nl-NL"/>
              </w:rPr>
              <w:t>(Ban hành kèm theo Thông tư số 198/2013/TT-BTC ngày 20/12/2013 của Bộ Tài chính)</w:t>
            </w:r>
          </w:p>
        </w:tc>
      </w:tr>
    </w:tbl>
    <w:p w:rsidR="009619C4" w:rsidRPr="003F0F25" w:rsidRDefault="009619C4" w:rsidP="00BB7545">
      <w:pPr>
        <w:spacing w:before="120"/>
        <w:rPr>
          <w:rFonts w:ascii="Times New Roman" w:eastAsia="Times New Roman" w:hAnsi="Times New Roman" w:cs="Times New Roman"/>
          <w:color w:val="000000" w:themeColor="text1"/>
          <w:sz w:val="20"/>
          <w:szCs w:val="20"/>
          <w:lang w:val="fr-FR"/>
        </w:rPr>
      </w:pPr>
      <w:bookmarkStart w:id="4" w:name="chuong_pl8_name"/>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fr-FR"/>
        </w:rPr>
      </w:pPr>
      <w:r w:rsidRPr="003F0F25">
        <w:rPr>
          <w:rFonts w:ascii="Times New Roman" w:eastAsia="Times New Roman" w:hAnsi="Times New Roman" w:cs="Times New Roman"/>
          <w:b/>
          <w:color w:val="000000" w:themeColor="text1"/>
          <w:sz w:val="20"/>
          <w:szCs w:val="20"/>
          <w:lang w:val="fr-FR"/>
        </w:rPr>
        <w:t xml:space="preserve">DANH MỤC XE Ô TÔ ĐỀ </w:t>
      </w:r>
      <w:smartTag w:uri="urn:schemas-microsoft-com:office:smarttags" w:element="stockticker">
        <w:r w:rsidRPr="003F0F25">
          <w:rPr>
            <w:rFonts w:ascii="Times New Roman" w:eastAsia="Times New Roman" w:hAnsi="Times New Roman" w:cs="Times New Roman"/>
            <w:b/>
            <w:color w:val="000000" w:themeColor="text1"/>
            <w:sz w:val="20"/>
            <w:szCs w:val="20"/>
            <w:lang w:val="fr-FR"/>
          </w:rPr>
          <w:t>NGH</w:t>
        </w:r>
      </w:smartTag>
      <w:r w:rsidRPr="003F0F25">
        <w:rPr>
          <w:rFonts w:ascii="Times New Roman" w:eastAsia="Times New Roman" w:hAnsi="Times New Roman" w:cs="Times New Roman"/>
          <w:b/>
          <w:color w:val="000000" w:themeColor="text1"/>
          <w:sz w:val="20"/>
          <w:szCs w:val="20"/>
          <w:lang w:val="fr-FR"/>
        </w:rPr>
        <w:t xml:space="preserve">Ị XỬ LÝ </w:t>
      </w:r>
    </w:p>
    <w:bookmarkEnd w:id="4"/>
    <w:p w:rsidR="009619C4" w:rsidRPr="003F0F25" w:rsidRDefault="009619C4" w:rsidP="00BB7545">
      <w:pPr>
        <w:spacing w:before="120"/>
        <w:jc w:val="right"/>
        <w:rPr>
          <w:rFonts w:ascii="Times New Roman" w:eastAsia="Times New Roman" w:hAnsi="Times New Roman" w:cs="Times New Roman"/>
          <w:i/>
          <w:color w:val="000000" w:themeColor="text1"/>
          <w:sz w:val="20"/>
          <w:szCs w:val="20"/>
          <w:lang w:val="fr-FR"/>
        </w:rPr>
      </w:pPr>
      <w:r w:rsidRPr="003F0F25">
        <w:rPr>
          <w:rFonts w:ascii="Times New Roman" w:eastAsia="Times New Roman" w:hAnsi="Times New Roman" w:cs="Times New Roman"/>
          <w:i/>
          <w:color w:val="000000" w:themeColor="text1"/>
          <w:sz w:val="20"/>
          <w:szCs w:val="20"/>
          <w:lang w:val="fr-FR"/>
        </w:rPr>
        <w:t>ĐVT cho: Số lượng:  cái; Giá trị: nghìn đồng</w:t>
      </w:r>
    </w:p>
    <w:tbl>
      <w:tblPr>
        <w:tblW w:w="5000" w:type="pct"/>
        <w:tblInd w:w="250"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tblPr>
      <w:tblGrid>
        <w:gridCol w:w="1470"/>
        <w:gridCol w:w="851"/>
        <w:gridCol w:w="826"/>
        <w:gridCol w:w="1190"/>
        <w:gridCol w:w="921"/>
        <w:gridCol w:w="817"/>
        <w:gridCol w:w="875"/>
        <w:gridCol w:w="875"/>
        <w:gridCol w:w="1045"/>
        <w:gridCol w:w="1042"/>
        <w:gridCol w:w="955"/>
        <w:gridCol w:w="949"/>
        <w:gridCol w:w="992"/>
        <w:gridCol w:w="1257"/>
        <w:gridCol w:w="1344"/>
      </w:tblGrid>
      <w:tr w:rsidR="009619C4" w:rsidRPr="003F0F25" w:rsidTr="009619C4">
        <w:tc>
          <w:tcPr>
            <w:tcW w:w="477" w:type="pct"/>
            <w:vMerge w:val="restart"/>
            <w:tcBorders>
              <w:top w:val="single" w:sz="12" w:space="0" w:color="auto"/>
              <w:left w:val="single" w:sz="12" w:space="0" w:color="auto"/>
              <w:bottom w:val="single" w:sz="4" w:space="0" w:color="auto"/>
              <w:right w:val="single" w:sz="4" w:space="0" w:color="auto"/>
            </w:tcBorders>
            <w:noWrap/>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TÀI SẢN</w:t>
            </w:r>
          </w:p>
        </w:tc>
        <w:tc>
          <w:tcPr>
            <w:tcW w:w="276" w:type="pct"/>
            <w:vMerge w:val="restart"/>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NHÃN HIỆU</w:t>
            </w:r>
          </w:p>
        </w:tc>
        <w:tc>
          <w:tcPr>
            <w:tcW w:w="268" w:type="pct"/>
            <w:vMerge w:val="restart"/>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BIỂN KIỂM SOÁT</w:t>
            </w:r>
          </w:p>
        </w:tc>
        <w:tc>
          <w:tcPr>
            <w:tcW w:w="386" w:type="pct"/>
            <w:vMerge w:val="restart"/>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SỐ CHỖ NGỒI/TẢI TRỌNG</w:t>
            </w:r>
          </w:p>
        </w:tc>
        <w:tc>
          <w:tcPr>
            <w:tcW w:w="299" w:type="pct"/>
            <w:vMerge w:val="restart"/>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NƯỚC SẢN XUẤT</w:t>
            </w:r>
          </w:p>
        </w:tc>
        <w:tc>
          <w:tcPr>
            <w:tcW w:w="265" w:type="pct"/>
            <w:vMerge w:val="restart"/>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NĂM SẢN XUẤT</w:t>
            </w:r>
          </w:p>
        </w:tc>
        <w:tc>
          <w:tcPr>
            <w:tcW w:w="284" w:type="pct"/>
            <w:vMerge w:val="restart"/>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NĂM SỬ DỤNG</w:t>
            </w:r>
          </w:p>
        </w:tc>
        <w:tc>
          <w:tcPr>
            <w:tcW w:w="284" w:type="pct"/>
            <w:vMerge w:val="restart"/>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DUNG TÍCH XI LANH</w:t>
            </w:r>
          </w:p>
        </w:tc>
        <w:tc>
          <w:tcPr>
            <w:tcW w:w="339" w:type="pct"/>
            <w:vMerge w:val="restart"/>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NGUỒN HÌNH THÀNH</w:t>
            </w:r>
          </w:p>
        </w:tc>
        <w:tc>
          <w:tcPr>
            <w:tcW w:w="1686" w:type="pct"/>
            <w:gridSpan w:val="5"/>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NGUYÊN GIÁ</w:t>
            </w:r>
          </w:p>
        </w:tc>
        <w:tc>
          <w:tcPr>
            <w:tcW w:w="436" w:type="pct"/>
            <w:vMerge w:val="restart"/>
            <w:tcBorders>
              <w:top w:val="single" w:sz="12" w:space="0" w:color="auto"/>
              <w:left w:val="single" w:sz="4" w:space="0" w:color="auto"/>
              <w:bottom w:val="single" w:sz="4" w:space="0" w:color="auto"/>
              <w:right w:val="single" w:sz="12"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GIÁ TRỊ CÒN LẠI</w:t>
            </w:r>
          </w:p>
        </w:tc>
      </w:tr>
      <w:tr w:rsidR="009619C4" w:rsidRPr="003F0F25" w:rsidTr="009619C4">
        <w:tc>
          <w:tcPr>
            <w:tcW w:w="0" w:type="auto"/>
            <w:vMerge/>
            <w:tcBorders>
              <w:top w:val="single" w:sz="12" w:space="0" w:color="auto"/>
              <w:left w:val="single" w:sz="12"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ind w:right="-108"/>
              <w:jc w:val="center"/>
              <w:rPr>
                <w:rFonts w:ascii="Times New Roman" w:eastAsia="Times New Roman" w:hAnsi="Times New Roman" w:cs="Times New Roman"/>
                <w:b/>
                <w:color w:val="000000" w:themeColor="text1"/>
                <w:sz w:val="20"/>
                <w:szCs w:val="20"/>
              </w:rPr>
            </w:pPr>
            <w:r w:rsidRPr="003F0F25">
              <w:rPr>
                <w:rFonts w:ascii="Times New Roman" w:eastAsia="Times New Roman" w:hAnsi="Times New Roman" w:cs="Times New Roman"/>
                <w:b/>
                <w:color w:val="000000" w:themeColor="text1"/>
                <w:sz w:val="20"/>
                <w:szCs w:val="20"/>
              </w:rPr>
              <w:t>Tổng cộng</w:t>
            </w:r>
          </w:p>
        </w:tc>
        <w:tc>
          <w:tcPr>
            <w:tcW w:w="1348" w:type="pct"/>
            <w:gridSpan w:val="4"/>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ind w:right="-108"/>
              <w:jc w:val="center"/>
              <w:rPr>
                <w:rFonts w:ascii="Times New Roman" w:eastAsia="Times New Roman" w:hAnsi="Times New Roman" w:cs="Times New Roman"/>
                <w:b/>
                <w:color w:val="000000" w:themeColor="text1"/>
                <w:sz w:val="20"/>
                <w:szCs w:val="20"/>
              </w:rPr>
            </w:pPr>
            <w:r w:rsidRPr="003F0F25">
              <w:rPr>
                <w:rFonts w:ascii="Times New Roman" w:eastAsia="Times New Roman" w:hAnsi="Times New Roman" w:cs="Times New Roman"/>
                <w:b/>
                <w:color w:val="000000" w:themeColor="text1"/>
                <w:sz w:val="20"/>
                <w:szCs w:val="20"/>
              </w:rPr>
              <w:t>Trong đó</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r>
      <w:tr w:rsidR="009619C4" w:rsidRPr="003F0F25" w:rsidTr="009619C4">
        <w:tc>
          <w:tcPr>
            <w:tcW w:w="0" w:type="auto"/>
            <w:vMerge/>
            <w:tcBorders>
              <w:top w:val="single" w:sz="12" w:space="0" w:color="auto"/>
              <w:left w:val="single" w:sz="12"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b/>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i/>
                <w:color w:val="000000" w:themeColor="text1"/>
                <w:sz w:val="20"/>
                <w:szCs w:val="20"/>
                <w:lang w:val="fr-FR"/>
              </w:rPr>
            </w:pPr>
            <w:r w:rsidRPr="003F0F25">
              <w:rPr>
                <w:rFonts w:ascii="Times New Roman" w:eastAsia="Times New Roman" w:hAnsi="Times New Roman" w:cs="Times New Roman"/>
                <w:i/>
                <w:color w:val="000000" w:themeColor="text1"/>
                <w:sz w:val="20"/>
                <w:szCs w:val="20"/>
                <w:lang w:val="fr-FR"/>
              </w:rPr>
              <w:t>Nguồn NS</w:t>
            </w:r>
          </w:p>
        </w:tc>
        <w:tc>
          <w:tcPr>
            <w:tcW w:w="308" w:type="pct"/>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i/>
                <w:color w:val="000000" w:themeColor="text1"/>
                <w:sz w:val="20"/>
                <w:szCs w:val="20"/>
                <w:lang w:val="fr-FR"/>
              </w:rPr>
            </w:pPr>
            <w:r w:rsidRPr="003F0F25">
              <w:rPr>
                <w:rFonts w:ascii="Times New Roman" w:eastAsia="Times New Roman" w:hAnsi="Times New Roman" w:cs="Times New Roman"/>
                <w:i/>
                <w:color w:val="000000" w:themeColor="text1"/>
                <w:sz w:val="20"/>
                <w:szCs w:val="20"/>
                <w:lang w:val="fr-FR"/>
              </w:rPr>
              <w:t>Nguồn ODA</w:t>
            </w:r>
          </w:p>
        </w:tc>
        <w:tc>
          <w:tcPr>
            <w:tcW w:w="322" w:type="pct"/>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ind w:right="-108"/>
              <w:jc w:val="center"/>
              <w:rPr>
                <w:rFonts w:ascii="Times New Roman" w:eastAsia="Times New Roman" w:hAnsi="Times New Roman" w:cs="Times New Roman"/>
                <w:i/>
                <w:color w:val="000000" w:themeColor="text1"/>
                <w:sz w:val="20"/>
                <w:szCs w:val="20"/>
                <w:lang w:val="fr-FR"/>
              </w:rPr>
            </w:pPr>
            <w:r w:rsidRPr="003F0F25">
              <w:rPr>
                <w:rFonts w:ascii="Times New Roman" w:eastAsia="Times New Roman" w:hAnsi="Times New Roman" w:cs="Times New Roman"/>
                <w:i/>
                <w:color w:val="000000" w:themeColor="text1"/>
                <w:sz w:val="20"/>
                <w:szCs w:val="20"/>
                <w:lang w:val="fr-FR"/>
              </w:rPr>
              <w:t>Nguồn viện trợ phi CP</w:t>
            </w:r>
          </w:p>
        </w:tc>
        <w:tc>
          <w:tcPr>
            <w:tcW w:w="408" w:type="pct"/>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i/>
                <w:color w:val="000000" w:themeColor="text1"/>
                <w:sz w:val="20"/>
                <w:szCs w:val="20"/>
                <w:lang w:val="fr-FR"/>
              </w:rPr>
            </w:pPr>
            <w:r w:rsidRPr="003F0F25">
              <w:rPr>
                <w:rFonts w:ascii="Times New Roman" w:eastAsia="Times New Roman" w:hAnsi="Times New Roman" w:cs="Times New Roman"/>
                <w:i/>
                <w:color w:val="000000" w:themeColor="text1"/>
                <w:sz w:val="20"/>
                <w:szCs w:val="20"/>
                <w:lang w:val="fr-FR"/>
              </w:rPr>
              <w:t>Nguồn khác</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p>
        </w:tc>
      </w:tr>
      <w:tr w:rsidR="009619C4" w:rsidRPr="003F0F25" w:rsidTr="009619C4">
        <w:tc>
          <w:tcPr>
            <w:tcW w:w="477" w:type="pct"/>
            <w:tcBorders>
              <w:top w:val="double" w:sz="4" w:space="0" w:color="auto"/>
              <w:left w:val="single" w:sz="12"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b/>
                <w:iCs/>
                <w:color w:val="000000" w:themeColor="text1"/>
                <w:spacing w:val="-10"/>
                <w:sz w:val="20"/>
                <w:szCs w:val="20"/>
              </w:rPr>
            </w:pPr>
            <w:r w:rsidRPr="003F0F25">
              <w:rPr>
                <w:rFonts w:ascii="Times New Roman" w:eastAsia="Times New Roman" w:hAnsi="Times New Roman" w:cs="Times New Roman"/>
                <w:b/>
                <w:iCs/>
                <w:color w:val="000000" w:themeColor="text1"/>
                <w:spacing w:val="-10"/>
                <w:sz w:val="20"/>
                <w:szCs w:val="20"/>
              </w:rPr>
              <w:t>I – Dự án 1</w:t>
            </w:r>
          </w:p>
        </w:tc>
        <w:tc>
          <w:tcPr>
            <w:tcW w:w="276" w:type="pct"/>
            <w:tcBorders>
              <w:top w:val="double"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68" w:type="pct"/>
            <w:tcBorders>
              <w:top w:val="double"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86" w:type="pct"/>
            <w:tcBorders>
              <w:top w:val="double"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99" w:type="pct"/>
            <w:tcBorders>
              <w:top w:val="double"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65"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84"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84"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39"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38"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10"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08"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22"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08"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36" w:type="pct"/>
            <w:tcBorders>
              <w:top w:val="double" w:sz="4" w:space="0" w:color="auto"/>
              <w:left w:val="single" w:sz="4" w:space="0" w:color="auto"/>
              <w:bottom w:val="dotted" w:sz="4" w:space="0" w:color="auto"/>
              <w:right w:val="single" w:sz="12"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r>
      <w:tr w:rsidR="009619C4" w:rsidRPr="003F0F25" w:rsidTr="009619C4">
        <w:tc>
          <w:tcPr>
            <w:tcW w:w="477" w:type="pct"/>
            <w:tcBorders>
              <w:top w:val="dotted" w:sz="4" w:space="0" w:color="auto"/>
              <w:left w:val="single" w:sz="12"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1- Xe ...</w:t>
            </w:r>
          </w:p>
        </w:tc>
        <w:tc>
          <w:tcPr>
            <w:tcW w:w="27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68"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8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99"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65"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39"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38"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10"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22"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36" w:type="pct"/>
            <w:tcBorders>
              <w:top w:val="dotted" w:sz="4" w:space="0" w:color="auto"/>
              <w:left w:val="single" w:sz="4" w:space="0" w:color="auto"/>
              <w:bottom w:val="dotted" w:sz="4" w:space="0" w:color="auto"/>
              <w:right w:val="single" w:sz="12"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r>
      <w:tr w:rsidR="009619C4" w:rsidRPr="003F0F25" w:rsidTr="009619C4">
        <w:tc>
          <w:tcPr>
            <w:tcW w:w="477" w:type="pct"/>
            <w:tcBorders>
              <w:top w:val="dotted" w:sz="4" w:space="0" w:color="auto"/>
              <w:left w:val="single" w:sz="12"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iCs/>
                <w:color w:val="000000" w:themeColor="text1"/>
                <w:sz w:val="20"/>
                <w:szCs w:val="20"/>
              </w:rPr>
            </w:pPr>
            <w:r w:rsidRPr="003F0F25">
              <w:rPr>
                <w:rFonts w:ascii="Times New Roman" w:eastAsia="Times New Roman" w:hAnsi="Times New Roman" w:cs="Times New Roman"/>
                <w:color w:val="000000" w:themeColor="text1"/>
                <w:sz w:val="20"/>
                <w:szCs w:val="20"/>
              </w:rPr>
              <w:t>2- Xe ...</w:t>
            </w:r>
          </w:p>
        </w:tc>
        <w:tc>
          <w:tcPr>
            <w:tcW w:w="27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68"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8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99"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65"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39"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38"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10"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22"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36" w:type="pct"/>
            <w:tcBorders>
              <w:top w:val="dotted" w:sz="4" w:space="0" w:color="auto"/>
              <w:left w:val="single" w:sz="4" w:space="0" w:color="auto"/>
              <w:bottom w:val="dotted" w:sz="4" w:space="0" w:color="auto"/>
              <w:right w:val="single" w:sz="12"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r>
      <w:tr w:rsidR="009619C4" w:rsidRPr="003F0F25" w:rsidTr="009619C4">
        <w:tc>
          <w:tcPr>
            <w:tcW w:w="477" w:type="pct"/>
            <w:tcBorders>
              <w:top w:val="dotted" w:sz="4" w:space="0" w:color="auto"/>
              <w:left w:val="single" w:sz="12"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b/>
                <w:iCs/>
                <w:color w:val="000000" w:themeColor="text1"/>
                <w:sz w:val="20"/>
                <w:szCs w:val="20"/>
                <w:lang w:val="fr-FR"/>
              </w:rPr>
            </w:pPr>
            <w:r w:rsidRPr="003F0F25">
              <w:rPr>
                <w:rFonts w:ascii="Times New Roman" w:eastAsia="Times New Roman" w:hAnsi="Times New Roman" w:cs="Times New Roman"/>
                <w:b/>
                <w:iCs/>
                <w:color w:val="000000" w:themeColor="text1"/>
                <w:sz w:val="20"/>
                <w:szCs w:val="20"/>
                <w:lang w:val="fr-FR"/>
              </w:rPr>
              <w:t>II – Dự án 2</w:t>
            </w:r>
          </w:p>
        </w:tc>
        <w:tc>
          <w:tcPr>
            <w:tcW w:w="27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68"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8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99"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65"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39"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38"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10"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22"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36" w:type="pct"/>
            <w:tcBorders>
              <w:top w:val="dotted" w:sz="4" w:space="0" w:color="auto"/>
              <w:left w:val="single" w:sz="4" w:space="0" w:color="auto"/>
              <w:bottom w:val="dotted" w:sz="4" w:space="0" w:color="auto"/>
              <w:right w:val="single" w:sz="12"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r>
      <w:tr w:rsidR="009619C4" w:rsidRPr="003F0F25" w:rsidTr="009619C4">
        <w:tc>
          <w:tcPr>
            <w:tcW w:w="477" w:type="pct"/>
            <w:tcBorders>
              <w:top w:val="dotted" w:sz="4" w:space="0" w:color="auto"/>
              <w:left w:val="single" w:sz="12"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1- Xe ...</w:t>
            </w:r>
          </w:p>
        </w:tc>
        <w:tc>
          <w:tcPr>
            <w:tcW w:w="27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68"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8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99"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65"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39"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38"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10"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22"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36" w:type="pct"/>
            <w:tcBorders>
              <w:top w:val="dotted" w:sz="4" w:space="0" w:color="auto"/>
              <w:left w:val="single" w:sz="4" w:space="0" w:color="auto"/>
              <w:bottom w:val="dotted" w:sz="4" w:space="0" w:color="auto"/>
              <w:right w:val="single" w:sz="12"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r>
      <w:tr w:rsidR="009619C4" w:rsidRPr="003F0F25" w:rsidTr="009619C4">
        <w:tc>
          <w:tcPr>
            <w:tcW w:w="477" w:type="pct"/>
            <w:tcBorders>
              <w:top w:val="dotted" w:sz="4" w:space="0" w:color="auto"/>
              <w:left w:val="single" w:sz="12"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2- Xe ...</w:t>
            </w:r>
          </w:p>
        </w:tc>
        <w:tc>
          <w:tcPr>
            <w:tcW w:w="27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68"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8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99"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65"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39"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38"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10"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322"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c>
          <w:tcPr>
            <w:tcW w:w="436" w:type="pct"/>
            <w:tcBorders>
              <w:top w:val="dotted" w:sz="4" w:space="0" w:color="auto"/>
              <w:left w:val="single" w:sz="4" w:space="0" w:color="auto"/>
              <w:bottom w:val="dotted" w:sz="4" w:space="0" w:color="auto"/>
              <w:right w:val="single" w:sz="12"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fr-FR"/>
              </w:rPr>
            </w:pPr>
          </w:p>
        </w:tc>
      </w:tr>
      <w:tr w:rsidR="009619C4" w:rsidRPr="003F0F25" w:rsidTr="009619C4">
        <w:tc>
          <w:tcPr>
            <w:tcW w:w="477" w:type="pct"/>
            <w:tcBorders>
              <w:top w:val="dotted" w:sz="4" w:space="0" w:color="auto"/>
              <w:left w:val="single" w:sz="12"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b/>
                <w:iCs/>
                <w:color w:val="000000" w:themeColor="text1"/>
                <w:sz w:val="20"/>
                <w:szCs w:val="20"/>
              </w:rPr>
            </w:pPr>
            <w:r w:rsidRPr="003F0F25">
              <w:rPr>
                <w:rFonts w:ascii="Times New Roman" w:eastAsia="Times New Roman" w:hAnsi="Times New Roman" w:cs="Times New Roman"/>
                <w:b/>
                <w:iCs/>
                <w:color w:val="000000" w:themeColor="text1"/>
                <w:sz w:val="20"/>
                <w:szCs w:val="20"/>
              </w:rPr>
              <w:t>III – Dự án 3</w:t>
            </w:r>
          </w:p>
        </w:tc>
        <w:tc>
          <w:tcPr>
            <w:tcW w:w="27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68"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8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99"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65"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39"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38"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10"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22"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36" w:type="pct"/>
            <w:tcBorders>
              <w:top w:val="dotted" w:sz="4" w:space="0" w:color="auto"/>
              <w:left w:val="single" w:sz="4" w:space="0" w:color="auto"/>
              <w:bottom w:val="dotted" w:sz="4" w:space="0" w:color="auto"/>
              <w:right w:val="single" w:sz="12"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r>
      <w:tr w:rsidR="009619C4" w:rsidRPr="003F0F25" w:rsidTr="009619C4">
        <w:tc>
          <w:tcPr>
            <w:tcW w:w="477" w:type="pct"/>
            <w:tcBorders>
              <w:top w:val="dotted" w:sz="4" w:space="0" w:color="auto"/>
              <w:left w:val="single" w:sz="12"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1- Xe ...</w:t>
            </w:r>
          </w:p>
        </w:tc>
        <w:tc>
          <w:tcPr>
            <w:tcW w:w="27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68"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8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99"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65"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39"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38"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10"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22"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36" w:type="pct"/>
            <w:tcBorders>
              <w:top w:val="dotted" w:sz="4" w:space="0" w:color="auto"/>
              <w:left w:val="single" w:sz="4" w:space="0" w:color="auto"/>
              <w:bottom w:val="dotted" w:sz="4" w:space="0" w:color="auto"/>
              <w:right w:val="single" w:sz="12"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r>
      <w:tr w:rsidR="009619C4" w:rsidRPr="003F0F25" w:rsidTr="009619C4">
        <w:tc>
          <w:tcPr>
            <w:tcW w:w="477" w:type="pct"/>
            <w:tcBorders>
              <w:top w:val="dotted" w:sz="4" w:space="0" w:color="auto"/>
              <w:left w:val="single" w:sz="12"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2- Xe ...</w:t>
            </w:r>
          </w:p>
        </w:tc>
        <w:tc>
          <w:tcPr>
            <w:tcW w:w="27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68"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8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99"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65"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84"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39"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38"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10"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22"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08"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36" w:type="pct"/>
            <w:tcBorders>
              <w:top w:val="dotted" w:sz="4" w:space="0" w:color="auto"/>
              <w:left w:val="single" w:sz="4" w:space="0" w:color="auto"/>
              <w:bottom w:val="dotted" w:sz="4" w:space="0" w:color="auto"/>
              <w:right w:val="single" w:sz="12"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r>
      <w:tr w:rsidR="009619C4" w:rsidRPr="003F0F25" w:rsidTr="009619C4">
        <w:tc>
          <w:tcPr>
            <w:tcW w:w="477" w:type="pct"/>
            <w:tcBorders>
              <w:top w:val="single" w:sz="4" w:space="0" w:color="auto"/>
              <w:left w:val="single" w:sz="12" w:space="0" w:color="auto"/>
              <w:bottom w:val="single" w:sz="12" w:space="0" w:color="auto"/>
              <w:right w:val="single" w:sz="4" w:space="0" w:color="auto"/>
            </w:tcBorders>
            <w:noWrap/>
            <w:vAlign w:val="center"/>
            <w:hideMark/>
          </w:tcPr>
          <w:p w:rsidR="009619C4" w:rsidRPr="003F0F25" w:rsidRDefault="009619C4" w:rsidP="00BB7545">
            <w:pPr>
              <w:spacing w:before="120"/>
              <w:jc w:val="center"/>
              <w:rPr>
                <w:rFonts w:ascii="Times New Roman" w:eastAsia="Times New Roman" w:hAnsi="Times New Roman" w:cs="Times New Roman"/>
                <w:b/>
                <w:bCs/>
                <w:color w:val="000000" w:themeColor="text1"/>
                <w:sz w:val="20"/>
                <w:szCs w:val="20"/>
              </w:rPr>
            </w:pPr>
            <w:r w:rsidRPr="003F0F25">
              <w:rPr>
                <w:rFonts w:ascii="Times New Roman" w:eastAsia="Times New Roman" w:hAnsi="Times New Roman" w:cs="Times New Roman"/>
                <w:b/>
                <w:bCs/>
                <w:color w:val="000000" w:themeColor="text1"/>
                <w:sz w:val="20"/>
                <w:szCs w:val="20"/>
              </w:rPr>
              <w:t>Tổng cộng:</w:t>
            </w:r>
          </w:p>
        </w:tc>
        <w:tc>
          <w:tcPr>
            <w:tcW w:w="276" w:type="pct"/>
            <w:tcBorders>
              <w:top w:val="single" w:sz="4" w:space="0" w:color="auto"/>
              <w:left w:val="single" w:sz="4" w:space="0" w:color="auto"/>
              <w:bottom w:val="single" w:sz="12"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68" w:type="pct"/>
            <w:tcBorders>
              <w:top w:val="single" w:sz="4" w:space="0" w:color="auto"/>
              <w:left w:val="single" w:sz="4" w:space="0" w:color="auto"/>
              <w:bottom w:val="single" w:sz="12"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86" w:type="pct"/>
            <w:tcBorders>
              <w:top w:val="single" w:sz="4" w:space="0" w:color="auto"/>
              <w:left w:val="single" w:sz="4" w:space="0" w:color="auto"/>
              <w:bottom w:val="single" w:sz="12"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99" w:type="pct"/>
            <w:tcBorders>
              <w:top w:val="single" w:sz="4" w:space="0" w:color="auto"/>
              <w:left w:val="single" w:sz="4" w:space="0" w:color="auto"/>
              <w:bottom w:val="single" w:sz="12"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65" w:type="pct"/>
            <w:tcBorders>
              <w:top w:val="single" w:sz="4" w:space="0" w:color="auto"/>
              <w:left w:val="single" w:sz="4" w:space="0" w:color="auto"/>
              <w:bottom w:val="single" w:sz="12"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84" w:type="pct"/>
            <w:tcBorders>
              <w:top w:val="single" w:sz="4" w:space="0" w:color="auto"/>
              <w:left w:val="single" w:sz="4" w:space="0" w:color="auto"/>
              <w:bottom w:val="single" w:sz="12"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284" w:type="pct"/>
            <w:tcBorders>
              <w:top w:val="single" w:sz="4" w:space="0" w:color="auto"/>
              <w:left w:val="single" w:sz="4" w:space="0" w:color="auto"/>
              <w:bottom w:val="single" w:sz="12"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39" w:type="pct"/>
            <w:tcBorders>
              <w:top w:val="single" w:sz="4" w:space="0" w:color="auto"/>
              <w:left w:val="single" w:sz="4" w:space="0" w:color="auto"/>
              <w:bottom w:val="single" w:sz="12"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38" w:type="pct"/>
            <w:tcBorders>
              <w:top w:val="single" w:sz="4" w:space="0" w:color="auto"/>
              <w:left w:val="single" w:sz="4" w:space="0" w:color="auto"/>
              <w:bottom w:val="single" w:sz="12"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10" w:type="pct"/>
            <w:tcBorders>
              <w:top w:val="single" w:sz="4" w:space="0" w:color="auto"/>
              <w:left w:val="single" w:sz="4" w:space="0" w:color="auto"/>
              <w:bottom w:val="single" w:sz="12"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08" w:type="pct"/>
            <w:tcBorders>
              <w:top w:val="single" w:sz="4" w:space="0" w:color="auto"/>
              <w:left w:val="single" w:sz="4" w:space="0" w:color="auto"/>
              <w:bottom w:val="single" w:sz="12"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322" w:type="pct"/>
            <w:tcBorders>
              <w:top w:val="single" w:sz="4" w:space="0" w:color="auto"/>
              <w:left w:val="single" w:sz="4" w:space="0" w:color="auto"/>
              <w:bottom w:val="single" w:sz="12"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08" w:type="pct"/>
            <w:tcBorders>
              <w:top w:val="single" w:sz="4" w:space="0" w:color="auto"/>
              <w:left w:val="single" w:sz="4" w:space="0" w:color="auto"/>
              <w:bottom w:val="single" w:sz="12"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c>
          <w:tcPr>
            <w:tcW w:w="436" w:type="pct"/>
            <w:tcBorders>
              <w:top w:val="single" w:sz="4" w:space="0" w:color="auto"/>
              <w:left w:val="single" w:sz="4" w:space="0" w:color="auto"/>
              <w:bottom w:val="single" w:sz="12" w:space="0" w:color="auto"/>
              <w:right w:val="single" w:sz="12"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p>
        </w:tc>
      </w:tr>
    </w:tbl>
    <w:p w:rsidR="009619C4" w:rsidRPr="003F0F25" w:rsidRDefault="009619C4" w:rsidP="00BB7545">
      <w:pPr>
        <w:spacing w:before="120"/>
        <w:rPr>
          <w:rFonts w:ascii="Times New Roman" w:eastAsia="Times New Roman" w:hAnsi="Times New Roman" w:cs="Times New Roman"/>
          <w:color w:val="000000" w:themeColor="text1"/>
          <w:sz w:val="20"/>
          <w:szCs w:val="20"/>
        </w:rPr>
      </w:pPr>
    </w:p>
    <w:tbl>
      <w:tblPr>
        <w:tblW w:w="5000" w:type="pct"/>
        <w:tblLook w:val="01E0"/>
      </w:tblPr>
      <w:tblGrid>
        <w:gridCol w:w="8108"/>
        <w:gridCol w:w="7301"/>
      </w:tblGrid>
      <w:tr w:rsidR="009619C4" w:rsidRPr="003F0F25" w:rsidTr="009619C4">
        <w:tc>
          <w:tcPr>
            <w:tcW w:w="2631" w:type="pct"/>
            <w:hideMark/>
          </w:tcPr>
          <w:p w:rsidR="009619C4" w:rsidRPr="003F0F25" w:rsidRDefault="009619C4" w:rsidP="00BB7545">
            <w:pPr>
              <w:spacing w:before="120"/>
              <w:jc w:val="center"/>
              <w:rPr>
                <w:rFonts w:ascii="Times New Roman" w:eastAsia="Times New Roman" w:hAnsi="Times New Roman" w:cs="Times New Roman"/>
                <w:i/>
                <w:color w:val="000000" w:themeColor="text1"/>
                <w:sz w:val="20"/>
                <w:szCs w:val="20"/>
              </w:rPr>
            </w:pPr>
            <w:r w:rsidRPr="003F0F25">
              <w:rPr>
                <w:rFonts w:ascii="Times New Roman" w:eastAsia="Times New Roman" w:hAnsi="Times New Roman" w:cs="Times New Roman"/>
                <w:i/>
                <w:color w:val="000000" w:themeColor="text1"/>
                <w:sz w:val="20"/>
                <w:szCs w:val="20"/>
              </w:rPr>
              <w:t>........., ngày..... tháng..... năm ......</w:t>
            </w:r>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rPr>
            </w:pPr>
            <w:r w:rsidRPr="003F0F25">
              <w:rPr>
                <w:rFonts w:ascii="Times New Roman" w:eastAsia="Times New Roman" w:hAnsi="Times New Roman" w:cs="Times New Roman"/>
                <w:b/>
                <w:color w:val="000000" w:themeColor="text1"/>
                <w:sz w:val="20"/>
                <w:szCs w:val="20"/>
              </w:rPr>
              <w:t>Người lập biểu</w:t>
            </w:r>
          </w:p>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w:t>
            </w:r>
            <w:r w:rsidRPr="003F0F25">
              <w:rPr>
                <w:rFonts w:ascii="Times New Roman" w:eastAsia="Times New Roman" w:hAnsi="Times New Roman" w:cs="Times New Roman"/>
                <w:i/>
                <w:color w:val="000000" w:themeColor="text1"/>
                <w:sz w:val="20"/>
                <w:szCs w:val="20"/>
              </w:rPr>
              <w:t>Ký, họ tên</w:t>
            </w:r>
            <w:r w:rsidRPr="003F0F25">
              <w:rPr>
                <w:rFonts w:ascii="Times New Roman" w:eastAsia="Times New Roman" w:hAnsi="Times New Roman" w:cs="Times New Roman"/>
                <w:color w:val="000000" w:themeColor="text1"/>
                <w:sz w:val="20"/>
                <w:szCs w:val="20"/>
              </w:rPr>
              <w:t>)</w:t>
            </w:r>
          </w:p>
        </w:tc>
        <w:tc>
          <w:tcPr>
            <w:tcW w:w="2369" w:type="pct"/>
            <w:hideMark/>
          </w:tcPr>
          <w:p w:rsidR="009619C4" w:rsidRPr="003F0F25" w:rsidRDefault="009619C4" w:rsidP="00BB7545">
            <w:pPr>
              <w:spacing w:before="120"/>
              <w:jc w:val="center"/>
              <w:rPr>
                <w:rFonts w:ascii="Times New Roman" w:eastAsia="Times New Roman" w:hAnsi="Times New Roman" w:cs="Times New Roman"/>
                <w:i/>
                <w:color w:val="000000" w:themeColor="text1"/>
                <w:sz w:val="20"/>
                <w:szCs w:val="20"/>
              </w:rPr>
            </w:pPr>
            <w:r w:rsidRPr="003F0F25">
              <w:rPr>
                <w:rFonts w:ascii="Times New Roman" w:eastAsia="Times New Roman" w:hAnsi="Times New Roman" w:cs="Times New Roman"/>
                <w:i/>
                <w:color w:val="000000" w:themeColor="text1"/>
                <w:sz w:val="20"/>
                <w:szCs w:val="20"/>
              </w:rPr>
              <w:t>............, ngày..... tháng..... năm ......</w:t>
            </w:r>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rPr>
            </w:pPr>
            <w:r w:rsidRPr="003F0F25">
              <w:rPr>
                <w:rFonts w:ascii="Times New Roman" w:eastAsia="Times New Roman" w:hAnsi="Times New Roman" w:cs="Times New Roman"/>
                <w:b/>
                <w:color w:val="000000" w:themeColor="text1"/>
                <w:sz w:val="20"/>
                <w:szCs w:val="20"/>
              </w:rPr>
              <w:t>THỦ TRƯỞNG BAN QUẢN LÝ DỰ ÁN</w:t>
            </w:r>
          </w:p>
          <w:p w:rsidR="009619C4" w:rsidRPr="003F0F25" w:rsidRDefault="009619C4" w:rsidP="00BB7545">
            <w:pPr>
              <w:spacing w:before="120"/>
              <w:jc w:val="center"/>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w:t>
            </w:r>
            <w:r w:rsidRPr="003F0F25">
              <w:rPr>
                <w:rFonts w:ascii="Times New Roman" w:eastAsia="Times New Roman" w:hAnsi="Times New Roman" w:cs="Times New Roman"/>
                <w:i/>
                <w:color w:val="000000" w:themeColor="text1"/>
                <w:sz w:val="20"/>
                <w:szCs w:val="20"/>
              </w:rPr>
              <w:t>Ký, họ tên và đóng dấu</w:t>
            </w:r>
            <w:r w:rsidRPr="003F0F25">
              <w:rPr>
                <w:rFonts w:ascii="Times New Roman" w:eastAsia="Times New Roman" w:hAnsi="Times New Roman" w:cs="Times New Roman"/>
                <w:color w:val="000000" w:themeColor="text1"/>
                <w:sz w:val="20"/>
                <w:szCs w:val="20"/>
              </w:rPr>
              <w:t>)</w:t>
            </w:r>
          </w:p>
        </w:tc>
      </w:tr>
    </w:tbl>
    <w:p w:rsidR="009619C4" w:rsidRPr="003F0F25" w:rsidRDefault="009619C4" w:rsidP="00BB7545">
      <w:pPr>
        <w:spacing w:before="120"/>
        <w:rPr>
          <w:rFonts w:ascii="Times New Roman" w:eastAsia="Times New Roman" w:hAnsi="Times New Roman" w:cs="Times New Roman"/>
          <w:color w:val="000000" w:themeColor="text1"/>
          <w:sz w:val="20"/>
          <w:szCs w:val="20"/>
        </w:rPr>
      </w:pPr>
    </w:p>
    <w:tbl>
      <w:tblPr>
        <w:tblW w:w="14992" w:type="dxa"/>
        <w:tblLook w:val="01E0"/>
      </w:tblPr>
      <w:tblGrid>
        <w:gridCol w:w="3708"/>
        <w:gridCol w:w="11284"/>
      </w:tblGrid>
      <w:tr w:rsidR="009619C4" w:rsidRPr="003F0F25" w:rsidTr="009619C4">
        <w:tc>
          <w:tcPr>
            <w:tcW w:w="3708" w:type="dxa"/>
            <w:hideMark/>
          </w:tcPr>
          <w:p w:rsidR="009619C4" w:rsidRPr="003F0F25" w:rsidRDefault="009619C4" w:rsidP="00BB7545">
            <w:pPr>
              <w:tabs>
                <w:tab w:val="right" w:leader="dot" w:pos="4253"/>
              </w:tabs>
              <w:spacing w:before="120"/>
              <w:rPr>
                <w:rFonts w:ascii="Times New Roman" w:eastAsia="Times New Roman" w:hAnsi="Times New Roman" w:cs="Times New Roman"/>
                <w:b/>
                <w:color w:val="000000" w:themeColor="text1"/>
              </w:rPr>
            </w:pPr>
            <w:r w:rsidRPr="003F0F25">
              <w:rPr>
                <w:rFonts w:ascii="Times New Roman" w:eastAsia="Times New Roman" w:hAnsi="Times New Roman" w:cs="Times New Roman"/>
                <w:color w:val="000000" w:themeColor="text1"/>
              </w:rPr>
              <w:br w:type="page"/>
            </w:r>
            <w:r w:rsidRPr="003F0F25">
              <w:rPr>
                <w:rFonts w:ascii="Times New Roman" w:eastAsia="Times New Roman" w:hAnsi="Times New Roman" w:cs="Times New Roman"/>
                <w:color w:val="000000" w:themeColor="text1"/>
              </w:rPr>
              <w:br w:type="page"/>
            </w:r>
            <w:r w:rsidRPr="003F0F25">
              <w:rPr>
                <w:rFonts w:ascii="Times New Roman" w:eastAsia="Times New Roman" w:hAnsi="Times New Roman" w:cs="Times New Roman"/>
                <w:color w:val="000000" w:themeColor="text1"/>
              </w:rPr>
              <w:br w:type="page"/>
            </w:r>
            <w:r w:rsidRPr="003F0F25">
              <w:rPr>
                <w:rFonts w:ascii="Times New Roman" w:eastAsia="Times New Roman" w:hAnsi="Times New Roman" w:cs="Times New Roman"/>
                <w:color w:val="000000" w:themeColor="text1"/>
              </w:rPr>
              <w:br w:type="page"/>
            </w:r>
            <w:r w:rsidRPr="003F0F25">
              <w:rPr>
                <w:rFonts w:ascii="Times New Roman" w:eastAsia="Times New Roman" w:hAnsi="Times New Roman" w:cs="Times New Roman"/>
                <w:b/>
                <w:color w:val="000000" w:themeColor="text1"/>
              </w:rPr>
              <w:t xml:space="preserve">Cơ quan chủ quản </w:t>
            </w:r>
            <w:r w:rsidRPr="003F0F25">
              <w:rPr>
                <w:rFonts w:ascii="Times New Roman" w:eastAsia="Times New Roman" w:hAnsi="Times New Roman" w:cs="Times New Roman"/>
                <w:color w:val="000000" w:themeColor="text1"/>
              </w:rPr>
              <w:t>.................</w:t>
            </w:r>
          </w:p>
          <w:p w:rsidR="009619C4" w:rsidRPr="003F0F25" w:rsidRDefault="009619C4" w:rsidP="00BB7545">
            <w:pPr>
              <w:spacing w:before="120"/>
              <w:rPr>
                <w:rFonts w:ascii="Times New Roman" w:eastAsia="Times New Roman" w:hAnsi="Times New Roman" w:cs="Times New Roman"/>
                <w:b/>
                <w:color w:val="000000" w:themeColor="text1"/>
              </w:rPr>
            </w:pPr>
            <w:r w:rsidRPr="003F0F25">
              <w:rPr>
                <w:rFonts w:ascii="Times New Roman" w:eastAsia="Times New Roman" w:hAnsi="Times New Roman" w:cs="Times New Roman"/>
                <w:b/>
                <w:color w:val="000000" w:themeColor="text1"/>
              </w:rPr>
              <w:t>Tên Ban QLDA</w:t>
            </w:r>
            <w:r w:rsidRPr="003F0F25">
              <w:rPr>
                <w:rFonts w:ascii="Times New Roman" w:eastAsia="Times New Roman" w:hAnsi="Times New Roman" w:cs="Times New Roman"/>
                <w:color w:val="000000" w:themeColor="text1"/>
              </w:rPr>
              <w:t>........................</w:t>
            </w:r>
          </w:p>
        </w:tc>
        <w:tc>
          <w:tcPr>
            <w:tcW w:w="11284" w:type="dxa"/>
            <w:hideMark/>
          </w:tcPr>
          <w:p w:rsidR="009619C4" w:rsidRPr="003F0F25" w:rsidRDefault="009619C4" w:rsidP="00BB7545">
            <w:pPr>
              <w:spacing w:before="120"/>
              <w:jc w:val="center"/>
              <w:rPr>
                <w:rFonts w:ascii="Times New Roman" w:eastAsia="Times New Roman" w:hAnsi="Times New Roman" w:cs="Times New Roman"/>
                <w:b/>
                <w:color w:val="000000" w:themeColor="text1"/>
              </w:rPr>
            </w:pPr>
            <w:bookmarkStart w:id="5" w:name="chuong_pl9"/>
            <w:r w:rsidRPr="003F0F25">
              <w:rPr>
                <w:rFonts w:ascii="Times New Roman" w:eastAsia="Times New Roman" w:hAnsi="Times New Roman" w:cs="Times New Roman"/>
                <w:b/>
                <w:color w:val="000000" w:themeColor="text1"/>
              </w:rPr>
              <w:t>Mẫu số 04c-DM/TSDA</w:t>
            </w:r>
            <w:bookmarkEnd w:id="5"/>
          </w:p>
          <w:p w:rsidR="009619C4" w:rsidRPr="003F0F25" w:rsidRDefault="009619C4" w:rsidP="00BB7545">
            <w:pPr>
              <w:spacing w:before="120"/>
              <w:jc w:val="center"/>
              <w:rPr>
                <w:rFonts w:ascii="Times New Roman" w:eastAsia="Times New Roman" w:hAnsi="Times New Roman" w:cs="Times New Roman"/>
                <w:b/>
                <w:color w:val="000000" w:themeColor="text1"/>
              </w:rPr>
            </w:pPr>
            <w:r w:rsidRPr="003F0F25">
              <w:rPr>
                <w:rFonts w:ascii="Times New Roman" w:eastAsia="Times New Roman" w:hAnsi="Times New Roman" w:cs="Times New Roman"/>
                <w:i/>
                <w:color w:val="000000" w:themeColor="text1"/>
                <w:lang w:val="nl-NL"/>
              </w:rPr>
              <w:t>(Ban hành kèm theo Thông tư số 198/2013/TT-BTC ngày 20/12/2013 của Bộ Tài chính)</w:t>
            </w:r>
          </w:p>
        </w:tc>
      </w:tr>
    </w:tbl>
    <w:p w:rsidR="009619C4" w:rsidRPr="003F0F25" w:rsidRDefault="009619C4" w:rsidP="00BB7545">
      <w:pPr>
        <w:spacing w:before="120"/>
        <w:rPr>
          <w:rFonts w:ascii="Times New Roman" w:eastAsia="Times New Roman" w:hAnsi="Times New Roman" w:cs="Times New Roman"/>
          <w:color w:val="000000" w:themeColor="text1"/>
        </w:rPr>
      </w:pPr>
    </w:p>
    <w:p w:rsidR="009619C4" w:rsidRPr="003F0F25" w:rsidRDefault="009619C4" w:rsidP="00BB7545">
      <w:pPr>
        <w:spacing w:before="120"/>
        <w:jc w:val="center"/>
        <w:rPr>
          <w:rFonts w:ascii="Times New Roman" w:eastAsia="Times New Roman" w:hAnsi="Times New Roman" w:cs="Times New Roman"/>
          <w:b/>
          <w:color w:val="000000" w:themeColor="text1"/>
        </w:rPr>
      </w:pPr>
      <w:bookmarkStart w:id="6" w:name="chuong_pl9_name"/>
      <w:r w:rsidRPr="003F0F25">
        <w:rPr>
          <w:rFonts w:ascii="Times New Roman" w:eastAsia="Times New Roman" w:hAnsi="Times New Roman" w:cs="Times New Roman"/>
          <w:b/>
          <w:color w:val="000000" w:themeColor="text1"/>
        </w:rPr>
        <w:t xml:space="preserve">DANH MỤC TÀI SẢN CỐ ĐỊNH (KHÔNG PHẢI LÀ NHÀ,  ĐẤT, XE Ô TÔ) ĐỀ </w:t>
      </w:r>
      <w:smartTag w:uri="urn:schemas-microsoft-com:office:smarttags" w:element="stockticker">
        <w:r w:rsidRPr="003F0F25">
          <w:rPr>
            <w:rFonts w:ascii="Times New Roman" w:eastAsia="Times New Roman" w:hAnsi="Times New Roman" w:cs="Times New Roman"/>
            <w:b/>
            <w:color w:val="000000" w:themeColor="text1"/>
          </w:rPr>
          <w:t>NGH</w:t>
        </w:r>
      </w:smartTag>
      <w:r w:rsidRPr="003F0F25">
        <w:rPr>
          <w:rFonts w:ascii="Times New Roman" w:eastAsia="Times New Roman" w:hAnsi="Times New Roman" w:cs="Times New Roman"/>
          <w:b/>
          <w:color w:val="000000" w:themeColor="text1"/>
        </w:rPr>
        <w:t>Ị XỬ LÝ</w:t>
      </w:r>
    </w:p>
    <w:bookmarkEnd w:id="6"/>
    <w:p w:rsidR="009619C4" w:rsidRPr="003F0F25" w:rsidRDefault="009619C4" w:rsidP="00BB7545">
      <w:pPr>
        <w:spacing w:before="120"/>
        <w:jc w:val="right"/>
        <w:rPr>
          <w:rFonts w:ascii="Times New Roman" w:eastAsia="Times New Roman" w:hAnsi="Times New Roman" w:cs="Times New Roman"/>
          <w:i/>
          <w:color w:val="000000" w:themeColor="text1"/>
        </w:rPr>
      </w:pPr>
      <w:r w:rsidRPr="003F0F25">
        <w:rPr>
          <w:rFonts w:ascii="Times New Roman" w:eastAsia="Times New Roman" w:hAnsi="Times New Roman" w:cs="Times New Roman"/>
          <w:i/>
          <w:color w:val="000000" w:themeColor="text1"/>
        </w:rPr>
        <w:t>ĐVT cho : Số lượng:  cái ; Giá trị: nghìn đồng</w:t>
      </w:r>
    </w:p>
    <w:tbl>
      <w:tblPr>
        <w:tblW w:w="5000" w:type="pct"/>
        <w:tblInd w:w="250"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tblPr>
      <w:tblGrid>
        <w:gridCol w:w="1674"/>
        <w:gridCol w:w="1154"/>
        <w:gridCol w:w="1362"/>
        <w:gridCol w:w="1362"/>
        <w:gridCol w:w="1408"/>
        <w:gridCol w:w="1596"/>
        <w:gridCol w:w="1313"/>
        <w:gridCol w:w="1220"/>
        <w:gridCol w:w="1220"/>
        <w:gridCol w:w="1125"/>
        <w:gridCol w:w="1032"/>
        <w:gridCol w:w="943"/>
      </w:tblGrid>
      <w:tr w:rsidR="009619C4" w:rsidRPr="003F0F25" w:rsidTr="009619C4">
        <w:tc>
          <w:tcPr>
            <w:tcW w:w="543" w:type="pct"/>
            <w:vMerge w:val="restart"/>
            <w:tcBorders>
              <w:top w:val="single" w:sz="18" w:space="0" w:color="auto"/>
              <w:left w:val="single" w:sz="18" w:space="0" w:color="auto"/>
              <w:bottom w:val="single" w:sz="4" w:space="0" w:color="auto"/>
              <w:right w:val="single" w:sz="4" w:space="0" w:color="auto"/>
            </w:tcBorders>
            <w:noWrap/>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rPr>
            </w:pPr>
            <w:r w:rsidRPr="003F0F25">
              <w:rPr>
                <w:rFonts w:ascii="Times New Roman" w:eastAsia="Times New Roman" w:hAnsi="Times New Roman" w:cs="Times New Roman"/>
                <w:color w:val="000000" w:themeColor="text1"/>
              </w:rPr>
              <w:t>TÀI SẢN</w:t>
            </w:r>
          </w:p>
        </w:tc>
        <w:tc>
          <w:tcPr>
            <w:tcW w:w="374" w:type="pct"/>
            <w:vMerge w:val="restart"/>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lang w:val="pt-BR"/>
              </w:rPr>
            </w:pPr>
            <w:r w:rsidRPr="003F0F25">
              <w:rPr>
                <w:rFonts w:ascii="Times New Roman" w:eastAsia="Times New Roman" w:hAnsi="Times New Roman" w:cs="Times New Roman"/>
                <w:color w:val="000000" w:themeColor="text1"/>
                <w:lang w:val="pt-BR"/>
              </w:rPr>
              <w:t>KÝ HIỆU</w:t>
            </w:r>
          </w:p>
        </w:tc>
        <w:tc>
          <w:tcPr>
            <w:tcW w:w="442" w:type="pct"/>
            <w:vMerge w:val="restart"/>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rPr>
            </w:pPr>
            <w:r w:rsidRPr="003F0F25">
              <w:rPr>
                <w:rFonts w:ascii="Times New Roman" w:eastAsia="Times New Roman" w:hAnsi="Times New Roman" w:cs="Times New Roman"/>
                <w:color w:val="000000" w:themeColor="text1"/>
                <w:lang w:val="pt-BR"/>
              </w:rPr>
              <w:t>NƯỚC SẢN XUẤT</w:t>
            </w:r>
          </w:p>
        </w:tc>
        <w:tc>
          <w:tcPr>
            <w:tcW w:w="442" w:type="pct"/>
            <w:vMerge w:val="restart"/>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rPr>
            </w:pPr>
            <w:r w:rsidRPr="003F0F25">
              <w:rPr>
                <w:rFonts w:ascii="Times New Roman" w:eastAsia="Times New Roman" w:hAnsi="Times New Roman" w:cs="Times New Roman"/>
                <w:color w:val="000000" w:themeColor="text1"/>
                <w:lang w:val="pt-BR"/>
              </w:rPr>
              <w:t>NĂM SẢN XUẤT</w:t>
            </w:r>
          </w:p>
        </w:tc>
        <w:tc>
          <w:tcPr>
            <w:tcW w:w="457" w:type="pct"/>
            <w:vMerge w:val="restart"/>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rPr>
            </w:pPr>
            <w:r w:rsidRPr="003F0F25">
              <w:rPr>
                <w:rFonts w:ascii="Times New Roman" w:eastAsia="Times New Roman" w:hAnsi="Times New Roman" w:cs="Times New Roman"/>
                <w:color w:val="000000" w:themeColor="text1"/>
              </w:rPr>
              <w:t>NĂM SỬ DỤNG</w:t>
            </w:r>
          </w:p>
        </w:tc>
        <w:tc>
          <w:tcPr>
            <w:tcW w:w="518" w:type="pct"/>
            <w:vMerge w:val="restart"/>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rPr>
            </w:pPr>
            <w:r w:rsidRPr="003F0F25">
              <w:rPr>
                <w:rFonts w:ascii="Times New Roman" w:eastAsia="Times New Roman" w:hAnsi="Times New Roman" w:cs="Times New Roman"/>
                <w:color w:val="000000" w:themeColor="text1"/>
              </w:rPr>
              <w:t>NGUỒN HÌNH THÀNH TÀI SẢN</w:t>
            </w:r>
          </w:p>
        </w:tc>
        <w:tc>
          <w:tcPr>
            <w:tcW w:w="1918" w:type="pct"/>
            <w:gridSpan w:val="5"/>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rPr>
            </w:pPr>
            <w:r w:rsidRPr="003F0F25">
              <w:rPr>
                <w:rFonts w:ascii="Times New Roman" w:eastAsia="Times New Roman" w:hAnsi="Times New Roman" w:cs="Times New Roman"/>
                <w:color w:val="000000" w:themeColor="text1"/>
              </w:rPr>
              <w:t xml:space="preserve">NGUYÊN GIÁ </w:t>
            </w:r>
          </w:p>
        </w:tc>
        <w:tc>
          <w:tcPr>
            <w:tcW w:w="306" w:type="pct"/>
            <w:vMerge w:val="restart"/>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ind w:left="-90" w:right="-108"/>
              <w:jc w:val="center"/>
              <w:rPr>
                <w:rFonts w:ascii="Times New Roman" w:eastAsia="Times New Roman" w:hAnsi="Times New Roman" w:cs="Times New Roman"/>
                <w:color w:val="000000" w:themeColor="text1"/>
              </w:rPr>
            </w:pPr>
            <w:r w:rsidRPr="003F0F25">
              <w:rPr>
                <w:rFonts w:ascii="Times New Roman" w:eastAsia="Times New Roman" w:hAnsi="Times New Roman" w:cs="Times New Roman"/>
                <w:color w:val="000000" w:themeColor="text1"/>
              </w:rPr>
              <w:t>GIÁ TRỊ CÒN LẠI</w:t>
            </w:r>
          </w:p>
        </w:tc>
      </w:tr>
      <w:tr w:rsidR="009619C4" w:rsidRPr="003F0F25" w:rsidTr="009619C4">
        <w:tc>
          <w:tcPr>
            <w:tcW w:w="0" w:type="auto"/>
            <w:vMerge/>
            <w:tcBorders>
              <w:top w:val="single" w:sz="18" w:space="0" w:color="auto"/>
              <w:left w:val="single" w:sz="18"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lang w:val="pt-BR"/>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ind w:right="-108"/>
              <w:jc w:val="center"/>
              <w:rPr>
                <w:rFonts w:ascii="Times New Roman" w:eastAsia="Times New Roman" w:hAnsi="Times New Roman" w:cs="Times New Roman"/>
                <w:b/>
                <w:color w:val="000000" w:themeColor="text1"/>
              </w:rPr>
            </w:pPr>
            <w:r w:rsidRPr="003F0F25">
              <w:rPr>
                <w:rFonts w:ascii="Times New Roman" w:eastAsia="Times New Roman" w:hAnsi="Times New Roman" w:cs="Times New Roman"/>
                <w:b/>
                <w:color w:val="000000" w:themeColor="text1"/>
              </w:rPr>
              <w:t>Tổng cộng</w:t>
            </w:r>
          </w:p>
        </w:tc>
        <w:tc>
          <w:tcPr>
            <w:tcW w:w="1492" w:type="pct"/>
            <w:gridSpan w:val="4"/>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ind w:right="-108"/>
              <w:jc w:val="center"/>
              <w:rPr>
                <w:rFonts w:ascii="Times New Roman" w:eastAsia="Times New Roman" w:hAnsi="Times New Roman" w:cs="Times New Roman"/>
                <w:b/>
                <w:color w:val="000000" w:themeColor="text1"/>
              </w:rPr>
            </w:pPr>
            <w:r w:rsidRPr="003F0F25">
              <w:rPr>
                <w:rFonts w:ascii="Times New Roman" w:eastAsia="Times New Roman" w:hAnsi="Times New Roman" w:cs="Times New Roman"/>
                <w:b/>
                <w:color w:val="000000" w:themeColor="text1"/>
              </w:rPr>
              <w:t>Trong đó</w:t>
            </w: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r>
      <w:tr w:rsidR="009619C4" w:rsidRPr="003F0F25" w:rsidTr="009619C4">
        <w:tc>
          <w:tcPr>
            <w:tcW w:w="0" w:type="auto"/>
            <w:vMerge/>
            <w:tcBorders>
              <w:top w:val="single" w:sz="18" w:space="0" w:color="auto"/>
              <w:left w:val="single" w:sz="18"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lang w:val="pt-BR"/>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b/>
                <w:color w:val="000000" w:themeColor="text1"/>
              </w:rPr>
            </w:pPr>
          </w:p>
        </w:tc>
        <w:tc>
          <w:tcPr>
            <w:tcW w:w="396" w:type="pct"/>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Nguồn NS</w:t>
            </w:r>
          </w:p>
        </w:tc>
        <w:tc>
          <w:tcPr>
            <w:tcW w:w="396" w:type="pct"/>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rPr>
            </w:pPr>
            <w:r w:rsidRPr="003F0F25">
              <w:rPr>
                <w:rFonts w:ascii="Times New Roman" w:eastAsia="Times New Roman" w:hAnsi="Times New Roman" w:cs="Times New Roman"/>
                <w:color w:val="000000" w:themeColor="text1"/>
                <w:lang w:val="fr-FR"/>
              </w:rPr>
              <w:t>Nguồn ODA</w:t>
            </w:r>
          </w:p>
        </w:tc>
        <w:tc>
          <w:tcPr>
            <w:tcW w:w="365" w:type="pct"/>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rPr>
            </w:pPr>
            <w:r w:rsidRPr="003F0F25">
              <w:rPr>
                <w:rFonts w:ascii="Times New Roman" w:eastAsia="Times New Roman" w:hAnsi="Times New Roman" w:cs="Times New Roman"/>
                <w:color w:val="000000" w:themeColor="text1"/>
              </w:rPr>
              <w:t>Nguồn viện trợ phi CP</w:t>
            </w:r>
          </w:p>
        </w:tc>
        <w:tc>
          <w:tcPr>
            <w:tcW w:w="335" w:type="pct"/>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ind w:right="-108"/>
              <w:jc w:val="center"/>
              <w:rPr>
                <w:rFonts w:ascii="Times New Roman" w:eastAsia="Times New Roman" w:hAnsi="Times New Roman" w:cs="Times New Roman"/>
                <w:color w:val="000000" w:themeColor="text1"/>
                <w:lang w:val="pt-BR"/>
              </w:rPr>
            </w:pPr>
            <w:r w:rsidRPr="003F0F25">
              <w:rPr>
                <w:rFonts w:ascii="Times New Roman" w:eastAsia="Times New Roman" w:hAnsi="Times New Roman" w:cs="Times New Roman"/>
                <w:color w:val="000000" w:themeColor="text1"/>
                <w:lang w:val="pt-BR"/>
              </w:rPr>
              <w:t>Nguồn khác</w:t>
            </w: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rPr>
                <w:rFonts w:ascii="Times New Roman" w:eastAsia="Times New Roman" w:hAnsi="Times New Roman" w:cs="Times New Roman"/>
                <w:color w:val="000000" w:themeColor="text1"/>
              </w:rPr>
            </w:pPr>
          </w:p>
        </w:tc>
      </w:tr>
      <w:tr w:rsidR="009619C4" w:rsidRPr="003F0F25" w:rsidTr="009619C4">
        <w:tc>
          <w:tcPr>
            <w:tcW w:w="543" w:type="pct"/>
            <w:tcBorders>
              <w:top w:val="double" w:sz="4" w:space="0" w:color="auto"/>
              <w:left w:val="single" w:sz="18"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b/>
                <w:iCs/>
                <w:color w:val="000000" w:themeColor="text1"/>
                <w:lang w:val="fr-FR"/>
              </w:rPr>
            </w:pPr>
            <w:r w:rsidRPr="003F0F25">
              <w:rPr>
                <w:rFonts w:ascii="Times New Roman" w:eastAsia="Times New Roman" w:hAnsi="Times New Roman" w:cs="Times New Roman"/>
                <w:b/>
                <w:iCs/>
                <w:color w:val="000000" w:themeColor="text1"/>
                <w:lang w:val="fr-FR"/>
              </w:rPr>
              <w:t>I – Dự án 1</w:t>
            </w:r>
          </w:p>
        </w:tc>
        <w:tc>
          <w:tcPr>
            <w:tcW w:w="374" w:type="pct"/>
            <w:tcBorders>
              <w:top w:val="double" w:sz="4" w:space="0" w:color="auto"/>
              <w:left w:val="single" w:sz="4"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c>
          <w:tcPr>
            <w:tcW w:w="442" w:type="pct"/>
            <w:tcBorders>
              <w:top w:val="double" w:sz="4" w:space="0" w:color="auto"/>
              <w:left w:val="single" w:sz="4"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c>
          <w:tcPr>
            <w:tcW w:w="442" w:type="pct"/>
            <w:tcBorders>
              <w:top w:val="double" w:sz="4" w:space="0" w:color="auto"/>
              <w:left w:val="single" w:sz="4"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c>
          <w:tcPr>
            <w:tcW w:w="457" w:type="pct"/>
            <w:tcBorders>
              <w:top w:val="double" w:sz="4" w:space="0" w:color="auto"/>
              <w:left w:val="single" w:sz="4"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c>
          <w:tcPr>
            <w:tcW w:w="518" w:type="pct"/>
            <w:tcBorders>
              <w:top w:val="double" w:sz="4" w:space="0" w:color="auto"/>
              <w:left w:val="single" w:sz="4" w:space="0" w:color="auto"/>
              <w:bottom w:val="dotted"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lang w:val="fr-FR"/>
              </w:rPr>
            </w:pPr>
          </w:p>
        </w:tc>
        <w:tc>
          <w:tcPr>
            <w:tcW w:w="426"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lang w:val="fr-FR"/>
              </w:rPr>
            </w:pPr>
          </w:p>
        </w:tc>
        <w:tc>
          <w:tcPr>
            <w:tcW w:w="396"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lang w:val="fr-FR"/>
              </w:rPr>
            </w:pPr>
          </w:p>
        </w:tc>
        <w:tc>
          <w:tcPr>
            <w:tcW w:w="396"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lang w:val="fr-FR"/>
              </w:rPr>
            </w:pPr>
          </w:p>
        </w:tc>
        <w:tc>
          <w:tcPr>
            <w:tcW w:w="365"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lang w:val="fr-FR"/>
              </w:rPr>
            </w:pPr>
          </w:p>
        </w:tc>
        <w:tc>
          <w:tcPr>
            <w:tcW w:w="335" w:type="pct"/>
            <w:tcBorders>
              <w:top w:val="double"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jc w:val="center"/>
              <w:rPr>
                <w:rFonts w:ascii="Times New Roman" w:eastAsia="Times New Roman" w:hAnsi="Times New Roman" w:cs="Times New Roman"/>
                <w:color w:val="000000" w:themeColor="text1"/>
                <w:lang w:val="fr-FR"/>
              </w:rPr>
            </w:pPr>
          </w:p>
        </w:tc>
        <w:tc>
          <w:tcPr>
            <w:tcW w:w="306" w:type="pct"/>
            <w:tcBorders>
              <w:top w:val="double"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jc w:val="center"/>
              <w:rPr>
                <w:rFonts w:ascii="Times New Roman" w:eastAsia="Times New Roman" w:hAnsi="Times New Roman" w:cs="Times New Roman"/>
                <w:color w:val="000000" w:themeColor="text1"/>
                <w:lang w:val="fr-FR"/>
              </w:rPr>
            </w:pPr>
          </w:p>
        </w:tc>
      </w:tr>
      <w:tr w:rsidR="009619C4" w:rsidRPr="003F0F25" w:rsidTr="009619C4">
        <w:tc>
          <w:tcPr>
            <w:tcW w:w="543" w:type="pct"/>
            <w:tcBorders>
              <w:top w:val="dotted" w:sz="4" w:space="0" w:color="auto"/>
              <w:left w:val="single" w:sz="18"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iCs/>
                <w:color w:val="000000" w:themeColor="text1"/>
                <w:lang w:val="fr-FR"/>
              </w:rPr>
            </w:pPr>
            <w:r w:rsidRPr="003F0F25">
              <w:rPr>
                <w:rFonts w:ascii="Times New Roman" w:eastAsia="Times New Roman" w:hAnsi="Times New Roman" w:cs="Times New Roman"/>
                <w:iCs/>
                <w:color w:val="000000" w:themeColor="text1"/>
                <w:lang w:val="fr-FR"/>
              </w:rPr>
              <w:t>1- Tài sản ...</w:t>
            </w:r>
          </w:p>
        </w:tc>
        <w:tc>
          <w:tcPr>
            <w:tcW w:w="374" w:type="pct"/>
            <w:tcBorders>
              <w:top w:val="dotted" w:sz="4" w:space="0" w:color="auto"/>
              <w:left w:val="single" w:sz="4"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c>
          <w:tcPr>
            <w:tcW w:w="442" w:type="pct"/>
            <w:tcBorders>
              <w:top w:val="dotted" w:sz="4" w:space="0" w:color="auto"/>
              <w:left w:val="single" w:sz="4"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c>
          <w:tcPr>
            <w:tcW w:w="442" w:type="pct"/>
            <w:tcBorders>
              <w:top w:val="dotted" w:sz="4" w:space="0" w:color="auto"/>
              <w:left w:val="single" w:sz="4"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c>
          <w:tcPr>
            <w:tcW w:w="457" w:type="pct"/>
            <w:tcBorders>
              <w:top w:val="dotted" w:sz="4" w:space="0" w:color="auto"/>
              <w:left w:val="single" w:sz="4"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c>
          <w:tcPr>
            <w:tcW w:w="518"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426"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96"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96"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65"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35"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06" w:type="pct"/>
            <w:tcBorders>
              <w:top w:val="dotted" w:sz="4" w:space="0" w:color="auto"/>
              <w:left w:val="single" w:sz="4"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r>
      <w:tr w:rsidR="009619C4" w:rsidRPr="003F0F25" w:rsidTr="009619C4">
        <w:tc>
          <w:tcPr>
            <w:tcW w:w="543" w:type="pct"/>
            <w:tcBorders>
              <w:top w:val="dotted" w:sz="4" w:space="0" w:color="auto"/>
              <w:left w:val="single" w:sz="18" w:space="0" w:color="auto"/>
              <w:bottom w:val="dotted"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iCs/>
                <w:color w:val="000000" w:themeColor="text1"/>
                <w:lang w:val="fr-FR"/>
              </w:rPr>
            </w:pPr>
            <w:r w:rsidRPr="003F0F25">
              <w:rPr>
                <w:rFonts w:ascii="Times New Roman" w:eastAsia="Times New Roman" w:hAnsi="Times New Roman" w:cs="Times New Roman"/>
                <w:iCs/>
                <w:color w:val="000000" w:themeColor="text1"/>
                <w:lang w:val="fr-FR"/>
              </w:rPr>
              <w:t>2- Tài sản ...</w:t>
            </w:r>
          </w:p>
        </w:tc>
        <w:tc>
          <w:tcPr>
            <w:tcW w:w="374"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442"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442"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457"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518"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426"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96"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96"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65" w:type="pct"/>
            <w:tcBorders>
              <w:top w:val="dotted" w:sz="4" w:space="0" w:color="auto"/>
              <w:left w:val="single" w:sz="4" w:space="0" w:color="auto"/>
              <w:bottom w:val="dotted" w:sz="4" w:space="0" w:color="auto"/>
              <w:right w:val="single" w:sz="4" w:space="0" w:color="auto"/>
            </w:tcBorders>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35" w:type="pct"/>
            <w:tcBorders>
              <w:top w:val="dotted" w:sz="4" w:space="0" w:color="auto"/>
              <w:left w:val="single" w:sz="4" w:space="0" w:color="auto"/>
              <w:bottom w:val="dotted"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06" w:type="pct"/>
            <w:tcBorders>
              <w:top w:val="dotted" w:sz="4" w:space="0" w:color="auto"/>
              <w:left w:val="single" w:sz="4" w:space="0" w:color="auto"/>
              <w:bottom w:val="dotted" w:sz="4" w:space="0" w:color="auto"/>
              <w:right w:val="single" w:sz="4" w:space="0" w:color="auto"/>
            </w:tcBorders>
            <w:noWrap/>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r>
      <w:tr w:rsidR="009619C4" w:rsidRPr="003F0F25" w:rsidTr="009619C4">
        <w:tc>
          <w:tcPr>
            <w:tcW w:w="543" w:type="pct"/>
            <w:tcBorders>
              <w:top w:val="dotted" w:sz="4" w:space="0" w:color="auto"/>
              <w:left w:val="single" w:sz="18" w:space="0" w:color="auto"/>
              <w:bottom w:val="single" w:sz="4"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b/>
                <w:color w:val="000000" w:themeColor="text1"/>
                <w:lang w:val="fr-FR"/>
              </w:rPr>
            </w:pPr>
            <w:r w:rsidRPr="003F0F25">
              <w:rPr>
                <w:rFonts w:ascii="Times New Roman" w:eastAsia="Times New Roman" w:hAnsi="Times New Roman" w:cs="Times New Roman"/>
                <w:b/>
                <w:iCs/>
                <w:color w:val="000000" w:themeColor="text1"/>
                <w:lang w:val="fr-FR"/>
              </w:rPr>
              <w:t>II – Dự án 2</w:t>
            </w:r>
          </w:p>
        </w:tc>
        <w:tc>
          <w:tcPr>
            <w:tcW w:w="374" w:type="pct"/>
            <w:tcBorders>
              <w:top w:val="dotted" w:sz="4" w:space="0" w:color="auto"/>
              <w:left w:val="single" w:sz="4" w:space="0" w:color="auto"/>
              <w:bottom w:val="single" w:sz="4" w:space="0" w:color="auto"/>
              <w:right w:val="single" w:sz="4" w:space="0" w:color="auto"/>
            </w:tcBorders>
            <w:noWrap/>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442" w:type="pct"/>
            <w:tcBorders>
              <w:top w:val="dotted" w:sz="4" w:space="0" w:color="auto"/>
              <w:left w:val="single" w:sz="4" w:space="0" w:color="auto"/>
              <w:bottom w:val="single" w:sz="4" w:space="0" w:color="auto"/>
              <w:right w:val="single" w:sz="4" w:space="0" w:color="auto"/>
            </w:tcBorders>
            <w:noWrap/>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442" w:type="pct"/>
            <w:tcBorders>
              <w:top w:val="dotted" w:sz="4" w:space="0" w:color="auto"/>
              <w:left w:val="single" w:sz="4" w:space="0" w:color="auto"/>
              <w:bottom w:val="single" w:sz="4" w:space="0" w:color="auto"/>
              <w:right w:val="single" w:sz="4" w:space="0" w:color="auto"/>
            </w:tcBorders>
            <w:noWrap/>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457" w:type="pct"/>
            <w:tcBorders>
              <w:top w:val="dotted" w:sz="4" w:space="0" w:color="auto"/>
              <w:left w:val="single" w:sz="4" w:space="0" w:color="auto"/>
              <w:bottom w:val="single" w:sz="4" w:space="0" w:color="auto"/>
              <w:right w:val="single" w:sz="4" w:space="0" w:color="auto"/>
            </w:tcBorders>
            <w:noWrap/>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518" w:type="pct"/>
            <w:tcBorders>
              <w:top w:val="dotted"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426" w:type="pct"/>
            <w:tcBorders>
              <w:top w:val="dotted"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96" w:type="pct"/>
            <w:tcBorders>
              <w:top w:val="dotted"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96" w:type="pct"/>
            <w:tcBorders>
              <w:top w:val="dotted" w:sz="4" w:space="0" w:color="auto"/>
              <w:left w:val="single" w:sz="4" w:space="0" w:color="auto"/>
              <w:bottom w:val="single" w:sz="4" w:space="0" w:color="auto"/>
              <w:right w:val="single" w:sz="4" w:space="0" w:color="auto"/>
            </w:tcBorders>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65" w:type="pct"/>
            <w:tcBorders>
              <w:top w:val="dotted" w:sz="4" w:space="0" w:color="auto"/>
              <w:left w:val="single" w:sz="4" w:space="0" w:color="auto"/>
              <w:bottom w:val="single" w:sz="4" w:space="0" w:color="auto"/>
              <w:right w:val="single" w:sz="4" w:space="0" w:color="auto"/>
            </w:tcBorders>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35" w:type="pct"/>
            <w:tcBorders>
              <w:top w:val="dotted"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06" w:type="pct"/>
            <w:tcBorders>
              <w:top w:val="dotted" w:sz="4" w:space="0" w:color="auto"/>
              <w:left w:val="single" w:sz="4" w:space="0" w:color="auto"/>
              <w:bottom w:val="single" w:sz="4" w:space="0" w:color="auto"/>
              <w:right w:val="single" w:sz="4" w:space="0" w:color="auto"/>
            </w:tcBorders>
            <w:noWrap/>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r>
      <w:tr w:rsidR="009619C4" w:rsidRPr="003F0F25" w:rsidTr="009619C4">
        <w:tc>
          <w:tcPr>
            <w:tcW w:w="543" w:type="pct"/>
            <w:tcBorders>
              <w:top w:val="single" w:sz="4" w:space="0" w:color="auto"/>
              <w:left w:val="single" w:sz="18" w:space="0" w:color="auto"/>
              <w:bottom w:val="single" w:sz="18" w:space="0" w:color="auto"/>
              <w:right w:val="single" w:sz="4" w:space="0" w:color="auto"/>
            </w:tcBorders>
            <w:noWrap/>
            <w:vAlign w:val="center"/>
            <w:hideMark/>
          </w:tcPr>
          <w:p w:rsidR="009619C4" w:rsidRPr="003F0F25" w:rsidRDefault="009619C4" w:rsidP="00BB7545">
            <w:pPr>
              <w:spacing w:before="120"/>
              <w:jc w:val="center"/>
              <w:rPr>
                <w:rFonts w:ascii="Times New Roman" w:eastAsia="Times New Roman" w:hAnsi="Times New Roman" w:cs="Times New Roman"/>
                <w:b/>
                <w:bCs/>
                <w:color w:val="000000" w:themeColor="text1"/>
                <w:lang w:val="fr-FR"/>
              </w:rPr>
            </w:pPr>
            <w:r w:rsidRPr="003F0F25">
              <w:rPr>
                <w:rFonts w:ascii="Times New Roman" w:eastAsia="Times New Roman" w:hAnsi="Times New Roman" w:cs="Times New Roman"/>
                <w:b/>
                <w:bCs/>
                <w:color w:val="000000" w:themeColor="text1"/>
                <w:lang w:val="fr-FR"/>
              </w:rPr>
              <w:t>Tổng cộng:</w:t>
            </w:r>
          </w:p>
        </w:tc>
        <w:tc>
          <w:tcPr>
            <w:tcW w:w="374" w:type="pct"/>
            <w:tcBorders>
              <w:top w:val="single" w:sz="4" w:space="0" w:color="auto"/>
              <w:left w:val="single" w:sz="4" w:space="0" w:color="auto"/>
              <w:bottom w:val="single" w:sz="18" w:space="0" w:color="auto"/>
              <w:right w:val="single" w:sz="4" w:space="0" w:color="auto"/>
            </w:tcBorders>
            <w:noWrap/>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442" w:type="pct"/>
            <w:tcBorders>
              <w:top w:val="single" w:sz="4" w:space="0" w:color="auto"/>
              <w:left w:val="single" w:sz="4" w:space="0" w:color="auto"/>
              <w:bottom w:val="single" w:sz="18"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c>
          <w:tcPr>
            <w:tcW w:w="442" w:type="pct"/>
            <w:tcBorders>
              <w:top w:val="single" w:sz="4" w:space="0" w:color="auto"/>
              <w:left w:val="single" w:sz="4" w:space="0" w:color="auto"/>
              <w:bottom w:val="single" w:sz="18"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c>
          <w:tcPr>
            <w:tcW w:w="457" w:type="pct"/>
            <w:tcBorders>
              <w:top w:val="single" w:sz="4" w:space="0" w:color="auto"/>
              <w:left w:val="single" w:sz="4" w:space="0" w:color="auto"/>
              <w:bottom w:val="single" w:sz="18"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c>
          <w:tcPr>
            <w:tcW w:w="518" w:type="pct"/>
            <w:tcBorders>
              <w:top w:val="single" w:sz="4" w:space="0" w:color="auto"/>
              <w:left w:val="single" w:sz="4" w:space="0" w:color="auto"/>
              <w:bottom w:val="single" w:sz="18"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426" w:type="pct"/>
            <w:tcBorders>
              <w:top w:val="single" w:sz="4" w:space="0" w:color="auto"/>
              <w:left w:val="single" w:sz="4" w:space="0" w:color="auto"/>
              <w:bottom w:val="single" w:sz="18"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96" w:type="pct"/>
            <w:tcBorders>
              <w:top w:val="single" w:sz="4" w:space="0" w:color="auto"/>
              <w:left w:val="single" w:sz="4" w:space="0" w:color="auto"/>
              <w:bottom w:val="single" w:sz="18"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96" w:type="pct"/>
            <w:tcBorders>
              <w:top w:val="single" w:sz="4" w:space="0" w:color="auto"/>
              <w:left w:val="single" w:sz="4" w:space="0" w:color="auto"/>
              <w:bottom w:val="single" w:sz="18" w:space="0" w:color="auto"/>
              <w:right w:val="single" w:sz="4" w:space="0" w:color="auto"/>
            </w:tcBorders>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65" w:type="pct"/>
            <w:tcBorders>
              <w:top w:val="single" w:sz="4" w:space="0" w:color="auto"/>
              <w:left w:val="single" w:sz="4" w:space="0" w:color="auto"/>
              <w:bottom w:val="single" w:sz="18" w:space="0" w:color="auto"/>
              <w:right w:val="single" w:sz="4" w:space="0" w:color="auto"/>
            </w:tcBorders>
            <w:vAlign w:val="center"/>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35" w:type="pct"/>
            <w:tcBorders>
              <w:top w:val="single" w:sz="4" w:space="0" w:color="auto"/>
              <w:left w:val="single" w:sz="4" w:space="0" w:color="auto"/>
              <w:bottom w:val="single" w:sz="18"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lang w:val="fr-FR"/>
              </w:rPr>
            </w:pPr>
          </w:p>
        </w:tc>
        <w:tc>
          <w:tcPr>
            <w:tcW w:w="306" w:type="pct"/>
            <w:tcBorders>
              <w:top w:val="single" w:sz="4" w:space="0" w:color="auto"/>
              <w:left w:val="single" w:sz="4" w:space="0" w:color="auto"/>
              <w:bottom w:val="single" w:sz="18" w:space="0" w:color="auto"/>
              <w:right w:val="single" w:sz="4" w:space="0" w:color="auto"/>
            </w:tcBorders>
            <w:noWrap/>
            <w:vAlign w:val="center"/>
            <w:hideMark/>
          </w:tcPr>
          <w:p w:rsidR="009619C4" w:rsidRPr="003F0F25" w:rsidRDefault="009619C4" w:rsidP="00BB7545">
            <w:pPr>
              <w:spacing w:before="120"/>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 </w:t>
            </w:r>
          </w:p>
        </w:tc>
      </w:tr>
    </w:tbl>
    <w:p w:rsidR="009619C4" w:rsidRPr="003F0F25" w:rsidRDefault="009619C4" w:rsidP="00BB7545">
      <w:pPr>
        <w:spacing w:before="120"/>
        <w:jc w:val="center"/>
        <w:rPr>
          <w:rFonts w:ascii="Times New Roman" w:eastAsia="Times New Roman" w:hAnsi="Times New Roman" w:cs="Times New Roman"/>
          <w:b/>
          <w:color w:val="000000" w:themeColor="text1"/>
          <w:lang w:val="fr-FR"/>
        </w:rPr>
      </w:pPr>
    </w:p>
    <w:tbl>
      <w:tblPr>
        <w:tblW w:w="5000" w:type="pct"/>
        <w:tblLook w:val="01E0"/>
      </w:tblPr>
      <w:tblGrid>
        <w:gridCol w:w="7704"/>
        <w:gridCol w:w="7705"/>
      </w:tblGrid>
      <w:tr w:rsidR="009619C4" w:rsidRPr="003F0F25" w:rsidTr="009619C4">
        <w:tc>
          <w:tcPr>
            <w:tcW w:w="2500" w:type="pct"/>
            <w:hideMark/>
          </w:tcPr>
          <w:p w:rsidR="009619C4" w:rsidRPr="003F0F25" w:rsidRDefault="009619C4" w:rsidP="00BB7545">
            <w:pPr>
              <w:spacing w:before="120"/>
              <w:jc w:val="center"/>
              <w:rPr>
                <w:rFonts w:ascii="Times New Roman" w:eastAsia="Times New Roman" w:hAnsi="Times New Roman" w:cs="Times New Roman"/>
                <w:i/>
                <w:color w:val="000000" w:themeColor="text1"/>
                <w:lang w:val="fr-FR"/>
              </w:rPr>
            </w:pPr>
            <w:r w:rsidRPr="003F0F25">
              <w:rPr>
                <w:rFonts w:ascii="Times New Roman" w:eastAsia="Times New Roman" w:hAnsi="Times New Roman" w:cs="Times New Roman"/>
                <w:i/>
                <w:color w:val="000000" w:themeColor="text1"/>
                <w:lang w:val="fr-FR"/>
              </w:rPr>
              <w:t>........., ngày..... tháng..... năm ......</w:t>
            </w:r>
          </w:p>
          <w:p w:rsidR="009619C4" w:rsidRPr="003F0F25" w:rsidRDefault="009619C4" w:rsidP="00BB7545">
            <w:pPr>
              <w:spacing w:before="120"/>
              <w:jc w:val="center"/>
              <w:rPr>
                <w:rFonts w:ascii="Times New Roman" w:eastAsia="Times New Roman" w:hAnsi="Times New Roman" w:cs="Times New Roman"/>
                <w:b/>
                <w:color w:val="000000" w:themeColor="text1"/>
                <w:lang w:val="fr-FR"/>
              </w:rPr>
            </w:pPr>
            <w:r w:rsidRPr="003F0F25">
              <w:rPr>
                <w:rFonts w:ascii="Times New Roman" w:eastAsia="Times New Roman" w:hAnsi="Times New Roman" w:cs="Times New Roman"/>
                <w:b/>
                <w:color w:val="000000" w:themeColor="text1"/>
                <w:lang w:val="fr-FR"/>
              </w:rPr>
              <w:t>Người lập biểu</w:t>
            </w:r>
          </w:p>
          <w:p w:rsidR="009619C4" w:rsidRPr="003F0F25" w:rsidRDefault="009619C4" w:rsidP="00BB7545">
            <w:pPr>
              <w:spacing w:before="120"/>
              <w:jc w:val="center"/>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w:t>
            </w:r>
            <w:r w:rsidRPr="003F0F25">
              <w:rPr>
                <w:rFonts w:ascii="Times New Roman" w:eastAsia="Times New Roman" w:hAnsi="Times New Roman" w:cs="Times New Roman"/>
                <w:i/>
                <w:color w:val="000000" w:themeColor="text1"/>
                <w:lang w:val="fr-FR"/>
              </w:rPr>
              <w:t>Ký, ghi rõ họ tên</w:t>
            </w:r>
            <w:r w:rsidRPr="003F0F25">
              <w:rPr>
                <w:rFonts w:ascii="Times New Roman" w:eastAsia="Times New Roman" w:hAnsi="Times New Roman" w:cs="Times New Roman"/>
                <w:color w:val="000000" w:themeColor="text1"/>
                <w:lang w:val="fr-FR"/>
              </w:rPr>
              <w:t>)</w:t>
            </w:r>
          </w:p>
        </w:tc>
        <w:tc>
          <w:tcPr>
            <w:tcW w:w="2500" w:type="pct"/>
            <w:hideMark/>
          </w:tcPr>
          <w:p w:rsidR="009619C4" w:rsidRPr="003F0F25" w:rsidRDefault="009619C4" w:rsidP="00BB7545">
            <w:pPr>
              <w:spacing w:before="120"/>
              <w:jc w:val="center"/>
              <w:rPr>
                <w:rFonts w:ascii="Times New Roman" w:eastAsia="Times New Roman" w:hAnsi="Times New Roman" w:cs="Times New Roman"/>
                <w:i/>
                <w:color w:val="000000" w:themeColor="text1"/>
                <w:lang w:val="fr-FR"/>
              </w:rPr>
            </w:pPr>
            <w:r w:rsidRPr="003F0F25">
              <w:rPr>
                <w:rFonts w:ascii="Times New Roman" w:eastAsia="Times New Roman" w:hAnsi="Times New Roman" w:cs="Times New Roman"/>
                <w:i/>
                <w:color w:val="000000" w:themeColor="text1"/>
                <w:lang w:val="fr-FR"/>
              </w:rPr>
              <w:t>............, ngày..... tháng..... năm ......</w:t>
            </w:r>
          </w:p>
          <w:p w:rsidR="009619C4" w:rsidRPr="003F0F25" w:rsidRDefault="009619C4" w:rsidP="00BB7545">
            <w:pPr>
              <w:spacing w:before="120"/>
              <w:jc w:val="center"/>
              <w:rPr>
                <w:rFonts w:ascii="Times New Roman" w:eastAsia="Times New Roman" w:hAnsi="Times New Roman" w:cs="Times New Roman"/>
                <w:b/>
                <w:color w:val="000000" w:themeColor="text1"/>
                <w:lang w:val="fr-FR"/>
              </w:rPr>
            </w:pPr>
            <w:r w:rsidRPr="003F0F25">
              <w:rPr>
                <w:rFonts w:ascii="Times New Roman" w:eastAsia="Times New Roman" w:hAnsi="Times New Roman" w:cs="Times New Roman"/>
                <w:b/>
                <w:color w:val="000000" w:themeColor="text1"/>
                <w:lang w:val="fr-FR"/>
              </w:rPr>
              <w:t>THỦ TRƯỞNG BAN QUẢN LÝ DỰ ÁN</w:t>
            </w:r>
          </w:p>
          <w:p w:rsidR="009619C4" w:rsidRPr="003F0F25" w:rsidRDefault="009619C4" w:rsidP="00BB7545">
            <w:pPr>
              <w:spacing w:before="120"/>
              <w:jc w:val="center"/>
              <w:rPr>
                <w:rFonts w:ascii="Times New Roman" w:eastAsia="Times New Roman" w:hAnsi="Times New Roman" w:cs="Times New Roman"/>
                <w:color w:val="000000" w:themeColor="text1"/>
                <w:lang w:val="fr-FR"/>
              </w:rPr>
            </w:pPr>
            <w:r w:rsidRPr="003F0F25">
              <w:rPr>
                <w:rFonts w:ascii="Times New Roman" w:eastAsia="Times New Roman" w:hAnsi="Times New Roman" w:cs="Times New Roman"/>
                <w:color w:val="000000" w:themeColor="text1"/>
                <w:lang w:val="fr-FR"/>
              </w:rPr>
              <w:t>(</w:t>
            </w:r>
            <w:r w:rsidRPr="003F0F25">
              <w:rPr>
                <w:rFonts w:ascii="Times New Roman" w:eastAsia="Times New Roman" w:hAnsi="Times New Roman" w:cs="Times New Roman"/>
                <w:i/>
                <w:color w:val="000000" w:themeColor="text1"/>
                <w:lang w:val="fr-FR"/>
              </w:rPr>
              <w:t>Ký, họ tên và đóng dấu</w:t>
            </w:r>
            <w:r w:rsidRPr="003F0F25">
              <w:rPr>
                <w:rFonts w:ascii="Times New Roman" w:eastAsia="Times New Roman" w:hAnsi="Times New Roman" w:cs="Times New Roman"/>
                <w:color w:val="000000" w:themeColor="text1"/>
                <w:lang w:val="fr-FR"/>
              </w:rPr>
              <w:t>)</w:t>
            </w:r>
          </w:p>
        </w:tc>
      </w:tr>
    </w:tbl>
    <w:p w:rsidR="009619C4" w:rsidRPr="003F0F25" w:rsidRDefault="009619C4" w:rsidP="00BB7545">
      <w:pPr>
        <w:spacing w:before="120"/>
        <w:rPr>
          <w:rFonts w:ascii="Times New Roman" w:eastAsia="Times New Roman" w:hAnsi="Times New Roman" w:cs="Times New Roman"/>
          <w:b/>
          <w:i/>
          <w:color w:val="000000" w:themeColor="text1"/>
          <w:lang w:val="fr-FR"/>
        </w:rPr>
      </w:pPr>
    </w:p>
    <w:p w:rsidR="009619C4" w:rsidRPr="003F0F25" w:rsidRDefault="009619C4" w:rsidP="00BB7545">
      <w:pPr>
        <w:spacing w:before="120"/>
        <w:rPr>
          <w:rFonts w:ascii="Times New Roman" w:eastAsia="Times New Roman" w:hAnsi="Times New Roman" w:cs="Times New Roman"/>
          <w:b/>
          <w:i/>
          <w:color w:val="000000" w:themeColor="text1"/>
          <w:lang w:val="fr-FR"/>
        </w:rPr>
      </w:pPr>
    </w:p>
    <w:p w:rsidR="00B020E6" w:rsidRPr="003F0F25" w:rsidRDefault="00B020E6" w:rsidP="00BB7545">
      <w:pPr>
        <w:spacing w:before="120"/>
        <w:rPr>
          <w:rFonts w:ascii="Times New Roman" w:eastAsia="Times New Roman" w:hAnsi="Times New Roman" w:cs="Times New Roman"/>
          <w:b/>
          <w:i/>
          <w:color w:val="000000" w:themeColor="text1"/>
          <w:lang w:val="fr-FR"/>
        </w:rPr>
        <w:sectPr w:rsidR="00B020E6" w:rsidRPr="003F0F25" w:rsidSect="007977C5">
          <w:pgSz w:w="16840" w:h="11907" w:orient="landscape"/>
          <w:pgMar w:top="1701" w:right="1080" w:bottom="1134" w:left="567" w:header="720" w:footer="720" w:gutter="0"/>
          <w:cols w:space="720"/>
          <w:docGrid w:linePitch="299"/>
        </w:sectPr>
      </w:pPr>
    </w:p>
    <w:tbl>
      <w:tblPr>
        <w:tblW w:w="0" w:type="auto"/>
        <w:tblLook w:val="01E0"/>
      </w:tblPr>
      <w:tblGrid>
        <w:gridCol w:w="2950"/>
        <w:gridCol w:w="6196"/>
      </w:tblGrid>
      <w:tr w:rsidR="009619C4" w:rsidRPr="003F0F25" w:rsidTr="009619C4">
        <w:tc>
          <w:tcPr>
            <w:tcW w:w="2950" w:type="dxa"/>
            <w:hideMark/>
          </w:tcPr>
          <w:p w:rsidR="009619C4" w:rsidRPr="003F0F25" w:rsidRDefault="009619C4" w:rsidP="00B020E6">
            <w:pPr>
              <w:spacing w:before="120"/>
              <w:jc w:val="left"/>
              <w:rPr>
                <w:rFonts w:ascii="Times New Roman" w:eastAsia="Times New Roman" w:hAnsi="Times New Roman" w:cs="Times New Roman"/>
                <w:b/>
                <w:color w:val="000000" w:themeColor="text1"/>
                <w:sz w:val="20"/>
                <w:szCs w:val="20"/>
                <w:lang w:val="fr-FR"/>
              </w:rPr>
            </w:pPr>
            <w:r w:rsidRPr="003F0F25">
              <w:rPr>
                <w:rFonts w:ascii="Times New Roman" w:eastAsia="Times New Roman" w:hAnsi="Times New Roman" w:cs="Times New Roman"/>
                <w:b/>
                <w:color w:val="000000" w:themeColor="text1"/>
                <w:sz w:val="20"/>
                <w:szCs w:val="20"/>
                <w:lang w:val="fr-FR"/>
              </w:rPr>
              <w:t>Tên Ban QLDA......................</w:t>
            </w:r>
          </w:p>
        </w:tc>
        <w:tc>
          <w:tcPr>
            <w:tcW w:w="6196" w:type="dxa"/>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fr-FR"/>
              </w:rPr>
            </w:pPr>
            <w:bookmarkStart w:id="7" w:name="chuong_pl10"/>
            <w:r w:rsidRPr="003F0F25">
              <w:rPr>
                <w:rFonts w:ascii="Times New Roman" w:eastAsia="Times New Roman" w:hAnsi="Times New Roman" w:cs="Times New Roman"/>
                <w:b/>
                <w:color w:val="000000" w:themeColor="text1"/>
                <w:sz w:val="20"/>
                <w:szCs w:val="20"/>
                <w:lang w:val="fr-FR"/>
              </w:rPr>
              <w:t>Mẫu số 05a/TSDA</w:t>
            </w:r>
            <w:bookmarkEnd w:id="7"/>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fr-FR"/>
              </w:rPr>
            </w:pPr>
            <w:r w:rsidRPr="003F0F25">
              <w:rPr>
                <w:rFonts w:ascii="Times New Roman" w:eastAsia="Times New Roman" w:hAnsi="Times New Roman" w:cs="Times New Roman"/>
                <w:i/>
                <w:color w:val="000000" w:themeColor="text1"/>
                <w:sz w:val="20"/>
                <w:szCs w:val="20"/>
                <w:lang w:val="nl-NL"/>
              </w:rPr>
              <w:t>(Ban hành kèm theo Thông tư số 198/2013/TT-BTC ngày 20/12/2013 của Bộ Tài chính)</w:t>
            </w:r>
          </w:p>
        </w:tc>
      </w:tr>
    </w:tbl>
    <w:p w:rsidR="009619C4" w:rsidRPr="003F0F25" w:rsidRDefault="009619C4" w:rsidP="00BB7545">
      <w:pPr>
        <w:tabs>
          <w:tab w:val="center" w:pos="4320"/>
          <w:tab w:val="right" w:pos="8640"/>
        </w:tabs>
        <w:spacing w:before="120"/>
        <w:jc w:val="center"/>
        <w:rPr>
          <w:rFonts w:ascii="Times New Roman" w:eastAsia="Times New Roman" w:hAnsi="Times New Roman" w:cs="Times New Roman"/>
          <w:color w:val="000000" w:themeColor="text1"/>
          <w:sz w:val="20"/>
          <w:szCs w:val="20"/>
          <w:lang w:val="fr-FR"/>
        </w:rPr>
      </w:pPr>
      <w:r w:rsidRPr="003F0F25">
        <w:rPr>
          <w:rFonts w:ascii="Times New Roman" w:eastAsia="Times New Roman" w:hAnsi="Times New Roman" w:cs="Times New Roman"/>
          <w:b/>
          <w:color w:val="000000" w:themeColor="text1"/>
          <w:sz w:val="20"/>
          <w:szCs w:val="20"/>
          <w:lang w:val="nl-NL"/>
        </w:rPr>
        <w:t>CỘNG HÒA XÃ HỘI CHỦ NGHĨA VIỆT NAM</w:t>
      </w:r>
      <w:r w:rsidRPr="003F0F25">
        <w:rPr>
          <w:rFonts w:ascii="Times New Roman" w:eastAsia="Times New Roman" w:hAnsi="Times New Roman" w:cs="Times New Roman"/>
          <w:b/>
          <w:color w:val="000000" w:themeColor="text1"/>
          <w:sz w:val="20"/>
          <w:szCs w:val="20"/>
          <w:lang w:val="nl-NL"/>
        </w:rPr>
        <w:br/>
      </w:r>
      <w:r w:rsidRPr="003F0F25">
        <w:rPr>
          <w:rFonts w:ascii="Times New Roman" w:eastAsia="Times New Roman" w:hAnsi="Times New Roman" w:cs="Times New Roman"/>
          <w:b/>
          <w:color w:val="000000" w:themeColor="text1"/>
          <w:sz w:val="20"/>
          <w:szCs w:val="20"/>
          <w:lang w:val="fr-FR"/>
        </w:rPr>
        <w:t xml:space="preserve">Độc lập - Tự do </w:t>
      </w:r>
      <w:r w:rsidRPr="003F0F25">
        <w:rPr>
          <w:rFonts w:ascii="Times New Roman" w:eastAsia="Times New Roman" w:hAnsi="Times New Roman" w:cs="Times New Roman"/>
          <w:color w:val="000000" w:themeColor="text1"/>
          <w:sz w:val="20"/>
          <w:szCs w:val="20"/>
          <w:lang w:val="fr-FR"/>
        </w:rPr>
        <w:t xml:space="preserve">- </w:t>
      </w:r>
      <w:r w:rsidRPr="003F0F25">
        <w:rPr>
          <w:rFonts w:ascii="Times New Roman" w:eastAsia="Times New Roman" w:hAnsi="Times New Roman" w:cs="Times New Roman"/>
          <w:b/>
          <w:color w:val="000000" w:themeColor="text1"/>
          <w:sz w:val="20"/>
          <w:szCs w:val="20"/>
          <w:lang w:val="fr-FR"/>
        </w:rPr>
        <w:t>Hạnh phúc</w:t>
      </w:r>
      <w:r w:rsidRPr="003F0F25">
        <w:rPr>
          <w:rFonts w:ascii="Times New Roman" w:eastAsia="Times New Roman" w:hAnsi="Times New Roman" w:cs="Times New Roman"/>
          <w:b/>
          <w:color w:val="000000" w:themeColor="text1"/>
          <w:sz w:val="20"/>
          <w:szCs w:val="20"/>
          <w:lang w:val="fr-FR"/>
        </w:rPr>
        <w:br/>
        <w:t>----------------------------</w:t>
      </w:r>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bookmarkStart w:id="8" w:name="chuong_pl10_name"/>
      <w:r w:rsidRPr="003F0F25">
        <w:rPr>
          <w:rFonts w:ascii="Times New Roman" w:eastAsia="Times New Roman" w:hAnsi="Times New Roman" w:cs="Times New Roman"/>
          <w:b/>
          <w:color w:val="000000" w:themeColor="text1"/>
          <w:sz w:val="20"/>
          <w:szCs w:val="20"/>
          <w:lang w:val="nl-NL"/>
        </w:rPr>
        <w:t>BIÊN BẢN KIỂM KÊ TÀI SẢN CỦA DỰ ÁN KẾT THÚC</w:t>
      </w:r>
    </w:p>
    <w:bookmarkEnd w:id="8"/>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1. Tên dự án: .............................................................................................................</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2. Tên ban quản lý dự án: .........................................................................................</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3. Cơ quan chủ quản: ...............................................................................................</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4. Ngày............ tháng ......... năm................</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5. Thành phần gồm:</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 Ông (bà): ………………………………………... Chức vụ: ………..…………….....…</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 Ông (bà): …………………………………………Chức vụ: ……..….…………………</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 Ông (bà): …………………………………………Chức vụ: …..…….…………………</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6. Kết quả kiểm kê:</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6.1. Đối với tài sản phục vụ công tác quản lý của dự án:</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a. Danh mục tài sản đất, nhà (xem phụ lục 01 đính kèm biên bản này)</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b. Danh mục tài sản ô tô và tài sản khác (xem phụ lục 02 đính kèm biên bản này)</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Nguyên nhân thừa, thiếu: ............................................................................................</w:t>
      </w:r>
    </w:p>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 xml:space="preserve">Kiến nghị, đề xuất hướng xử lý đối với tài sản thừa, thiếu: </w:t>
      </w:r>
    </w:p>
    <w:p w:rsidR="009619C4" w:rsidRPr="003F0F25" w:rsidRDefault="009619C4" w:rsidP="00BB7545">
      <w:pPr>
        <w:spacing w:before="120"/>
        <w:rPr>
          <w:rFonts w:ascii="Times New Roman" w:eastAsia="Times New Roman" w:hAnsi="Times New Roman" w:cs="Times New Roman"/>
          <w:color w:val="000000" w:themeColor="text1"/>
          <w:spacing w:val="-2"/>
          <w:sz w:val="20"/>
          <w:szCs w:val="20"/>
          <w:lang w:val="nl-NL"/>
        </w:rPr>
      </w:pPr>
      <w:r w:rsidRPr="003F0F25">
        <w:rPr>
          <w:rFonts w:ascii="Times New Roman" w:eastAsia="Times New Roman" w:hAnsi="Times New Roman" w:cs="Times New Roman"/>
          <w:color w:val="000000" w:themeColor="text1"/>
          <w:spacing w:val="-2"/>
          <w:sz w:val="20"/>
          <w:szCs w:val="20"/>
          <w:lang w:val="nl-NL"/>
        </w:rPr>
        <w:t>6.2. Đối với tài sản do phía nước ngoài chuyển giao cho Chính phủ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962"/>
        <w:gridCol w:w="1145"/>
        <w:gridCol w:w="1507"/>
        <w:gridCol w:w="1359"/>
        <w:gridCol w:w="1315"/>
        <w:gridCol w:w="1288"/>
      </w:tblGrid>
      <w:tr w:rsidR="009619C4" w:rsidRPr="003F0F25" w:rsidTr="009619C4">
        <w:tc>
          <w:tcPr>
            <w:tcW w:w="828"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STT</w:t>
            </w:r>
          </w:p>
        </w:tc>
        <w:tc>
          <w:tcPr>
            <w:tcW w:w="3222"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Danh mục tài sản</w:t>
            </w:r>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(chi tiết theo từng loại tài sản)</w:t>
            </w:r>
          </w:p>
        </w:tc>
        <w:tc>
          <w:tcPr>
            <w:tcW w:w="1698"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Đơn vị tính</w:t>
            </w:r>
          </w:p>
        </w:tc>
        <w:tc>
          <w:tcPr>
            <w:tcW w:w="2352"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Năm đưa vào sử dụng</w:t>
            </w:r>
          </w:p>
        </w:tc>
        <w:tc>
          <w:tcPr>
            <w:tcW w:w="2025"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Hiện trạng tài sản</w:t>
            </w:r>
          </w:p>
        </w:tc>
        <w:tc>
          <w:tcPr>
            <w:tcW w:w="2025"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Giá trị tài sản</w:t>
            </w:r>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(nếu có)</w:t>
            </w:r>
          </w:p>
        </w:tc>
        <w:tc>
          <w:tcPr>
            <w:tcW w:w="2026"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Ghi chú</w:t>
            </w:r>
          </w:p>
        </w:tc>
      </w:tr>
      <w:tr w:rsidR="009619C4" w:rsidRPr="003F0F25" w:rsidTr="009619C4">
        <w:tc>
          <w:tcPr>
            <w:tcW w:w="828"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1</w:t>
            </w:r>
          </w:p>
        </w:tc>
        <w:tc>
          <w:tcPr>
            <w:tcW w:w="3222"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2</w:t>
            </w:r>
          </w:p>
        </w:tc>
        <w:tc>
          <w:tcPr>
            <w:tcW w:w="1698"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3</w:t>
            </w:r>
          </w:p>
        </w:tc>
        <w:tc>
          <w:tcPr>
            <w:tcW w:w="2352"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4</w:t>
            </w:r>
          </w:p>
        </w:tc>
        <w:tc>
          <w:tcPr>
            <w:tcW w:w="2025"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6</w:t>
            </w:r>
          </w:p>
        </w:tc>
        <w:tc>
          <w:tcPr>
            <w:tcW w:w="2025"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7</w:t>
            </w:r>
          </w:p>
        </w:tc>
        <w:tc>
          <w:tcPr>
            <w:tcW w:w="2026"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8</w:t>
            </w:r>
          </w:p>
        </w:tc>
      </w:tr>
      <w:tr w:rsidR="009619C4" w:rsidRPr="003F0F25" w:rsidTr="009619C4">
        <w:tc>
          <w:tcPr>
            <w:tcW w:w="828"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3222"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A. Ô tô</w:t>
            </w:r>
          </w:p>
        </w:tc>
        <w:tc>
          <w:tcPr>
            <w:tcW w:w="1698"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352"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6"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r>
      <w:tr w:rsidR="009619C4" w:rsidRPr="003F0F25" w:rsidTr="009619C4">
        <w:tc>
          <w:tcPr>
            <w:tcW w:w="828"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3222"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 xml:space="preserve">Gồm: </w:t>
            </w:r>
          </w:p>
        </w:tc>
        <w:tc>
          <w:tcPr>
            <w:tcW w:w="1698"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352"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6"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r>
      <w:tr w:rsidR="009619C4" w:rsidRPr="003F0F25" w:rsidTr="009619C4">
        <w:tc>
          <w:tcPr>
            <w:tcW w:w="828"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3222"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 xml:space="preserve">B. Tài sản khác </w:t>
            </w:r>
          </w:p>
        </w:tc>
        <w:tc>
          <w:tcPr>
            <w:tcW w:w="1698"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352"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6"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r>
      <w:tr w:rsidR="009619C4" w:rsidRPr="003F0F25" w:rsidTr="009619C4">
        <w:tc>
          <w:tcPr>
            <w:tcW w:w="828"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3222"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Gồm:</w:t>
            </w:r>
          </w:p>
        </w:tc>
        <w:tc>
          <w:tcPr>
            <w:tcW w:w="1698"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352"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c>
          <w:tcPr>
            <w:tcW w:w="2026"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p>
        </w:tc>
      </w:tr>
    </w:tbl>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6.3. Đối với vật tư thu hồi từ việc tháo dỡ công trình kết cấu hạ tầng cũ: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2995"/>
        <w:gridCol w:w="1835"/>
        <w:gridCol w:w="1918"/>
        <w:gridCol w:w="1816"/>
      </w:tblGrid>
      <w:tr w:rsidR="009619C4" w:rsidRPr="003F0F25" w:rsidTr="009619C4">
        <w:tc>
          <w:tcPr>
            <w:tcW w:w="828"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STT</w:t>
            </w:r>
          </w:p>
        </w:tc>
        <w:tc>
          <w:tcPr>
            <w:tcW w:w="4842"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Danh mục tài sản</w:t>
            </w:r>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(chi tiết theo từng loại vật tư)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Đơn vị tính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Số lượng/ Khối lượng tài sản</w:t>
            </w:r>
          </w:p>
        </w:tc>
        <w:tc>
          <w:tcPr>
            <w:tcW w:w="2836" w:type="dxa"/>
            <w:tcBorders>
              <w:top w:val="single" w:sz="4" w:space="0" w:color="auto"/>
              <w:left w:val="single" w:sz="4" w:space="0" w:color="auto"/>
              <w:bottom w:val="single" w:sz="4" w:space="0" w:color="auto"/>
              <w:right w:val="single" w:sz="4" w:space="0" w:color="auto"/>
            </w:tcBorders>
            <w:vAlign w:val="center"/>
            <w:hideMark/>
          </w:tcPr>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Ghi chú</w:t>
            </w:r>
          </w:p>
        </w:tc>
      </w:tr>
      <w:tr w:rsidR="009619C4" w:rsidRPr="003F0F25" w:rsidTr="009619C4">
        <w:tc>
          <w:tcPr>
            <w:tcW w:w="828"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1</w:t>
            </w:r>
          </w:p>
        </w:tc>
        <w:tc>
          <w:tcPr>
            <w:tcW w:w="4842"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2</w:t>
            </w:r>
          </w:p>
        </w:tc>
        <w:tc>
          <w:tcPr>
            <w:tcW w:w="2835"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3</w:t>
            </w:r>
          </w:p>
        </w:tc>
        <w:tc>
          <w:tcPr>
            <w:tcW w:w="2835"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4</w:t>
            </w:r>
          </w:p>
        </w:tc>
        <w:tc>
          <w:tcPr>
            <w:tcW w:w="2836"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5</w:t>
            </w:r>
          </w:p>
        </w:tc>
      </w:tr>
      <w:tr w:rsidR="009619C4" w:rsidRPr="003F0F25" w:rsidTr="009619C4">
        <w:tc>
          <w:tcPr>
            <w:tcW w:w="828"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1</w:t>
            </w:r>
          </w:p>
        </w:tc>
        <w:tc>
          <w:tcPr>
            <w:tcW w:w="4842"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b/>
                <w:color w:val="000000" w:themeColor="text1"/>
                <w:sz w:val="20"/>
                <w:szCs w:val="20"/>
                <w:lang w:val="nl-NL"/>
              </w:rPr>
            </w:pPr>
          </w:p>
        </w:tc>
        <w:tc>
          <w:tcPr>
            <w:tcW w:w="283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p>
        </w:tc>
        <w:tc>
          <w:tcPr>
            <w:tcW w:w="283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p>
        </w:tc>
        <w:tc>
          <w:tcPr>
            <w:tcW w:w="2836"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p>
        </w:tc>
      </w:tr>
      <w:tr w:rsidR="009619C4" w:rsidRPr="003F0F25" w:rsidTr="009619C4">
        <w:tc>
          <w:tcPr>
            <w:tcW w:w="828" w:type="dxa"/>
            <w:tcBorders>
              <w:top w:val="single" w:sz="4" w:space="0" w:color="auto"/>
              <w:left w:val="single" w:sz="4" w:space="0" w:color="auto"/>
              <w:bottom w:val="single" w:sz="4" w:space="0" w:color="auto"/>
              <w:right w:val="single" w:sz="4" w:space="0" w:color="auto"/>
            </w:tcBorders>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2</w:t>
            </w:r>
          </w:p>
        </w:tc>
        <w:tc>
          <w:tcPr>
            <w:tcW w:w="4842"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p>
        </w:tc>
        <w:tc>
          <w:tcPr>
            <w:tcW w:w="283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p>
        </w:tc>
        <w:tc>
          <w:tcPr>
            <w:tcW w:w="2835"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p>
        </w:tc>
        <w:tc>
          <w:tcPr>
            <w:tcW w:w="2836" w:type="dxa"/>
            <w:tcBorders>
              <w:top w:val="single" w:sz="4" w:space="0" w:color="auto"/>
              <w:left w:val="single" w:sz="4" w:space="0" w:color="auto"/>
              <w:bottom w:val="single" w:sz="4" w:space="0" w:color="auto"/>
              <w:right w:val="single" w:sz="4" w:space="0" w:color="auto"/>
            </w:tcBorders>
          </w:tcPr>
          <w:p w:rsidR="009619C4" w:rsidRPr="003F0F25" w:rsidRDefault="009619C4" w:rsidP="00BB7545">
            <w:pPr>
              <w:spacing w:before="120"/>
              <w:rPr>
                <w:rFonts w:ascii="Times New Roman" w:eastAsia="Times New Roman" w:hAnsi="Times New Roman" w:cs="Times New Roman"/>
                <w:color w:val="000000" w:themeColor="text1"/>
                <w:sz w:val="20"/>
                <w:szCs w:val="20"/>
                <w:lang w:val="nl-NL"/>
              </w:rPr>
            </w:pPr>
          </w:p>
        </w:tc>
      </w:tr>
    </w:tbl>
    <w:p w:rsidR="009619C4" w:rsidRPr="003F0F25" w:rsidRDefault="009619C4" w:rsidP="00BB7545">
      <w:pPr>
        <w:spacing w:before="120"/>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b/>
          <w:color w:val="000000" w:themeColor="text1"/>
          <w:sz w:val="20"/>
          <w:szCs w:val="20"/>
          <w:lang w:val="nl-NL"/>
        </w:rPr>
        <w:t>Xác nhận của người tham gia kiểm kê</w:t>
      </w:r>
    </w:p>
    <w:tbl>
      <w:tblPr>
        <w:tblW w:w="0" w:type="auto"/>
        <w:tblLook w:val="04A0"/>
      </w:tblPr>
      <w:tblGrid>
        <w:gridCol w:w="4643"/>
        <w:gridCol w:w="4645"/>
      </w:tblGrid>
      <w:tr w:rsidR="009619C4" w:rsidRPr="003F0F25" w:rsidTr="009619C4">
        <w:tc>
          <w:tcPr>
            <w:tcW w:w="4788" w:type="dxa"/>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Ông (bà...)</w:t>
            </w:r>
          </w:p>
          <w:p w:rsidR="009619C4" w:rsidRPr="003F0F25" w:rsidRDefault="009619C4" w:rsidP="00BB7545">
            <w:pPr>
              <w:spacing w:before="120"/>
              <w:jc w:val="center"/>
              <w:rPr>
                <w:rFonts w:ascii="Times New Roman" w:eastAsia="Times New Roman" w:hAnsi="Times New Roman" w:cs="Times New Roman"/>
                <w:i/>
                <w:color w:val="000000" w:themeColor="text1"/>
                <w:sz w:val="20"/>
                <w:szCs w:val="20"/>
                <w:lang w:val="nl-NL"/>
              </w:rPr>
            </w:pPr>
            <w:r w:rsidRPr="003F0F25">
              <w:rPr>
                <w:rFonts w:ascii="Times New Roman" w:eastAsia="Times New Roman" w:hAnsi="Times New Roman" w:cs="Times New Roman"/>
                <w:i/>
                <w:color w:val="000000" w:themeColor="text1"/>
                <w:sz w:val="20"/>
                <w:szCs w:val="20"/>
                <w:lang w:val="nl-NL"/>
              </w:rPr>
              <w:t>(Ký ghi rõ họ tên)</w:t>
            </w:r>
          </w:p>
        </w:tc>
        <w:tc>
          <w:tcPr>
            <w:tcW w:w="4788" w:type="dxa"/>
            <w:hideMark/>
          </w:tcPr>
          <w:p w:rsidR="009619C4" w:rsidRPr="003F0F25" w:rsidRDefault="009619C4" w:rsidP="00BB7545">
            <w:pPr>
              <w:spacing w:before="120"/>
              <w:jc w:val="center"/>
              <w:rPr>
                <w:rFonts w:ascii="Times New Roman" w:eastAsia="Times New Roman" w:hAnsi="Times New Roman" w:cs="Times New Roman"/>
                <w:color w:val="000000" w:themeColor="text1"/>
                <w:sz w:val="20"/>
                <w:szCs w:val="20"/>
                <w:lang w:val="nl-NL"/>
              </w:rPr>
            </w:pPr>
            <w:r w:rsidRPr="003F0F25">
              <w:rPr>
                <w:rFonts w:ascii="Times New Roman" w:eastAsia="Times New Roman" w:hAnsi="Times New Roman" w:cs="Times New Roman"/>
                <w:color w:val="000000" w:themeColor="text1"/>
                <w:sz w:val="20"/>
                <w:szCs w:val="20"/>
                <w:lang w:val="nl-NL"/>
              </w:rPr>
              <w:t>Ông (bà....)</w:t>
            </w:r>
          </w:p>
          <w:p w:rsidR="009619C4" w:rsidRPr="003F0F25" w:rsidRDefault="009619C4" w:rsidP="00BB7545">
            <w:pPr>
              <w:spacing w:before="120"/>
              <w:jc w:val="center"/>
              <w:rPr>
                <w:rFonts w:ascii="Times New Roman" w:eastAsia="Times New Roman" w:hAnsi="Times New Roman" w:cs="Times New Roman"/>
                <w:b/>
                <w:color w:val="000000" w:themeColor="text1"/>
                <w:sz w:val="20"/>
                <w:szCs w:val="20"/>
                <w:lang w:val="nl-NL"/>
              </w:rPr>
            </w:pPr>
            <w:r w:rsidRPr="003F0F25">
              <w:rPr>
                <w:rFonts w:ascii="Times New Roman" w:eastAsia="Times New Roman" w:hAnsi="Times New Roman" w:cs="Times New Roman"/>
                <w:i/>
                <w:color w:val="000000" w:themeColor="text1"/>
                <w:sz w:val="20"/>
                <w:szCs w:val="20"/>
                <w:lang w:val="nl-NL"/>
              </w:rPr>
              <w:t>(Ký ghi rõ họ tên)</w:t>
            </w:r>
          </w:p>
        </w:tc>
      </w:tr>
      <w:tr w:rsidR="009619C4" w:rsidRPr="003F0F25" w:rsidTr="009619C4">
        <w:tc>
          <w:tcPr>
            <w:tcW w:w="4788" w:type="dxa"/>
          </w:tcPr>
          <w:p w:rsidR="009619C4" w:rsidRPr="003F0F25" w:rsidRDefault="009619C4" w:rsidP="00BB7545">
            <w:pPr>
              <w:spacing w:before="120"/>
              <w:jc w:val="center"/>
              <w:rPr>
                <w:rFonts w:ascii="Times New Roman" w:eastAsia="Times New Roman" w:hAnsi="Times New Roman" w:cs="Times New Roman"/>
                <w:i/>
                <w:color w:val="000000" w:themeColor="text1"/>
                <w:sz w:val="24"/>
                <w:szCs w:val="24"/>
                <w:lang w:val="nl-NL"/>
              </w:rPr>
            </w:pPr>
          </w:p>
        </w:tc>
        <w:tc>
          <w:tcPr>
            <w:tcW w:w="4788" w:type="dxa"/>
          </w:tcPr>
          <w:p w:rsidR="009619C4" w:rsidRPr="003F0F25" w:rsidRDefault="009619C4" w:rsidP="00BB7545">
            <w:pPr>
              <w:spacing w:before="120"/>
              <w:jc w:val="center"/>
              <w:rPr>
                <w:rFonts w:ascii="Times New Roman" w:eastAsia="Times New Roman" w:hAnsi="Times New Roman" w:cs="Times New Roman"/>
                <w:b/>
                <w:color w:val="000000" w:themeColor="text1"/>
                <w:sz w:val="24"/>
                <w:szCs w:val="24"/>
                <w:lang w:val="nl-NL"/>
              </w:rPr>
            </w:pPr>
          </w:p>
        </w:tc>
      </w:tr>
    </w:tbl>
    <w:p w:rsidR="009619C4" w:rsidRPr="003F0F25" w:rsidRDefault="009619C4" w:rsidP="00BB7545">
      <w:pPr>
        <w:spacing w:before="120"/>
        <w:rPr>
          <w:rFonts w:ascii="Times New Roman" w:hAnsi="Times New Roman" w:cs="Times New Roman"/>
          <w:color w:val="000000" w:themeColor="text1"/>
          <w:sz w:val="24"/>
          <w:szCs w:val="24"/>
          <w:lang w:val="nl-N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7488"/>
      </w:tblGrid>
      <w:tr w:rsidR="009619C4" w:rsidRPr="003F0F25" w:rsidTr="00FD20AB">
        <w:trPr>
          <w:trHeight w:val="1160"/>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9C4" w:rsidRPr="003F0F25" w:rsidRDefault="009619C4" w:rsidP="00BB7545">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Thủ tục 21</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9619C4" w:rsidRPr="003F0F25" w:rsidRDefault="009619C4" w:rsidP="00FD20AB">
            <w:pPr>
              <w:pStyle w:val="NormalWeb"/>
              <w:spacing w:before="120" w:beforeAutospacing="0" w:after="0" w:afterAutospacing="0"/>
              <w:jc w:val="both"/>
              <w:rPr>
                <w:b/>
                <w:color w:val="000000" w:themeColor="text1"/>
                <w:sz w:val="28"/>
                <w:szCs w:val="28"/>
              </w:rPr>
            </w:pPr>
            <w:r w:rsidRPr="003F0F25">
              <w:rPr>
                <w:rStyle w:val="Strong"/>
                <w:color w:val="000000" w:themeColor="text1"/>
                <w:sz w:val="28"/>
                <w:szCs w:val="28"/>
              </w:rPr>
              <w:t>Xác lập quyền sở hữu của Nhà nước  đối với tài sản nhận chuyển giao</w:t>
            </w:r>
          </w:p>
        </w:tc>
      </w:tr>
      <w:tr w:rsidR="004F0889" w:rsidRPr="003F0F25" w:rsidTr="00775CC0">
        <w:trPr>
          <w:trHeight w:val="3389"/>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FD20AB" w:rsidRPr="003F0F25" w:rsidRDefault="004F0889" w:rsidP="00FD20AB">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rPr>
              <w:t>Trong thời hạn 15 ngày làm việc, kể từ ngày hoàn thành thủ tục về chuyển nhượng và nộp thuế (nếu có) theo quy định của pháp luật, Ban quản lý dự án có trách nhiệm báo cáo cơ quan chủ quản để trình UBND tỉnh (thông qua Sở Tài chính) ra quyết định xác lập quyền sở hữu của Nhà nước đối với tài sản đã tiếp nhận theo quy định của pháp luật. Hồ sơ nộp trực tiếp tại</w:t>
            </w:r>
            <w:r w:rsidR="00FD20AB" w:rsidRPr="003F0F25">
              <w:rPr>
                <w:color w:val="000000" w:themeColor="text1"/>
                <w:sz w:val="28"/>
                <w:szCs w:val="28"/>
                <w:lang w:val="es-ES"/>
              </w:rPr>
              <w:t xml:space="preserve"> Bộ phận tiếp nhận và trả kết quả của Sở Tài chính (</w:t>
            </w:r>
            <w:r w:rsidR="00FD20AB" w:rsidRPr="003F0F25">
              <w:rPr>
                <w:color w:val="000000" w:themeColor="text1"/>
                <w:sz w:val="28"/>
                <w:szCs w:val="28"/>
                <w:lang w:val="es-AR"/>
              </w:rPr>
              <w:t>địa chỉ số 439 đường 30/4, khu phố 2, phường 1, Thành phố T</w:t>
            </w:r>
            <w:r w:rsidR="00FD20AB" w:rsidRPr="003F0F25">
              <w:rPr>
                <w:color w:val="000000" w:themeColor="text1"/>
                <w:sz w:val="28"/>
                <w:szCs w:val="28"/>
                <w:lang w:val="hr-HR"/>
              </w:rPr>
              <w:t>â</w:t>
            </w:r>
            <w:r w:rsidR="00FD20AB" w:rsidRPr="003F0F25">
              <w:rPr>
                <w:color w:val="000000" w:themeColor="text1"/>
                <w:sz w:val="28"/>
                <w:szCs w:val="28"/>
                <w:lang w:val="es-AR"/>
              </w:rPr>
              <w:t>y Ninh, tỉnh Tây Ninh)</w:t>
            </w:r>
            <w:r w:rsidR="00FD20AB" w:rsidRPr="003F0F25">
              <w:rPr>
                <w:color w:val="000000" w:themeColor="text1"/>
                <w:spacing w:val="-4"/>
                <w:sz w:val="28"/>
                <w:szCs w:val="28"/>
                <w:lang w:val="es-AR"/>
              </w:rPr>
              <w:t xml:space="preserve">. </w:t>
            </w:r>
          </w:p>
          <w:p w:rsidR="004F0889" w:rsidRPr="003F0F25" w:rsidRDefault="00FD20AB" w:rsidP="00F16DD7">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6046DF" w:rsidRPr="003F0F25" w:rsidRDefault="006046DF" w:rsidP="00F16DD7">
            <w:pPr>
              <w:pStyle w:val="BodyTextIndent2"/>
              <w:spacing w:line="240" w:lineRule="auto"/>
              <w:ind w:firstLine="0"/>
              <w:rPr>
                <w:rFonts w:ascii="Times New Roman" w:hAnsi="Times New Roman" w:cs="Times New Roman"/>
                <w:i w:val="0"/>
                <w:color w:val="000000" w:themeColor="text1"/>
              </w:rPr>
            </w:pPr>
          </w:p>
          <w:tbl>
            <w:tblPr>
              <w:tblW w:w="7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1147"/>
              <w:gridCol w:w="3035"/>
              <w:gridCol w:w="1645"/>
              <w:gridCol w:w="1523"/>
            </w:tblGrid>
            <w:tr w:rsidR="00FD20AB" w:rsidRPr="003F0F25" w:rsidTr="00455C0E">
              <w:tc>
                <w:tcPr>
                  <w:tcW w:w="1147" w:type="dxa"/>
                  <w:tcBorders>
                    <w:top w:val="single" w:sz="4" w:space="0" w:color="auto"/>
                    <w:left w:val="single" w:sz="4" w:space="0" w:color="000000"/>
                    <w:bottom w:val="single" w:sz="4" w:space="0" w:color="000000"/>
                    <w:right w:val="single" w:sz="4" w:space="0" w:color="000000"/>
                  </w:tcBorders>
                  <w:vAlign w:val="center"/>
                  <w:hideMark/>
                </w:tcPr>
                <w:p w:rsidR="00FD20AB" w:rsidRPr="003F0F25" w:rsidRDefault="00FD20AB"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3035" w:type="dxa"/>
                  <w:tcBorders>
                    <w:top w:val="single" w:sz="4" w:space="0" w:color="auto"/>
                    <w:left w:val="single" w:sz="4" w:space="0" w:color="000000"/>
                    <w:bottom w:val="single" w:sz="4" w:space="0" w:color="000000"/>
                    <w:right w:val="single" w:sz="4" w:space="0" w:color="000000"/>
                  </w:tcBorders>
                  <w:vAlign w:val="center"/>
                  <w:hideMark/>
                </w:tcPr>
                <w:p w:rsidR="00FD20AB" w:rsidRPr="003F0F25" w:rsidRDefault="00FD20AB"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645" w:type="dxa"/>
                  <w:tcBorders>
                    <w:top w:val="single" w:sz="4" w:space="0" w:color="auto"/>
                    <w:left w:val="single" w:sz="4" w:space="0" w:color="000000"/>
                    <w:bottom w:val="single" w:sz="4" w:space="0" w:color="000000"/>
                    <w:right w:val="single" w:sz="4" w:space="0" w:color="000000"/>
                  </w:tcBorders>
                  <w:vAlign w:val="center"/>
                  <w:hideMark/>
                </w:tcPr>
                <w:p w:rsidR="00FD20AB" w:rsidRPr="003F0F25" w:rsidRDefault="00FD20AB"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23" w:type="dxa"/>
                  <w:tcBorders>
                    <w:top w:val="single" w:sz="4" w:space="0" w:color="auto"/>
                    <w:left w:val="single" w:sz="4" w:space="0" w:color="000000"/>
                    <w:bottom w:val="single" w:sz="4" w:space="0" w:color="000000"/>
                    <w:right w:val="single" w:sz="4" w:space="0" w:color="000000"/>
                  </w:tcBorders>
                  <w:vAlign w:val="center"/>
                  <w:hideMark/>
                </w:tcPr>
                <w:p w:rsidR="00FD20AB" w:rsidRPr="003F0F25" w:rsidRDefault="00FD20AB" w:rsidP="004A6EC1">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5 ngày </w:t>
                  </w:r>
                </w:p>
              </w:tc>
            </w:tr>
            <w:tr w:rsidR="00FD20AB" w:rsidRPr="003F0F25" w:rsidTr="00455C0E">
              <w:trPr>
                <w:trHeight w:val="1151"/>
              </w:trPr>
              <w:tc>
                <w:tcPr>
                  <w:tcW w:w="1147" w:type="dxa"/>
                  <w:vMerge w:val="restart"/>
                  <w:tcBorders>
                    <w:top w:val="single" w:sz="4" w:space="0" w:color="000000"/>
                    <w:left w:val="single" w:sz="4" w:space="0" w:color="000000"/>
                    <w:right w:val="single" w:sz="4" w:space="0" w:color="000000"/>
                  </w:tcBorders>
                  <w:hideMark/>
                </w:tcPr>
                <w:p w:rsidR="00FD20AB" w:rsidRPr="003F0F25" w:rsidRDefault="00FD20AB" w:rsidP="004A6EC1">
                  <w:pPr>
                    <w:spacing w:before="120"/>
                    <w:jc w:val="center"/>
                    <w:rPr>
                      <w:rFonts w:ascii="Times New Roman" w:hAnsi="Times New Roman" w:cs="Times New Roman"/>
                      <w:b/>
                      <w:color w:val="000000" w:themeColor="text1"/>
                      <w:sz w:val="28"/>
                      <w:szCs w:val="28"/>
                    </w:rPr>
                  </w:pPr>
                </w:p>
                <w:p w:rsidR="00FD20AB" w:rsidRPr="003F0F25" w:rsidRDefault="00FD20AB" w:rsidP="004A6EC1">
                  <w:pPr>
                    <w:spacing w:before="120"/>
                    <w:jc w:val="center"/>
                    <w:rPr>
                      <w:rFonts w:ascii="Times New Roman" w:hAnsi="Times New Roman" w:cs="Times New Roman"/>
                      <w:b/>
                      <w:color w:val="000000" w:themeColor="text1"/>
                      <w:sz w:val="28"/>
                      <w:szCs w:val="28"/>
                    </w:rPr>
                  </w:pPr>
                </w:p>
                <w:p w:rsidR="00FD20AB" w:rsidRPr="003F0F25" w:rsidRDefault="00FD20AB" w:rsidP="004A6EC1">
                  <w:pPr>
                    <w:spacing w:before="120"/>
                    <w:jc w:val="center"/>
                    <w:rPr>
                      <w:rFonts w:ascii="Times New Roman" w:hAnsi="Times New Roman" w:cs="Times New Roman"/>
                      <w:b/>
                      <w:color w:val="000000" w:themeColor="text1"/>
                      <w:sz w:val="28"/>
                      <w:szCs w:val="28"/>
                    </w:rPr>
                  </w:pPr>
                </w:p>
                <w:p w:rsidR="00FD20AB" w:rsidRPr="003F0F25" w:rsidRDefault="00FD20AB" w:rsidP="00FD20AB">
                  <w:pPr>
                    <w:spacing w:before="120"/>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FD20AB" w:rsidRPr="003F0F25" w:rsidRDefault="00FD20AB" w:rsidP="004A6EC1">
                  <w:pPr>
                    <w:spacing w:before="120"/>
                    <w:jc w:val="center"/>
                    <w:rPr>
                      <w:rFonts w:ascii="Times New Roman" w:eastAsia="Calibri" w:hAnsi="Times New Roman" w:cs="Times New Roman"/>
                      <w:color w:val="000000" w:themeColor="text1"/>
                      <w:sz w:val="28"/>
                      <w:szCs w:val="28"/>
                    </w:rPr>
                  </w:pPr>
                </w:p>
              </w:tc>
              <w:tc>
                <w:tcPr>
                  <w:tcW w:w="3035" w:type="dxa"/>
                  <w:tcBorders>
                    <w:top w:val="single" w:sz="4" w:space="0" w:color="000000"/>
                    <w:left w:val="single" w:sz="4" w:space="0" w:color="000000"/>
                    <w:bottom w:val="single" w:sz="4" w:space="0" w:color="000000"/>
                    <w:right w:val="single" w:sz="4" w:space="0" w:color="000000"/>
                  </w:tcBorders>
                  <w:hideMark/>
                </w:tcPr>
                <w:p w:rsidR="00285D25" w:rsidRPr="003F0F25" w:rsidRDefault="00285D25" w:rsidP="00285D25">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FD20AB" w:rsidRPr="003F0F25" w:rsidRDefault="00285D25" w:rsidP="00285D25">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w:t>
                  </w:r>
                  <w:r w:rsidR="00FD20AB" w:rsidRPr="003F0F25">
                    <w:rPr>
                      <w:rFonts w:ascii="Times New Roman" w:hAnsi="Times New Roman" w:cs="Times New Roman"/>
                      <w:color w:val="000000" w:themeColor="text1"/>
                      <w:sz w:val="28"/>
                      <w:szCs w:val="28"/>
                    </w:rPr>
                    <w:t xml:space="preserve">phòng </w:t>
                  </w:r>
                  <w:r w:rsidR="00FD20AB" w:rsidRPr="003F0F25">
                    <w:rPr>
                      <w:rFonts w:ascii="Times New Roman" w:hAnsi="Times New Roman" w:cs="Times New Roman"/>
                      <w:color w:val="000000" w:themeColor="text1"/>
                      <w:sz w:val="28"/>
                      <w:szCs w:val="28"/>
                      <w:lang w:val="nl-NL"/>
                    </w:rPr>
                    <w:t>QLGCS</w:t>
                  </w:r>
                </w:p>
              </w:tc>
              <w:tc>
                <w:tcPr>
                  <w:tcW w:w="1645" w:type="dxa"/>
                  <w:tcBorders>
                    <w:top w:val="single" w:sz="4" w:space="0" w:color="000000"/>
                    <w:left w:val="single" w:sz="4" w:space="0" w:color="000000"/>
                    <w:bottom w:val="single" w:sz="4" w:space="0" w:color="000000"/>
                    <w:right w:val="single" w:sz="4" w:space="0" w:color="000000"/>
                  </w:tcBorders>
                  <w:hideMark/>
                </w:tcPr>
                <w:p w:rsidR="00FD20AB" w:rsidRPr="003F0F25" w:rsidRDefault="00FD20AB" w:rsidP="00FD20AB">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523" w:type="dxa"/>
                  <w:vMerge w:val="restart"/>
                  <w:tcBorders>
                    <w:top w:val="single" w:sz="4" w:space="0" w:color="000000"/>
                    <w:left w:val="single" w:sz="4" w:space="0" w:color="000000"/>
                    <w:right w:val="single" w:sz="4" w:space="0" w:color="000000"/>
                  </w:tcBorders>
                  <w:hideMark/>
                </w:tcPr>
                <w:p w:rsidR="00FD20AB" w:rsidRPr="003F0F25" w:rsidRDefault="00FD20AB" w:rsidP="004A6EC1">
                  <w:pPr>
                    <w:spacing w:before="120"/>
                    <w:jc w:val="center"/>
                    <w:rPr>
                      <w:rFonts w:ascii="Times New Roman" w:eastAsia="Calibri" w:hAnsi="Times New Roman" w:cs="Times New Roman"/>
                      <w:color w:val="000000" w:themeColor="text1"/>
                      <w:sz w:val="28"/>
                      <w:szCs w:val="28"/>
                    </w:rPr>
                  </w:pPr>
                </w:p>
                <w:p w:rsidR="00FD20AB" w:rsidRPr="003F0F25" w:rsidRDefault="00FD20AB" w:rsidP="004A6EC1">
                  <w:pPr>
                    <w:spacing w:before="120"/>
                    <w:jc w:val="center"/>
                    <w:rPr>
                      <w:rFonts w:ascii="Times New Roman" w:eastAsia="Calibri" w:hAnsi="Times New Roman" w:cs="Times New Roman"/>
                      <w:color w:val="000000" w:themeColor="text1"/>
                      <w:sz w:val="28"/>
                      <w:szCs w:val="28"/>
                    </w:rPr>
                  </w:pPr>
                </w:p>
                <w:p w:rsidR="00FD20AB" w:rsidRPr="003F0F25" w:rsidRDefault="00FD20AB" w:rsidP="004A6EC1">
                  <w:pPr>
                    <w:spacing w:before="120"/>
                    <w:jc w:val="center"/>
                    <w:rPr>
                      <w:rFonts w:ascii="Times New Roman" w:eastAsia="Calibri" w:hAnsi="Times New Roman" w:cs="Times New Roman"/>
                      <w:color w:val="000000" w:themeColor="text1"/>
                      <w:sz w:val="28"/>
                      <w:szCs w:val="28"/>
                    </w:rPr>
                  </w:pPr>
                </w:p>
                <w:p w:rsidR="00FD20AB" w:rsidRPr="003F0F25" w:rsidRDefault="00FD20AB" w:rsidP="004A6EC1">
                  <w:pPr>
                    <w:spacing w:before="120"/>
                    <w:jc w:val="center"/>
                    <w:rPr>
                      <w:rFonts w:ascii="Times New Roman" w:eastAsia="Calibri" w:hAnsi="Times New Roman" w:cs="Times New Roman"/>
                      <w:color w:val="000000" w:themeColor="text1"/>
                      <w:sz w:val="28"/>
                      <w:szCs w:val="28"/>
                    </w:rPr>
                  </w:pPr>
                </w:p>
                <w:p w:rsidR="00FD20AB" w:rsidRPr="003F0F25" w:rsidRDefault="00FD20AB" w:rsidP="004A6EC1">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FD20AB" w:rsidRPr="003F0F25" w:rsidTr="00455C0E">
              <w:tc>
                <w:tcPr>
                  <w:tcW w:w="1147" w:type="dxa"/>
                  <w:vMerge/>
                  <w:tcBorders>
                    <w:left w:val="single" w:sz="4" w:space="0" w:color="000000"/>
                    <w:bottom w:val="single" w:sz="4" w:space="0" w:color="000000"/>
                    <w:right w:val="single" w:sz="4" w:space="0" w:color="000000"/>
                  </w:tcBorders>
                  <w:hideMark/>
                </w:tcPr>
                <w:p w:rsidR="00FD20AB" w:rsidRPr="003F0F25" w:rsidRDefault="00FD20AB" w:rsidP="004A6EC1">
                  <w:pPr>
                    <w:spacing w:before="120"/>
                    <w:jc w:val="center"/>
                    <w:rPr>
                      <w:rFonts w:ascii="Times New Roman" w:eastAsia="Calibri" w:hAnsi="Times New Roman" w:cs="Times New Roman"/>
                      <w:color w:val="000000" w:themeColor="text1"/>
                      <w:sz w:val="28"/>
                      <w:szCs w:val="28"/>
                    </w:rPr>
                  </w:pPr>
                </w:p>
              </w:tc>
              <w:tc>
                <w:tcPr>
                  <w:tcW w:w="3035" w:type="dxa"/>
                  <w:tcBorders>
                    <w:top w:val="single" w:sz="4" w:space="0" w:color="000000"/>
                    <w:left w:val="single" w:sz="4" w:space="0" w:color="000000"/>
                    <w:bottom w:val="single" w:sz="4" w:space="0" w:color="000000"/>
                    <w:right w:val="single" w:sz="4" w:space="0" w:color="000000"/>
                  </w:tcBorders>
                  <w:hideMark/>
                </w:tcPr>
                <w:p w:rsidR="00FD20AB" w:rsidRPr="003F0F25" w:rsidRDefault="00FD20AB"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w:t>
                  </w:r>
                  <w:r w:rsidRPr="003F0F25">
                    <w:rPr>
                      <w:rFonts w:ascii="Times New Roman" w:hAnsi="Times New Roman" w:cs="Times New Roman"/>
                      <w:color w:val="000000" w:themeColor="text1"/>
                      <w:sz w:val="28"/>
                      <w:szCs w:val="28"/>
                      <w:lang w:val="nl-NL"/>
                    </w:rPr>
                    <w:t>QLGCS</w:t>
                  </w:r>
                  <w:r w:rsidRPr="003F0F25">
                    <w:rPr>
                      <w:rFonts w:ascii="Times New Roman" w:hAnsi="Times New Roman" w:cs="Times New Roman"/>
                      <w:color w:val="000000" w:themeColor="text1"/>
                      <w:sz w:val="28"/>
                      <w:szCs w:val="28"/>
                    </w:rPr>
                    <w:t xml:space="preserve"> vào sổ theo dõi hồ sơ</w:t>
                  </w:r>
                </w:p>
                <w:p w:rsidR="00FD20AB" w:rsidRPr="003F0F25" w:rsidRDefault="00FD20AB" w:rsidP="004A6EC1">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Điền vào Phiếu kiểm soát quy trình</w:t>
                  </w:r>
                </w:p>
              </w:tc>
              <w:tc>
                <w:tcPr>
                  <w:tcW w:w="1645" w:type="dxa"/>
                  <w:tcBorders>
                    <w:top w:val="single" w:sz="4" w:space="0" w:color="000000"/>
                    <w:left w:val="single" w:sz="4" w:space="0" w:color="000000"/>
                    <w:bottom w:val="single" w:sz="4" w:space="0" w:color="000000"/>
                    <w:right w:val="single" w:sz="4" w:space="0" w:color="000000"/>
                  </w:tcBorders>
                  <w:hideMark/>
                </w:tcPr>
                <w:p w:rsidR="00FD20AB" w:rsidRPr="003F0F25" w:rsidRDefault="00FD20AB" w:rsidP="00FD20A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23" w:type="dxa"/>
                  <w:vMerge/>
                  <w:tcBorders>
                    <w:left w:val="single" w:sz="4" w:space="0" w:color="000000"/>
                    <w:bottom w:val="single" w:sz="4" w:space="0" w:color="000000"/>
                    <w:right w:val="single" w:sz="4" w:space="0" w:color="000000"/>
                  </w:tcBorders>
                </w:tcPr>
                <w:p w:rsidR="00FD20AB" w:rsidRPr="003F0F25" w:rsidRDefault="00FD20AB" w:rsidP="004A6EC1">
                  <w:pPr>
                    <w:spacing w:before="120"/>
                    <w:jc w:val="center"/>
                    <w:rPr>
                      <w:rFonts w:ascii="Times New Roman" w:eastAsia="Calibri" w:hAnsi="Times New Roman" w:cs="Times New Roman"/>
                      <w:color w:val="000000" w:themeColor="text1"/>
                      <w:sz w:val="28"/>
                      <w:szCs w:val="28"/>
                    </w:rPr>
                  </w:pPr>
                </w:p>
              </w:tc>
            </w:tr>
            <w:tr w:rsidR="00FD20AB" w:rsidRPr="003F0F25" w:rsidTr="00285D25">
              <w:trPr>
                <w:trHeight w:val="687"/>
              </w:trPr>
              <w:tc>
                <w:tcPr>
                  <w:tcW w:w="1147" w:type="dxa"/>
                  <w:vMerge w:val="restart"/>
                  <w:tcBorders>
                    <w:top w:val="single" w:sz="4" w:space="0" w:color="000000"/>
                    <w:left w:val="single" w:sz="4" w:space="0" w:color="000000"/>
                    <w:right w:val="single" w:sz="4" w:space="0" w:color="000000"/>
                  </w:tcBorders>
                  <w:hideMark/>
                </w:tcPr>
                <w:p w:rsidR="00FD20AB" w:rsidRPr="003F0F25" w:rsidRDefault="00FD20AB" w:rsidP="004A6EC1">
                  <w:pPr>
                    <w:spacing w:before="120"/>
                    <w:jc w:val="center"/>
                    <w:rPr>
                      <w:rFonts w:ascii="Times New Roman" w:hAnsi="Times New Roman" w:cs="Times New Roman"/>
                      <w:b/>
                      <w:color w:val="000000" w:themeColor="text1"/>
                      <w:sz w:val="28"/>
                      <w:szCs w:val="28"/>
                    </w:rPr>
                  </w:pPr>
                </w:p>
                <w:p w:rsidR="00FD20AB" w:rsidRPr="003F0F25" w:rsidRDefault="00FD20AB" w:rsidP="004A6EC1">
                  <w:pPr>
                    <w:spacing w:before="120"/>
                    <w:jc w:val="center"/>
                    <w:rPr>
                      <w:rFonts w:ascii="Times New Roman" w:hAnsi="Times New Roman" w:cs="Times New Roman"/>
                      <w:b/>
                      <w:color w:val="000000" w:themeColor="text1"/>
                      <w:sz w:val="28"/>
                      <w:szCs w:val="28"/>
                    </w:rPr>
                  </w:pPr>
                </w:p>
                <w:p w:rsidR="00FD20AB" w:rsidRPr="003F0F25" w:rsidRDefault="00FD20AB" w:rsidP="004A6EC1">
                  <w:pPr>
                    <w:spacing w:before="120"/>
                    <w:jc w:val="center"/>
                    <w:rPr>
                      <w:rFonts w:ascii="Times New Roman" w:hAnsi="Times New Roman" w:cs="Times New Roman"/>
                      <w:b/>
                      <w:color w:val="000000" w:themeColor="text1"/>
                      <w:sz w:val="28"/>
                      <w:szCs w:val="28"/>
                    </w:rPr>
                  </w:pPr>
                </w:p>
                <w:p w:rsidR="00FD20AB" w:rsidRPr="003F0F25" w:rsidRDefault="00FD20AB" w:rsidP="004A6EC1">
                  <w:pPr>
                    <w:spacing w:before="120"/>
                    <w:jc w:val="center"/>
                    <w:rPr>
                      <w:rFonts w:ascii="Times New Roman" w:hAnsi="Times New Roman" w:cs="Times New Roman"/>
                      <w:b/>
                      <w:color w:val="000000" w:themeColor="text1"/>
                      <w:sz w:val="28"/>
                      <w:szCs w:val="28"/>
                    </w:rPr>
                  </w:pPr>
                </w:p>
                <w:p w:rsidR="00FD20AB" w:rsidRPr="003F0F25" w:rsidRDefault="00FD20AB" w:rsidP="004A6EC1">
                  <w:pPr>
                    <w:spacing w:before="120"/>
                    <w:jc w:val="center"/>
                    <w:rPr>
                      <w:rFonts w:ascii="Times New Roman" w:hAnsi="Times New Roman" w:cs="Times New Roman"/>
                      <w:b/>
                      <w:color w:val="000000" w:themeColor="text1"/>
                      <w:sz w:val="28"/>
                      <w:szCs w:val="28"/>
                    </w:rPr>
                  </w:pPr>
                </w:p>
                <w:p w:rsidR="00FD20AB" w:rsidRPr="003F0F25" w:rsidRDefault="00FD20AB" w:rsidP="004A6EC1">
                  <w:pPr>
                    <w:spacing w:before="120"/>
                    <w:jc w:val="center"/>
                    <w:rPr>
                      <w:rFonts w:ascii="Times New Roman" w:hAnsi="Times New Roman" w:cs="Times New Roman"/>
                      <w:b/>
                      <w:color w:val="000000" w:themeColor="text1"/>
                      <w:sz w:val="28"/>
                      <w:szCs w:val="28"/>
                    </w:rPr>
                  </w:pPr>
                </w:p>
                <w:p w:rsidR="00FD20AB" w:rsidRPr="003F0F25" w:rsidRDefault="00FD20AB" w:rsidP="004A6EC1">
                  <w:pPr>
                    <w:spacing w:before="120"/>
                    <w:jc w:val="center"/>
                    <w:rPr>
                      <w:rFonts w:ascii="Times New Roman" w:hAnsi="Times New Roman" w:cs="Times New Roman"/>
                      <w:b/>
                      <w:color w:val="000000" w:themeColor="text1"/>
                      <w:sz w:val="28"/>
                      <w:szCs w:val="28"/>
                    </w:rPr>
                  </w:pPr>
                </w:p>
                <w:p w:rsidR="00FD20AB" w:rsidRPr="003F0F25" w:rsidRDefault="00FD20AB" w:rsidP="004A6EC1">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tc>
              <w:tc>
                <w:tcPr>
                  <w:tcW w:w="3035" w:type="dxa"/>
                  <w:tcBorders>
                    <w:top w:val="single" w:sz="4" w:space="0" w:color="000000"/>
                    <w:left w:val="single" w:sz="4" w:space="0" w:color="000000"/>
                    <w:bottom w:val="single" w:sz="4" w:space="0" w:color="000000"/>
                    <w:right w:val="single" w:sz="4" w:space="0" w:color="000000"/>
                  </w:tcBorders>
                  <w:hideMark/>
                </w:tcPr>
                <w:p w:rsidR="00FD20AB" w:rsidRPr="003F0F25" w:rsidRDefault="00FD20AB"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Thực hiện việc thẩm định hồ sơ</w:t>
                  </w:r>
                </w:p>
              </w:tc>
              <w:tc>
                <w:tcPr>
                  <w:tcW w:w="1645" w:type="dxa"/>
                  <w:tcBorders>
                    <w:top w:val="single" w:sz="4" w:space="0" w:color="000000"/>
                    <w:left w:val="single" w:sz="4" w:space="0" w:color="000000"/>
                    <w:bottom w:val="single" w:sz="4" w:space="0" w:color="000000"/>
                    <w:right w:val="single" w:sz="4" w:space="0" w:color="000000"/>
                  </w:tcBorders>
                  <w:hideMark/>
                </w:tcPr>
                <w:p w:rsidR="00FD20AB" w:rsidRPr="003F0F25" w:rsidRDefault="00FD20AB" w:rsidP="00FD20A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23" w:type="dxa"/>
                  <w:tcBorders>
                    <w:top w:val="single" w:sz="4" w:space="0" w:color="000000"/>
                    <w:left w:val="single" w:sz="4" w:space="0" w:color="000000"/>
                    <w:bottom w:val="single" w:sz="4" w:space="0" w:color="000000"/>
                    <w:right w:val="single" w:sz="4" w:space="0" w:color="000000"/>
                  </w:tcBorders>
                  <w:hideMark/>
                </w:tcPr>
                <w:p w:rsidR="00FD20AB" w:rsidRPr="003F0F25" w:rsidRDefault="00FD20AB" w:rsidP="004A6EC1">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tc>
            </w:tr>
            <w:tr w:rsidR="00FD20AB" w:rsidRPr="003F0F25" w:rsidTr="00455C0E">
              <w:trPr>
                <w:trHeight w:val="989"/>
              </w:trPr>
              <w:tc>
                <w:tcPr>
                  <w:tcW w:w="1147" w:type="dxa"/>
                  <w:vMerge/>
                  <w:tcBorders>
                    <w:left w:val="single" w:sz="4" w:space="0" w:color="000000"/>
                    <w:right w:val="single" w:sz="4" w:space="0" w:color="000000"/>
                  </w:tcBorders>
                  <w:hideMark/>
                </w:tcPr>
                <w:p w:rsidR="00FD20AB" w:rsidRPr="003F0F25" w:rsidRDefault="00FD20AB" w:rsidP="004A6EC1">
                  <w:pPr>
                    <w:spacing w:before="120"/>
                    <w:jc w:val="center"/>
                    <w:rPr>
                      <w:rFonts w:ascii="Times New Roman" w:eastAsia="Calibri" w:hAnsi="Times New Roman" w:cs="Times New Roman"/>
                      <w:color w:val="000000" w:themeColor="text1"/>
                      <w:sz w:val="28"/>
                      <w:szCs w:val="28"/>
                    </w:rPr>
                  </w:pPr>
                </w:p>
              </w:tc>
              <w:tc>
                <w:tcPr>
                  <w:tcW w:w="3035" w:type="dxa"/>
                  <w:tcBorders>
                    <w:top w:val="single" w:sz="4" w:space="0" w:color="000000"/>
                    <w:left w:val="single" w:sz="4" w:space="0" w:color="000000"/>
                    <w:bottom w:val="single" w:sz="4" w:space="0" w:color="000000"/>
                    <w:right w:val="single" w:sz="4" w:space="0" w:color="000000"/>
                  </w:tcBorders>
                  <w:vAlign w:val="center"/>
                  <w:hideMark/>
                </w:tcPr>
                <w:p w:rsidR="00FD20AB" w:rsidRPr="003F0F25" w:rsidRDefault="00FD20AB" w:rsidP="004A6EC1">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w:t>
                  </w:r>
                  <w:r w:rsidR="00285D25"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rPr>
                    <w:t xml:space="preserve">Lập và trình Lãnh đạo Phòng ký Tờ trình </w:t>
                  </w:r>
                  <w:r w:rsidR="00775CC0" w:rsidRPr="003F0F25">
                    <w:rPr>
                      <w:rFonts w:ascii="Times New Roman" w:hAnsi="Times New Roman"/>
                      <w:color w:val="000000" w:themeColor="text1"/>
                      <w:sz w:val="28"/>
                      <w:szCs w:val="28"/>
                    </w:rPr>
                    <w:t>của Sở.</w:t>
                  </w:r>
                </w:p>
                <w:p w:rsidR="00FD20AB" w:rsidRPr="003F0F25" w:rsidRDefault="00FD20AB" w:rsidP="00775CC0">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 Lập </w:t>
                  </w:r>
                  <w:r w:rsidR="00775CC0" w:rsidRPr="003F0F25">
                    <w:rPr>
                      <w:rFonts w:ascii="Times New Roman" w:hAnsi="Times New Roman"/>
                      <w:color w:val="000000" w:themeColor="text1"/>
                      <w:sz w:val="28"/>
                      <w:szCs w:val="28"/>
                      <w:lang w:val="nl-NL"/>
                    </w:rPr>
                    <w:t xml:space="preserve">dự thảo </w:t>
                  </w:r>
                  <w:r w:rsidRPr="003F0F25">
                    <w:rPr>
                      <w:rFonts w:ascii="Times New Roman" w:hAnsi="Times New Roman"/>
                      <w:color w:val="000000" w:themeColor="text1"/>
                      <w:sz w:val="28"/>
                      <w:szCs w:val="28"/>
                      <w:lang w:val="nl-NL"/>
                    </w:rPr>
                    <w:t xml:space="preserve">Quyết định trình Lãnh đạo Sở </w:t>
                  </w:r>
                  <w:r w:rsidR="00775CC0" w:rsidRPr="003F0F25">
                    <w:rPr>
                      <w:rFonts w:ascii="Times New Roman" w:hAnsi="Times New Roman"/>
                      <w:color w:val="000000" w:themeColor="text1"/>
                      <w:sz w:val="28"/>
                      <w:szCs w:val="28"/>
                      <w:lang w:val="nl-NL"/>
                    </w:rPr>
                    <w:t>tham mưu UBND tỉnh.</w:t>
                  </w:r>
                </w:p>
              </w:tc>
              <w:tc>
                <w:tcPr>
                  <w:tcW w:w="1645" w:type="dxa"/>
                  <w:tcBorders>
                    <w:top w:val="single" w:sz="4" w:space="0" w:color="000000"/>
                    <w:left w:val="single" w:sz="4" w:space="0" w:color="000000"/>
                    <w:bottom w:val="single" w:sz="4" w:space="0" w:color="000000"/>
                    <w:right w:val="single" w:sz="4" w:space="0" w:color="000000"/>
                  </w:tcBorders>
                </w:tcPr>
                <w:p w:rsidR="00775CC0" w:rsidRPr="003F0F25" w:rsidRDefault="00775CC0" w:rsidP="00FD20AB">
                  <w:pPr>
                    <w:spacing w:before="120"/>
                    <w:jc w:val="center"/>
                    <w:rPr>
                      <w:rFonts w:ascii="Times New Roman" w:hAnsi="Times New Roman" w:cs="Times New Roman"/>
                      <w:color w:val="000000" w:themeColor="text1"/>
                      <w:sz w:val="28"/>
                      <w:szCs w:val="28"/>
                      <w:lang w:val="nl-NL"/>
                    </w:rPr>
                  </w:pPr>
                </w:p>
                <w:p w:rsidR="00775CC0" w:rsidRPr="003F0F25" w:rsidRDefault="00775CC0" w:rsidP="00FD20AB">
                  <w:pPr>
                    <w:spacing w:before="120"/>
                    <w:jc w:val="center"/>
                    <w:rPr>
                      <w:rFonts w:ascii="Times New Roman" w:hAnsi="Times New Roman" w:cs="Times New Roman"/>
                      <w:color w:val="000000" w:themeColor="text1"/>
                      <w:sz w:val="28"/>
                      <w:szCs w:val="28"/>
                      <w:lang w:val="nl-NL"/>
                    </w:rPr>
                  </w:pPr>
                </w:p>
                <w:p w:rsidR="00FD20AB" w:rsidRPr="003F0F25" w:rsidRDefault="00FD20AB" w:rsidP="00FD20A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23" w:type="dxa"/>
                  <w:tcBorders>
                    <w:top w:val="single" w:sz="4" w:space="0" w:color="000000"/>
                    <w:left w:val="single" w:sz="4" w:space="0" w:color="000000"/>
                    <w:bottom w:val="single" w:sz="4" w:space="0" w:color="000000"/>
                    <w:right w:val="single" w:sz="4" w:space="0" w:color="000000"/>
                  </w:tcBorders>
                </w:tcPr>
                <w:p w:rsidR="00FD20AB" w:rsidRPr="003F0F25" w:rsidRDefault="00FD20AB" w:rsidP="004A6EC1">
                  <w:pPr>
                    <w:spacing w:before="120"/>
                    <w:jc w:val="center"/>
                    <w:rPr>
                      <w:rFonts w:ascii="Times New Roman" w:hAnsi="Times New Roman" w:cs="Times New Roman"/>
                      <w:color w:val="000000" w:themeColor="text1"/>
                      <w:sz w:val="28"/>
                      <w:szCs w:val="28"/>
                    </w:rPr>
                  </w:pPr>
                </w:p>
                <w:p w:rsidR="00FD20AB" w:rsidRPr="003F0F25" w:rsidRDefault="00FD20AB" w:rsidP="004A6EC1">
                  <w:pPr>
                    <w:spacing w:before="120"/>
                    <w:jc w:val="center"/>
                    <w:rPr>
                      <w:rFonts w:ascii="Times New Roman" w:hAnsi="Times New Roman" w:cs="Times New Roman"/>
                      <w:color w:val="000000" w:themeColor="text1"/>
                      <w:sz w:val="28"/>
                      <w:szCs w:val="28"/>
                    </w:rPr>
                  </w:pPr>
                </w:p>
                <w:p w:rsidR="00FD20AB" w:rsidRPr="003F0F25" w:rsidRDefault="00FD20AB" w:rsidP="00285D25">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FD20AB" w:rsidRPr="003F0F25" w:rsidTr="00455C0E">
              <w:trPr>
                <w:trHeight w:val="719"/>
              </w:trPr>
              <w:tc>
                <w:tcPr>
                  <w:tcW w:w="1147" w:type="dxa"/>
                  <w:vMerge/>
                  <w:tcBorders>
                    <w:left w:val="single" w:sz="4" w:space="0" w:color="000000"/>
                    <w:bottom w:val="single" w:sz="4" w:space="0" w:color="000000"/>
                    <w:right w:val="single" w:sz="4" w:space="0" w:color="000000"/>
                  </w:tcBorders>
                </w:tcPr>
                <w:p w:rsidR="00FD20AB" w:rsidRPr="003F0F25" w:rsidRDefault="00FD20AB" w:rsidP="004A6EC1">
                  <w:pPr>
                    <w:spacing w:before="120"/>
                    <w:jc w:val="center"/>
                    <w:rPr>
                      <w:rFonts w:ascii="Times New Roman" w:eastAsia="Calibri" w:hAnsi="Times New Roman" w:cs="Times New Roman"/>
                      <w:color w:val="000000" w:themeColor="text1"/>
                      <w:sz w:val="28"/>
                      <w:szCs w:val="28"/>
                    </w:rPr>
                  </w:pPr>
                </w:p>
              </w:tc>
              <w:tc>
                <w:tcPr>
                  <w:tcW w:w="3035" w:type="dxa"/>
                  <w:tcBorders>
                    <w:top w:val="single" w:sz="4" w:space="0" w:color="000000"/>
                    <w:left w:val="single" w:sz="4" w:space="0" w:color="000000"/>
                    <w:bottom w:val="single" w:sz="4" w:space="0" w:color="000000"/>
                    <w:right w:val="single" w:sz="4" w:space="0" w:color="000000"/>
                  </w:tcBorders>
                  <w:hideMark/>
                </w:tcPr>
                <w:p w:rsidR="00FD20AB" w:rsidRPr="003F0F25" w:rsidRDefault="00FD20AB" w:rsidP="004A6EC1">
                  <w:pPr>
                    <w:pStyle w:val="Header"/>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xml:space="preserve"> Trình l</w:t>
                  </w:r>
                  <w:r w:rsidR="00775CC0" w:rsidRPr="003F0F25">
                    <w:rPr>
                      <w:rFonts w:ascii="Times New Roman" w:hAnsi="Times New Roman"/>
                      <w:color w:val="000000" w:themeColor="text1"/>
                      <w:sz w:val="28"/>
                      <w:szCs w:val="28"/>
                    </w:rPr>
                    <w:t>ãnh đạo Sở ký Tờ trình và tham mưu UBND tỉnh ra Quyết định.</w:t>
                  </w:r>
                </w:p>
              </w:tc>
              <w:tc>
                <w:tcPr>
                  <w:tcW w:w="1645" w:type="dxa"/>
                  <w:tcBorders>
                    <w:top w:val="single" w:sz="4" w:space="0" w:color="000000"/>
                    <w:left w:val="single" w:sz="4" w:space="0" w:color="000000"/>
                    <w:bottom w:val="single" w:sz="4" w:space="0" w:color="000000"/>
                    <w:right w:val="single" w:sz="4" w:space="0" w:color="000000"/>
                  </w:tcBorders>
                </w:tcPr>
                <w:p w:rsidR="00FD20AB" w:rsidRPr="003F0F25" w:rsidRDefault="00FD20AB" w:rsidP="004A6EC1">
                  <w:pPr>
                    <w:spacing w:before="120"/>
                    <w:rPr>
                      <w:rFonts w:ascii="Times New Roman" w:eastAsia="Calibri" w:hAnsi="Times New Roman" w:cs="Times New Roman"/>
                      <w:color w:val="000000" w:themeColor="text1"/>
                      <w:sz w:val="28"/>
                      <w:szCs w:val="28"/>
                      <w:lang w:val="nl-NL"/>
                    </w:rPr>
                  </w:pPr>
                </w:p>
                <w:p w:rsidR="00FD20AB" w:rsidRPr="003F0F25" w:rsidRDefault="00FD20AB" w:rsidP="00FD20A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23" w:type="dxa"/>
                  <w:vMerge w:val="restart"/>
                  <w:tcBorders>
                    <w:top w:val="single" w:sz="4" w:space="0" w:color="000000"/>
                    <w:left w:val="single" w:sz="4" w:space="0" w:color="000000"/>
                    <w:right w:val="single" w:sz="4" w:space="0" w:color="000000"/>
                  </w:tcBorders>
                </w:tcPr>
                <w:p w:rsidR="00FD20AB" w:rsidRPr="003F0F25" w:rsidRDefault="00FD20AB" w:rsidP="004A6EC1">
                  <w:pPr>
                    <w:spacing w:before="120"/>
                    <w:rPr>
                      <w:rFonts w:ascii="Times New Roman" w:eastAsia="Calibri" w:hAnsi="Times New Roman" w:cs="Times New Roman"/>
                      <w:color w:val="000000" w:themeColor="text1"/>
                      <w:sz w:val="28"/>
                      <w:szCs w:val="28"/>
                    </w:rPr>
                  </w:pPr>
                </w:p>
                <w:p w:rsidR="00FD20AB" w:rsidRPr="003F0F25" w:rsidRDefault="00FD20AB" w:rsidP="004A6EC1">
                  <w:pPr>
                    <w:spacing w:before="120"/>
                    <w:rPr>
                      <w:rFonts w:ascii="Times New Roman" w:hAnsi="Times New Roman" w:cs="Times New Roman"/>
                      <w:color w:val="000000" w:themeColor="text1"/>
                      <w:sz w:val="28"/>
                      <w:szCs w:val="28"/>
                    </w:rPr>
                  </w:pPr>
                </w:p>
                <w:p w:rsidR="00FD20AB" w:rsidRPr="003F0F25" w:rsidRDefault="00FD20AB"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FD20AB" w:rsidRPr="003F0F25" w:rsidTr="00455C0E">
              <w:tc>
                <w:tcPr>
                  <w:tcW w:w="1147" w:type="dxa"/>
                  <w:tcBorders>
                    <w:top w:val="single" w:sz="4" w:space="0" w:color="000000"/>
                    <w:left w:val="single" w:sz="4" w:space="0" w:color="000000"/>
                    <w:bottom w:val="single" w:sz="4" w:space="0" w:color="000000"/>
                    <w:right w:val="single" w:sz="4" w:space="0" w:color="000000"/>
                  </w:tcBorders>
                  <w:hideMark/>
                </w:tcPr>
                <w:p w:rsidR="00FD20AB" w:rsidRPr="003F0F25" w:rsidRDefault="00FD20AB" w:rsidP="004A6EC1">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3</w:t>
                  </w:r>
                </w:p>
              </w:tc>
              <w:tc>
                <w:tcPr>
                  <w:tcW w:w="3035" w:type="dxa"/>
                  <w:tcBorders>
                    <w:top w:val="single" w:sz="4" w:space="0" w:color="000000"/>
                    <w:left w:val="single" w:sz="4" w:space="0" w:color="000000"/>
                    <w:bottom w:val="single" w:sz="4" w:space="0" w:color="000000"/>
                    <w:right w:val="single" w:sz="4" w:space="0" w:color="000000"/>
                  </w:tcBorders>
                  <w:hideMark/>
                </w:tcPr>
                <w:p w:rsidR="00FD20AB" w:rsidRPr="003F0F25" w:rsidRDefault="00FD20AB"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kết quả kết thúc hồ sơ</w:t>
                  </w:r>
                </w:p>
              </w:tc>
              <w:tc>
                <w:tcPr>
                  <w:tcW w:w="1645" w:type="dxa"/>
                  <w:tcBorders>
                    <w:top w:val="single" w:sz="4" w:space="0" w:color="000000"/>
                    <w:left w:val="single" w:sz="4" w:space="0" w:color="000000"/>
                    <w:bottom w:val="single" w:sz="4" w:space="0" w:color="000000"/>
                    <w:right w:val="single" w:sz="4" w:space="0" w:color="000000"/>
                  </w:tcBorders>
                  <w:hideMark/>
                </w:tcPr>
                <w:p w:rsidR="00FD20AB" w:rsidRPr="003F0F25" w:rsidRDefault="00FD20AB" w:rsidP="00FD20AB">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Bộ phận tiếp nhận và trả kết quả</w:t>
                  </w:r>
                </w:p>
              </w:tc>
              <w:tc>
                <w:tcPr>
                  <w:tcW w:w="1523" w:type="dxa"/>
                  <w:vMerge/>
                  <w:tcBorders>
                    <w:left w:val="single" w:sz="4" w:space="0" w:color="000000"/>
                    <w:bottom w:val="single" w:sz="4" w:space="0" w:color="000000"/>
                    <w:right w:val="single" w:sz="4" w:space="0" w:color="000000"/>
                  </w:tcBorders>
                </w:tcPr>
                <w:p w:rsidR="00FD20AB" w:rsidRPr="003F0F25" w:rsidRDefault="00FD20AB" w:rsidP="004A6EC1">
                  <w:pPr>
                    <w:spacing w:before="120"/>
                    <w:rPr>
                      <w:rFonts w:ascii="Times New Roman" w:eastAsia="Calibri" w:hAnsi="Times New Roman" w:cs="Times New Roman"/>
                      <w:color w:val="000000" w:themeColor="text1"/>
                      <w:sz w:val="28"/>
                      <w:szCs w:val="28"/>
                    </w:rPr>
                  </w:pPr>
                </w:p>
              </w:tc>
            </w:tr>
          </w:tbl>
          <w:p w:rsidR="00FD20AB" w:rsidRPr="003F0F25" w:rsidRDefault="00FD20AB" w:rsidP="00BB7545">
            <w:pPr>
              <w:pStyle w:val="NormalWeb"/>
              <w:spacing w:before="120" w:beforeAutospacing="0" w:after="0" w:afterAutospacing="0"/>
              <w:jc w:val="both"/>
              <w:rPr>
                <w:color w:val="000000" w:themeColor="text1"/>
                <w:sz w:val="28"/>
                <w:szCs w:val="28"/>
              </w:rPr>
            </w:pPr>
          </w:p>
        </w:tc>
      </w:tr>
      <w:tr w:rsidR="004F0889" w:rsidRPr="003F0F25" w:rsidTr="00FD20AB">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391D64">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FD20AB">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Thành phần hồ sơ:</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Tờ trình đề nghị xác lập quyền sở hữu của Nhà nước về tài sản của cơ quan tiếp nhận: 01 Bản chính</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Bảng kê chủng loại, số lượng, khối lượng, giá trị, hiện trạng của tài sản: 01 Bản chính</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Biên bản tiếp nhận tài sản chuyển giao:  01 Bản chính</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Các hồ sơ, tài liệu chứng minh quyền sở hữu, quyền sử dụng của tài sản chuyển giao: 01 Bản chính hoặc bản bản sao chứng thực</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Hồ sơ về việc chuyển nhượng và nộp thuế (nếu có): 01 Bản chính</w:t>
            </w:r>
          </w:p>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Số lượng hồ sơ: 01 bộ.</w:t>
            </w:r>
          </w:p>
        </w:tc>
      </w:tr>
      <w:tr w:rsidR="004F0889" w:rsidRPr="003F0F25" w:rsidTr="00FD20AB">
        <w:trPr>
          <w:trHeight w:val="530"/>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rPr>
                <w:b/>
                <w:color w:val="000000" w:themeColor="text1"/>
                <w:sz w:val="28"/>
                <w:szCs w:val="28"/>
              </w:rPr>
            </w:pPr>
            <w:r w:rsidRPr="003F0F25">
              <w:rPr>
                <w:rStyle w:val="Strong"/>
                <w:b w:val="0"/>
                <w:color w:val="000000" w:themeColor="text1"/>
                <w:sz w:val="28"/>
                <w:szCs w:val="28"/>
              </w:rPr>
              <w:t xml:space="preserve"> </w:t>
            </w:r>
            <w:r w:rsidR="00455C0E" w:rsidRPr="003F0F25">
              <w:rPr>
                <w:color w:val="000000" w:themeColor="text1"/>
                <w:sz w:val="28"/>
                <w:szCs w:val="28"/>
              </w:rPr>
              <w:t xml:space="preserve">05 ngày làm việc, kể từ ngày nhận đủ hồ sơ hợp lệ. </w:t>
            </w:r>
            <w:hyperlink r:id="rId21" w:history="1">
              <w:r w:rsidRPr="003F0F25">
                <w:rPr>
                  <w:b/>
                  <w:noProof/>
                  <w:vanish/>
                  <w:color w:val="000000" w:themeColor="text1"/>
                  <w:sz w:val="28"/>
                  <w:szCs w:val="28"/>
                </w:rPr>
                <w:drawing>
                  <wp:inline distT="0" distB="0" distL="0" distR="0">
                    <wp:extent cx="231775" cy="231775"/>
                    <wp:effectExtent l="0" t="0" r="0" b="0"/>
                    <wp:docPr id="22" name="Picture 6"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hanhhoa.gov.vn/Modules/OneGate/Download.png">
                              <a:hlinkClick r:id="rId18"/>
                            </pic:cNvPr>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3F0F25">
                <w:rPr>
                  <w:rStyle w:val="Hyperlink"/>
                  <w:b/>
                  <w:vanish/>
                  <w:color w:val="000000" w:themeColor="text1"/>
                  <w:sz w:val="28"/>
                  <w:szCs w:val="28"/>
                </w:rPr>
                <w:t xml:space="preserve">Tải về </w:t>
              </w:r>
            </w:hyperlink>
          </w:p>
        </w:tc>
      </w:tr>
      <w:tr w:rsidR="004F0889" w:rsidRPr="003F0F25" w:rsidTr="00FD20AB">
        <w:trPr>
          <w:trHeight w:val="1070"/>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55C0E" w:rsidP="00BB7545">
            <w:pPr>
              <w:pStyle w:val="NormalWeb"/>
              <w:spacing w:before="120" w:beforeAutospacing="0" w:after="0" w:afterAutospacing="0"/>
              <w:rPr>
                <w:color w:val="000000" w:themeColor="text1"/>
                <w:sz w:val="28"/>
                <w:szCs w:val="28"/>
              </w:rPr>
            </w:pPr>
            <w:r w:rsidRPr="003F0F25">
              <w:rPr>
                <w:color w:val="000000" w:themeColor="text1"/>
                <w:sz w:val="28"/>
                <w:szCs w:val="28"/>
              </w:rPr>
              <w:t>Tổ chức (Ban Quản lý dự án)</w:t>
            </w:r>
          </w:p>
        </w:tc>
      </w:tr>
      <w:tr w:rsidR="004F0889" w:rsidRPr="003F0F25" w:rsidTr="00FD20AB">
        <w:trPr>
          <w:trHeight w:val="1133"/>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455C0E" w:rsidRPr="003F0F25" w:rsidRDefault="00455C0E" w:rsidP="00455C0E">
            <w:pPr>
              <w:pStyle w:val="NormalWeb"/>
              <w:spacing w:before="120" w:beforeAutospacing="0" w:after="0" w:afterAutospacing="0"/>
              <w:rPr>
                <w:color w:val="000000" w:themeColor="text1"/>
                <w:sz w:val="28"/>
                <w:szCs w:val="28"/>
              </w:rPr>
            </w:pPr>
            <w:r w:rsidRPr="003F0F25">
              <w:rPr>
                <w:color w:val="000000" w:themeColor="text1"/>
                <w:sz w:val="28"/>
                <w:szCs w:val="28"/>
              </w:rPr>
              <w:t>Cơ quan có thẩm quyền quyết định: Chủ tịch Ủy ban nhân dân tỉnh.</w:t>
            </w:r>
          </w:p>
          <w:p w:rsidR="004F0889" w:rsidRPr="003F0F25" w:rsidRDefault="00455C0E" w:rsidP="00455C0E">
            <w:pPr>
              <w:pStyle w:val="NormalWeb"/>
              <w:spacing w:before="120" w:beforeAutospacing="0" w:after="0" w:afterAutospacing="0"/>
              <w:rPr>
                <w:color w:val="000000" w:themeColor="text1"/>
                <w:sz w:val="28"/>
                <w:szCs w:val="28"/>
              </w:rPr>
            </w:pPr>
            <w:r w:rsidRPr="003F0F25">
              <w:rPr>
                <w:color w:val="000000" w:themeColor="text1"/>
                <w:sz w:val="28"/>
                <w:szCs w:val="28"/>
              </w:rPr>
              <w:t>Cơ quan trực tiếp thực hiện thủ tục hành chính: Các cơ quan, đơn vị đề nghị được xác lập quyền sở hữu tài sản của Nhà nước.</w:t>
            </w:r>
          </w:p>
        </w:tc>
      </w:tr>
      <w:tr w:rsidR="004F0889" w:rsidRPr="003F0F25" w:rsidTr="00FD20AB">
        <w:trPr>
          <w:trHeight w:val="1438"/>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55C0E" w:rsidP="00BB7545">
            <w:pPr>
              <w:pStyle w:val="NormalWeb"/>
              <w:spacing w:before="120" w:beforeAutospacing="0" w:after="0" w:afterAutospacing="0"/>
              <w:rPr>
                <w:color w:val="000000" w:themeColor="text1"/>
                <w:sz w:val="28"/>
                <w:szCs w:val="28"/>
              </w:rPr>
            </w:pPr>
            <w:r w:rsidRPr="003F0F25">
              <w:rPr>
                <w:color w:val="000000" w:themeColor="text1"/>
                <w:sz w:val="28"/>
                <w:szCs w:val="28"/>
              </w:rPr>
              <w:t>Quyết định xác lập quyền sở hữu của Nhà nước.</w:t>
            </w:r>
          </w:p>
        </w:tc>
      </w:tr>
      <w:tr w:rsidR="004F0889" w:rsidRPr="003F0F25" w:rsidTr="00FD20AB">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55C0E" w:rsidP="00BB7545">
            <w:pPr>
              <w:pStyle w:val="NormalWeb"/>
              <w:spacing w:before="120" w:beforeAutospacing="0" w:after="0" w:afterAutospacing="0"/>
              <w:rPr>
                <w:color w:val="000000" w:themeColor="text1"/>
                <w:sz w:val="28"/>
                <w:szCs w:val="28"/>
              </w:rPr>
            </w:pPr>
            <w:r w:rsidRPr="003F0F25">
              <w:rPr>
                <w:color w:val="000000" w:themeColor="text1"/>
                <w:sz w:val="28"/>
                <w:szCs w:val="28"/>
              </w:rPr>
              <w:t>Không có</w:t>
            </w:r>
          </w:p>
        </w:tc>
      </w:tr>
      <w:tr w:rsidR="004F0889" w:rsidRPr="003F0F25" w:rsidTr="00FD20AB">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21"/>
              <w:spacing w:before="120" w:beforeAutospacing="0" w:after="0" w:afterAutospacing="0"/>
              <w:jc w:val="both"/>
              <w:rPr>
                <w:color w:val="000000" w:themeColor="text1"/>
                <w:sz w:val="28"/>
                <w:szCs w:val="28"/>
              </w:rPr>
            </w:pPr>
            <w:r w:rsidRPr="003F0F25">
              <w:rPr>
                <w:rStyle w:val="bodytext2"/>
                <w:color w:val="000000" w:themeColor="text1"/>
                <w:sz w:val="28"/>
                <w:szCs w:val="28"/>
              </w:rPr>
              <w:t>Không có.</w:t>
            </w:r>
          </w:p>
        </w:tc>
      </w:tr>
      <w:tr w:rsidR="004F0889" w:rsidRPr="003F0F25" w:rsidTr="00FD20AB">
        <w:trPr>
          <w:trHeight w:val="274"/>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Không có.</w:t>
            </w:r>
          </w:p>
        </w:tc>
      </w:tr>
      <w:tr w:rsidR="004F0889" w:rsidRPr="003F0F25" w:rsidTr="00FD20AB">
        <w:trPr>
          <w:trHeight w:val="1718"/>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Thông tư số 198/2013/TT- BTC ngày 20/12/2013 của Bộ Tài chính quy định việc quản lý, sử dụng, xử lý tài sản của các dự án sử dụng vốn nhà nước.</w:t>
            </w:r>
          </w:p>
        </w:tc>
      </w:tr>
      <w:tr w:rsidR="00FD20AB" w:rsidRPr="003F0F25" w:rsidTr="00FD20AB">
        <w:trPr>
          <w:trHeight w:val="602"/>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20AB" w:rsidRPr="003F0F25" w:rsidRDefault="00FD20AB" w:rsidP="00BB7545">
            <w:pPr>
              <w:pStyle w:val="NormalWeb"/>
              <w:spacing w:before="120" w:beforeAutospacing="0" w:after="0" w:afterAutospacing="0"/>
              <w:rPr>
                <w:color w:val="000000" w:themeColor="text1"/>
                <w:sz w:val="28"/>
                <w:szCs w:val="28"/>
              </w:rPr>
            </w:pPr>
            <w:r w:rsidRPr="003F0F25">
              <w:rPr>
                <w:b/>
                <w:bCs/>
                <w:color w:val="000000" w:themeColor="text1"/>
                <w:sz w:val="28"/>
                <w:szCs w:val="28"/>
              </w:rPr>
              <w:t>Ghi chú:</w:t>
            </w:r>
          </w:p>
        </w:tc>
      </w:tr>
      <w:tr w:rsidR="009619C4" w:rsidRPr="003F0F25" w:rsidTr="00FD20AB">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9C4" w:rsidRPr="003F0F25" w:rsidRDefault="009619C4" w:rsidP="00BB7545">
            <w:pPr>
              <w:spacing w:before="120"/>
              <w:rPr>
                <w:rFonts w:ascii="Times New Roman" w:eastAsia="Calibri" w:hAnsi="Times New Roman" w:cs="Times New Roman"/>
                <w:b/>
                <w:bCs/>
                <w:color w:val="000000" w:themeColor="text1"/>
                <w:sz w:val="28"/>
                <w:szCs w:val="28"/>
              </w:rPr>
            </w:pPr>
          </w:p>
        </w:tc>
        <w:tc>
          <w:tcPr>
            <w:tcW w:w="7488" w:type="dxa"/>
            <w:tcBorders>
              <w:top w:val="single" w:sz="4" w:space="0" w:color="000000"/>
              <w:left w:val="single" w:sz="4" w:space="0" w:color="000000"/>
              <w:bottom w:val="single" w:sz="4" w:space="0" w:color="000000"/>
              <w:right w:val="single" w:sz="4" w:space="0" w:color="000000"/>
            </w:tcBorders>
            <w:vAlign w:val="center"/>
            <w:hideMark/>
          </w:tcPr>
          <w:p w:rsidR="009619C4" w:rsidRPr="003F0F25" w:rsidRDefault="009619C4" w:rsidP="00BB7545">
            <w:pPr>
              <w:pStyle w:val="bodytext1"/>
              <w:spacing w:before="120" w:beforeAutospacing="0" w:after="0" w:afterAutospacing="0"/>
              <w:jc w:val="both"/>
              <w:rPr>
                <w:color w:val="000000" w:themeColor="text1"/>
                <w:sz w:val="28"/>
                <w:szCs w:val="28"/>
              </w:rPr>
            </w:pPr>
          </w:p>
        </w:tc>
      </w:tr>
      <w:tr w:rsidR="00522A4D" w:rsidRPr="003F0F25" w:rsidTr="00FD20AB">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488"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22A4D" w:rsidRPr="003F0F25" w:rsidTr="00FD20AB">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F16DD7">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488"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775CC0" w:rsidRPr="003F0F25" w:rsidRDefault="00775CC0" w:rsidP="00BB7545">
      <w:pPr>
        <w:spacing w:before="120"/>
        <w:rPr>
          <w:rFonts w:ascii="Times New Roman" w:eastAsia="Calibri" w:hAnsi="Times New Roman" w:cs="Times New Roman"/>
          <w:b/>
          <w:i/>
          <w:color w:val="000000" w:themeColor="text1"/>
          <w:sz w:val="24"/>
          <w:szCs w:val="24"/>
        </w:rPr>
      </w:pPr>
    </w:p>
    <w:p w:rsidR="00775CC0" w:rsidRPr="003F0F25" w:rsidRDefault="00775CC0">
      <w:pPr>
        <w:rPr>
          <w:rFonts w:ascii="Times New Roman" w:eastAsia="Calibri" w:hAnsi="Times New Roman" w:cs="Times New Roman"/>
          <w:b/>
          <w:i/>
          <w:color w:val="000000" w:themeColor="text1"/>
          <w:sz w:val="24"/>
          <w:szCs w:val="24"/>
        </w:rPr>
      </w:pPr>
      <w:r w:rsidRPr="003F0F25">
        <w:rPr>
          <w:rFonts w:ascii="Times New Roman" w:eastAsia="Calibri" w:hAnsi="Times New Roman" w:cs="Times New Roman"/>
          <w:b/>
          <w:i/>
          <w:color w:val="000000" w:themeColor="text1"/>
          <w:sz w:val="24"/>
          <w:szCs w:val="24"/>
        </w:rPr>
        <w:br w:type="page"/>
      </w:r>
    </w:p>
    <w:p w:rsidR="009619C4" w:rsidRPr="003F0F25" w:rsidRDefault="009619C4" w:rsidP="00BB7545">
      <w:pPr>
        <w:spacing w:before="120"/>
        <w:rPr>
          <w:rFonts w:ascii="Times New Roman" w:eastAsia="Calibri" w:hAnsi="Times New Roman" w:cs="Times New Roman"/>
          <w:b/>
          <w:i/>
          <w:color w:val="000000" w:themeColor="text1"/>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650"/>
      </w:tblGrid>
      <w:tr w:rsidR="009619C4" w:rsidRPr="003F0F25" w:rsidTr="00392978">
        <w:trPr>
          <w:trHeight w:val="89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9C4" w:rsidRPr="003F0F25" w:rsidRDefault="007C64DB" w:rsidP="00BB7545">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color w:val="000000" w:themeColor="text1"/>
                <w:sz w:val="28"/>
                <w:szCs w:val="28"/>
              </w:rPr>
              <w:br w:type="page"/>
            </w:r>
            <w:r w:rsidR="009619C4" w:rsidRPr="003F0F25">
              <w:rPr>
                <w:rFonts w:ascii="Times New Roman" w:hAnsi="Times New Roman" w:cs="Times New Roman"/>
                <w:color w:val="000000" w:themeColor="text1"/>
                <w:sz w:val="28"/>
                <w:szCs w:val="28"/>
              </w:rPr>
              <w:br w:type="page"/>
            </w:r>
            <w:r w:rsidR="009619C4" w:rsidRPr="003F0F25">
              <w:rPr>
                <w:rFonts w:ascii="Times New Roman" w:hAnsi="Times New Roman" w:cs="Times New Roman"/>
                <w:b/>
                <w:color w:val="000000" w:themeColor="text1"/>
                <w:sz w:val="28"/>
                <w:szCs w:val="28"/>
              </w:rPr>
              <w:t>Thủ tục 22</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9619C4" w:rsidRPr="003F0F25" w:rsidRDefault="00455C0E" w:rsidP="00455C0E">
            <w:pPr>
              <w:pStyle w:val="NormalWeb"/>
              <w:spacing w:before="120" w:beforeAutospacing="0" w:after="0" w:afterAutospacing="0"/>
              <w:jc w:val="both"/>
              <w:rPr>
                <w:b/>
                <w:color w:val="000000" w:themeColor="text1"/>
                <w:sz w:val="28"/>
                <w:szCs w:val="28"/>
              </w:rPr>
            </w:pPr>
            <w:r w:rsidRPr="003F0F25">
              <w:rPr>
                <w:rStyle w:val="Strong"/>
                <w:color w:val="000000" w:themeColor="text1"/>
                <w:sz w:val="28"/>
                <w:szCs w:val="28"/>
              </w:rPr>
              <w:t>M</w:t>
            </w:r>
            <w:r w:rsidR="009619C4" w:rsidRPr="003F0F25">
              <w:rPr>
                <w:rStyle w:val="Strong"/>
                <w:color w:val="000000" w:themeColor="text1"/>
                <w:sz w:val="28"/>
                <w:szCs w:val="28"/>
              </w:rPr>
              <w:t>ua bán hóa đơn bán tài sản nhà nước và hóa đơn bán tài sản tịch thu sung quỹ nhà nước</w:t>
            </w:r>
          </w:p>
        </w:tc>
      </w:tr>
      <w:tr w:rsidR="004F0889" w:rsidRPr="003F0F25" w:rsidTr="00392978">
        <w:trPr>
          <w:trHeight w:val="377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225CAB" w:rsidRPr="003F0F25" w:rsidRDefault="004F0889" w:rsidP="00225CAB">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rPr>
              <w:t xml:space="preserve">Khi có nhu cầu sử dụng hoá đơn, đơn vị được giao xử lý tài sản đăng ký mua hoá đơn tại </w:t>
            </w:r>
            <w:r w:rsidR="00225CAB" w:rsidRPr="003F0F25">
              <w:rPr>
                <w:color w:val="000000" w:themeColor="text1"/>
                <w:sz w:val="28"/>
                <w:szCs w:val="28"/>
                <w:lang w:val="es-ES"/>
              </w:rPr>
              <w:t>Bộ phận tiếp nhận và trả kết quả của Sở Tài chính (</w:t>
            </w:r>
            <w:r w:rsidR="00225CAB" w:rsidRPr="003F0F25">
              <w:rPr>
                <w:color w:val="000000" w:themeColor="text1"/>
                <w:sz w:val="28"/>
                <w:szCs w:val="28"/>
                <w:lang w:val="es-AR"/>
              </w:rPr>
              <w:t>địa chỉ số 439 đường 30/4, khu phố 2, phường 1, Thành phố T</w:t>
            </w:r>
            <w:r w:rsidR="00225CAB" w:rsidRPr="003F0F25">
              <w:rPr>
                <w:color w:val="000000" w:themeColor="text1"/>
                <w:sz w:val="28"/>
                <w:szCs w:val="28"/>
                <w:lang w:val="hr-HR"/>
              </w:rPr>
              <w:t>â</w:t>
            </w:r>
            <w:r w:rsidR="00225CAB" w:rsidRPr="003F0F25">
              <w:rPr>
                <w:color w:val="000000" w:themeColor="text1"/>
                <w:sz w:val="28"/>
                <w:szCs w:val="28"/>
                <w:lang w:val="es-AR"/>
              </w:rPr>
              <w:t>y Ninh, tỉnh Tây Ninh)</w:t>
            </w:r>
            <w:r w:rsidR="00225CAB" w:rsidRPr="003F0F25">
              <w:rPr>
                <w:color w:val="000000" w:themeColor="text1"/>
                <w:spacing w:val="-4"/>
                <w:sz w:val="28"/>
                <w:szCs w:val="28"/>
                <w:lang w:val="es-AR"/>
              </w:rPr>
              <w:t xml:space="preserve">. </w:t>
            </w:r>
          </w:p>
          <w:p w:rsidR="00225CAB" w:rsidRPr="003F0F25" w:rsidRDefault="00225CAB" w:rsidP="00225CAB">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225CAB" w:rsidRPr="003F0F25" w:rsidRDefault="00225CAB" w:rsidP="00225CAB">
            <w:pPr>
              <w:pStyle w:val="BodyTextIndent2"/>
              <w:spacing w:line="240" w:lineRule="auto"/>
              <w:ind w:firstLine="0"/>
              <w:rPr>
                <w:rFonts w:ascii="Times New Roman" w:hAnsi="Times New Roman" w:cs="Times New Roman"/>
                <w:i w:val="0"/>
                <w:color w:val="000000" w:themeColor="text1"/>
              </w:rPr>
            </w:pPr>
          </w:p>
          <w:tbl>
            <w:tblPr>
              <w:tblW w:w="7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147"/>
              <w:gridCol w:w="3038"/>
              <w:gridCol w:w="1732"/>
              <w:gridCol w:w="1439"/>
            </w:tblGrid>
            <w:tr w:rsidR="00225CAB" w:rsidRPr="003F0F25" w:rsidTr="009E2A1F">
              <w:trPr>
                <w:trHeight w:val="1155"/>
              </w:trPr>
              <w:tc>
                <w:tcPr>
                  <w:tcW w:w="1147" w:type="dxa"/>
                  <w:tcBorders>
                    <w:top w:val="single" w:sz="4" w:space="0" w:color="auto"/>
                    <w:left w:val="single" w:sz="4" w:space="0" w:color="000000"/>
                    <w:bottom w:val="single" w:sz="4" w:space="0" w:color="000000"/>
                    <w:right w:val="single" w:sz="4" w:space="0" w:color="000000"/>
                  </w:tcBorders>
                  <w:vAlign w:val="center"/>
                  <w:hideMark/>
                </w:tcPr>
                <w:p w:rsidR="00225CAB" w:rsidRPr="003F0F25" w:rsidRDefault="00225CAB"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3038" w:type="dxa"/>
                  <w:tcBorders>
                    <w:top w:val="single" w:sz="4" w:space="0" w:color="auto"/>
                    <w:left w:val="single" w:sz="4" w:space="0" w:color="000000"/>
                    <w:bottom w:val="single" w:sz="4" w:space="0" w:color="000000"/>
                    <w:right w:val="single" w:sz="4" w:space="0" w:color="000000"/>
                  </w:tcBorders>
                  <w:vAlign w:val="center"/>
                  <w:hideMark/>
                </w:tcPr>
                <w:p w:rsidR="00225CAB" w:rsidRPr="003F0F25" w:rsidRDefault="00225CAB"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732" w:type="dxa"/>
                  <w:tcBorders>
                    <w:top w:val="single" w:sz="4" w:space="0" w:color="auto"/>
                    <w:left w:val="single" w:sz="4" w:space="0" w:color="000000"/>
                    <w:bottom w:val="single" w:sz="4" w:space="0" w:color="000000"/>
                    <w:right w:val="single" w:sz="4" w:space="0" w:color="000000"/>
                  </w:tcBorders>
                  <w:vAlign w:val="center"/>
                  <w:hideMark/>
                </w:tcPr>
                <w:p w:rsidR="00225CAB" w:rsidRPr="003F0F25" w:rsidRDefault="00225CAB"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439" w:type="dxa"/>
                  <w:tcBorders>
                    <w:top w:val="single" w:sz="4" w:space="0" w:color="auto"/>
                    <w:left w:val="single" w:sz="4" w:space="0" w:color="000000"/>
                    <w:bottom w:val="single" w:sz="4" w:space="0" w:color="000000"/>
                    <w:right w:val="single" w:sz="4" w:space="0" w:color="000000"/>
                  </w:tcBorders>
                  <w:vAlign w:val="center"/>
                  <w:hideMark/>
                </w:tcPr>
                <w:p w:rsidR="00225CAB" w:rsidRPr="003F0F25" w:rsidRDefault="00225CAB" w:rsidP="004A6EC1">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5 ngày </w:t>
                  </w:r>
                </w:p>
              </w:tc>
            </w:tr>
            <w:tr w:rsidR="00225CAB" w:rsidRPr="003F0F25" w:rsidTr="009E2A1F">
              <w:tc>
                <w:tcPr>
                  <w:tcW w:w="1147" w:type="dxa"/>
                  <w:vMerge w:val="restart"/>
                  <w:tcBorders>
                    <w:top w:val="single" w:sz="4" w:space="0" w:color="000000"/>
                    <w:left w:val="single" w:sz="4" w:space="0" w:color="000000"/>
                    <w:right w:val="single" w:sz="4" w:space="0" w:color="000000"/>
                  </w:tcBorders>
                  <w:hideMark/>
                </w:tcPr>
                <w:p w:rsidR="00225CAB" w:rsidRPr="003F0F25" w:rsidRDefault="00225CAB" w:rsidP="004A6EC1">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225CAB" w:rsidRPr="003F0F25" w:rsidRDefault="00225CAB" w:rsidP="004A6EC1">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tcPr>
                <w:p w:rsidR="00BF4F0C" w:rsidRPr="003F0F25" w:rsidRDefault="00BF4F0C" w:rsidP="00BF4F0C">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225CAB" w:rsidRPr="003F0F25" w:rsidRDefault="00BF4F0C"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w:t>
                  </w:r>
                  <w:r w:rsidR="00225CAB" w:rsidRPr="003F0F25">
                    <w:rPr>
                      <w:rFonts w:ascii="Times New Roman" w:hAnsi="Times New Roman" w:cs="Times New Roman"/>
                      <w:color w:val="000000" w:themeColor="text1"/>
                      <w:sz w:val="28"/>
                      <w:szCs w:val="28"/>
                    </w:rPr>
                    <w:t xml:space="preserve">phòng </w:t>
                  </w:r>
                  <w:r w:rsidR="00225CAB" w:rsidRPr="003F0F25">
                    <w:rPr>
                      <w:rFonts w:ascii="Times New Roman" w:hAnsi="Times New Roman" w:cs="Times New Roman"/>
                      <w:color w:val="000000" w:themeColor="text1"/>
                      <w:sz w:val="28"/>
                      <w:szCs w:val="28"/>
                      <w:lang w:val="nl-NL"/>
                    </w:rPr>
                    <w:t>QLGCS</w:t>
                  </w:r>
                </w:p>
              </w:tc>
              <w:tc>
                <w:tcPr>
                  <w:tcW w:w="1732" w:type="dxa"/>
                  <w:tcBorders>
                    <w:top w:val="single" w:sz="4" w:space="0" w:color="000000"/>
                    <w:left w:val="single" w:sz="4" w:space="0" w:color="000000"/>
                    <w:bottom w:val="single" w:sz="4" w:space="0" w:color="000000"/>
                    <w:right w:val="single" w:sz="4" w:space="0" w:color="000000"/>
                  </w:tcBorders>
                  <w:hideMark/>
                </w:tcPr>
                <w:p w:rsidR="00225CAB" w:rsidRPr="003F0F25" w:rsidRDefault="00225CAB" w:rsidP="00225CAB">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439" w:type="dxa"/>
                  <w:vMerge w:val="restart"/>
                  <w:tcBorders>
                    <w:top w:val="single" w:sz="4" w:space="0" w:color="000000"/>
                    <w:left w:val="single" w:sz="4" w:space="0" w:color="000000"/>
                    <w:right w:val="single" w:sz="4" w:space="0" w:color="000000"/>
                  </w:tcBorders>
                  <w:hideMark/>
                </w:tcPr>
                <w:p w:rsidR="00225CAB" w:rsidRPr="003F0F25" w:rsidRDefault="00225CAB" w:rsidP="004A6EC1">
                  <w:pPr>
                    <w:spacing w:before="120"/>
                    <w:rPr>
                      <w:rFonts w:ascii="Times New Roman" w:hAnsi="Times New Roman" w:cs="Times New Roman"/>
                      <w:color w:val="000000" w:themeColor="text1"/>
                      <w:sz w:val="28"/>
                      <w:szCs w:val="28"/>
                    </w:rPr>
                  </w:pPr>
                </w:p>
                <w:p w:rsidR="00225CAB" w:rsidRPr="003F0F25" w:rsidRDefault="00225CAB" w:rsidP="004A6EC1">
                  <w:pPr>
                    <w:spacing w:before="120"/>
                    <w:rPr>
                      <w:rFonts w:ascii="Times New Roman" w:hAnsi="Times New Roman" w:cs="Times New Roman"/>
                      <w:color w:val="000000" w:themeColor="text1"/>
                      <w:sz w:val="28"/>
                      <w:szCs w:val="28"/>
                    </w:rPr>
                  </w:pPr>
                </w:p>
                <w:p w:rsidR="00225CAB" w:rsidRPr="003F0F25" w:rsidRDefault="00225CAB" w:rsidP="004A6EC1">
                  <w:pPr>
                    <w:spacing w:before="120"/>
                    <w:rPr>
                      <w:rFonts w:ascii="Times New Roman" w:hAnsi="Times New Roman" w:cs="Times New Roman"/>
                      <w:color w:val="000000" w:themeColor="text1"/>
                      <w:sz w:val="28"/>
                      <w:szCs w:val="28"/>
                    </w:rPr>
                  </w:pPr>
                </w:p>
                <w:p w:rsidR="00225CAB" w:rsidRPr="003F0F25" w:rsidRDefault="00225CAB" w:rsidP="004A6EC1">
                  <w:pPr>
                    <w:spacing w:before="120"/>
                    <w:rPr>
                      <w:rFonts w:ascii="Times New Roman" w:hAnsi="Times New Roman" w:cs="Times New Roman"/>
                      <w:color w:val="000000" w:themeColor="text1"/>
                      <w:sz w:val="28"/>
                      <w:szCs w:val="28"/>
                    </w:rPr>
                  </w:pPr>
                </w:p>
                <w:p w:rsidR="00225CAB" w:rsidRPr="003F0F25" w:rsidRDefault="00225CAB" w:rsidP="004A6EC1">
                  <w:pPr>
                    <w:spacing w:before="120"/>
                    <w:rPr>
                      <w:rFonts w:ascii="Times New Roman" w:hAnsi="Times New Roman" w:cs="Times New Roman"/>
                      <w:color w:val="000000" w:themeColor="text1"/>
                      <w:sz w:val="28"/>
                      <w:szCs w:val="28"/>
                    </w:rPr>
                  </w:pPr>
                </w:p>
                <w:p w:rsidR="00225CAB" w:rsidRPr="003F0F25" w:rsidRDefault="00225CAB"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225CAB" w:rsidRPr="003F0F25" w:rsidTr="009E2A1F">
              <w:tc>
                <w:tcPr>
                  <w:tcW w:w="1147" w:type="dxa"/>
                  <w:vMerge/>
                  <w:tcBorders>
                    <w:left w:val="single" w:sz="4" w:space="0" w:color="000000"/>
                    <w:bottom w:val="single" w:sz="4" w:space="0" w:color="000000"/>
                    <w:right w:val="single" w:sz="4" w:space="0" w:color="000000"/>
                  </w:tcBorders>
                  <w:hideMark/>
                </w:tcPr>
                <w:p w:rsidR="00225CAB" w:rsidRPr="003F0F25" w:rsidRDefault="00225CAB" w:rsidP="004A6EC1">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225CAB" w:rsidRPr="003F0F25" w:rsidRDefault="00225CAB"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w:t>
                  </w:r>
                  <w:r w:rsidRPr="003F0F25">
                    <w:rPr>
                      <w:rFonts w:ascii="Times New Roman" w:hAnsi="Times New Roman" w:cs="Times New Roman"/>
                      <w:color w:val="000000" w:themeColor="text1"/>
                      <w:sz w:val="28"/>
                      <w:szCs w:val="28"/>
                      <w:lang w:val="nl-NL"/>
                    </w:rPr>
                    <w:t>QLGCS</w:t>
                  </w:r>
                  <w:r w:rsidRPr="003F0F25">
                    <w:rPr>
                      <w:rFonts w:ascii="Times New Roman" w:hAnsi="Times New Roman" w:cs="Times New Roman"/>
                      <w:color w:val="000000" w:themeColor="text1"/>
                      <w:sz w:val="28"/>
                      <w:szCs w:val="28"/>
                    </w:rPr>
                    <w:t xml:space="preserve"> vào sổ theo dõi hồ sơ</w:t>
                  </w:r>
                </w:p>
                <w:p w:rsidR="00225CAB" w:rsidRPr="003F0F25" w:rsidRDefault="00225CAB" w:rsidP="004A6EC1">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Điền vào Phiếu kiểm soát quy trình</w:t>
                  </w:r>
                </w:p>
              </w:tc>
              <w:tc>
                <w:tcPr>
                  <w:tcW w:w="1732" w:type="dxa"/>
                  <w:tcBorders>
                    <w:top w:val="single" w:sz="4" w:space="0" w:color="000000"/>
                    <w:left w:val="single" w:sz="4" w:space="0" w:color="000000"/>
                    <w:bottom w:val="single" w:sz="4" w:space="0" w:color="000000"/>
                    <w:right w:val="single" w:sz="4" w:space="0" w:color="000000"/>
                  </w:tcBorders>
                  <w:hideMark/>
                </w:tcPr>
                <w:p w:rsidR="00225CAB" w:rsidRPr="003F0F25" w:rsidRDefault="00225CAB" w:rsidP="00225CA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39" w:type="dxa"/>
                  <w:vMerge/>
                  <w:tcBorders>
                    <w:left w:val="single" w:sz="4" w:space="0" w:color="000000"/>
                    <w:bottom w:val="single" w:sz="4" w:space="0" w:color="000000"/>
                    <w:right w:val="single" w:sz="4" w:space="0" w:color="000000"/>
                  </w:tcBorders>
                </w:tcPr>
                <w:p w:rsidR="00225CAB" w:rsidRPr="003F0F25" w:rsidRDefault="00225CAB" w:rsidP="004A6EC1">
                  <w:pPr>
                    <w:spacing w:before="120"/>
                    <w:rPr>
                      <w:rFonts w:ascii="Times New Roman" w:eastAsia="Calibri" w:hAnsi="Times New Roman" w:cs="Times New Roman"/>
                      <w:color w:val="000000" w:themeColor="text1"/>
                      <w:sz w:val="28"/>
                      <w:szCs w:val="28"/>
                    </w:rPr>
                  </w:pPr>
                </w:p>
              </w:tc>
            </w:tr>
            <w:tr w:rsidR="00225CAB" w:rsidRPr="003F0F25" w:rsidTr="009E2A1F">
              <w:tc>
                <w:tcPr>
                  <w:tcW w:w="1147" w:type="dxa"/>
                  <w:vMerge w:val="restart"/>
                  <w:tcBorders>
                    <w:top w:val="single" w:sz="4" w:space="0" w:color="000000"/>
                    <w:left w:val="single" w:sz="4" w:space="0" w:color="000000"/>
                    <w:right w:val="single" w:sz="4" w:space="0" w:color="000000"/>
                  </w:tcBorders>
                  <w:hideMark/>
                </w:tcPr>
                <w:p w:rsidR="00225CAB" w:rsidRPr="003F0F25" w:rsidRDefault="00225CAB" w:rsidP="004A6EC1">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p w:rsidR="00225CAB" w:rsidRPr="003F0F25" w:rsidRDefault="00225CAB" w:rsidP="004A6EC1">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225CAB" w:rsidRPr="003F0F25" w:rsidRDefault="00225CAB"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Thực hiện kiểm tra đối tượng, các hồ sơ có liên quan, báo cáo theo mẫu quy định và căn cứ vào tình hình sử dụng hóa đơn lần trước (nếu có) của đơn vị</w:t>
                  </w:r>
                </w:p>
              </w:tc>
              <w:tc>
                <w:tcPr>
                  <w:tcW w:w="1732" w:type="dxa"/>
                  <w:tcBorders>
                    <w:top w:val="single" w:sz="4" w:space="0" w:color="000000"/>
                    <w:left w:val="single" w:sz="4" w:space="0" w:color="000000"/>
                    <w:bottom w:val="single" w:sz="4" w:space="0" w:color="000000"/>
                    <w:right w:val="single" w:sz="4" w:space="0" w:color="000000"/>
                  </w:tcBorders>
                </w:tcPr>
                <w:p w:rsidR="00225CAB" w:rsidRPr="003F0F25" w:rsidRDefault="00225CAB" w:rsidP="004A6EC1">
                  <w:pPr>
                    <w:spacing w:before="120"/>
                    <w:rPr>
                      <w:rFonts w:ascii="Times New Roman" w:eastAsia="Calibri" w:hAnsi="Times New Roman" w:cs="Times New Roman"/>
                      <w:color w:val="000000" w:themeColor="text1"/>
                      <w:sz w:val="28"/>
                      <w:szCs w:val="28"/>
                      <w:lang w:val="nl-NL"/>
                    </w:rPr>
                  </w:pPr>
                </w:p>
                <w:p w:rsidR="00225CAB" w:rsidRPr="003F0F25" w:rsidRDefault="00225CAB" w:rsidP="004A6EC1">
                  <w:pPr>
                    <w:spacing w:before="120"/>
                    <w:rPr>
                      <w:rFonts w:ascii="Times New Roman" w:hAnsi="Times New Roman" w:cs="Times New Roman"/>
                      <w:color w:val="000000" w:themeColor="text1"/>
                      <w:sz w:val="28"/>
                      <w:szCs w:val="28"/>
                      <w:lang w:val="nl-NL"/>
                    </w:rPr>
                  </w:pPr>
                </w:p>
                <w:p w:rsidR="00225CAB" w:rsidRPr="003F0F25" w:rsidRDefault="00225CAB" w:rsidP="00225CA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39" w:type="dxa"/>
                  <w:tcBorders>
                    <w:top w:val="single" w:sz="4" w:space="0" w:color="000000"/>
                    <w:left w:val="single" w:sz="4" w:space="0" w:color="000000"/>
                    <w:bottom w:val="single" w:sz="4" w:space="0" w:color="000000"/>
                    <w:right w:val="single" w:sz="4" w:space="0" w:color="000000"/>
                  </w:tcBorders>
                </w:tcPr>
                <w:p w:rsidR="00225CAB" w:rsidRPr="003F0F25" w:rsidRDefault="00225CAB" w:rsidP="004A6EC1">
                  <w:pPr>
                    <w:spacing w:before="120"/>
                    <w:rPr>
                      <w:rFonts w:ascii="Times New Roman" w:eastAsia="Calibri" w:hAnsi="Times New Roman" w:cs="Times New Roman"/>
                      <w:color w:val="000000" w:themeColor="text1"/>
                      <w:sz w:val="28"/>
                      <w:szCs w:val="28"/>
                    </w:rPr>
                  </w:pPr>
                </w:p>
                <w:p w:rsidR="00225CAB" w:rsidRPr="003F0F25" w:rsidRDefault="00225CAB" w:rsidP="004A6EC1">
                  <w:pPr>
                    <w:spacing w:before="120"/>
                    <w:rPr>
                      <w:rFonts w:ascii="Times New Roman" w:hAnsi="Times New Roman" w:cs="Times New Roman"/>
                      <w:color w:val="000000" w:themeColor="text1"/>
                      <w:sz w:val="28"/>
                      <w:szCs w:val="28"/>
                    </w:rPr>
                  </w:pPr>
                </w:p>
                <w:p w:rsidR="00225CAB" w:rsidRPr="003F0F25" w:rsidRDefault="00225CAB" w:rsidP="004A6EC1">
                  <w:pPr>
                    <w:spacing w:before="120"/>
                    <w:rPr>
                      <w:rFonts w:ascii="Times New Roman" w:hAnsi="Times New Roman" w:cs="Times New Roman"/>
                      <w:color w:val="000000" w:themeColor="text1"/>
                      <w:sz w:val="28"/>
                      <w:szCs w:val="28"/>
                    </w:rPr>
                  </w:pPr>
                </w:p>
                <w:p w:rsidR="00225CAB" w:rsidRPr="003F0F25" w:rsidRDefault="00225CAB"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01 ngày</w:t>
                  </w:r>
                </w:p>
              </w:tc>
            </w:tr>
            <w:tr w:rsidR="00225CAB" w:rsidRPr="003F0F25" w:rsidTr="009E2A1F">
              <w:trPr>
                <w:trHeight w:val="583"/>
              </w:trPr>
              <w:tc>
                <w:tcPr>
                  <w:tcW w:w="1147" w:type="dxa"/>
                  <w:vMerge/>
                  <w:tcBorders>
                    <w:left w:val="single" w:sz="4" w:space="0" w:color="000000"/>
                    <w:bottom w:val="single" w:sz="4" w:space="0" w:color="000000"/>
                    <w:right w:val="single" w:sz="4" w:space="0" w:color="000000"/>
                  </w:tcBorders>
                  <w:hideMark/>
                </w:tcPr>
                <w:p w:rsidR="00225CAB" w:rsidRPr="003F0F25" w:rsidRDefault="00225CAB" w:rsidP="004A6EC1">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vAlign w:val="center"/>
                  <w:hideMark/>
                </w:tcPr>
                <w:p w:rsidR="00225CAB" w:rsidRPr="003F0F25" w:rsidRDefault="00225CAB" w:rsidP="00775CC0">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 Báo cáo và trình lãnh đạo Phòng</w:t>
                  </w:r>
                  <w:r w:rsidR="00775CC0" w:rsidRPr="003F0F25">
                    <w:rPr>
                      <w:rFonts w:ascii="Times New Roman" w:hAnsi="Times New Roman"/>
                      <w:color w:val="000000" w:themeColor="text1"/>
                      <w:sz w:val="28"/>
                      <w:szCs w:val="28"/>
                    </w:rPr>
                    <w:t xml:space="preserve"> tham mưu </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nl-NL"/>
                    </w:rPr>
                    <w:t xml:space="preserve">Lãnh đạo Sở </w:t>
                  </w:r>
                  <w:r w:rsidR="00775CC0" w:rsidRPr="003F0F25">
                    <w:rPr>
                      <w:rFonts w:ascii="Times New Roman" w:hAnsi="Times New Roman"/>
                      <w:color w:val="000000" w:themeColor="text1"/>
                      <w:sz w:val="28"/>
                      <w:szCs w:val="28"/>
                      <w:lang w:val="nl-NL"/>
                    </w:rPr>
                    <w:t>quyết định.</w:t>
                  </w:r>
                </w:p>
              </w:tc>
              <w:tc>
                <w:tcPr>
                  <w:tcW w:w="1732" w:type="dxa"/>
                  <w:tcBorders>
                    <w:top w:val="single" w:sz="4" w:space="0" w:color="000000"/>
                    <w:left w:val="single" w:sz="4" w:space="0" w:color="000000"/>
                    <w:bottom w:val="single" w:sz="4" w:space="0" w:color="000000"/>
                    <w:right w:val="single" w:sz="4" w:space="0" w:color="000000"/>
                  </w:tcBorders>
                </w:tcPr>
                <w:p w:rsidR="00225CAB" w:rsidRPr="003F0F25" w:rsidRDefault="00225CAB" w:rsidP="004A6EC1">
                  <w:pPr>
                    <w:spacing w:before="120"/>
                    <w:rPr>
                      <w:rFonts w:ascii="Times New Roman" w:eastAsia="Calibri" w:hAnsi="Times New Roman" w:cs="Times New Roman"/>
                      <w:color w:val="000000" w:themeColor="text1"/>
                      <w:sz w:val="28"/>
                      <w:szCs w:val="28"/>
                      <w:lang w:val="nl-NL"/>
                    </w:rPr>
                  </w:pPr>
                </w:p>
                <w:p w:rsidR="00225CAB" w:rsidRPr="003F0F25" w:rsidRDefault="00225CAB" w:rsidP="00225CA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39" w:type="dxa"/>
                  <w:tcBorders>
                    <w:top w:val="single" w:sz="4" w:space="0" w:color="000000"/>
                    <w:left w:val="single" w:sz="4" w:space="0" w:color="000000"/>
                    <w:bottom w:val="single" w:sz="4" w:space="0" w:color="000000"/>
                    <w:right w:val="single" w:sz="4" w:space="0" w:color="000000"/>
                  </w:tcBorders>
                </w:tcPr>
                <w:p w:rsidR="00225CAB" w:rsidRPr="003F0F25" w:rsidRDefault="00225CAB" w:rsidP="004A6EC1">
                  <w:pPr>
                    <w:spacing w:before="120"/>
                    <w:rPr>
                      <w:rFonts w:ascii="Times New Roman" w:eastAsia="Calibri" w:hAnsi="Times New Roman" w:cs="Times New Roman"/>
                      <w:color w:val="000000" w:themeColor="text1"/>
                      <w:sz w:val="28"/>
                      <w:szCs w:val="28"/>
                    </w:rPr>
                  </w:pPr>
                </w:p>
                <w:p w:rsidR="00225CAB" w:rsidRPr="003F0F25" w:rsidRDefault="00225CAB" w:rsidP="004A6EC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p w:rsidR="00225CAB" w:rsidRPr="003F0F25" w:rsidRDefault="00225CAB" w:rsidP="004A6EC1">
                  <w:pPr>
                    <w:spacing w:before="120"/>
                    <w:rPr>
                      <w:rFonts w:ascii="Times New Roman" w:eastAsia="Calibri" w:hAnsi="Times New Roman" w:cs="Times New Roman"/>
                      <w:color w:val="000000" w:themeColor="text1"/>
                      <w:sz w:val="28"/>
                      <w:szCs w:val="28"/>
                    </w:rPr>
                  </w:pPr>
                </w:p>
              </w:tc>
            </w:tr>
            <w:tr w:rsidR="00225CAB" w:rsidRPr="003F0F25" w:rsidTr="009E2A1F">
              <w:trPr>
                <w:trHeight w:val="719"/>
              </w:trPr>
              <w:tc>
                <w:tcPr>
                  <w:tcW w:w="1147" w:type="dxa"/>
                  <w:vMerge w:val="restart"/>
                  <w:tcBorders>
                    <w:top w:val="single" w:sz="4" w:space="0" w:color="000000"/>
                    <w:left w:val="single" w:sz="4" w:space="0" w:color="000000"/>
                    <w:right w:val="single" w:sz="4" w:space="0" w:color="000000"/>
                  </w:tcBorders>
                  <w:hideMark/>
                </w:tcPr>
                <w:p w:rsidR="00225CAB" w:rsidRPr="003F0F25" w:rsidRDefault="00225CAB" w:rsidP="004A6EC1">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3</w:t>
                  </w:r>
                </w:p>
                <w:p w:rsidR="00225CAB" w:rsidRPr="003F0F25" w:rsidRDefault="00225CAB" w:rsidP="004A6EC1">
                  <w:pPr>
                    <w:spacing w:before="120"/>
                    <w:jc w:val="center"/>
                    <w:rPr>
                      <w:rFonts w:ascii="Times New Roman" w:eastAsia="Calibri" w:hAnsi="Times New Roman" w:cs="Times New Roman"/>
                      <w:color w:val="000000" w:themeColor="text1"/>
                      <w:sz w:val="28"/>
                      <w:szCs w:val="28"/>
                    </w:rPr>
                  </w:pPr>
                </w:p>
                <w:p w:rsidR="00225CAB" w:rsidRPr="003F0F25" w:rsidRDefault="00225CAB" w:rsidP="004A6EC1">
                  <w:pPr>
                    <w:spacing w:before="120"/>
                    <w:jc w:val="center"/>
                    <w:rPr>
                      <w:rFonts w:ascii="Times New Roman" w:hAnsi="Times New Roman" w:cs="Times New Roman"/>
                      <w:color w:val="000000" w:themeColor="text1"/>
                      <w:sz w:val="28"/>
                      <w:szCs w:val="28"/>
                    </w:rPr>
                  </w:pPr>
                </w:p>
                <w:p w:rsidR="00225CAB" w:rsidRPr="003F0F25" w:rsidRDefault="00225CAB" w:rsidP="004A6EC1">
                  <w:pPr>
                    <w:spacing w:before="120"/>
                    <w:jc w:val="center"/>
                    <w:rPr>
                      <w:rFonts w:ascii="Times New Roman" w:hAnsi="Times New Roman" w:cs="Times New Roman"/>
                      <w:color w:val="000000" w:themeColor="text1"/>
                      <w:sz w:val="28"/>
                      <w:szCs w:val="28"/>
                    </w:rPr>
                  </w:pPr>
                </w:p>
                <w:p w:rsidR="00225CAB" w:rsidRPr="003F0F25" w:rsidRDefault="00225CAB" w:rsidP="004A6EC1">
                  <w:pPr>
                    <w:spacing w:before="120"/>
                    <w:jc w:val="center"/>
                    <w:rPr>
                      <w:rFonts w:ascii="Times New Roman" w:hAnsi="Times New Roman" w:cs="Times New Roman"/>
                      <w:color w:val="000000" w:themeColor="text1"/>
                      <w:sz w:val="28"/>
                      <w:szCs w:val="28"/>
                    </w:rPr>
                  </w:pPr>
                </w:p>
                <w:p w:rsidR="00225CAB" w:rsidRPr="003F0F25" w:rsidRDefault="00225CAB" w:rsidP="004A6EC1">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225CAB" w:rsidRPr="003F0F25" w:rsidRDefault="00225CAB" w:rsidP="004A6EC1">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Lãnh đạo Sở </w:t>
                  </w:r>
                  <w:r w:rsidRPr="003F0F25">
                    <w:rPr>
                      <w:rFonts w:ascii="Times New Roman" w:hAnsi="Times New Roman"/>
                      <w:color w:val="000000" w:themeColor="text1"/>
                      <w:sz w:val="28"/>
                      <w:szCs w:val="28"/>
                    </w:rPr>
                    <w:t>xem xét, quyết định số lượng và xuất quyển hóa đơn cho phòng Tài chính - Kế hoạch hoặc đơn vị được giao xử lý tài sản cấp tỉnh </w:t>
                  </w:r>
                </w:p>
              </w:tc>
              <w:tc>
                <w:tcPr>
                  <w:tcW w:w="1732" w:type="dxa"/>
                  <w:tcBorders>
                    <w:top w:val="single" w:sz="4" w:space="0" w:color="000000"/>
                    <w:left w:val="single" w:sz="4" w:space="0" w:color="000000"/>
                    <w:bottom w:val="single" w:sz="4" w:space="0" w:color="000000"/>
                    <w:right w:val="single" w:sz="4" w:space="0" w:color="000000"/>
                  </w:tcBorders>
                </w:tcPr>
                <w:p w:rsidR="00225CAB" w:rsidRPr="003F0F25" w:rsidRDefault="00225CAB" w:rsidP="004A6EC1">
                  <w:pPr>
                    <w:spacing w:before="120"/>
                    <w:rPr>
                      <w:rFonts w:ascii="Times New Roman" w:eastAsia="Calibri" w:hAnsi="Times New Roman" w:cs="Times New Roman"/>
                      <w:color w:val="000000" w:themeColor="text1"/>
                      <w:sz w:val="28"/>
                      <w:szCs w:val="28"/>
                      <w:lang w:val="nl-NL"/>
                    </w:rPr>
                  </w:pPr>
                </w:p>
                <w:p w:rsidR="00225CAB" w:rsidRPr="003F0F25" w:rsidRDefault="00225CAB" w:rsidP="004A6EC1">
                  <w:pPr>
                    <w:spacing w:before="120"/>
                    <w:rPr>
                      <w:rFonts w:ascii="Times New Roman" w:hAnsi="Times New Roman" w:cs="Times New Roman"/>
                      <w:color w:val="000000" w:themeColor="text1"/>
                      <w:sz w:val="28"/>
                      <w:szCs w:val="28"/>
                      <w:lang w:val="nl-NL"/>
                    </w:rPr>
                  </w:pPr>
                </w:p>
                <w:p w:rsidR="00225CAB" w:rsidRPr="003F0F25" w:rsidRDefault="00225CAB" w:rsidP="00225CA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439" w:type="dxa"/>
                  <w:tcBorders>
                    <w:top w:val="single" w:sz="4" w:space="0" w:color="000000"/>
                    <w:left w:val="single" w:sz="4" w:space="0" w:color="000000"/>
                    <w:bottom w:val="single" w:sz="4" w:space="0" w:color="000000"/>
                    <w:right w:val="single" w:sz="4" w:space="0" w:color="000000"/>
                  </w:tcBorders>
                </w:tcPr>
                <w:p w:rsidR="00225CAB" w:rsidRPr="003F0F25" w:rsidRDefault="00225CAB" w:rsidP="004A6EC1">
                  <w:pPr>
                    <w:spacing w:before="120"/>
                    <w:rPr>
                      <w:rFonts w:ascii="Times New Roman" w:eastAsia="Calibri" w:hAnsi="Times New Roman" w:cs="Times New Roman"/>
                      <w:color w:val="000000" w:themeColor="text1"/>
                      <w:sz w:val="28"/>
                      <w:szCs w:val="28"/>
                    </w:rPr>
                  </w:pPr>
                </w:p>
                <w:p w:rsidR="00225CAB" w:rsidRPr="003F0F25" w:rsidRDefault="00225CAB" w:rsidP="004A6EC1">
                  <w:pPr>
                    <w:spacing w:before="120"/>
                    <w:rPr>
                      <w:rFonts w:ascii="Times New Roman" w:hAnsi="Times New Roman" w:cs="Times New Roman"/>
                      <w:color w:val="000000" w:themeColor="text1"/>
                      <w:sz w:val="28"/>
                      <w:szCs w:val="28"/>
                    </w:rPr>
                  </w:pPr>
                </w:p>
                <w:p w:rsidR="00225CAB" w:rsidRPr="003F0F25" w:rsidRDefault="00225CAB"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225CAB" w:rsidRPr="003F0F25" w:rsidTr="009E2A1F">
              <w:trPr>
                <w:trHeight w:val="836"/>
              </w:trPr>
              <w:tc>
                <w:tcPr>
                  <w:tcW w:w="1147" w:type="dxa"/>
                  <w:vMerge/>
                  <w:tcBorders>
                    <w:left w:val="single" w:sz="4" w:space="0" w:color="000000"/>
                    <w:right w:val="single" w:sz="4" w:space="0" w:color="000000"/>
                  </w:tcBorders>
                </w:tcPr>
                <w:p w:rsidR="00225CAB" w:rsidRPr="003F0F25" w:rsidRDefault="00225CAB" w:rsidP="004A6EC1">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225CAB" w:rsidRPr="003F0F25" w:rsidRDefault="00225CAB" w:rsidP="004A6EC1">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Xuất hóa đơn theo cách sau:</w:t>
                  </w:r>
                </w:p>
                <w:p w:rsidR="00225CAB" w:rsidRPr="003F0F25" w:rsidRDefault="00225CAB" w:rsidP="004A6EC1">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Xuất hóa đơn theo quyển: Đơn vị nhận hóa đơn tại phòng QLGCS.</w:t>
                  </w:r>
                </w:p>
                <w:p w:rsidR="00225CAB" w:rsidRPr="003F0F25" w:rsidRDefault="00225CAB" w:rsidP="004A6EC1">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Xuất hóa đơn lẻ: Chuyên viên phòng QLGCS mang quyển hoá đơn bán tài sản đến đơn vị được giao xử lý tài sản để đơn vị lập hoá đơn</w:t>
                  </w:r>
                  <w:r w:rsidR="00775CC0" w:rsidRPr="003F0F25">
                    <w:rPr>
                      <w:rFonts w:ascii="Times New Roman" w:hAnsi="Times New Roman"/>
                      <w:color w:val="000000" w:themeColor="text1"/>
                      <w:sz w:val="28"/>
                      <w:szCs w:val="28"/>
                      <w:lang w:val="nl-NL"/>
                    </w:rPr>
                    <w:t>.</w:t>
                  </w:r>
                </w:p>
              </w:tc>
              <w:tc>
                <w:tcPr>
                  <w:tcW w:w="1732" w:type="dxa"/>
                  <w:tcBorders>
                    <w:top w:val="single" w:sz="4" w:space="0" w:color="000000"/>
                    <w:left w:val="single" w:sz="4" w:space="0" w:color="000000"/>
                    <w:bottom w:val="single" w:sz="4" w:space="0" w:color="000000"/>
                    <w:right w:val="single" w:sz="4" w:space="0" w:color="000000"/>
                  </w:tcBorders>
                </w:tcPr>
                <w:p w:rsidR="00225CAB" w:rsidRPr="003F0F25" w:rsidRDefault="00225CAB" w:rsidP="004A6EC1">
                  <w:pPr>
                    <w:spacing w:before="120"/>
                    <w:rPr>
                      <w:rFonts w:ascii="Times New Roman" w:eastAsia="Calibri" w:hAnsi="Times New Roman" w:cs="Times New Roman"/>
                      <w:color w:val="000000" w:themeColor="text1"/>
                      <w:sz w:val="28"/>
                      <w:szCs w:val="28"/>
                      <w:lang w:val="nl-NL"/>
                    </w:rPr>
                  </w:pPr>
                </w:p>
                <w:p w:rsidR="00225CAB" w:rsidRPr="003F0F25" w:rsidRDefault="00225CAB" w:rsidP="004A6EC1">
                  <w:pPr>
                    <w:spacing w:before="120"/>
                    <w:rPr>
                      <w:rFonts w:ascii="Times New Roman" w:hAnsi="Times New Roman" w:cs="Times New Roman"/>
                      <w:color w:val="000000" w:themeColor="text1"/>
                      <w:sz w:val="28"/>
                      <w:szCs w:val="28"/>
                      <w:lang w:val="nl-NL"/>
                    </w:rPr>
                  </w:pPr>
                </w:p>
                <w:p w:rsidR="00225CAB" w:rsidRPr="003F0F25" w:rsidRDefault="00225CAB" w:rsidP="004A6EC1">
                  <w:pPr>
                    <w:spacing w:before="120"/>
                    <w:rPr>
                      <w:rFonts w:ascii="Times New Roman" w:hAnsi="Times New Roman" w:cs="Times New Roman"/>
                      <w:color w:val="000000" w:themeColor="text1"/>
                      <w:sz w:val="28"/>
                      <w:szCs w:val="28"/>
                      <w:lang w:val="nl-NL"/>
                    </w:rPr>
                  </w:pPr>
                </w:p>
                <w:p w:rsidR="00225CAB" w:rsidRPr="003F0F25" w:rsidRDefault="00225CAB" w:rsidP="00225CA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39" w:type="dxa"/>
                  <w:vMerge w:val="restart"/>
                  <w:tcBorders>
                    <w:top w:val="single" w:sz="4" w:space="0" w:color="000000"/>
                    <w:left w:val="single" w:sz="4" w:space="0" w:color="000000"/>
                    <w:bottom w:val="single" w:sz="4" w:space="0" w:color="000000"/>
                    <w:right w:val="single" w:sz="4" w:space="0" w:color="000000"/>
                  </w:tcBorders>
                </w:tcPr>
                <w:p w:rsidR="00225CAB" w:rsidRPr="003F0F25" w:rsidRDefault="00225CAB" w:rsidP="004A6EC1">
                  <w:pPr>
                    <w:spacing w:before="120"/>
                    <w:rPr>
                      <w:rFonts w:ascii="Times New Roman" w:eastAsia="Calibri" w:hAnsi="Times New Roman" w:cs="Times New Roman"/>
                      <w:color w:val="000000" w:themeColor="text1"/>
                      <w:sz w:val="28"/>
                      <w:szCs w:val="28"/>
                    </w:rPr>
                  </w:pPr>
                </w:p>
                <w:p w:rsidR="00225CAB" w:rsidRPr="003F0F25" w:rsidRDefault="00225CAB" w:rsidP="004A6EC1">
                  <w:pPr>
                    <w:spacing w:before="120"/>
                    <w:rPr>
                      <w:rFonts w:ascii="Times New Roman" w:hAnsi="Times New Roman" w:cs="Times New Roman"/>
                      <w:color w:val="000000" w:themeColor="text1"/>
                      <w:sz w:val="28"/>
                      <w:szCs w:val="28"/>
                    </w:rPr>
                  </w:pPr>
                </w:p>
                <w:p w:rsidR="00225CAB" w:rsidRPr="003F0F25" w:rsidRDefault="00225CAB" w:rsidP="004A6EC1">
                  <w:pPr>
                    <w:spacing w:before="120"/>
                    <w:rPr>
                      <w:rFonts w:ascii="Times New Roman" w:hAnsi="Times New Roman" w:cs="Times New Roman"/>
                      <w:color w:val="000000" w:themeColor="text1"/>
                      <w:sz w:val="28"/>
                      <w:szCs w:val="28"/>
                    </w:rPr>
                  </w:pPr>
                </w:p>
                <w:p w:rsidR="00225CAB" w:rsidRPr="003F0F25" w:rsidRDefault="009E2A1F" w:rsidP="004A6EC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01</w:t>
                  </w:r>
                  <w:r w:rsidR="00225CAB" w:rsidRPr="003F0F25">
                    <w:rPr>
                      <w:rFonts w:ascii="Times New Roman" w:hAnsi="Times New Roman" w:cs="Times New Roman"/>
                      <w:color w:val="000000" w:themeColor="text1"/>
                      <w:sz w:val="28"/>
                      <w:szCs w:val="28"/>
                    </w:rPr>
                    <w:t xml:space="preserve">  ngày </w:t>
                  </w:r>
                </w:p>
                <w:p w:rsidR="00225CAB" w:rsidRPr="003F0F25" w:rsidRDefault="00225CAB" w:rsidP="004A6EC1">
                  <w:pPr>
                    <w:spacing w:before="120"/>
                    <w:rPr>
                      <w:rFonts w:ascii="Times New Roman" w:eastAsia="Calibri" w:hAnsi="Times New Roman" w:cs="Times New Roman"/>
                      <w:color w:val="000000" w:themeColor="text1"/>
                      <w:sz w:val="28"/>
                      <w:szCs w:val="28"/>
                    </w:rPr>
                  </w:pPr>
                </w:p>
              </w:tc>
            </w:tr>
            <w:tr w:rsidR="00225CAB" w:rsidRPr="003F0F25" w:rsidTr="009E2A1F">
              <w:tc>
                <w:tcPr>
                  <w:tcW w:w="1147" w:type="dxa"/>
                  <w:vMerge/>
                  <w:tcBorders>
                    <w:left w:val="single" w:sz="4" w:space="0" w:color="000000"/>
                    <w:bottom w:val="single" w:sz="4" w:space="0" w:color="000000"/>
                    <w:right w:val="single" w:sz="4" w:space="0" w:color="000000"/>
                  </w:tcBorders>
                  <w:hideMark/>
                </w:tcPr>
                <w:p w:rsidR="00225CAB" w:rsidRPr="003F0F25" w:rsidRDefault="00225CAB" w:rsidP="004A6EC1">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225CAB" w:rsidRPr="003F0F25" w:rsidRDefault="00225CAB"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Kết thúc hồ sơ</w:t>
                  </w:r>
                </w:p>
              </w:tc>
              <w:tc>
                <w:tcPr>
                  <w:tcW w:w="1732" w:type="dxa"/>
                  <w:tcBorders>
                    <w:top w:val="single" w:sz="4" w:space="0" w:color="000000"/>
                    <w:left w:val="single" w:sz="4" w:space="0" w:color="000000"/>
                    <w:bottom w:val="single" w:sz="4" w:space="0" w:color="000000"/>
                    <w:right w:val="single" w:sz="4" w:space="0" w:color="000000"/>
                  </w:tcBorders>
                  <w:hideMark/>
                </w:tcPr>
                <w:p w:rsidR="00225CAB" w:rsidRPr="003F0F25" w:rsidRDefault="00225CAB" w:rsidP="00225CAB">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Bộ phận tiếp nhận và trả kết quả</w:t>
                  </w: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25CAB" w:rsidRPr="003F0F25" w:rsidRDefault="00225CAB" w:rsidP="004A6EC1">
                  <w:pPr>
                    <w:spacing w:before="120"/>
                    <w:rPr>
                      <w:rFonts w:ascii="Times New Roman" w:eastAsia="Calibri" w:hAnsi="Times New Roman" w:cs="Times New Roman"/>
                      <w:color w:val="000000" w:themeColor="text1"/>
                      <w:sz w:val="28"/>
                      <w:szCs w:val="28"/>
                    </w:rPr>
                  </w:pPr>
                </w:p>
              </w:tc>
            </w:tr>
          </w:tbl>
          <w:p w:rsidR="004F0889" w:rsidRPr="003F0F25" w:rsidRDefault="004F0889" w:rsidP="00BB7545">
            <w:pPr>
              <w:pStyle w:val="NormalWeb"/>
              <w:spacing w:before="120" w:beforeAutospacing="0" w:after="0" w:afterAutospacing="0"/>
              <w:jc w:val="both"/>
              <w:rPr>
                <w:color w:val="000000" w:themeColor="text1"/>
                <w:sz w:val="28"/>
                <w:szCs w:val="28"/>
              </w:rPr>
            </w:pPr>
          </w:p>
        </w:tc>
      </w:tr>
      <w:tr w:rsidR="004F0889" w:rsidRPr="003F0F25" w:rsidTr="00392978">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940A9C">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392978">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Thành phần hồ sơ:</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Giấy giới thiệu kèm theo công văn đề nghị được mua hoá đơn do thủ trưởng đơn vị ký, đóng dấu (01 bản chính)</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Chứng minh nhân dân hoặc hộ chiếu (còn trong thời hạn sử dụng theo quy định của pháp luật) của người trực tiếp mua hoá đơn;</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Báo cáo tình hình quản lý, sử dụng hoá đơn đối với toàn bộ số hoá đơn đã mua lần trước theo mẫu số 06/HĐ-BC ban hành kèm theo Thông tư 225/2009/TT-BTC ngày 26/11/2009</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Quyết định xử lý tài sản của cơ quan nhà nước có thẩm quyền và các giấy tờ có liên quan đến việc bán tài sản.</w:t>
            </w:r>
          </w:p>
          <w:p w:rsidR="004F0889" w:rsidRPr="003F0F25" w:rsidRDefault="004F0889" w:rsidP="00BB7545">
            <w:pPr>
              <w:pStyle w:val="NormalWeb"/>
              <w:spacing w:before="120" w:beforeAutospacing="0" w:after="0" w:afterAutospacing="0"/>
              <w:rPr>
                <w:b/>
                <w:color w:val="000000" w:themeColor="text1"/>
                <w:sz w:val="28"/>
                <w:szCs w:val="28"/>
              </w:rPr>
            </w:pPr>
            <w:r w:rsidRPr="003F0F25">
              <w:rPr>
                <w:rStyle w:val="Emphasis"/>
                <w:b/>
                <w:color w:val="000000" w:themeColor="text1"/>
                <w:sz w:val="28"/>
                <w:szCs w:val="28"/>
              </w:rPr>
              <w:t xml:space="preserve">Ghi chú:           </w:t>
            </w:r>
          </w:p>
          <w:p w:rsidR="004F0889" w:rsidRPr="003F0F25" w:rsidRDefault="00D43CF1" w:rsidP="00B416B8">
            <w:pPr>
              <w:pStyle w:val="NormalWeb"/>
              <w:spacing w:before="120" w:beforeAutospacing="0" w:after="0" w:afterAutospacing="0"/>
              <w:jc w:val="both"/>
              <w:rPr>
                <w:rStyle w:val="Emphasis"/>
                <w:color w:val="000000" w:themeColor="text1"/>
                <w:sz w:val="28"/>
                <w:szCs w:val="28"/>
              </w:rPr>
            </w:pPr>
            <w:r w:rsidRPr="003F0F25">
              <w:rPr>
                <w:rStyle w:val="Emphasis"/>
                <w:b/>
                <w:bCs/>
                <w:color w:val="000000" w:themeColor="text1"/>
                <w:sz w:val="28"/>
                <w:szCs w:val="28"/>
              </w:rPr>
              <w:t>*</w:t>
            </w:r>
            <w:r w:rsidR="004F0889" w:rsidRPr="003F0F25">
              <w:rPr>
                <w:rStyle w:val="Emphasis"/>
                <w:color w:val="000000" w:themeColor="text1"/>
                <w:sz w:val="28"/>
                <w:szCs w:val="28"/>
              </w:rPr>
              <w:t xml:space="preserve"> Bộ hồ sơ để làm thủ tục mua hóa đơn lần đầu gồm: </w:t>
            </w:r>
          </w:p>
          <w:p w:rsidR="003921CE" w:rsidRPr="003F0F25" w:rsidRDefault="003921CE" w:rsidP="003921CE">
            <w:pPr>
              <w:pStyle w:val="NormalWeb"/>
              <w:spacing w:before="120" w:beforeAutospacing="0" w:after="0" w:afterAutospacing="0"/>
              <w:rPr>
                <w:color w:val="000000" w:themeColor="text1"/>
                <w:sz w:val="28"/>
                <w:szCs w:val="28"/>
              </w:rPr>
            </w:pPr>
            <w:r w:rsidRPr="003F0F25">
              <w:rPr>
                <w:color w:val="000000" w:themeColor="text1"/>
                <w:sz w:val="28"/>
                <w:szCs w:val="28"/>
              </w:rPr>
              <w:t>- Giấy giới thiệu kèm theo công văn đề nghị được mua hoá đơn do thủ trưởng đơn vị ký, đóng dấu (01 bản chính)</w:t>
            </w:r>
          </w:p>
          <w:p w:rsidR="003921CE" w:rsidRPr="003F0F25" w:rsidRDefault="003921CE" w:rsidP="003921CE">
            <w:pPr>
              <w:pStyle w:val="NormalWeb"/>
              <w:spacing w:before="120" w:beforeAutospacing="0" w:after="0" w:afterAutospacing="0"/>
              <w:rPr>
                <w:color w:val="000000" w:themeColor="text1"/>
                <w:sz w:val="28"/>
                <w:szCs w:val="28"/>
              </w:rPr>
            </w:pPr>
            <w:r w:rsidRPr="003F0F25">
              <w:rPr>
                <w:color w:val="000000" w:themeColor="text1"/>
                <w:sz w:val="28"/>
                <w:szCs w:val="28"/>
              </w:rPr>
              <w:t>- Chứng minh nhân dân hoặc hộ chiếu (còn trong thời hạn sử dụng theo quy định của pháp luật) của người trực tiếp mua hoá đơn;</w:t>
            </w:r>
          </w:p>
          <w:p w:rsidR="004F0889" w:rsidRPr="003F0F25" w:rsidRDefault="00D43CF1" w:rsidP="00B416B8">
            <w:pPr>
              <w:pStyle w:val="NormalWeb"/>
              <w:spacing w:before="120" w:beforeAutospacing="0" w:after="0" w:afterAutospacing="0"/>
              <w:jc w:val="both"/>
              <w:rPr>
                <w:rStyle w:val="Emphasis"/>
                <w:color w:val="000000" w:themeColor="text1"/>
                <w:sz w:val="28"/>
                <w:szCs w:val="28"/>
              </w:rPr>
            </w:pPr>
            <w:r w:rsidRPr="003F0F25">
              <w:rPr>
                <w:rStyle w:val="Emphasis"/>
                <w:b/>
                <w:bCs/>
                <w:color w:val="000000" w:themeColor="text1"/>
                <w:sz w:val="28"/>
                <w:szCs w:val="28"/>
              </w:rPr>
              <w:t>*</w:t>
            </w:r>
            <w:r w:rsidR="004F0889" w:rsidRPr="003F0F25">
              <w:rPr>
                <w:rStyle w:val="Emphasis"/>
                <w:color w:val="000000" w:themeColor="text1"/>
                <w:sz w:val="28"/>
                <w:szCs w:val="28"/>
              </w:rPr>
              <w:t xml:space="preserve"> Bộ hồ sơ để làm thủ tục mua hóa đơn lần tiếp theo gồm</w:t>
            </w:r>
            <w:r w:rsidR="00C042BB" w:rsidRPr="003F0F25">
              <w:rPr>
                <w:rStyle w:val="Emphasis"/>
                <w:color w:val="000000" w:themeColor="text1"/>
                <w:sz w:val="28"/>
                <w:szCs w:val="28"/>
              </w:rPr>
              <w:t>:</w:t>
            </w:r>
            <w:r w:rsidR="004F0889" w:rsidRPr="003F0F25">
              <w:rPr>
                <w:rStyle w:val="Emphasis"/>
                <w:color w:val="000000" w:themeColor="text1"/>
                <w:sz w:val="28"/>
                <w:szCs w:val="28"/>
              </w:rPr>
              <w:t xml:space="preserve"> </w:t>
            </w:r>
          </w:p>
          <w:p w:rsidR="00D43CF1" w:rsidRPr="003F0F25" w:rsidRDefault="00D43CF1" w:rsidP="00D43CF1">
            <w:pPr>
              <w:pStyle w:val="NormalWeb"/>
              <w:spacing w:before="120" w:beforeAutospacing="0" w:after="0" w:afterAutospacing="0"/>
              <w:rPr>
                <w:color w:val="000000" w:themeColor="text1"/>
                <w:sz w:val="28"/>
                <w:szCs w:val="28"/>
              </w:rPr>
            </w:pPr>
            <w:r w:rsidRPr="003F0F25">
              <w:rPr>
                <w:color w:val="000000" w:themeColor="text1"/>
                <w:sz w:val="28"/>
                <w:szCs w:val="28"/>
              </w:rPr>
              <w:t>- Giấy giới thiệu kèm theo công văn đề nghị được mua hoá đơn do thủ trưởng đơn vị ký, đóng dấu (01 bản chính)</w:t>
            </w:r>
          </w:p>
          <w:p w:rsidR="00D43CF1" w:rsidRPr="003F0F25" w:rsidRDefault="00D43CF1" w:rsidP="00D43CF1">
            <w:pPr>
              <w:pStyle w:val="NormalWeb"/>
              <w:spacing w:before="120" w:beforeAutospacing="0" w:after="0" w:afterAutospacing="0"/>
              <w:rPr>
                <w:color w:val="000000" w:themeColor="text1"/>
                <w:sz w:val="28"/>
                <w:szCs w:val="28"/>
              </w:rPr>
            </w:pPr>
            <w:r w:rsidRPr="003F0F25">
              <w:rPr>
                <w:color w:val="000000" w:themeColor="text1"/>
                <w:sz w:val="28"/>
                <w:szCs w:val="28"/>
              </w:rPr>
              <w:t>- Chứng minh nhân dân hoặc hộ chiếu (còn trong thời hạn sử dụng theo quy định của pháp luật) của người trực tiếp mua hoá đơn;</w:t>
            </w:r>
          </w:p>
          <w:p w:rsidR="00D43CF1" w:rsidRPr="003F0F25" w:rsidRDefault="00D43CF1" w:rsidP="00D43CF1">
            <w:pPr>
              <w:pStyle w:val="NormalWeb"/>
              <w:spacing w:before="120" w:beforeAutospacing="0" w:after="0" w:afterAutospacing="0"/>
              <w:jc w:val="both"/>
              <w:rPr>
                <w:color w:val="000000" w:themeColor="text1"/>
                <w:sz w:val="28"/>
                <w:szCs w:val="28"/>
              </w:rPr>
            </w:pPr>
            <w:r w:rsidRPr="003F0F25">
              <w:rPr>
                <w:color w:val="000000" w:themeColor="text1"/>
                <w:sz w:val="28"/>
                <w:szCs w:val="28"/>
              </w:rPr>
              <w:t>- Báo cáo tình hình quản lý, sử dụng hoá đơn đối với toàn bộ số hoá đơn đã mua lần trước theo mẫu số 06/HĐ-BC ban hành kèm theo Thông tư 225/2009/TT-BTC ngày 26/11/2009</w:t>
            </w:r>
          </w:p>
          <w:p w:rsidR="004F0889" w:rsidRPr="003F0F25" w:rsidRDefault="00D43CF1" w:rsidP="00D43CF1">
            <w:pPr>
              <w:pStyle w:val="NormalWeb"/>
              <w:spacing w:before="120" w:beforeAutospacing="0" w:after="0" w:afterAutospacing="0"/>
              <w:jc w:val="both"/>
              <w:rPr>
                <w:rStyle w:val="Emphasis"/>
                <w:color w:val="000000" w:themeColor="text1"/>
                <w:sz w:val="28"/>
                <w:szCs w:val="28"/>
              </w:rPr>
            </w:pPr>
            <w:r w:rsidRPr="003F0F25">
              <w:rPr>
                <w:color w:val="000000" w:themeColor="text1"/>
                <w:sz w:val="28"/>
                <w:szCs w:val="28"/>
              </w:rPr>
              <w:t>*</w:t>
            </w:r>
            <w:r w:rsidR="004F0889" w:rsidRPr="003F0F25">
              <w:rPr>
                <w:color w:val="000000" w:themeColor="text1"/>
                <w:sz w:val="28"/>
                <w:szCs w:val="28"/>
              </w:rPr>
              <w:t xml:space="preserve"> </w:t>
            </w:r>
            <w:r w:rsidR="004F0889" w:rsidRPr="003F0F25">
              <w:rPr>
                <w:rStyle w:val="Emphasis"/>
                <w:color w:val="000000" w:themeColor="text1"/>
                <w:sz w:val="28"/>
                <w:szCs w:val="28"/>
              </w:rPr>
              <w:t>Bộ hồ sơ để làm thủ tục mua hóa đơn lẻ gồm</w:t>
            </w:r>
            <w:r w:rsidR="00C042BB" w:rsidRPr="003F0F25">
              <w:rPr>
                <w:rStyle w:val="Emphasis"/>
                <w:color w:val="000000" w:themeColor="text1"/>
                <w:sz w:val="28"/>
                <w:szCs w:val="28"/>
              </w:rPr>
              <w:t>:</w:t>
            </w:r>
          </w:p>
          <w:p w:rsidR="00D43CF1" w:rsidRPr="003F0F25" w:rsidRDefault="00D43CF1" w:rsidP="00D43CF1">
            <w:pPr>
              <w:pStyle w:val="NormalWeb"/>
              <w:spacing w:before="120" w:beforeAutospacing="0" w:after="0" w:afterAutospacing="0"/>
              <w:rPr>
                <w:color w:val="000000" w:themeColor="text1"/>
                <w:sz w:val="28"/>
                <w:szCs w:val="28"/>
              </w:rPr>
            </w:pPr>
            <w:r w:rsidRPr="003F0F25">
              <w:rPr>
                <w:color w:val="000000" w:themeColor="text1"/>
                <w:sz w:val="28"/>
                <w:szCs w:val="28"/>
              </w:rPr>
              <w:t>- Giấy giới thiệu kèm theo công văn đề nghị được mua hoá đơn do thủ trưởng đơn vị ký, đóng dấu (01 bản chính)</w:t>
            </w:r>
          </w:p>
          <w:p w:rsidR="00D43CF1" w:rsidRPr="003F0F25" w:rsidRDefault="00D43CF1" w:rsidP="00D43CF1">
            <w:pPr>
              <w:pStyle w:val="NormalWeb"/>
              <w:spacing w:before="120" w:beforeAutospacing="0" w:after="0" w:afterAutospacing="0"/>
              <w:rPr>
                <w:color w:val="000000" w:themeColor="text1"/>
                <w:sz w:val="28"/>
                <w:szCs w:val="28"/>
              </w:rPr>
            </w:pPr>
            <w:r w:rsidRPr="003F0F25">
              <w:rPr>
                <w:color w:val="000000" w:themeColor="text1"/>
                <w:sz w:val="28"/>
                <w:szCs w:val="28"/>
              </w:rPr>
              <w:t>- Chứng minh nhân dân hoặc hộ chiếu (còn trong thời hạn sử dụng theo quy định của pháp luật) của người trực tiếp mua hoá đơn;</w:t>
            </w:r>
          </w:p>
          <w:p w:rsidR="00D43CF1" w:rsidRPr="003F0F25" w:rsidRDefault="00D43CF1" w:rsidP="00D43CF1">
            <w:pPr>
              <w:pStyle w:val="NormalWeb"/>
              <w:spacing w:before="120" w:beforeAutospacing="0" w:after="0" w:afterAutospacing="0"/>
              <w:rPr>
                <w:color w:val="000000" w:themeColor="text1"/>
                <w:sz w:val="28"/>
                <w:szCs w:val="28"/>
              </w:rPr>
            </w:pPr>
            <w:r w:rsidRPr="003F0F25">
              <w:rPr>
                <w:color w:val="000000" w:themeColor="text1"/>
                <w:sz w:val="28"/>
                <w:szCs w:val="28"/>
              </w:rPr>
              <w:t>- Quyết định xử lý tài sản của cơ quan nhà nước có thẩm quyền và các giấy tờ có liên quan đến việc bán tài sản.</w:t>
            </w:r>
          </w:p>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Số lượng hồ sơ: 01 bộ.</w:t>
            </w:r>
          </w:p>
        </w:tc>
      </w:tr>
      <w:tr w:rsidR="004F0889" w:rsidRPr="003F0F25" w:rsidTr="00392978">
        <w:trPr>
          <w:trHeight w:val="53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225CAB" w:rsidP="00BB7545">
            <w:pPr>
              <w:pStyle w:val="NormalWeb"/>
              <w:spacing w:before="120" w:beforeAutospacing="0" w:after="0" w:afterAutospacing="0"/>
              <w:rPr>
                <w:color w:val="000000" w:themeColor="text1"/>
                <w:sz w:val="28"/>
                <w:szCs w:val="28"/>
              </w:rPr>
            </w:pPr>
            <w:r w:rsidRPr="003F0F25">
              <w:rPr>
                <w:color w:val="000000" w:themeColor="text1"/>
                <w:sz w:val="28"/>
                <w:szCs w:val="28"/>
              </w:rPr>
              <w:t xml:space="preserve">05 ngày làm việc, kể từ ngày nhận được đủ hồ sơ hợp lệ. </w:t>
            </w:r>
            <w:hyperlink r:id="rId22" w:history="1">
              <w:r w:rsidR="004F0889" w:rsidRPr="003F0F25">
                <w:rPr>
                  <w:noProof/>
                  <w:vanish/>
                  <w:color w:val="000000" w:themeColor="text1"/>
                  <w:sz w:val="28"/>
                  <w:szCs w:val="28"/>
                </w:rPr>
                <w:drawing>
                  <wp:inline distT="0" distB="0" distL="0" distR="0">
                    <wp:extent cx="238760" cy="238760"/>
                    <wp:effectExtent l="0" t="0" r="8890" b="8890"/>
                    <wp:docPr id="23" name="Picture 7"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hanhhoa.gov.vn/Modules/OneGate/Download.png">
                              <a:hlinkClick r:id="rId18"/>
                            </pic:cNvPr>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004F0889" w:rsidRPr="003F0F25">
                <w:rPr>
                  <w:rStyle w:val="Hyperlink"/>
                  <w:vanish/>
                  <w:color w:val="000000" w:themeColor="text1"/>
                  <w:sz w:val="28"/>
                  <w:szCs w:val="28"/>
                </w:rPr>
                <w:t xml:space="preserve">Tải về </w:t>
              </w:r>
            </w:hyperlink>
          </w:p>
        </w:tc>
      </w:tr>
      <w:tr w:rsidR="004F0889" w:rsidRPr="003F0F25" w:rsidTr="00392978">
        <w:trPr>
          <w:trHeight w:val="86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225CAB" w:rsidP="00225CAB">
            <w:pPr>
              <w:pStyle w:val="NormalWeb"/>
              <w:spacing w:before="120" w:beforeAutospacing="0" w:after="0" w:afterAutospacing="0"/>
              <w:rPr>
                <w:color w:val="000000" w:themeColor="text1"/>
                <w:sz w:val="28"/>
                <w:szCs w:val="28"/>
              </w:rPr>
            </w:pPr>
            <w:r w:rsidRPr="003F0F25">
              <w:rPr>
                <w:color w:val="000000" w:themeColor="text1"/>
                <w:sz w:val="28"/>
                <w:szCs w:val="28"/>
              </w:rPr>
              <w:t>Cá nhân, tổ chức (Cơ quan tài chính nhà nước được giao nhiệm vụ in, phát hành, quản lý, sử dụng hoá đơn; Cơ quan, tổ chức, đơn vị được giao nhiệm vụ chủ trì xử lý; Tổ chức, cá nhân mua các tài sản).</w:t>
            </w:r>
            <w:r w:rsidR="004F0889" w:rsidRPr="003F0F25">
              <w:rPr>
                <w:color w:val="000000" w:themeColor="text1"/>
                <w:sz w:val="28"/>
                <w:szCs w:val="28"/>
              </w:rPr>
              <w:t xml:space="preserve"> </w:t>
            </w:r>
          </w:p>
        </w:tc>
      </w:tr>
      <w:tr w:rsidR="004F0889" w:rsidRPr="003F0F25" w:rsidTr="00225CAB">
        <w:trPr>
          <w:trHeight w:val="86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225CAB" w:rsidP="00E05B48">
            <w:pPr>
              <w:pStyle w:val="NormalWeb"/>
              <w:spacing w:before="120" w:beforeAutospacing="0" w:after="0" w:afterAutospacing="0"/>
              <w:rPr>
                <w:color w:val="000000" w:themeColor="text1"/>
                <w:sz w:val="28"/>
                <w:szCs w:val="28"/>
              </w:rPr>
            </w:pPr>
            <w:r w:rsidRPr="003F0F25">
              <w:rPr>
                <w:color w:val="000000" w:themeColor="text1"/>
                <w:sz w:val="28"/>
                <w:szCs w:val="28"/>
              </w:rPr>
              <w:t>Sở Tài chính</w:t>
            </w:r>
          </w:p>
        </w:tc>
      </w:tr>
      <w:tr w:rsidR="004F0889" w:rsidRPr="003F0F25" w:rsidTr="00BA37FC">
        <w:trPr>
          <w:trHeight w:val="829"/>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575209" w:rsidP="00BB7545">
            <w:pPr>
              <w:pStyle w:val="NormalWeb"/>
              <w:spacing w:before="120" w:beforeAutospacing="0" w:after="0" w:afterAutospacing="0"/>
              <w:rPr>
                <w:color w:val="000000" w:themeColor="text1"/>
                <w:sz w:val="28"/>
                <w:szCs w:val="28"/>
              </w:rPr>
            </w:pPr>
            <w:r w:rsidRPr="003F0F25">
              <w:rPr>
                <w:color w:val="000000" w:themeColor="text1"/>
                <w:sz w:val="28"/>
                <w:szCs w:val="28"/>
              </w:rPr>
              <w:t>Văn bản hành chính</w:t>
            </w:r>
          </w:p>
        </w:tc>
      </w:tr>
      <w:tr w:rsidR="004F0889" w:rsidRPr="003F0F25" w:rsidTr="00392978">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50" w:type="dxa"/>
            <w:tcBorders>
              <w:top w:val="single" w:sz="4" w:space="0" w:color="000000"/>
              <w:left w:val="single" w:sz="4" w:space="0" w:color="000000"/>
              <w:bottom w:val="single" w:sz="4" w:space="0" w:color="000000"/>
              <w:right w:val="single" w:sz="4" w:space="0" w:color="000000"/>
            </w:tcBorders>
            <w:vAlign w:val="center"/>
          </w:tcPr>
          <w:p w:rsidR="004F0889" w:rsidRPr="003F0F25" w:rsidRDefault="00225CAB" w:rsidP="00BB7545">
            <w:pPr>
              <w:pStyle w:val="bodytext1"/>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4F0889" w:rsidRPr="003F0F25" w:rsidTr="00392978">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C042BB" w:rsidRPr="003F0F25" w:rsidRDefault="00225CAB" w:rsidP="00C042BB">
            <w:pPr>
              <w:pStyle w:val="NormalWeb"/>
              <w:spacing w:before="120" w:beforeAutospacing="0" w:after="0" w:afterAutospacing="0"/>
              <w:rPr>
                <w:color w:val="000000" w:themeColor="text1"/>
                <w:sz w:val="28"/>
                <w:szCs w:val="28"/>
              </w:rPr>
            </w:pPr>
            <w:r w:rsidRPr="003F0F25">
              <w:rPr>
                <w:color w:val="000000" w:themeColor="text1"/>
                <w:sz w:val="28"/>
                <w:szCs w:val="28"/>
              </w:rPr>
              <w:t>06/HĐ-BC: Báo cáo tình hình quản lý, sử dụng hoá đơn bán tài sản tịch thu, sung quỹ nhà nước</w:t>
            </w:r>
            <w:r w:rsidR="00C042BB" w:rsidRPr="003F0F25">
              <w:rPr>
                <w:color w:val="000000" w:themeColor="text1"/>
                <w:sz w:val="28"/>
                <w:szCs w:val="28"/>
              </w:rPr>
              <w:t>.</w:t>
            </w:r>
          </w:p>
        </w:tc>
      </w:tr>
      <w:tr w:rsidR="004F0889" w:rsidRPr="003F0F25" w:rsidTr="00392978">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Không có. </w:t>
            </w:r>
          </w:p>
        </w:tc>
      </w:tr>
      <w:tr w:rsidR="004F0889" w:rsidRPr="003F0F25" w:rsidTr="00BA37FC">
        <w:trPr>
          <w:trHeight w:val="229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Luật Quản lý, sử dụng tài sản nhà nước.</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Nghị định số 52/2009/NĐ-CP ngày 03/6/2009 của Chính phủ quy định chi tiết và hướng dẫn thi hành một số điều của Luật Quản lý, sử dụng tài sản nhà nước.</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Thông tư số 225/2009/TT-BTC ngày 26/11/2009 của Bộ Tài chính Hướng dẫn việc quản lý, sử dụng hoá đơn bán tài sản nhà nước và hoá đơn bán tài sản tịch thu, sung quỹ nhà nước.</w:t>
            </w:r>
          </w:p>
        </w:tc>
      </w:tr>
      <w:tr w:rsidR="00225CAB" w:rsidRPr="003F0F25" w:rsidTr="00225CAB">
        <w:trPr>
          <w:trHeight w:val="638"/>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5CAB" w:rsidRPr="003F0F25" w:rsidRDefault="00225CAB" w:rsidP="00BB7545">
            <w:pPr>
              <w:pStyle w:val="NormalWeb"/>
              <w:spacing w:before="120" w:beforeAutospacing="0" w:after="0" w:afterAutospacing="0"/>
              <w:rPr>
                <w:color w:val="000000" w:themeColor="text1"/>
                <w:sz w:val="28"/>
                <w:szCs w:val="28"/>
              </w:rPr>
            </w:pPr>
            <w:r w:rsidRPr="003F0F25">
              <w:rPr>
                <w:b/>
                <w:bCs/>
                <w:color w:val="000000" w:themeColor="text1"/>
                <w:sz w:val="28"/>
                <w:szCs w:val="28"/>
              </w:rPr>
              <w:t>Ghi chú:</w:t>
            </w:r>
          </w:p>
        </w:tc>
      </w:tr>
      <w:tr w:rsidR="009619C4" w:rsidRPr="003F0F25" w:rsidTr="00392978">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9C4" w:rsidRPr="003F0F25" w:rsidRDefault="009619C4" w:rsidP="00BB7545">
            <w:pPr>
              <w:spacing w:before="120"/>
              <w:rPr>
                <w:rFonts w:ascii="Times New Roman" w:eastAsia="Calibri" w:hAnsi="Times New Roman" w:cs="Times New Roman"/>
                <w:b/>
                <w:bCs/>
                <w:color w:val="000000" w:themeColor="text1"/>
                <w:sz w:val="28"/>
                <w:szCs w:val="28"/>
              </w:rPr>
            </w:pP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9619C4" w:rsidRPr="003F0F25" w:rsidRDefault="009619C4" w:rsidP="00BB7545">
            <w:pPr>
              <w:pStyle w:val="bodytext1"/>
              <w:spacing w:before="120" w:beforeAutospacing="0" w:after="0" w:afterAutospacing="0"/>
              <w:jc w:val="both"/>
              <w:rPr>
                <w:color w:val="000000" w:themeColor="text1"/>
                <w:sz w:val="28"/>
                <w:szCs w:val="28"/>
              </w:rPr>
            </w:pPr>
          </w:p>
        </w:tc>
      </w:tr>
      <w:tr w:rsidR="00522A4D" w:rsidRPr="003F0F25" w:rsidTr="00392978">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650"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22A4D" w:rsidRPr="003F0F25" w:rsidTr="00392978">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7025B8">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650"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D93C02" w:rsidRPr="003F0F25" w:rsidRDefault="00D93C02">
      <w:pPr>
        <w:rPr>
          <w:rFonts w:ascii="Times New Roman" w:eastAsia="Times New Roman" w:hAnsi="Times New Roman" w:cs="Times New Roman"/>
          <w:color w:val="000000" w:themeColor="text1"/>
          <w:sz w:val="19"/>
          <w:szCs w:val="19"/>
          <w:lang w:val="nl-NL"/>
        </w:rPr>
      </w:pPr>
    </w:p>
    <w:p w:rsidR="007025B8" w:rsidRPr="003F0F25" w:rsidRDefault="007025B8">
      <w:pPr>
        <w:rPr>
          <w:rFonts w:ascii="Times New Roman" w:eastAsia="Times New Roman" w:hAnsi="Times New Roman" w:cs="Times New Roman"/>
          <w:color w:val="000000" w:themeColor="text1"/>
          <w:sz w:val="19"/>
          <w:szCs w:val="19"/>
          <w:lang w:val="nl-NL"/>
        </w:rPr>
      </w:pPr>
      <w:r w:rsidRPr="003F0F25">
        <w:rPr>
          <w:rFonts w:ascii="Times New Roman" w:eastAsia="Times New Roman" w:hAnsi="Times New Roman" w:cs="Times New Roman"/>
          <w:color w:val="000000" w:themeColor="text1"/>
          <w:sz w:val="19"/>
          <w:szCs w:val="19"/>
          <w:lang w:val="nl-NL"/>
        </w:rPr>
        <w:br w:type="page"/>
      </w:r>
    </w:p>
    <w:p w:rsidR="007B6CD5" w:rsidRPr="003F0F25" w:rsidRDefault="007B6CD5" w:rsidP="00392978">
      <w:pPr>
        <w:spacing w:before="120"/>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b/>
          <w:bCs/>
          <w:color w:val="000000" w:themeColor="text1"/>
          <w:sz w:val="20"/>
          <w:szCs w:val="20"/>
        </w:rPr>
        <w:t>MẪU 06/HĐ-BC</w:t>
      </w:r>
    </w:p>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i/>
          <w:iCs/>
          <w:color w:val="000000" w:themeColor="text1"/>
          <w:sz w:val="20"/>
          <w:szCs w:val="20"/>
        </w:rPr>
        <w:t>Ban hành kèm theo Thông tư số 225/2009/TT-BTC ngày 26/11/2009 của Bộ Tài chính</w:t>
      </w:r>
    </w:p>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TÊN ĐƠN VỊ: ………………….</w:t>
      </w:r>
    </w:p>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b/>
          <w:bCs/>
          <w:color w:val="000000" w:themeColor="text1"/>
          <w:sz w:val="20"/>
          <w:szCs w:val="20"/>
        </w:rPr>
        <w:t>BÁO CÁO TÌNH HÌNH QUẢN LÝ, SỬ DỤNG HÓA ĐƠN BÁN TÀI SẢN NHÀ NƯỚC</w:t>
      </w:r>
      <w:r w:rsidRPr="003F0F25">
        <w:rPr>
          <w:rFonts w:ascii="Times New Roman" w:eastAsia="Times New Roman" w:hAnsi="Times New Roman" w:cs="Times New Roman"/>
          <w:b/>
          <w:bCs/>
          <w:color w:val="000000" w:themeColor="text1"/>
          <w:sz w:val="20"/>
          <w:szCs w:val="20"/>
        </w:rPr>
        <w:br/>
        <w:t xml:space="preserve">VÀ HÓA ĐƠN BÁN TÀI SẢN TỊCH THU, SUNG QUỸ NHÀ NƯỚC </w:t>
      </w:r>
    </w:p>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Kỳ báo cáo: Từ ngày …/…/……….. đến ngày …/…/…..</w:t>
      </w:r>
    </w:p>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bl>
      <w:tblPr>
        <w:tblW w:w="8849" w:type="dxa"/>
        <w:tblBorders>
          <w:insideH w:val="nil"/>
          <w:insideV w:val="nil"/>
        </w:tblBorders>
        <w:tblCellMar>
          <w:left w:w="0" w:type="dxa"/>
          <w:right w:w="0" w:type="dxa"/>
        </w:tblCellMar>
        <w:tblLook w:val="04A0"/>
      </w:tblPr>
      <w:tblGrid>
        <w:gridCol w:w="350"/>
        <w:gridCol w:w="2019"/>
        <w:gridCol w:w="984"/>
        <w:gridCol w:w="984"/>
        <w:gridCol w:w="984"/>
        <w:gridCol w:w="648"/>
        <w:gridCol w:w="686"/>
        <w:gridCol w:w="984"/>
        <w:gridCol w:w="1210"/>
      </w:tblGrid>
      <w:tr w:rsidR="007B6CD5" w:rsidRPr="003F0F25" w:rsidTr="008923DF">
        <w:tc>
          <w:tcPr>
            <w:tcW w:w="350" w:type="dxa"/>
            <w:vMerge w:val="restart"/>
            <w:tcBorders>
              <w:top w:val="single" w:sz="8" w:space="0" w:color="auto"/>
              <w:left w:val="single" w:sz="8" w:space="0" w:color="auto"/>
              <w:bottom w:val="single" w:sz="8" w:space="0" w:color="auto"/>
              <w:right w:val="single" w:sz="8" w:space="0" w:color="auto"/>
            </w:tcBorders>
            <w:vAlign w:val="cente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S</w:t>
            </w:r>
            <w:r w:rsidRPr="003F0F25">
              <w:rPr>
                <w:rFonts w:ascii="Times New Roman" w:eastAsia="Times New Roman" w:hAnsi="Times New Roman" w:cs="Times New Roman"/>
                <w:color w:val="000000" w:themeColor="text1"/>
                <w:sz w:val="20"/>
                <w:szCs w:val="20"/>
              </w:rPr>
              <w:br/>
              <w:t>T</w:t>
            </w:r>
            <w:r w:rsidRPr="003F0F25">
              <w:rPr>
                <w:rFonts w:ascii="Times New Roman" w:eastAsia="Times New Roman" w:hAnsi="Times New Roman" w:cs="Times New Roman"/>
                <w:color w:val="000000" w:themeColor="text1"/>
                <w:sz w:val="20"/>
                <w:szCs w:val="20"/>
              </w:rPr>
              <w:br/>
              <w:t>T</w:t>
            </w:r>
          </w:p>
        </w:tc>
        <w:tc>
          <w:tcPr>
            <w:tcW w:w="2019" w:type="dxa"/>
            <w:vMerge w:val="restart"/>
            <w:tcBorders>
              <w:top w:val="single" w:sz="8" w:space="0" w:color="auto"/>
              <w:left w:val="nil"/>
              <w:bottom w:val="single" w:sz="8" w:space="0" w:color="auto"/>
              <w:right w:val="single" w:sz="8" w:space="0" w:color="auto"/>
            </w:tcBorders>
            <w:vAlign w:val="cente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LOẠI, KÝ HIỆU SỐ HÓA ĐƠN</w:t>
            </w:r>
          </w:p>
        </w:tc>
        <w:tc>
          <w:tcPr>
            <w:tcW w:w="984" w:type="dxa"/>
            <w:vMerge w:val="restart"/>
            <w:tcBorders>
              <w:top w:val="single" w:sz="8" w:space="0" w:color="auto"/>
              <w:left w:val="nil"/>
              <w:bottom w:val="single" w:sz="8" w:space="0" w:color="auto"/>
              <w:right w:val="single" w:sz="8" w:space="0" w:color="auto"/>
            </w:tcBorders>
            <w:vAlign w:val="cente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TỒN KỲ TRƯỚC (số)</w:t>
            </w:r>
          </w:p>
        </w:tc>
        <w:tc>
          <w:tcPr>
            <w:tcW w:w="984" w:type="dxa"/>
            <w:vMerge w:val="restart"/>
            <w:tcBorders>
              <w:top w:val="single" w:sz="8" w:space="0" w:color="auto"/>
              <w:left w:val="nil"/>
              <w:bottom w:val="single" w:sz="8" w:space="0" w:color="auto"/>
              <w:right w:val="single" w:sz="8" w:space="0" w:color="auto"/>
            </w:tcBorders>
            <w:vAlign w:val="cente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NHẬP TRONG KỲ</w:t>
            </w:r>
            <w:r w:rsidRPr="003F0F25">
              <w:rPr>
                <w:rFonts w:ascii="Times New Roman" w:eastAsia="Times New Roman" w:hAnsi="Times New Roman" w:cs="Times New Roman"/>
                <w:color w:val="000000" w:themeColor="text1"/>
                <w:sz w:val="20"/>
                <w:szCs w:val="20"/>
              </w:rPr>
              <w:br/>
              <w:t>(số)</w:t>
            </w:r>
          </w:p>
        </w:tc>
        <w:tc>
          <w:tcPr>
            <w:tcW w:w="2318" w:type="dxa"/>
            <w:gridSpan w:val="3"/>
            <w:tcBorders>
              <w:top w:val="single" w:sz="8" w:space="0" w:color="auto"/>
              <w:left w:val="nil"/>
              <w:bottom w:val="single" w:sz="8" w:space="0" w:color="auto"/>
              <w:right w:val="single" w:sz="8" w:space="0" w:color="auto"/>
            </w:tcBorders>
            <w:vAlign w:val="cente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XUẤT TRONG KỲ</w:t>
            </w:r>
            <w:r w:rsidRPr="003F0F25">
              <w:rPr>
                <w:rFonts w:ascii="Times New Roman" w:eastAsia="Times New Roman" w:hAnsi="Times New Roman" w:cs="Times New Roman"/>
                <w:color w:val="000000" w:themeColor="text1"/>
                <w:sz w:val="20"/>
                <w:szCs w:val="20"/>
              </w:rPr>
              <w:br/>
              <w:t>(số)</w:t>
            </w:r>
          </w:p>
        </w:tc>
        <w:tc>
          <w:tcPr>
            <w:tcW w:w="984" w:type="dxa"/>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xml:space="preserve">TỒN CUỐI KỲ </w:t>
            </w:r>
            <w:r w:rsidRPr="003F0F25">
              <w:rPr>
                <w:rFonts w:ascii="Times New Roman" w:eastAsia="Times New Roman" w:hAnsi="Times New Roman" w:cs="Times New Roman"/>
                <w:color w:val="000000" w:themeColor="text1"/>
                <w:sz w:val="20"/>
                <w:szCs w:val="20"/>
              </w:rPr>
              <w:br/>
              <w:t>(số)</w:t>
            </w:r>
          </w:p>
        </w:tc>
        <w:tc>
          <w:tcPr>
            <w:tcW w:w="1210" w:type="dxa"/>
            <w:tcBorders>
              <w:top w:val="single" w:sz="8" w:space="0" w:color="auto"/>
              <w:left w:val="nil"/>
              <w:bottom w:val="single" w:sz="8" w:space="0" w:color="auto"/>
              <w:right w:val="single" w:sz="8" w:space="0" w:color="auto"/>
            </w:tcBorders>
            <w:vAlign w:val="cente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SỐ TIỀN GHI TRÊN HÓA ĐƠN ĐÃ SỬ DỤNG (đồng)</w:t>
            </w:r>
          </w:p>
        </w:tc>
      </w:tr>
      <w:tr w:rsidR="007B6CD5" w:rsidRPr="003F0F25" w:rsidTr="008923DF">
        <w:tc>
          <w:tcPr>
            <w:tcW w:w="0" w:type="auto"/>
            <w:vMerge/>
            <w:tcBorders>
              <w:top w:val="single" w:sz="8" w:space="0" w:color="auto"/>
              <w:left w:val="single" w:sz="8" w:space="0" w:color="auto"/>
              <w:bottom w:val="single" w:sz="8" w:space="0" w:color="auto"/>
              <w:right w:val="single" w:sz="8" w:space="0" w:color="auto"/>
            </w:tcBorders>
            <w:vAlign w:val="cente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xml:space="preserve">Sử dụng </w:t>
            </w:r>
          </w:p>
        </w:tc>
        <w:tc>
          <w:tcPr>
            <w:tcW w:w="648"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xml:space="preserve">Hủy </w:t>
            </w:r>
          </w:p>
        </w:tc>
        <w:tc>
          <w:tcPr>
            <w:tcW w:w="686"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xml:space="preserve">Mất </w:t>
            </w:r>
          </w:p>
        </w:tc>
        <w:tc>
          <w:tcPr>
            <w:tcW w:w="0" w:type="auto"/>
            <w:tcBorders>
              <w:top w:val="single" w:sz="8" w:space="0" w:color="auto"/>
              <w:left w:val="nil"/>
              <w:bottom w:val="single" w:sz="8" w:space="0" w:color="auto"/>
              <w:right w:val="single" w:sz="8" w:space="0" w:color="auto"/>
            </w:tcBorders>
            <w:vAlign w:val="center"/>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p>
        </w:tc>
        <w:tc>
          <w:tcPr>
            <w:tcW w:w="0" w:type="auto"/>
            <w:tcBorders>
              <w:top w:val="single" w:sz="8" w:space="0" w:color="auto"/>
              <w:left w:val="nil"/>
              <w:bottom w:val="single" w:sz="8" w:space="0" w:color="auto"/>
              <w:right w:val="single" w:sz="8" w:space="0" w:color="auto"/>
            </w:tcBorders>
            <w:vAlign w:val="center"/>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p>
        </w:tc>
      </w:tr>
      <w:tr w:rsidR="007B6CD5" w:rsidRPr="003F0F25" w:rsidTr="008923DF">
        <w:tc>
          <w:tcPr>
            <w:tcW w:w="350"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b/>
                <w:bCs/>
                <w:color w:val="000000" w:themeColor="text1"/>
                <w:sz w:val="20"/>
                <w:szCs w:val="20"/>
              </w:rPr>
              <w:t>I</w:t>
            </w:r>
          </w:p>
        </w:tc>
        <w:tc>
          <w:tcPr>
            <w:tcW w:w="2019"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b/>
                <w:bCs/>
                <w:color w:val="000000" w:themeColor="text1"/>
                <w:sz w:val="20"/>
                <w:szCs w:val="20"/>
              </w:rPr>
              <w:t xml:space="preserve">Hóa đơn bán tài sản nhà nước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48"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86"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1210"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r>
      <w:tr w:rsidR="007B6CD5" w:rsidRPr="003F0F25" w:rsidTr="008923DF">
        <w:tc>
          <w:tcPr>
            <w:tcW w:w="350"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1</w:t>
            </w:r>
          </w:p>
        </w:tc>
        <w:tc>
          <w:tcPr>
            <w:tcW w:w="2019"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Ký hiệu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48"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86"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1210"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r>
      <w:tr w:rsidR="007B6CD5" w:rsidRPr="003F0F25" w:rsidTr="008923DF">
        <w:tc>
          <w:tcPr>
            <w:tcW w:w="350"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w:t>
            </w:r>
          </w:p>
        </w:tc>
        <w:tc>
          <w:tcPr>
            <w:tcW w:w="2019"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48"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86"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1210"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r>
      <w:tr w:rsidR="007B6CD5" w:rsidRPr="003F0F25" w:rsidTr="008923DF">
        <w:tc>
          <w:tcPr>
            <w:tcW w:w="350"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b/>
                <w:bCs/>
                <w:color w:val="000000" w:themeColor="text1"/>
                <w:sz w:val="20"/>
                <w:szCs w:val="20"/>
              </w:rPr>
              <w:t>II</w:t>
            </w:r>
          </w:p>
        </w:tc>
        <w:tc>
          <w:tcPr>
            <w:tcW w:w="2019"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b/>
                <w:bCs/>
                <w:color w:val="000000" w:themeColor="text1"/>
                <w:sz w:val="20"/>
                <w:szCs w:val="20"/>
              </w:rPr>
              <w:t xml:space="preserve">Hóa đơn bán tài sản tịch thu, sung quỹ nhà nước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48"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86"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1210"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r>
      <w:tr w:rsidR="007B6CD5" w:rsidRPr="003F0F25" w:rsidTr="008923DF">
        <w:tc>
          <w:tcPr>
            <w:tcW w:w="350"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1</w:t>
            </w:r>
          </w:p>
        </w:tc>
        <w:tc>
          <w:tcPr>
            <w:tcW w:w="2019"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Ký hiệu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48"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86"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1210"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r>
      <w:tr w:rsidR="007B6CD5" w:rsidRPr="003F0F25" w:rsidTr="008923DF">
        <w:tc>
          <w:tcPr>
            <w:tcW w:w="350"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w:t>
            </w:r>
          </w:p>
        </w:tc>
        <w:tc>
          <w:tcPr>
            <w:tcW w:w="2019"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48"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686"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984"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c>
          <w:tcPr>
            <w:tcW w:w="1210" w:type="dxa"/>
            <w:tcBorders>
              <w:top w:val="nil"/>
              <w:left w:val="nil"/>
              <w:bottom w:val="single" w:sz="8" w:space="0" w:color="auto"/>
              <w:right w:val="single" w:sz="8" w:space="0" w:color="auto"/>
            </w:tcBorders>
            <w:tcMar>
              <w:top w:w="0" w:type="dxa"/>
              <w:left w:w="29" w:type="dxa"/>
              <w:bottom w:w="0" w:type="dxa"/>
              <w:right w:w="29"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c>
      </w:tr>
    </w:tbl>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w:t>
      </w:r>
    </w:p>
    <w:tbl>
      <w:tblPr>
        <w:tblW w:w="8928" w:type="dxa"/>
        <w:tblBorders>
          <w:insideH w:val="nil"/>
          <w:insideV w:val="nil"/>
        </w:tblBorders>
        <w:tblCellMar>
          <w:left w:w="0" w:type="dxa"/>
          <w:right w:w="0" w:type="dxa"/>
        </w:tblCellMar>
        <w:tblLook w:val="04A0"/>
      </w:tblPr>
      <w:tblGrid>
        <w:gridCol w:w="2448"/>
        <w:gridCol w:w="2952"/>
        <w:gridCol w:w="3528"/>
      </w:tblGrid>
      <w:tr w:rsidR="007B6CD5" w:rsidRPr="003F0F25" w:rsidTr="008923DF">
        <w:tc>
          <w:tcPr>
            <w:tcW w:w="2448" w:type="dxa"/>
            <w:tcBorders>
              <w:top w:val="nil"/>
              <w:left w:val="nil"/>
              <w:bottom w:val="nil"/>
              <w:right w:val="nil"/>
            </w:tcBorders>
            <w:tcMar>
              <w:top w:w="0" w:type="dxa"/>
              <w:left w:w="108" w:type="dxa"/>
              <w:bottom w:w="0" w:type="dxa"/>
              <w:right w:w="108"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NGƯỜI LẬP</w:t>
            </w:r>
            <w:r w:rsidRPr="003F0F25">
              <w:rPr>
                <w:rFonts w:ascii="Times New Roman" w:eastAsia="Times New Roman" w:hAnsi="Times New Roman" w:cs="Times New Roman"/>
                <w:color w:val="000000" w:themeColor="text1"/>
                <w:sz w:val="20"/>
                <w:szCs w:val="20"/>
              </w:rPr>
              <w:br/>
            </w:r>
            <w:r w:rsidRPr="003F0F25">
              <w:rPr>
                <w:rFonts w:ascii="Times New Roman" w:eastAsia="Times New Roman" w:hAnsi="Times New Roman" w:cs="Times New Roman"/>
                <w:i/>
                <w:iCs/>
                <w:color w:val="000000" w:themeColor="text1"/>
                <w:sz w:val="20"/>
                <w:szCs w:val="20"/>
              </w:rPr>
              <w:t>(Ký, ghi rõ họ tên)</w:t>
            </w:r>
          </w:p>
        </w:tc>
        <w:tc>
          <w:tcPr>
            <w:tcW w:w="2952" w:type="dxa"/>
            <w:tcBorders>
              <w:top w:val="nil"/>
              <w:left w:val="nil"/>
              <w:bottom w:val="nil"/>
              <w:right w:val="nil"/>
            </w:tcBorders>
            <w:tcMar>
              <w:top w:w="0" w:type="dxa"/>
              <w:left w:w="108" w:type="dxa"/>
              <w:bottom w:w="0" w:type="dxa"/>
              <w:right w:w="108"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PHỤ TRÁCH KẾ TOÁN</w:t>
            </w:r>
            <w:r w:rsidRPr="003F0F25">
              <w:rPr>
                <w:rFonts w:ascii="Times New Roman" w:eastAsia="Times New Roman" w:hAnsi="Times New Roman" w:cs="Times New Roman"/>
                <w:color w:val="000000" w:themeColor="text1"/>
                <w:sz w:val="20"/>
                <w:szCs w:val="20"/>
              </w:rPr>
              <w:br/>
            </w:r>
            <w:r w:rsidRPr="003F0F25">
              <w:rPr>
                <w:rFonts w:ascii="Times New Roman" w:eastAsia="Times New Roman" w:hAnsi="Times New Roman" w:cs="Times New Roman"/>
                <w:i/>
                <w:iCs/>
                <w:color w:val="000000" w:themeColor="text1"/>
                <w:sz w:val="20"/>
                <w:szCs w:val="20"/>
              </w:rPr>
              <w:t>(ký, ghi rõ họ tên)</w:t>
            </w:r>
          </w:p>
        </w:tc>
        <w:tc>
          <w:tcPr>
            <w:tcW w:w="3528" w:type="dxa"/>
            <w:tcBorders>
              <w:top w:val="nil"/>
              <w:left w:val="nil"/>
              <w:bottom w:val="nil"/>
              <w:right w:val="nil"/>
            </w:tcBorders>
            <w:tcMar>
              <w:top w:w="0" w:type="dxa"/>
              <w:left w:w="108" w:type="dxa"/>
              <w:bottom w:w="0" w:type="dxa"/>
              <w:right w:w="108" w:type="dxa"/>
            </w:tcMar>
            <w:hideMark/>
          </w:tcPr>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color w:val="000000" w:themeColor="text1"/>
                <w:sz w:val="20"/>
                <w:szCs w:val="20"/>
              </w:rPr>
              <w:t>…….., ngày … tháng … năm</w:t>
            </w:r>
            <w:r w:rsidRPr="003F0F25">
              <w:rPr>
                <w:rFonts w:ascii="Times New Roman" w:eastAsia="Times New Roman" w:hAnsi="Times New Roman" w:cs="Times New Roman"/>
                <w:color w:val="000000" w:themeColor="text1"/>
                <w:sz w:val="20"/>
                <w:szCs w:val="20"/>
              </w:rPr>
              <w:br/>
              <w:t>THỦ TRƯỞNG ĐƠN VỊ</w:t>
            </w:r>
            <w:r w:rsidRPr="003F0F25">
              <w:rPr>
                <w:rFonts w:ascii="Times New Roman" w:eastAsia="Times New Roman" w:hAnsi="Times New Roman" w:cs="Times New Roman"/>
                <w:color w:val="000000" w:themeColor="text1"/>
                <w:sz w:val="20"/>
                <w:szCs w:val="20"/>
              </w:rPr>
              <w:br/>
            </w:r>
            <w:r w:rsidRPr="003F0F25">
              <w:rPr>
                <w:rFonts w:ascii="Times New Roman" w:eastAsia="Times New Roman" w:hAnsi="Times New Roman" w:cs="Times New Roman"/>
                <w:i/>
                <w:iCs/>
                <w:color w:val="000000" w:themeColor="text1"/>
                <w:sz w:val="20"/>
                <w:szCs w:val="20"/>
              </w:rPr>
              <w:t>(Ký, ghi rõ họ tên và đóng dấu)</w:t>
            </w:r>
          </w:p>
        </w:tc>
      </w:tr>
    </w:tbl>
    <w:p w:rsidR="007B6CD5" w:rsidRPr="003F0F25" w:rsidRDefault="007B6CD5" w:rsidP="00BB7545">
      <w:pPr>
        <w:spacing w:before="120"/>
        <w:jc w:val="left"/>
        <w:rPr>
          <w:rFonts w:ascii="Times New Roman" w:eastAsia="Times New Roman" w:hAnsi="Times New Roman" w:cs="Times New Roman"/>
          <w:color w:val="000000" w:themeColor="text1"/>
          <w:sz w:val="20"/>
          <w:szCs w:val="20"/>
        </w:rPr>
      </w:pPr>
      <w:r w:rsidRPr="003F0F25">
        <w:rPr>
          <w:rFonts w:ascii="Times New Roman" w:eastAsia="Times New Roman" w:hAnsi="Times New Roman" w:cs="Times New Roman"/>
          <w:b/>
          <w:bCs/>
          <w:color w:val="000000" w:themeColor="text1"/>
          <w:sz w:val="20"/>
          <w:szCs w:val="20"/>
        </w:rPr>
        <w:t> </w:t>
      </w:r>
    </w:p>
    <w:p w:rsidR="007B6CD5" w:rsidRPr="003F0F25" w:rsidRDefault="007B6CD5" w:rsidP="00BB7545">
      <w:pPr>
        <w:spacing w:before="120"/>
        <w:rPr>
          <w:rFonts w:ascii="Times New Roman" w:eastAsia="Times New Roman" w:hAnsi="Times New Roman" w:cs="Times New Roman"/>
          <w:b/>
          <w:bCs/>
          <w:color w:val="000000" w:themeColor="text1"/>
          <w:sz w:val="20"/>
          <w:szCs w:val="20"/>
        </w:rPr>
      </w:pPr>
      <w:r w:rsidRPr="003F0F25">
        <w:rPr>
          <w:rFonts w:ascii="Times New Roman" w:eastAsia="Times New Roman" w:hAnsi="Times New Roman" w:cs="Times New Roman"/>
          <w:b/>
          <w:bCs/>
          <w:color w:val="000000" w:themeColor="text1"/>
          <w:sz w:val="20"/>
          <w:szCs w:val="20"/>
        </w:rPr>
        <w:br w:type="page"/>
      </w:r>
    </w:p>
    <w:p w:rsidR="00802B75" w:rsidRPr="003F0F25" w:rsidRDefault="00802B75" w:rsidP="00BB7545">
      <w:pPr>
        <w:spacing w:before="120"/>
        <w:jc w:val="left"/>
        <w:rPr>
          <w:rFonts w:ascii="Times New Roman" w:eastAsia="Times New Roman" w:hAnsi="Times New Roman" w:cs="Times New Roman"/>
          <w:b/>
          <w:color w:val="000000" w:themeColor="text1"/>
          <w:sz w:val="24"/>
          <w:szCs w:val="24"/>
          <w:lang w:val="nl-NL"/>
        </w:rPr>
        <w:sectPr w:rsidR="00802B75" w:rsidRPr="003F0F25" w:rsidSect="00B020E6">
          <w:pgSz w:w="11907" w:h="16840"/>
          <w:pgMar w:top="1080" w:right="1134" w:bottom="567" w:left="1701" w:header="720" w:footer="720" w:gutter="0"/>
          <w:cols w:space="720"/>
          <w:docGrid w:linePitch="299"/>
        </w:sect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650"/>
      </w:tblGrid>
      <w:tr w:rsidR="002B73E3" w:rsidRPr="003F0F25" w:rsidTr="00392978">
        <w:trPr>
          <w:trHeight w:val="890"/>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3E3" w:rsidRPr="003F0F25" w:rsidRDefault="002B73E3" w:rsidP="00BB7545">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Thủ tục 23</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2B73E3" w:rsidRPr="003F0F25" w:rsidRDefault="002B73E3" w:rsidP="00BB7545">
            <w:pPr>
              <w:pStyle w:val="NormalWeb"/>
              <w:spacing w:before="120" w:beforeAutospacing="0" w:after="0" w:afterAutospacing="0"/>
              <w:rPr>
                <w:b/>
                <w:color w:val="000000" w:themeColor="text1"/>
                <w:sz w:val="28"/>
                <w:szCs w:val="28"/>
              </w:rPr>
            </w:pPr>
            <w:r w:rsidRPr="003F0F25">
              <w:rPr>
                <w:rStyle w:val="Strong"/>
                <w:color w:val="000000" w:themeColor="text1"/>
                <w:sz w:val="28"/>
                <w:szCs w:val="28"/>
              </w:rPr>
              <w:t>Xác định giá bán tài sản gắn liền với đất, giá chuyển nhượng quyền sử dụng đất tại vị trí cũ của đơn vị phải thực hiện di dời</w:t>
            </w:r>
          </w:p>
        </w:tc>
      </w:tr>
      <w:tr w:rsidR="004F0889" w:rsidRPr="003F0F25" w:rsidTr="007443EE">
        <w:trPr>
          <w:trHeight w:val="4940"/>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7443EE" w:rsidRPr="003F0F25" w:rsidRDefault="004F0889" w:rsidP="007443EE">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rPr>
              <w:t xml:space="preserve">Trong thời hạn 15 ngày, kể từ ngày cấp có thẩm quyền quyết định bán tài sản gắn liền với đất, chuyển nhượng quyền sử dụng đất tại vị trí cũ; cơ quan, tổ chức, đơn vị, doanh nghiệp phải di dời thuê tổ chức có đủ điều kiện hoạt động thẩm định giá xác định giá bán tài sản gắn liền với đất, giá chuyển nhượng quyền sử dụng đất; gửi kết quả về </w:t>
            </w:r>
            <w:r w:rsidR="007443EE" w:rsidRPr="003F0F25">
              <w:rPr>
                <w:color w:val="000000" w:themeColor="text1"/>
                <w:sz w:val="28"/>
                <w:szCs w:val="28"/>
                <w:lang w:val="es-ES"/>
              </w:rPr>
              <w:t>Bộ phận tiếp nhận và trả kết quả của Sở Tài chính (</w:t>
            </w:r>
            <w:r w:rsidR="007443EE" w:rsidRPr="003F0F25">
              <w:rPr>
                <w:color w:val="000000" w:themeColor="text1"/>
                <w:sz w:val="28"/>
                <w:szCs w:val="28"/>
                <w:lang w:val="es-AR"/>
              </w:rPr>
              <w:t>địa chỉ số 439 đường 30/4, khu phố 2, phường 1, Thành phố T</w:t>
            </w:r>
            <w:r w:rsidR="007443EE" w:rsidRPr="003F0F25">
              <w:rPr>
                <w:color w:val="000000" w:themeColor="text1"/>
                <w:sz w:val="28"/>
                <w:szCs w:val="28"/>
                <w:lang w:val="hr-HR"/>
              </w:rPr>
              <w:t>â</w:t>
            </w:r>
            <w:r w:rsidR="007443EE" w:rsidRPr="003F0F25">
              <w:rPr>
                <w:color w:val="000000" w:themeColor="text1"/>
                <w:sz w:val="28"/>
                <w:szCs w:val="28"/>
                <w:lang w:val="es-AR"/>
              </w:rPr>
              <w:t>y Ninh, tỉnh Tây Ninh)</w:t>
            </w:r>
            <w:r w:rsidR="007443EE" w:rsidRPr="003F0F25">
              <w:rPr>
                <w:color w:val="000000" w:themeColor="text1"/>
                <w:spacing w:val="-4"/>
                <w:sz w:val="28"/>
                <w:szCs w:val="28"/>
                <w:lang w:val="es-AR"/>
              </w:rPr>
              <w:t xml:space="preserve">. </w:t>
            </w:r>
          </w:p>
          <w:p w:rsidR="007443EE" w:rsidRPr="003F0F25" w:rsidRDefault="007443EE" w:rsidP="007443EE">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044948" w:rsidRPr="003F0F25" w:rsidRDefault="00044948" w:rsidP="007443EE">
            <w:pPr>
              <w:pStyle w:val="BodyTextIndent2"/>
              <w:spacing w:line="240" w:lineRule="auto"/>
              <w:ind w:firstLine="0"/>
              <w:rPr>
                <w:rFonts w:ascii="Times New Roman" w:hAnsi="Times New Roman" w:cs="Times New Roman"/>
                <w:i w:val="0"/>
                <w:color w:val="000000" w:themeColor="text1"/>
              </w:rPr>
            </w:pPr>
          </w:p>
          <w:tbl>
            <w:tblPr>
              <w:tblW w:w="7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147"/>
              <w:gridCol w:w="3038"/>
              <w:gridCol w:w="110"/>
              <w:gridCol w:w="1442"/>
              <w:gridCol w:w="90"/>
              <w:gridCol w:w="1534"/>
            </w:tblGrid>
            <w:tr w:rsidR="00AC06DC" w:rsidRPr="003F0F25" w:rsidTr="00E55408">
              <w:tc>
                <w:tcPr>
                  <w:tcW w:w="1147" w:type="dxa"/>
                  <w:tcBorders>
                    <w:top w:val="single" w:sz="4" w:space="0" w:color="auto"/>
                    <w:left w:val="single" w:sz="4" w:space="0" w:color="000000"/>
                    <w:bottom w:val="single" w:sz="4" w:space="0" w:color="000000"/>
                    <w:right w:val="single" w:sz="4" w:space="0" w:color="000000"/>
                  </w:tcBorders>
                  <w:vAlign w:val="center"/>
                  <w:hideMark/>
                </w:tcPr>
                <w:p w:rsidR="00044948" w:rsidRPr="003F0F25" w:rsidRDefault="00044948" w:rsidP="00A3248E">
                  <w:pPr>
                    <w:pStyle w:val="Header"/>
                    <w:jc w:val="center"/>
                    <w:rPr>
                      <w:rFonts w:ascii="Times New Roman" w:hAnsi="Times New Roman"/>
                      <w:b/>
                      <w:color w:val="000000" w:themeColor="text1"/>
                      <w:sz w:val="28"/>
                      <w:szCs w:val="28"/>
                      <w:lang w:val="nl-NL"/>
                    </w:rPr>
                  </w:pPr>
                </w:p>
                <w:p w:rsidR="00AC06DC" w:rsidRPr="003F0F25" w:rsidRDefault="00AC06DC" w:rsidP="00A3248E">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3038" w:type="dxa"/>
                  <w:tcBorders>
                    <w:top w:val="single" w:sz="4" w:space="0" w:color="auto"/>
                    <w:left w:val="single" w:sz="4" w:space="0" w:color="000000"/>
                    <w:bottom w:val="single" w:sz="4" w:space="0" w:color="000000"/>
                    <w:right w:val="single" w:sz="4" w:space="0" w:color="000000"/>
                  </w:tcBorders>
                  <w:vAlign w:val="center"/>
                  <w:hideMark/>
                </w:tcPr>
                <w:p w:rsidR="00AC06DC" w:rsidRPr="003F0F25" w:rsidRDefault="00AC06DC"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552" w:type="dxa"/>
                  <w:gridSpan w:val="2"/>
                  <w:tcBorders>
                    <w:top w:val="single" w:sz="4" w:space="0" w:color="auto"/>
                    <w:left w:val="single" w:sz="4" w:space="0" w:color="000000"/>
                    <w:bottom w:val="single" w:sz="4" w:space="0" w:color="000000"/>
                    <w:right w:val="single" w:sz="4" w:space="0" w:color="000000"/>
                  </w:tcBorders>
                  <w:vAlign w:val="center"/>
                  <w:hideMark/>
                </w:tcPr>
                <w:p w:rsidR="00AC06DC" w:rsidRPr="003F0F25" w:rsidRDefault="00AC06DC"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624" w:type="dxa"/>
                  <w:gridSpan w:val="2"/>
                  <w:tcBorders>
                    <w:top w:val="single" w:sz="4" w:space="0" w:color="auto"/>
                    <w:left w:val="single" w:sz="4" w:space="0" w:color="000000"/>
                    <w:bottom w:val="single" w:sz="4" w:space="0" w:color="000000"/>
                    <w:right w:val="single" w:sz="4" w:space="0" w:color="000000"/>
                  </w:tcBorders>
                  <w:vAlign w:val="center"/>
                  <w:hideMark/>
                </w:tcPr>
                <w:p w:rsidR="00AC06DC" w:rsidRPr="003F0F25" w:rsidRDefault="00AC06DC" w:rsidP="004A6EC1">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45 ngày </w:t>
                  </w:r>
                </w:p>
              </w:tc>
            </w:tr>
            <w:tr w:rsidR="001E78B7" w:rsidRPr="003F0F25" w:rsidTr="00DF6DB8">
              <w:tc>
                <w:tcPr>
                  <w:tcW w:w="1147" w:type="dxa"/>
                  <w:vMerge w:val="restart"/>
                  <w:tcBorders>
                    <w:top w:val="single" w:sz="4" w:space="0" w:color="auto"/>
                    <w:left w:val="single" w:sz="4" w:space="0" w:color="000000"/>
                    <w:right w:val="single" w:sz="4" w:space="0" w:color="000000"/>
                  </w:tcBorders>
                  <w:vAlign w:val="center"/>
                  <w:hideMark/>
                </w:tcPr>
                <w:p w:rsidR="001E78B7" w:rsidRPr="003F0F25" w:rsidRDefault="001E78B7" w:rsidP="00A3248E">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1E78B7" w:rsidRPr="003F0F25" w:rsidRDefault="001E78B7" w:rsidP="00A3248E">
                  <w:pPr>
                    <w:spacing w:before="120"/>
                    <w:jc w:val="center"/>
                    <w:rPr>
                      <w:rFonts w:ascii="Times New Roman" w:hAnsi="Times New Roman"/>
                      <w:b/>
                      <w:color w:val="000000" w:themeColor="text1"/>
                      <w:sz w:val="28"/>
                      <w:szCs w:val="28"/>
                      <w:lang w:val="nl-NL"/>
                    </w:rPr>
                  </w:pPr>
                </w:p>
              </w:tc>
              <w:tc>
                <w:tcPr>
                  <w:tcW w:w="6214" w:type="dxa"/>
                  <w:gridSpan w:val="5"/>
                  <w:tcBorders>
                    <w:top w:val="single" w:sz="4" w:space="0" w:color="auto"/>
                    <w:left w:val="single" w:sz="4" w:space="0" w:color="000000"/>
                    <w:bottom w:val="single" w:sz="4" w:space="0" w:color="000000"/>
                    <w:right w:val="single" w:sz="4" w:space="0" w:color="000000"/>
                  </w:tcBorders>
                  <w:vAlign w:val="center"/>
                  <w:hideMark/>
                </w:tcPr>
                <w:p w:rsidR="001E78B7" w:rsidRPr="003F0F25" w:rsidRDefault="001E78B7"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1E78B7" w:rsidRPr="003F0F25" w:rsidTr="00DF6DB8">
              <w:tc>
                <w:tcPr>
                  <w:tcW w:w="1147" w:type="dxa"/>
                  <w:vMerge/>
                  <w:tcBorders>
                    <w:left w:val="single" w:sz="4" w:space="0" w:color="000000"/>
                    <w:right w:val="single" w:sz="4" w:space="0" w:color="000000"/>
                  </w:tcBorders>
                  <w:vAlign w:val="center"/>
                  <w:hideMark/>
                </w:tcPr>
                <w:p w:rsidR="001E78B7" w:rsidRPr="003F0F25" w:rsidRDefault="001E78B7" w:rsidP="00A3248E">
                  <w:pPr>
                    <w:spacing w:before="120"/>
                    <w:jc w:val="center"/>
                    <w:rPr>
                      <w:rFonts w:ascii="Times New Roman" w:eastAsia="Calibri" w:hAnsi="Times New Roman" w:cs="Times New Roman"/>
                      <w:b/>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tcPr>
                <w:p w:rsidR="001E78B7" w:rsidRPr="003F0F25" w:rsidRDefault="001E78B7" w:rsidP="001E78B7">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1E78B7" w:rsidRPr="003F0F25" w:rsidRDefault="001E78B7" w:rsidP="001E78B7">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1E78B7" w:rsidRPr="003F0F25" w:rsidRDefault="001E78B7" w:rsidP="00AC06DC">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624" w:type="dxa"/>
                  <w:gridSpan w:val="2"/>
                  <w:vMerge w:val="restart"/>
                  <w:tcBorders>
                    <w:top w:val="single" w:sz="4" w:space="0" w:color="000000"/>
                    <w:left w:val="single" w:sz="4" w:space="0" w:color="000000"/>
                    <w:right w:val="single" w:sz="4" w:space="0" w:color="000000"/>
                  </w:tcBorders>
                  <w:hideMark/>
                </w:tcPr>
                <w:p w:rsidR="001E78B7" w:rsidRPr="003F0F25" w:rsidRDefault="001E78B7" w:rsidP="004A6EC1">
                  <w:pPr>
                    <w:spacing w:before="120"/>
                    <w:rPr>
                      <w:rFonts w:ascii="Times New Roman" w:eastAsia="Calibri" w:hAnsi="Times New Roman" w:cs="Times New Roman"/>
                      <w:color w:val="000000" w:themeColor="text1"/>
                      <w:sz w:val="28"/>
                      <w:szCs w:val="28"/>
                    </w:rPr>
                  </w:pPr>
                </w:p>
                <w:p w:rsidR="001E78B7" w:rsidRPr="003F0F25" w:rsidRDefault="001E78B7" w:rsidP="004A6EC1">
                  <w:pPr>
                    <w:spacing w:before="120"/>
                    <w:rPr>
                      <w:rFonts w:ascii="Times New Roman" w:eastAsia="Calibri" w:hAnsi="Times New Roman" w:cs="Times New Roman"/>
                      <w:color w:val="000000" w:themeColor="text1"/>
                      <w:sz w:val="28"/>
                      <w:szCs w:val="28"/>
                    </w:rPr>
                  </w:pPr>
                </w:p>
                <w:p w:rsidR="001E78B7" w:rsidRPr="003F0F25" w:rsidRDefault="001E78B7" w:rsidP="004A6EC1">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1E78B7" w:rsidRPr="003F0F25" w:rsidTr="00E55408">
              <w:tc>
                <w:tcPr>
                  <w:tcW w:w="1147" w:type="dxa"/>
                  <w:vMerge/>
                  <w:tcBorders>
                    <w:left w:val="single" w:sz="4" w:space="0" w:color="000000"/>
                    <w:bottom w:val="single" w:sz="4" w:space="0" w:color="000000"/>
                    <w:right w:val="single" w:sz="4" w:space="0" w:color="000000"/>
                  </w:tcBorders>
                  <w:vAlign w:val="center"/>
                  <w:hideMark/>
                </w:tcPr>
                <w:p w:rsidR="001E78B7" w:rsidRPr="003F0F25" w:rsidRDefault="001E78B7" w:rsidP="00A3248E">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1E78B7" w:rsidRPr="003F0F25" w:rsidRDefault="001E78B7"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w:t>
                  </w:r>
                  <w:r w:rsidRPr="003F0F25">
                    <w:rPr>
                      <w:rFonts w:ascii="Times New Roman" w:hAnsi="Times New Roman" w:cs="Times New Roman"/>
                      <w:color w:val="000000" w:themeColor="text1"/>
                      <w:sz w:val="28"/>
                      <w:szCs w:val="28"/>
                      <w:lang w:val="nl-NL"/>
                    </w:rPr>
                    <w:t>QLGCS</w:t>
                  </w:r>
                  <w:r w:rsidRPr="003F0F25">
                    <w:rPr>
                      <w:rFonts w:ascii="Times New Roman" w:hAnsi="Times New Roman" w:cs="Times New Roman"/>
                      <w:color w:val="000000" w:themeColor="text1"/>
                      <w:sz w:val="28"/>
                      <w:szCs w:val="28"/>
                    </w:rPr>
                    <w:t xml:space="preserve"> vào sổ theo dõi hồ sơ</w:t>
                  </w:r>
                </w:p>
                <w:p w:rsidR="001E78B7" w:rsidRPr="003F0F25" w:rsidRDefault="001E78B7" w:rsidP="0080081A">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Điền vào Phiếu kiểm soát quy trình</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1E78B7" w:rsidRPr="003F0F25" w:rsidRDefault="001E78B7" w:rsidP="00AC06DC">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624" w:type="dxa"/>
                  <w:gridSpan w:val="2"/>
                  <w:vMerge/>
                  <w:tcBorders>
                    <w:left w:val="single" w:sz="4" w:space="0" w:color="000000"/>
                    <w:bottom w:val="single" w:sz="4" w:space="0" w:color="000000"/>
                    <w:right w:val="single" w:sz="4" w:space="0" w:color="000000"/>
                  </w:tcBorders>
                </w:tcPr>
                <w:p w:rsidR="001E78B7" w:rsidRPr="003F0F25" w:rsidRDefault="001E78B7" w:rsidP="004A6EC1">
                  <w:pPr>
                    <w:spacing w:before="120"/>
                    <w:jc w:val="center"/>
                    <w:rPr>
                      <w:rFonts w:ascii="Times New Roman" w:eastAsia="Calibri" w:hAnsi="Times New Roman" w:cs="Times New Roman"/>
                      <w:color w:val="000000" w:themeColor="text1"/>
                      <w:sz w:val="28"/>
                      <w:szCs w:val="28"/>
                    </w:rPr>
                  </w:pPr>
                </w:p>
              </w:tc>
            </w:tr>
            <w:tr w:rsidR="00AC06DC" w:rsidRPr="003F0F25" w:rsidTr="00FB69F8">
              <w:trPr>
                <w:trHeight w:val="20"/>
              </w:trPr>
              <w:tc>
                <w:tcPr>
                  <w:tcW w:w="1147" w:type="dxa"/>
                  <w:vMerge w:val="restart"/>
                  <w:tcBorders>
                    <w:top w:val="single" w:sz="4" w:space="0" w:color="000000"/>
                    <w:left w:val="single" w:sz="4" w:space="0" w:color="000000"/>
                    <w:right w:val="single" w:sz="4" w:space="0" w:color="000000"/>
                  </w:tcBorders>
                  <w:vAlign w:val="center"/>
                  <w:hideMark/>
                </w:tcPr>
                <w:p w:rsidR="00AC06DC" w:rsidRPr="003F0F25" w:rsidRDefault="00AC06DC" w:rsidP="00A3248E">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p w:rsidR="00AC06DC" w:rsidRPr="003F0F25" w:rsidRDefault="00AC06DC" w:rsidP="00A3248E">
                  <w:pPr>
                    <w:spacing w:before="120"/>
                    <w:jc w:val="center"/>
                    <w:rPr>
                      <w:rFonts w:ascii="Times New Roman" w:eastAsia="Calibri" w:hAnsi="Times New Roman" w:cs="Times New Roman"/>
                      <w:color w:val="000000" w:themeColor="text1"/>
                      <w:sz w:val="28"/>
                      <w:szCs w:val="28"/>
                    </w:rPr>
                  </w:pPr>
                </w:p>
                <w:p w:rsidR="00AC06DC" w:rsidRPr="003F0F25" w:rsidRDefault="00AC06DC" w:rsidP="00A3248E">
                  <w:pPr>
                    <w:spacing w:before="120"/>
                    <w:jc w:val="center"/>
                    <w:rPr>
                      <w:rFonts w:ascii="Times New Roman" w:eastAsia="Calibri" w:hAnsi="Times New Roman" w:cs="Times New Roman"/>
                      <w:color w:val="000000" w:themeColor="text1"/>
                      <w:sz w:val="28"/>
                      <w:szCs w:val="28"/>
                    </w:rPr>
                  </w:pPr>
                </w:p>
                <w:p w:rsidR="00AC06DC" w:rsidRPr="003F0F25" w:rsidRDefault="00AC06DC" w:rsidP="00A3248E">
                  <w:pPr>
                    <w:spacing w:before="120"/>
                    <w:jc w:val="center"/>
                    <w:rPr>
                      <w:rFonts w:ascii="Times New Roman" w:hAnsi="Times New Roman" w:cs="Times New Roman"/>
                      <w:color w:val="000000" w:themeColor="text1"/>
                      <w:sz w:val="28"/>
                      <w:szCs w:val="28"/>
                    </w:rPr>
                  </w:pPr>
                </w:p>
                <w:p w:rsidR="00AC06DC" w:rsidRPr="003F0F25" w:rsidRDefault="00AC06DC" w:rsidP="00A3248E">
                  <w:pPr>
                    <w:spacing w:before="120"/>
                    <w:jc w:val="center"/>
                    <w:rPr>
                      <w:rFonts w:ascii="Times New Roman" w:hAnsi="Times New Roman" w:cs="Times New Roman"/>
                      <w:color w:val="000000" w:themeColor="text1"/>
                      <w:sz w:val="28"/>
                      <w:szCs w:val="28"/>
                    </w:rPr>
                  </w:pPr>
                </w:p>
                <w:p w:rsidR="00AC06DC" w:rsidRPr="003F0F25" w:rsidRDefault="00AC06DC" w:rsidP="00A3248E">
                  <w:pPr>
                    <w:spacing w:before="120"/>
                    <w:jc w:val="center"/>
                    <w:rPr>
                      <w:rFonts w:ascii="Times New Roman" w:hAnsi="Times New Roman" w:cs="Times New Roman"/>
                      <w:color w:val="000000" w:themeColor="text1"/>
                      <w:sz w:val="28"/>
                      <w:szCs w:val="28"/>
                    </w:rPr>
                  </w:pPr>
                </w:p>
                <w:p w:rsidR="00AC06DC" w:rsidRPr="003F0F25" w:rsidRDefault="00AC06DC" w:rsidP="00A3248E">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AC06DC" w:rsidRPr="003F0F25" w:rsidRDefault="001E78B7"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w:t>
                  </w:r>
                  <w:r w:rsidR="00AC06DC" w:rsidRPr="003F0F25">
                    <w:rPr>
                      <w:rFonts w:ascii="Times New Roman" w:hAnsi="Times New Roman" w:cs="Times New Roman"/>
                      <w:color w:val="000000" w:themeColor="text1"/>
                      <w:sz w:val="28"/>
                      <w:szCs w:val="28"/>
                    </w:rPr>
                    <w:t>hực hiện việc thẩm định hồ sơ</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AC06DC" w:rsidRPr="003F0F25" w:rsidRDefault="00AC06DC" w:rsidP="00AC06DC">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624" w:type="dxa"/>
                  <w:gridSpan w:val="2"/>
                  <w:tcBorders>
                    <w:top w:val="single" w:sz="4" w:space="0" w:color="000000"/>
                    <w:left w:val="single" w:sz="4" w:space="0" w:color="000000"/>
                    <w:bottom w:val="single" w:sz="4" w:space="0" w:color="000000"/>
                    <w:right w:val="single" w:sz="4" w:space="0" w:color="000000"/>
                  </w:tcBorders>
                  <w:hideMark/>
                </w:tcPr>
                <w:p w:rsidR="00AC06DC" w:rsidRPr="003F0F25" w:rsidRDefault="003424D5"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04</w:t>
                  </w:r>
                  <w:r w:rsidR="00AC06DC" w:rsidRPr="003F0F25">
                    <w:rPr>
                      <w:rFonts w:ascii="Times New Roman" w:hAnsi="Times New Roman" w:cs="Times New Roman"/>
                      <w:color w:val="000000" w:themeColor="text1"/>
                      <w:sz w:val="28"/>
                      <w:szCs w:val="28"/>
                    </w:rPr>
                    <w:t xml:space="preserve"> ngày</w:t>
                  </w:r>
                </w:p>
              </w:tc>
            </w:tr>
            <w:tr w:rsidR="00FB69F8" w:rsidRPr="003F0F25" w:rsidTr="00E55408">
              <w:tc>
                <w:tcPr>
                  <w:tcW w:w="1147" w:type="dxa"/>
                  <w:vMerge/>
                  <w:tcBorders>
                    <w:top w:val="single" w:sz="4" w:space="0" w:color="000000"/>
                    <w:left w:val="single" w:sz="4" w:space="0" w:color="000000"/>
                    <w:right w:val="single" w:sz="4" w:space="0" w:color="000000"/>
                  </w:tcBorders>
                  <w:vAlign w:val="center"/>
                  <w:hideMark/>
                </w:tcPr>
                <w:p w:rsidR="00FB69F8" w:rsidRPr="003F0F25" w:rsidRDefault="00FB69F8" w:rsidP="00A3248E">
                  <w:pPr>
                    <w:spacing w:before="120"/>
                    <w:jc w:val="center"/>
                    <w:rPr>
                      <w:rFonts w:ascii="Times New Roman" w:hAnsi="Times New Roman" w:cs="Times New Roman"/>
                      <w:b/>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FB69F8" w:rsidRPr="003F0F25" w:rsidRDefault="00FB69F8" w:rsidP="00FB69F8">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Dự thảo Tờ trình thành lập Hội đồng thẩm định giá trình lãnh đạo phòng cho ý kiến.</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FB69F8" w:rsidRPr="003F0F25" w:rsidRDefault="00FB69F8" w:rsidP="00FB69F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Lãnh đạo phòng QLGCS</w:t>
                  </w:r>
                </w:p>
              </w:tc>
              <w:tc>
                <w:tcPr>
                  <w:tcW w:w="1624" w:type="dxa"/>
                  <w:gridSpan w:val="2"/>
                  <w:tcBorders>
                    <w:top w:val="single" w:sz="4" w:space="0" w:color="000000"/>
                    <w:left w:val="single" w:sz="4" w:space="0" w:color="000000"/>
                    <w:bottom w:val="single" w:sz="4" w:space="0" w:color="000000"/>
                    <w:right w:val="single" w:sz="4" w:space="0" w:color="000000"/>
                  </w:tcBorders>
                  <w:hideMark/>
                </w:tcPr>
                <w:p w:rsidR="00FB69F8" w:rsidRPr="003F0F25" w:rsidRDefault="00FB69F8" w:rsidP="003424D5">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tc>
            </w:tr>
            <w:tr w:rsidR="00AC06DC" w:rsidRPr="003F0F25" w:rsidTr="00E55408">
              <w:tc>
                <w:tcPr>
                  <w:tcW w:w="1147" w:type="dxa"/>
                  <w:vMerge/>
                  <w:tcBorders>
                    <w:left w:val="single" w:sz="4" w:space="0" w:color="000000"/>
                    <w:right w:val="single" w:sz="4" w:space="0" w:color="000000"/>
                  </w:tcBorders>
                  <w:vAlign w:val="center"/>
                </w:tcPr>
                <w:p w:rsidR="00AC06DC" w:rsidRPr="003F0F25" w:rsidRDefault="00AC06DC" w:rsidP="00A3248E">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AC06DC" w:rsidRPr="003F0F25" w:rsidRDefault="00AC06DC" w:rsidP="00FB69F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Trình Lãnh đạo Sở </w:t>
                  </w:r>
                  <w:r w:rsidR="0080081A" w:rsidRPr="003F0F25">
                    <w:rPr>
                      <w:rFonts w:ascii="Times New Roman" w:hAnsi="Times New Roman"/>
                      <w:color w:val="000000" w:themeColor="text1"/>
                      <w:sz w:val="28"/>
                      <w:szCs w:val="28"/>
                      <w:lang w:val="nl-NL"/>
                    </w:rPr>
                    <w:t xml:space="preserve">ký </w:t>
                  </w:r>
                  <w:r w:rsidRPr="003F0F25">
                    <w:rPr>
                      <w:rFonts w:ascii="Times New Roman" w:hAnsi="Times New Roman"/>
                      <w:color w:val="000000" w:themeColor="text1"/>
                      <w:sz w:val="28"/>
                      <w:szCs w:val="28"/>
                      <w:lang w:val="nl-NL"/>
                    </w:rPr>
                    <w:t xml:space="preserve">Tờ trình </w:t>
                  </w:r>
                  <w:r w:rsidR="00FB69F8" w:rsidRPr="003F0F25">
                    <w:rPr>
                      <w:rFonts w:ascii="Times New Roman" w:hAnsi="Times New Roman"/>
                      <w:color w:val="000000" w:themeColor="text1"/>
                      <w:sz w:val="28"/>
                      <w:szCs w:val="28"/>
                      <w:lang w:val="nl-NL"/>
                    </w:rPr>
                    <w:t>gửi VP. UBND tỉnh</w:t>
                  </w:r>
                  <w:r w:rsidR="0080081A" w:rsidRPr="003F0F25">
                    <w:rPr>
                      <w:rFonts w:ascii="Times New Roman" w:hAnsi="Times New Roman"/>
                      <w:color w:val="000000" w:themeColor="text1"/>
                      <w:sz w:val="28"/>
                      <w:szCs w:val="28"/>
                      <w:lang w:val="nl-NL"/>
                    </w:rPr>
                    <w:t>.</w:t>
                  </w:r>
                </w:p>
              </w:tc>
              <w:tc>
                <w:tcPr>
                  <w:tcW w:w="1552" w:type="dxa"/>
                  <w:gridSpan w:val="2"/>
                  <w:tcBorders>
                    <w:top w:val="single" w:sz="4" w:space="0" w:color="000000"/>
                    <w:left w:val="single" w:sz="4" w:space="0" w:color="000000"/>
                    <w:bottom w:val="single" w:sz="4" w:space="0" w:color="000000"/>
                    <w:right w:val="single" w:sz="4" w:space="0" w:color="000000"/>
                  </w:tcBorders>
                </w:tcPr>
                <w:p w:rsidR="00AC06DC" w:rsidRPr="003F0F25" w:rsidRDefault="00AC06DC" w:rsidP="004A6EC1">
                  <w:pPr>
                    <w:spacing w:before="120"/>
                    <w:rPr>
                      <w:rFonts w:ascii="Times New Roman" w:hAnsi="Times New Roman" w:cs="Times New Roman"/>
                      <w:color w:val="000000" w:themeColor="text1"/>
                      <w:sz w:val="28"/>
                      <w:szCs w:val="28"/>
                      <w:lang w:val="nl-NL"/>
                    </w:rPr>
                  </w:pPr>
                </w:p>
                <w:p w:rsidR="00AC06DC" w:rsidRPr="003F0F25" w:rsidRDefault="00AC06DC" w:rsidP="004A6EC1">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 Tài chính</w:t>
                  </w:r>
                </w:p>
              </w:tc>
              <w:tc>
                <w:tcPr>
                  <w:tcW w:w="1624" w:type="dxa"/>
                  <w:gridSpan w:val="2"/>
                  <w:tcBorders>
                    <w:top w:val="single" w:sz="4" w:space="0" w:color="000000"/>
                    <w:left w:val="single" w:sz="4" w:space="0" w:color="000000"/>
                    <w:bottom w:val="single" w:sz="4" w:space="0" w:color="000000"/>
                    <w:right w:val="single" w:sz="4" w:space="0" w:color="000000"/>
                  </w:tcBorders>
                </w:tcPr>
                <w:p w:rsidR="00AC06DC" w:rsidRPr="003F0F25" w:rsidRDefault="00FB69F8" w:rsidP="00FB69F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00AC06DC" w:rsidRPr="003F0F25">
                    <w:rPr>
                      <w:rFonts w:ascii="Times New Roman" w:hAnsi="Times New Roman" w:cs="Times New Roman"/>
                      <w:color w:val="000000" w:themeColor="text1"/>
                      <w:sz w:val="28"/>
                      <w:szCs w:val="28"/>
                    </w:rPr>
                    <w:t>02 ngày</w:t>
                  </w:r>
                </w:p>
                <w:p w:rsidR="00AC06DC" w:rsidRPr="003F0F25" w:rsidRDefault="00AC06DC" w:rsidP="004A6EC1">
                  <w:pPr>
                    <w:spacing w:before="120"/>
                    <w:rPr>
                      <w:rFonts w:ascii="Times New Roman" w:eastAsia="Calibri" w:hAnsi="Times New Roman" w:cs="Times New Roman"/>
                      <w:color w:val="000000" w:themeColor="text1"/>
                      <w:sz w:val="28"/>
                      <w:szCs w:val="28"/>
                    </w:rPr>
                  </w:pPr>
                </w:p>
              </w:tc>
            </w:tr>
            <w:tr w:rsidR="00A33221" w:rsidRPr="003F0F25" w:rsidTr="00DF6DB8">
              <w:tc>
                <w:tcPr>
                  <w:tcW w:w="1147" w:type="dxa"/>
                  <w:vMerge w:val="restart"/>
                  <w:tcBorders>
                    <w:left w:val="single" w:sz="4" w:space="0" w:color="000000"/>
                    <w:right w:val="single" w:sz="4" w:space="0" w:color="000000"/>
                  </w:tcBorders>
                  <w:vAlign w:val="center"/>
                </w:tcPr>
                <w:p w:rsidR="00A33221" w:rsidRPr="003F0F25" w:rsidRDefault="00A33221" w:rsidP="0074425C">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A33221" w:rsidRPr="003F0F25" w:rsidRDefault="00A33221" w:rsidP="00A3248E">
                  <w:pPr>
                    <w:spacing w:before="120"/>
                    <w:jc w:val="center"/>
                    <w:rPr>
                      <w:rFonts w:ascii="Times New Roman" w:eastAsia="Calibri" w:hAnsi="Times New Roman" w:cs="Times New Roman"/>
                      <w:color w:val="000000" w:themeColor="text1"/>
                      <w:sz w:val="28"/>
                      <w:szCs w:val="28"/>
                    </w:rPr>
                  </w:pPr>
                </w:p>
                <w:p w:rsidR="00A33221" w:rsidRPr="003F0F25" w:rsidRDefault="00A33221" w:rsidP="00A3248E">
                  <w:pPr>
                    <w:spacing w:before="120"/>
                    <w:jc w:val="center"/>
                    <w:rPr>
                      <w:rFonts w:ascii="Times New Roman" w:hAnsi="Times New Roman" w:cs="Times New Roman"/>
                      <w:color w:val="000000" w:themeColor="text1"/>
                      <w:sz w:val="28"/>
                      <w:szCs w:val="28"/>
                    </w:rPr>
                  </w:pPr>
                </w:p>
                <w:p w:rsidR="00A33221" w:rsidRPr="003F0F25" w:rsidRDefault="00A33221" w:rsidP="00E55408">
                  <w:pPr>
                    <w:spacing w:before="120"/>
                    <w:jc w:val="center"/>
                    <w:rPr>
                      <w:rFonts w:ascii="Times New Roman" w:eastAsia="Calibri" w:hAnsi="Times New Roman" w:cs="Times New Roman"/>
                      <w:color w:val="000000" w:themeColor="text1"/>
                      <w:sz w:val="28"/>
                      <w:szCs w:val="28"/>
                    </w:rPr>
                  </w:pPr>
                </w:p>
              </w:tc>
              <w:tc>
                <w:tcPr>
                  <w:tcW w:w="6214" w:type="dxa"/>
                  <w:gridSpan w:val="5"/>
                  <w:tcBorders>
                    <w:top w:val="single" w:sz="4" w:space="0" w:color="000000"/>
                    <w:left w:val="single" w:sz="4" w:space="0" w:color="000000"/>
                    <w:bottom w:val="single" w:sz="4" w:space="0" w:color="000000"/>
                    <w:right w:val="single" w:sz="4" w:space="0" w:color="000000"/>
                  </w:tcBorders>
                  <w:hideMark/>
                </w:tcPr>
                <w:p w:rsidR="00A33221" w:rsidRPr="003F0F25" w:rsidRDefault="00A33221" w:rsidP="000B792B">
                  <w:pPr>
                    <w:spacing w:before="120"/>
                    <w:jc w:val="center"/>
                    <w:rPr>
                      <w:rFonts w:ascii="Times New Roman"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A33221" w:rsidRPr="003F0F25" w:rsidTr="00DF6DB8">
              <w:trPr>
                <w:trHeight w:val="836"/>
              </w:trPr>
              <w:tc>
                <w:tcPr>
                  <w:tcW w:w="1147" w:type="dxa"/>
                  <w:vMerge/>
                  <w:tcBorders>
                    <w:left w:val="single" w:sz="4" w:space="0" w:color="000000"/>
                    <w:right w:val="single" w:sz="4" w:space="0" w:color="000000"/>
                  </w:tcBorders>
                  <w:vAlign w:val="center"/>
                  <w:hideMark/>
                </w:tcPr>
                <w:p w:rsidR="00A33221" w:rsidRPr="003F0F25" w:rsidRDefault="00A33221" w:rsidP="00E55408">
                  <w:pPr>
                    <w:spacing w:before="120"/>
                    <w:jc w:val="center"/>
                    <w:rPr>
                      <w:rFonts w:ascii="Times New Roman" w:hAnsi="Times New Roman"/>
                      <w:b/>
                      <w:color w:val="000000" w:themeColor="text1"/>
                      <w:sz w:val="28"/>
                      <w:szCs w:val="28"/>
                      <w:lang w:val="nl-NL"/>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A33221" w:rsidRPr="003F0F25" w:rsidRDefault="00A33221" w:rsidP="000B792B">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532" w:type="dxa"/>
                  <w:gridSpan w:val="2"/>
                  <w:tcBorders>
                    <w:top w:val="single" w:sz="4" w:space="0" w:color="000000"/>
                    <w:left w:val="single" w:sz="4" w:space="0" w:color="000000"/>
                    <w:bottom w:val="single" w:sz="4" w:space="0" w:color="000000"/>
                    <w:right w:val="single" w:sz="4" w:space="0" w:color="000000"/>
                  </w:tcBorders>
                  <w:vAlign w:val="center"/>
                  <w:hideMark/>
                </w:tcPr>
                <w:p w:rsidR="00A33221" w:rsidRPr="003F0F25" w:rsidRDefault="00A33221" w:rsidP="000B792B">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4" w:type="dxa"/>
                  <w:vMerge w:val="restart"/>
                  <w:tcBorders>
                    <w:top w:val="single" w:sz="4" w:space="0" w:color="000000"/>
                    <w:left w:val="single" w:sz="4" w:space="0" w:color="000000"/>
                    <w:right w:val="single" w:sz="4" w:space="0" w:color="000000"/>
                  </w:tcBorders>
                  <w:vAlign w:val="center"/>
                </w:tcPr>
                <w:p w:rsidR="00A33221" w:rsidRPr="003F0F25" w:rsidRDefault="00A33221" w:rsidP="0074425C">
                  <w:pPr>
                    <w:pStyle w:val="Header"/>
                    <w:jc w:val="center"/>
                    <w:rPr>
                      <w:rFonts w:ascii="Times New Roman" w:hAnsi="Times New Roman"/>
                      <w:color w:val="000000" w:themeColor="text1"/>
                      <w:sz w:val="28"/>
                      <w:szCs w:val="28"/>
                      <w:lang w:val="nl-NL"/>
                    </w:rPr>
                  </w:pPr>
                </w:p>
                <w:p w:rsidR="00A33221" w:rsidRPr="003F0F25" w:rsidRDefault="00A33221" w:rsidP="0074425C">
                  <w:pPr>
                    <w:pStyle w:val="Header"/>
                    <w:jc w:val="center"/>
                    <w:rPr>
                      <w:rFonts w:ascii="Times New Roman" w:hAnsi="Times New Roman"/>
                      <w:color w:val="000000" w:themeColor="text1"/>
                      <w:sz w:val="28"/>
                      <w:szCs w:val="28"/>
                      <w:lang w:val="nl-NL"/>
                    </w:rPr>
                  </w:pPr>
                </w:p>
                <w:p w:rsidR="00A33221" w:rsidRPr="003F0F25" w:rsidRDefault="003424D5" w:rsidP="0074425C">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07</w:t>
                  </w:r>
                  <w:r w:rsidR="00A33221" w:rsidRPr="003F0F25">
                    <w:rPr>
                      <w:rFonts w:ascii="Times New Roman" w:hAnsi="Times New Roman"/>
                      <w:color w:val="000000" w:themeColor="text1"/>
                      <w:sz w:val="28"/>
                      <w:szCs w:val="28"/>
                      <w:lang w:val="nl-NL"/>
                    </w:rPr>
                    <w:t xml:space="preserve"> ngày</w:t>
                  </w:r>
                </w:p>
              </w:tc>
            </w:tr>
            <w:tr w:rsidR="00A33221" w:rsidRPr="003F0F25" w:rsidTr="000B792B">
              <w:trPr>
                <w:trHeight w:val="836"/>
              </w:trPr>
              <w:tc>
                <w:tcPr>
                  <w:tcW w:w="1147" w:type="dxa"/>
                  <w:vMerge/>
                  <w:tcBorders>
                    <w:left w:val="single" w:sz="4" w:space="0" w:color="000000"/>
                    <w:right w:val="single" w:sz="4" w:space="0" w:color="000000"/>
                  </w:tcBorders>
                  <w:vAlign w:val="center"/>
                  <w:hideMark/>
                </w:tcPr>
                <w:p w:rsidR="00A33221" w:rsidRPr="003F0F25" w:rsidRDefault="00A33221" w:rsidP="00E55408">
                  <w:pPr>
                    <w:spacing w:before="120"/>
                    <w:jc w:val="center"/>
                    <w:rPr>
                      <w:rFonts w:ascii="Times New Roman" w:hAnsi="Times New Roman"/>
                      <w:color w:val="000000" w:themeColor="text1"/>
                      <w:sz w:val="28"/>
                      <w:szCs w:val="28"/>
                      <w:lang w:val="nl-NL"/>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A33221" w:rsidRPr="003F0F25" w:rsidRDefault="00A33221" w:rsidP="000B792B">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thẩm định và trình lãnh đạo VP. UBND tỉnh  cho ý kiến.</w:t>
                  </w:r>
                </w:p>
              </w:tc>
              <w:tc>
                <w:tcPr>
                  <w:tcW w:w="1532" w:type="dxa"/>
                  <w:gridSpan w:val="2"/>
                  <w:tcBorders>
                    <w:top w:val="single" w:sz="4" w:space="0" w:color="000000"/>
                    <w:left w:val="single" w:sz="4" w:space="0" w:color="000000"/>
                    <w:bottom w:val="single" w:sz="4" w:space="0" w:color="000000"/>
                    <w:right w:val="single" w:sz="4" w:space="0" w:color="000000"/>
                  </w:tcBorders>
                  <w:vAlign w:val="center"/>
                  <w:hideMark/>
                </w:tcPr>
                <w:p w:rsidR="00A33221" w:rsidRPr="003F0F25" w:rsidRDefault="00A33221" w:rsidP="000B792B">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534" w:type="dxa"/>
                  <w:vMerge/>
                  <w:tcBorders>
                    <w:left w:val="single" w:sz="4" w:space="0" w:color="000000"/>
                    <w:right w:val="single" w:sz="4" w:space="0" w:color="000000"/>
                  </w:tcBorders>
                  <w:vAlign w:val="center"/>
                </w:tcPr>
                <w:p w:rsidR="00A33221" w:rsidRPr="003F0F25" w:rsidRDefault="00A33221" w:rsidP="0074425C">
                  <w:pPr>
                    <w:pStyle w:val="Header"/>
                    <w:jc w:val="center"/>
                    <w:rPr>
                      <w:rFonts w:ascii="Times New Roman" w:hAnsi="Times New Roman"/>
                      <w:color w:val="000000" w:themeColor="text1"/>
                      <w:sz w:val="28"/>
                      <w:szCs w:val="28"/>
                      <w:lang w:val="es-ES"/>
                    </w:rPr>
                  </w:pPr>
                </w:p>
              </w:tc>
            </w:tr>
            <w:tr w:rsidR="00A33221" w:rsidRPr="003F0F25" w:rsidTr="000B792B">
              <w:trPr>
                <w:trHeight w:val="836"/>
              </w:trPr>
              <w:tc>
                <w:tcPr>
                  <w:tcW w:w="1147" w:type="dxa"/>
                  <w:vMerge/>
                  <w:tcBorders>
                    <w:left w:val="single" w:sz="4" w:space="0" w:color="000000"/>
                    <w:right w:val="single" w:sz="4" w:space="0" w:color="000000"/>
                  </w:tcBorders>
                  <w:vAlign w:val="center"/>
                  <w:hideMark/>
                </w:tcPr>
                <w:p w:rsidR="00A33221" w:rsidRPr="003F0F25" w:rsidRDefault="00A33221" w:rsidP="00E55408">
                  <w:pPr>
                    <w:spacing w:before="120"/>
                    <w:jc w:val="center"/>
                    <w:rPr>
                      <w:rFonts w:ascii="Times New Roman" w:hAnsi="Times New Roman"/>
                      <w:b/>
                      <w:color w:val="000000" w:themeColor="text1"/>
                      <w:sz w:val="28"/>
                      <w:szCs w:val="28"/>
                      <w:lang w:val="nl-NL"/>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A33221" w:rsidRPr="003F0F25" w:rsidRDefault="00A33221" w:rsidP="000B792B">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Lãnh đạo UBND tỉnh ban hành Quyết định thành lập Hội đồng thẩm định giá thì chuyển kết quả về Sở Tài chính để thực hiện quy trình tiếp theo  </w:t>
                  </w:r>
                </w:p>
              </w:tc>
              <w:tc>
                <w:tcPr>
                  <w:tcW w:w="1532" w:type="dxa"/>
                  <w:gridSpan w:val="2"/>
                  <w:tcBorders>
                    <w:top w:val="single" w:sz="4" w:space="0" w:color="000000"/>
                    <w:left w:val="single" w:sz="4" w:space="0" w:color="000000"/>
                    <w:bottom w:val="single" w:sz="4" w:space="0" w:color="000000"/>
                    <w:right w:val="single" w:sz="4" w:space="0" w:color="000000"/>
                  </w:tcBorders>
                  <w:vAlign w:val="center"/>
                  <w:hideMark/>
                </w:tcPr>
                <w:p w:rsidR="00A33221" w:rsidRPr="003F0F25" w:rsidRDefault="00A33221" w:rsidP="000B792B">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p w:rsidR="00A33221" w:rsidRPr="003F0F25" w:rsidRDefault="00A33221" w:rsidP="000B792B">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4" w:type="dxa"/>
                  <w:vMerge/>
                  <w:tcBorders>
                    <w:left w:val="single" w:sz="4" w:space="0" w:color="000000"/>
                    <w:bottom w:val="single" w:sz="4" w:space="0" w:color="000000"/>
                    <w:right w:val="single" w:sz="4" w:space="0" w:color="000000"/>
                  </w:tcBorders>
                  <w:vAlign w:val="center"/>
                </w:tcPr>
                <w:p w:rsidR="00A33221" w:rsidRPr="003F0F25" w:rsidRDefault="00A33221" w:rsidP="0074425C">
                  <w:pPr>
                    <w:pStyle w:val="Header"/>
                    <w:jc w:val="center"/>
                    <w:rPr>
                      <w:rFonts w:ascii="Times New Roman" w:hAnsi="Times New Roman"/>
                      <w:color w:val="000000" w:themeColor="text1"/>
                      <w:sz w:val="28"/>
                      <w:szCs w:val="28"/>
                      <w:lang w:val="es-ES"/>
                    </w:rPr>
                  </w:pPr>
                </w:p>
              </w:tc>
            </w:tr>
            <w:tr w:rsidR="00A33221" w:rsidRPr="003F0F25" w:rsidTr="00A33221">
              <w:trPr>
                <w:trHeight w:val="318"/>
              </w:trPr>
              <w:tc>
                <w:tcPr>
                  <w:tcW w:w="1147" w:type="dxa"/>
                  <w:vMerge/>
                  <w:tcBorders>
                    <w:left w:val="single" w:sz="4" w:space="0" w:color="000000"/>
                    <w:right w:val="single" w:sz="4" w:space="0" w:color="000000"/>
                  </w:tcBorders>
                  <w:vAlign w:val="center"/>
                  <w:hideMark/>
                </w:tcPr>
                <w:p w:rsidR="00A33221" w:rsidRPr="003F0F25" w:rsidRDefault="00A33221" w:rsidP="00E55408">
                  <w:pPr>
                    <w:spacing w:before="120"/>
                    <w:jc w:val="center"/>
                    <w:rPr>
                      <w:rFonts w:ascii="Times New Roman" w:hAnsi="Times New Roman"/>
                      <w:b/>
                      <w:color w:val="000000" w:themeColor="text1"/>
                      <w:sz w:val="28"/>
                      <w:szCs w:val="28"/>
                      <w:lang w:val="nl-NL"/>
                    </w:rPr>
                  </w:pPr>
                </w:p>
              </w:tc>
              <w:tc>
                <w:tcPr>
                  <w:tcW w:w="6214" w:type="dxa"/>
                  <w:gridSpan w:val="5"/>
                  <w:tcBorders>
                    <w:top w:val="single" w:sz="4" w:space="0" w:color="000000"/>
                    <w:left w:val="single" w:sz="4" w:space="0" w:color="000000"/>
                    <w:bottom w:val="single" w:sz="4" w:space="0" w:color="000000"/>
                    <w:right w:val="single" w:sz="4" w:space="0" w:color="000000"/>
                  </w:tcBorders>
                  <w:vAlign w:val="center"/>
                  <w:hideMark/>
                </w:tcPr>
                <w:p w:rsidR="00A33221" w:rsidRPr="003F0F25" w:rsidRDefault="00A33221" w:rsidP="0074425C">
                  <w:pPr>
                    <w:pStyle w:val="Header"/>
                    <w:jc w:val="center"/>
                    <w:rPr>
                      <w:rFonts w:ascii="Times New Roman" w:hAnsi="Times New Roman"/>
                      <w:b/>
                      <w:color w:val="000000" w:themeColor="text1"/>
                      <w:sz w:val="28"/>
                      <w:szCs w:val="28"/>
                      <w:lang w:val="es-ES"/>
                    </w:rPr>
                  </w:pPr>
                  <w:r w:rsidRPr="003F0F25">
                    <w:rPr>
                      <w:rFonts w:ascii="Times New Roman" w:hAnsi="Times New Roman"/>
                      <w:b/>
                      <w:color w:val="000000" w:themeColor="text1"/>
                      <w:sz w:val="28"/>
                      <w:szCs w:val="28"/>
                      <w:lang w:val="es-ES"/>
                    </w:rPr>
                    <w:t>Sở Tài chính</w:t>
                  </w:r>
                </w:p>
              </w:tc>
            </w:tr>
            <w:tr w:rsidR="00A33221" w:rsidRPr="003F0F25" w:rsidTr="00DF6DB8">
              <w:trPr>
                <w:trHeight w:val="719"/>
              </w:trPr>
              <w:tc>
                <w:tcPr>
                  <w:tcW w:w="1147" w:type="dxa"/>
                  <w:vMerge/>
                  <w:tcBorders>
                    <w:left w:val="single" w:sz="4" w:space="0" w:color="000000"/>
                    <w:right w:val="single" w:sz="4" w:space="0" w:color="000000"/>
                  </w:tcBorders>
                  <w:vAlign w:val="center"/>
                </w:tcPr>
                <w:p w:rsidR="00A33221" w:rsidRPr="003F0F25" w:rsidRDefault="00A33221" w:rsidP="00E5540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A33221" w:rsidRPr="003F0F25" w:rsidRDefault="00A33221" w:rsidP="0074425C">
                  <w:pPr>
                    <w:pStyle w:val="NormalWeb"/>
                    <w:spacing w:before="120" w:beforeAutospacing="0" w:after="0" w:afterAutospacing="0"/>
                    <w:jc w:val="both"/>
                    <w:rPr>
                      <w:color w:val="000000" w:themeColor="text1"/>
                      <w:sz w:val="28"/>
                      <w:szCs w:val="28"/>
                    </w:rPr>
                  </w:pPr>
                  <w:r w:rsidRPr="003F0F25">
                    <w:rPr>
                      <w:color w:val="000000" w:themeColor="text1"/>
                      <w:sz w:val="28"/>
                      <w:szCs w:val="28"/>
                    </w:rPr>
                    <w:t>Sau khi UBND tỉnh ban hành Quyết định, Hội đồng thẩm định giá thực hiện thẩm định giá ghi trong chứng thư thẩm định giá hoặc xác định giá bán tài sản gắn liền với đất, giá chuyển nhượng quyền sử dụng đất tại vị trí cũ theo đề nghị của đơn vị phải di dời</w:t>
                  </w:r>
                </w:p>
              </w:tc>
              <w:tc>
                <w:tcPr>
                  <w:tcW w:w="1532" w:type="dxa"/>
                  <w:gridSpan w:val="2"/>
                  <w:tcBorders>
                    <w:top w:val="single" w:sz="4" w:space="0" w:color="000000"/>
                    <w:left w:val="single" w:sz="4" w:space="0" w:color="000000"/>
                    <w:bottom w:val="single" w:sz="4" w:space="0" w:color="000000"/>
                    <w:right w:val="single" w:sz="4" w:space="0" w:color="000000"/>
                  </w:tcBorders>
                </w:tcPr>
                <w:p w:rsidR="00A33221" w:rsidRPr="003F0F25" w:rsidRDefault="00A33221" w:rsidP="0074425C">
                  <w:pPr>
                    <w:spacing w:before="120"/>
                    <w:rPr>
                      <w:rFonts w:ascii="Times New Roman" w:hAnsi="Times New Roman" w:cs="Times New Roman"/>
                      <w:color w:val="000000" w:themeColor="text1"/>
                      <w:sz w:val="28"/>
                      <w:szCs w:val="28"/>
                      <w:lang w:val="nl-NL"/>
                    </w:rPr>
                  </w:pPr>
                </w:p>
                <w:p w:rsidR="00A33221" w:rsidRPr="003F0F25" w:rsidRDefault="00A33221" w:rsidP="000B792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34" w:type="dxa"/>
                  <w:tcBorders>
                    <w:top w:val="single" w:sz="4" w:space="0" w:color="000000"/>
                    <w:left w:val="single" w:sz="4" w:space="0" w:color="000000"/>
                    <w:bottom w:val="single" w:sz="4" w:space="0" w:color="000000"/>
                    <w:right w:val="single" w:sz="4" w:space="0" w:color="000000"/>
                  </w:tcBorders>
                </w:tcPr>
                <w:p w:rsidR="00A33221" w:rsidRPr="003F0F25" w:rsidRDefault="00A33221" w:rsidP="0074425C">
                  <w:pPr>
                    <w:spacing w:before="120"/>
                    <w:rPr>
                      <w:rFonts w:ascii="Times New Roman" w:eastAsia="Calibri" w:hAnsi="Times New Roman" w:cs="Times New Roman"/>
                      <w:color w:val="000000" w:themeColor="text1"/>
                      <w:sz w:val="28"/>
                      <w:szCs w:val="28"/>
                    </w:rPr>
                  </w:pPr>
                </w:p>
                <w:p w:rsidR="00A33221" w:rsidRPr="003F0F25" w:rsidRDefault="00A33221" w:rsidP="0074425C">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10 ngày</w:t>
                  </w:r>
                </w:p>
              </w:tc>
            </w:tr>
            <w:tr w:rsidR="005F5280" w:rsidRPr="003F0F25" w:rsidTr="005F5280">
              <w:trPr>
                <w:trHeight w:val="777"/>
              </w:trPr>
              <w:tc>
                <w:tcPr>
                  <w:tcW w:w="1147" w:type="dxa"/>
                  <w:vMerge/>
                  <w:tcBorders>
                    <w:left w:val="single" w:sz="4" w:space="0" w:color="000000"/>
                    <w:right w:val="single" w:sz="4" w:space="0" w:color="000000"/>
                  </w:tcBorders>
                  <w:vAlign w:val="center"/>
                </w:tcPr>
                <w:p w:rsidR="005F5280" w:rsidRPr="003F0F25" w:rsidRDefault="005F5280" w:rsidP="00E5540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hideMark/>
                </w:tcPr>
                <w:p w:rsidR="005F5280" w:rsidRPr="003F0F25" w:rsidRDefault="005F5280" w:rsidP="00DF6DB8">
                  <w:pPr>
                    <w:pStyle w:val="NormalWeb"/>
                    <w:spacing w:before="120" w:beforeAutospacing="0" w:after="0" w:afterAutospacing="0"/>
                    <w:jc w:val="both"/>
                    <w:rPr>
                      <w:color w:val="000000" w:themeColor="text1"/>
                      <w:sz w:val="28"/>
                      <w:szCs w:val="28"/>
                      <w:lang w:val="nl-NL"/>
                    </w:rPr>
                  </w:pPr>
                  <w:r w:rsidRPr="003F0F25">
                    <w:rPr>
                      <w:color w:val="000000" w:themeColor="text1"/>
                      <w:sz w:val="28"/>
                      <w:szCs w:val="28"/>
                    </w:rPr>
                    <w:t>Căn cứ giá bán tài sản gắn liền với đất, giá chuyển nhượng quyền sử dụng đất tại vị trí cũ đã được Hội đồng thẩm định giá thẩm định hoặc xác định, Chuyên viên thực hiện việc thẩm định hồ sơ</w:t>
                  </w:r>
                </w:p>
              </w:tc>
              <w:tc>
                <w:tcPr>
                  <w:tcW w:w="1532" w:type="dxa"/>
                  <w:gridSpan w:val="2"/>
                  <w:tcBorders>
                    <w:top w:val="single" w:sz="4" w:space="0" w:color="000000"/>
                    <w:left w:val="single" w:sz="4" w:space="0" w:color="000000"/>
                    <w:bottom w:val="single" w:sz="4" w:space="0" w:color="000000"/>
                    <w:right w:val="single" w:sz="4" w:space="0" w:color="000000"/>
                  </w:tcBorders>
                </w:tcPr>
                <w:p w:rsidR="005F5280" w:rsidRPr="003F0F25" w:rsidRDefault="005F5280" w:rsidP="00DF6DB8">
                  <w:pPr>
                    <w:spacing w:before="120"/>
                    <w:rPr>
                      <w:rFonts w:ascii="Times New Roman" w:eastAsia="Calibri" w:hAnsi="Times New Roman" w:cs="Times New Roman"/>
                      <w:color w:val="000000" w:themeColor="text1"/>
                      <w:sz w:val="28"/>
                      <w:szCs w:val="28"/>
                      <w:lang w:val="nl-NL"/>
                    </w:rPr>
                  </w:pPr>
                </w:p>
                <w:p w:rsidR="005F5280" w:rsidRPr="003F0F25" w:rsidRDefault="005F5280" w:rsidP="00DF6DB8">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34" w:type="dxa"/>
                  <w:tcBorders>
                    <w:top w:val="single" w:sz="4" w:space="0" w:color="000000"/>
                    <w:left w:val="single" w:sz="4" w:space="0" w:color="000000"/>
                    <w:bottom w:val="single" w:sz="4" w:space="0" w:color="000000"/>
                    <w:right w:val="single" w:sz="4" w:space="0" w:color="000000"/>
                  </w:tcBorders>
                </w:tcPr>
                <w:p w:rsidR="005F5280" w:rsidRPr="003F0F25" w:rsidRDefault="005F5280" w:rsidP="005F5280">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07 ngày</w:t>
                  </w:r>
                </w:p>
                <w:p w:rsidR="005F5280" w:rsidRPr="003F0F25" w:rsidRDefault="005F5280" w:rsidP="0074425C">
                  <w:pPr>
                    <w:spacing w:before="120"/>
                    <w:rPr>
                      <w:rFonts w:ascii="Times New Roman" w:eastAsia="Calibri" w:hAnsi="Times New Roman" w:cs="Times New Roman"/>
                      <w:color w:val="000000" w:themeColor="text1"/>
                      <w:sz w:val="28"/>
                      <w:szCs w:val="28"/>
                    </w:rPr>
                  </w:pPr>
                </w:p>
              </w:tc>
            </w:tr>
            <w:tr w:rsidR="005F5280" w:rsidRPr="003F0F25" w:rsidTr="00DF6DB8">
              <w:trPr>
                <w:trHeight w:val="719"/>
              </w:trPr>
              <w:tc>
                <w:tcPr>
                  <w:tcW w:w="1147" w:type="dxa"/>
                  <w:vMerge/>
                  <w:tcBorders>
                    <w:left w:val="single" w:sz="4" w:space="0" w:color="000000"/>
                    <w:right w:val="single" w:sz="4" w:space="0" w:color="000000"/>
                  </w:tcBorders>
                  <w:vAlign w:val="center"/>
                </w:tcPr>
                <w:p w:rsidR="005F5280" w:rsidRPr="003F0F25" w:rsidRDefault="005F5280" w:rsidP="00E5540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hideMark/>
                </w:tcPr>
                <w:p w:rsidR="005F5280" w:rsidRPr="003F0F25" w:rsidRDefault="005F5280" w:rsidP="005F5280">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Dự thảo Tờ trình xin phê duyệt giá bán tài sản cho đơn vị trình lãnh đạo phòng cho ý kiến.</w:t>
                  </w:r>
                </w:p>
              </w:tc>
              <w:tc>
                <w:tcPr>
                  <w:tcW w:w="1532" w:type="dxa"/>
                  <w:gridSpan w:val="2"/>
                  <w:tcBorders>
                    <w:top w:val="single" w:sz="4" w:space="0" w:color="000000"/>
                    <w:left w:val="single" w:sz="4" w:space="0" w:color="000000"/>
                    <w:bottom w:val="single" w:sz="4" w:space="0" w:color="000000"/>
                    <w:right w:val="single" w:sz="4" w:space="0" w:color="000000"/>
                  </w:tcBorders>
                </w:tcPr>
                <w:p w:rsidR="005F5280" w:rsidRPr="003F0F25" w:rsidRDefault="005F5280"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Lãnh đạo phòng QLGCS</w:t>
                  </w:r>
                </w:p>
              </w:tc>
              <w:tc>
                <w:tcPr>
                  <w:tcW w:w="1534" w:type="dxa"/>
                  <w:tcBorders>
                    <w:top w:val="single" w:sz="4" w:space="0" w:color="000000"/>
                    <w:left w:val="single" w:sz="4" w:space="0" w:color="000000"/>
                    <w:bottom w:val="single" w:sz="4" w:space="0" w:color="000000"/>
                    <w:right w:val="single" w:sz="4" w:space="0" w:color="000000"/>
                  </w:tcBorders>
                </w:tcPr>
                <w:p w:rsidR="005F5280" w:rsidRPr="003F0F25" w:rsidRDefault="005F5280"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p w:rsidR="005F5280" w:rsidRPr="003F0F25" w:rsidRDefault="005F5280" w:rsidP="00DF6DB8">
                  <w:pPr>
                    <w:spacing w:before="120"/>
                    <w:rPr>
                      <w:rFonts w:ascii="Times New Roman" w:hAnsi="Times New Roman" w:cs="Times New Roman"/>
                      <w:color w:val="000000" w:themeColor="text1"/>
                      <w:sz w:val="28"/>
                      <w:szCs w:val="28"/>
                    </w:rPr>
                  </w:pPr>
                </w:p>
              </w:tc>
            </w:tr>
            <w:tr w:rsidR="005F5280" w:rsidRPr="003F0F25" w:rsidTr="00DF6DB8">
              <w:trPr>
                <w:trHeight w:val="719"/>
              </w:trPr>
              <w:tc>
                <w:tcPr>
                  <w:tcW w:w="1147" w:type="dxa"/>
                  <w:vMerge/>
                  <w:tcBorders>
                    <w:left w:val="single" w:sz="4" w:space="0" w:color="000000"/>
                    <w:right w:val="single" w:sz="4" w:space="0" w:color="000000"/>
                  </w:tcBorders>
                  <w:vAlign w:val="center"/>
                </w:tcPr>
                <w:p w:rsidR="005F5280" w:rsidRPr="003F0F25" w:rsidRDefault="005F5280" w:rsidP="00E5540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hideMark/>
                </w:tcPr>
                <w:p w:rsidR="005F5280" w:rsidRPr="003F0F25" w:rsidRDefault="005F5280"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Trình Lãnh đạo Sở ký Tờ trình </w:t>
                  </w:r>
                  <w:r w:rsidRPr="003F0F25">
                    <w:rPr>
                      <w:rFonts w:ascii="Times New Roman" w:hAnsi="Times New Roman"/>
                      <w:color w:val="000000" w:themeColor="text1"/>
                      <w:sz w:val="28"/>
                      <w:szCs w:val="28"/>
                    </w:rPr>
                    <w:t>xin phê duyệt giá bán tài sản cho đơn vị</w:t>
                  </w:r>
                  <w:r w:rsidRPr="003F0F25">
                    <w:rPr>
                      <w:rFonts w:ascii="Times New Roman" w:hAnsi="Times New Roman"/>
                      <w:color w:val="000000" w:themeColor="text1"/>
                      <w:sz w:val="28"/>
                      <w:szCs w:val="28"/>
                      <w:lang w:val="nl-NL"/>
                    </w:rPr>
                    <w:t xml:space="preserve"> gửi VP. UBND tỉnh.</w:t>
                  </w:r>
                </w:p>
              </w:tc>
              <w:tc>
                <w:tcPr>
                  <w:tcW w:w="1532" w:type="dxa"/>
                  <w:gridSpan w:val="2"/>
                  <w:tcBorders>
                    <w:top w:val="single" w:sz="4" w:space="0" w:color="000000"/>
                    <w:left w:val="single" w:sz="4" w:space="0" w:color="000000"/>
                    <w:bottom w:val="single" w:sz="4" w:space="0" w:color="000000"/>
                    <w:right w:val="single" w:sz="4" w:space="0" w:color="000000"/>
                  </w:tcBorders>
                </w:tcPr>
                <w:p w:rsidR="005F5280" w:rsidRPr="003F0F25" w:rsidRDefault="005F5280" w:rsidP="00DF6DB8">
                  <w:pPr>
                    <w:spacing w:before="120"/>
                    <w:rPr>
                      <w:rFonts w:ascii="Times New Roman" w:hAnsi="Times New Roman" w:cs="Times New Roman"/>
                      <w:color w:val="000000" w:themeColor="text1"/>
                      <w:sz w:val="28"/>
                      <w:szCs w:val="28"/>
                      <w:lang w:val="nl-NL"/>
                    </w:rPr>
                  </w:pPr>
                </w:p>
                <w:p w:rsidR="005F5280" w:rsidRPr="003F0F25" w:rsidRDefault="005F5280" w:rsidP="00DF6DB8">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 Tài chính</w:t>
                  </w:r>
                </w:p>
              </w:tc>
              <w:tc>
                <w:tcPr>
                  <w:tcW w:w="1534" w:type="dxa"/>
                  <w:tcBorders>
                    <w:top w:val="single" w:sz="4" w:space="0" w:color="000000"/>
                    <w:left w:val="single" w:sz="4" w:space="0" w:color="000000"/>
                    <w:bottom w:val="single" w:sz="4" w:space="0" w:color="000000"/>
                    <w:right w:val="single" w:sz="4" w:space="0" w:color="000000"/>
                  </w:tcBorders>
                </w:tcPr>
                <w:p w:rsidR="005F5280" w:rsidRPr="003F0F25" w:rsidRDefault="005F5280"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02 ngày</w:t>
                  </w:r>
                </w:p>
                <w:p w:rsidR="005F5280" w:rsidRPr="003F0F25" w:rsidRDefault="005F5280" w:rsidP="00DF6DB8">
                  <w:pPr>
                    <w:spacing w:before="120"/>
                    <w:rPr>
                      <w:rFonts w:ascii="Times New Roman" w:eastAsia="Calibri" w:hAnsi="Times New Roman" w:cs="Times New Roman"/>
                      <w:color w:val="000000" w:themeColor="text1"/>
                      <w:sz w:val="28"/>
                      <w:szCs w:val="28"/>
                    </w:rPr>
                  </w:pPr>
                </w:p>
              </w:tc>
            </w:tr>
            <w:tr w:rsidR="005F5280" w:rsidRPr="003F0F25" w:rsidTr="005F5280">
              <w:trPr>
                <w:trHeight w:val="318"/>
              </w:trPr>
              <w:tc>
                <w:tcPr>
                  <w:tcW w:w="1147" w:type="dxa"/>
                  <w:vMerge/>
                  <w:tcBorders>
                    <w:left w:val="single" w:sz="4" w:space="0" w:color="000000"/>
                    <w:right w:val="single" w:sz="4" w:space="0" w:color="000000"/>
                  </w:tcBorders>
                  <w:vAlign w:val="center"/>
                </w:tcPr>
                <w:p w:rsidR="005F5280" w:rsidRPr="003F0F25" w:rsidRDefault="005F5280" w:rsidP="00E55408">
                  <w:pPr>
                    <w:spacing w:before="120"/>
                    <w:jc w:val="center"/>
                    <w:rPr>
                      <w:rFonts w:ascii="Times New Roman" w:eastAsia="Calibri" w:hAnsi="Times New Roman" w:cs="Times New Roman"/>
                      <w:color w:val="000000" w:themeColor="text1"/>
                      <w:sz w:val="28"/>
                      <w:szCs w:val="28"/>
                    </w:rPr>
                  </w:pPr>
                </w:p>
              </w:tc>
              <w:tc>
                <w:tcPr>
                  <w:tcW w:w="6214" w:type="dxa"/>
                  <w:gridSpan w:val="5"/>
                  <w:tcBorders>
                    <w:top w:val="single" w:sz="4" w:space="0" w:color="000000"/>
                    <w:left w:val="single" w:sz="4" w:space="0" w:color="000000"/>
                    <w:bottom w:val="single" w:sz="4" w:space="0" w:color="000000"/>
                    <w:right w:val="single" w:sz="4" w:space="0" w:color="000000"/>
                  </w:tcBorders>
                  <w:hideMark/>
                </w:tcPr>
                <w:p w:rsidR="005F5280" w:rsidRPr="003F0F25" w:rsidRDefault="005F5280" w:rsidP="005F5280">
                  <w:pPr>
                    <w:spacing w:before="120"/>
                    <w:jc w:val="center"/>
                    <w:rPr>
                      <w:rFonts w:ascii="Times New Roman"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5F5280" w:rsidRPr="003F0F25" w:rsidTr="00DF6DB8">
              <w:trPr>
                <w:trHeight w:val="719"/>
              </w:trPr>
              <w:tc>
                <w:tcPr>
                  <w:tcW w:w="1147" w:type="dxa"/>
                  <w:vMerge/>
                  <w:tcBorders>
                    <w:left w:val="single" w:sz="4" w:space="0" w:color="000000"/>
                    <w:right w:val="single" w:sz="4" w:space="0" w:color="000000"/>
                  </w:tcBorders>
                  <w:vAlign w:val="center"/>
                </w:tcPr>
                <w:p w:rsidR="005F5280" w:rsidRPr="003F0F25" w:rsidRDefault="005F5280" w:rsidP="00E5540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5F5280" w:rsidRPr="003F0F25" w:rsidRDefault="005F5280"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532" w:type="dxa"/>
                  <w:gridSpan w:val="2"/>
                  <w:tcBorders>
                    <w:top w:val="single" w:sz="4" w:space="0" w:color="000000"/>
                    <w:left w:val="single" w:sz="4" w:space="0" w:color="000000"/>
                    <w:bottom w:val="single" w:sz="4" w:space="0" w:color="000000"/>
                    <w:right w:val="single" w:sz="4" w:space="0" w:color="000000"/>
                  </w:tcBorders>
                  <w:vAlign w:val="center"/>
                </w:tcPr>
                <w:p w:rsidR="005F5280" w:rsidRPr="003F0F25" w:rsidRDefault="005F5280"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4" w:type="dxa"/>
                  <w:vMerge w:val="restart"/>
                  <w:tcBorders>
                    <w:top w:val="single" w:sz="4" w:space="0" w:color="000000"/>
                    <w:left w:val="single" w:sz="4" w:space="0" w:color="000000"/>
                    <w:right w:val="single" w:sz="4" w:space="0" w:color="000000"/>
                  </w:tcBorders>
                </w:tcPr>
                <w:p w:rsidR="005F5280" w:rsidRPr="003F0F25" w:rsidRDefault="005F5280" w:rsidP="00DF6DB8">
                  <w:pPr>
                    <w:spacing w:before="120"/>
                    <w:rPr>
                      <w:rFonts w:ascii="Times New Roman" w:hAnsi="Times New Roman" w:cs="Times New Roman"/>
                      <w:color w:val="000000" w:themeColor="text1"/>
                      <w:sz w:val="28"/>
                      <w:szCs w:val="28"/>
                    </w:rPr>
                  </w:pPr>
                </w:p>
                <w:p w:rsidR="005F5280" w:rsidRPr="003F0F25" w:rsidRDefault="005F5280" w:rsidP="00DF6DB8">
                  <w:pPr>
                    <w:spacing w:before="120"/>
                    <w:rPr>
                      <w:rFonts w:ascii="Times New Roman" w:hAnsi="Times New Roman" w:cs="Times New Roman"/>
                      <w:color w:val="000000" w:themeColor="text1"/>
                      <w:sz w:val="28"/>
                      <w:szCs w:val="28"/>
                    </w:rPr>
                  </w:pPr>
                </w:p>
                <w:p w:rsidR="005F5280" w:rsidRPr="003F0F25" w:rsidRDefault="005F5280" w:rsidP="00DF6DB8">
                  <w:pPr>
                    <w:spacing w:before="120"/>
                    <w:rPr>
                      <w:rFonts w:ascii="Times New Roman" w:hAnsi="Times New Roman" w:cs="Times New Roman"/>
                      <w:color w:val="000000" w:themeColor="text1"/>
                      <w:sz w:val="28"/>
                      <w:szCs w:val="28"/>
                    </w:rPr>
                  </w:pPr>
                </w:p>
                <w:p w:rsidR="005F5280" w:rsidRPr="003F0F25" w:rsidRDefault="005F5280" w:rsidP="00DF6DB8">
                  <w:pPr>
                    <w:spacing w:before="120"/>
                    <w:rPr>
                      <w:rFonts w:ascii="Times New Roman" w:hAnsi="Times New Roman" w:cs="Times New Roman"/>
                      <w:color w:val="000000" w:themeColor="text1"/>
                      <w:sz w:val="28"/>
                      <w:szCs w:val="28"/>
                    </w:rPr>
                  </w:pPr>
                </w:p>
                <w:p w:rsidR="005F5280" w:rsidRPr="003F0F25" w:rsidRDefault="005F5280" w:rsidP="00DF6DB8">
                  <w:pPr>
                    <w:spacing w:before="120"/>
                    <w:rPr>
                      <w:rFonts w:ascii="Times New Roman" w:hAnsi="Times New Roman" w:cs="Times New Roman"/>
                      <w:color w:val="000000" w:themeColor="text1"/>
                      <w:sz w:val="28"/>
                      <w:szCs w:val="28"/>
                    </w:rPr>
                  </w:pPr>
                </w:p>
                <w:p w:rsidR="005F5280" w:rsidRPr="003F0F25" w:rsidRDefault="005F5280"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07 ngày</w:t>
                  </w:r>
                </w:p>
              </w:tc>
            </w:tr>
            <w:tr w:rsidR="005F5280" w:rsidRPr="003F0F25" w:rsidTr="00DF6DB8">
              <w:trPr>
                <w:trHeight w:val="719"/>
              </w:trPr>
              <w:tc>
                <w:tcPr>
                  <w:tcW w:w="1147" w:type="dxa"/>
                  <w:vMerge/>
                  <w:tcBorders>
                    <w:left w:val="single" w:sz="4" w:space="0" w:color="000000"/>
                    <w:right w:val="single" w:sz="4" w:space="0" w:color="000000"/>
                  </w:tcBorders>
                  <w:vAlign w:val="center"/>
                </w:tcPr>
                <w:p w:rsidR="005F5280" w:rsidRPr="003F0F25" w:rsidRDefault="005F5280" w:rsidP="00E5540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5F5280" w:rsidRPr="003F0F25" w:rsidRDefault="005F5280"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thẩm định và trình lãnh đạo VP. UBND tỉnh  cho ý kiến.</w:t>
                  </w:r>
                </w:p>
              </w:tc>
              <w:tc>
                <w:tcPr>
                  <w:tcW w:w="1532" w:type="dxa"/>
                  <w:gridSpan w:val="2"/>
                  <w:tcBorders>
                    <w:top w:val="single" w:sz="4" w:space="0" w:color="000000"/>
                    <w:left w:val="single" w:sz="4" w:space="0" w:color="000000"/>
                    <w:bottom w:val="single" w:sz="4" w:space="0" w:color="000000"/>
                    <w:right w:val="single" w:sz="4" w:space="0" w:color="000000"/>
                  </w:tcBorders>
                  <w:vAlign w:val="center"/>
                </w:tcPr>
                <w:p w:rsidR="005F5280" w:rsidRPr="003F0F25" w:rsidRDefault="005F5280"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534" w:type="dxa"/>
                  <w:vMerge/>
                  <w:tcBorders>
                    <w:left w:val="single" w:sz="4" w:space="0" w:color="000000"/>
                    <w:right w:val="single" w:sz="4" w:space="0" w:color="000000"/>
                  </w:tcBorders>
                </w:tcPr>
                <w:p w:rsidR="005F5280" w:rsidRPr="003F0F25" w:rsidRDefault="005F5280" w:rsidP="00DF6DB8">
                  <w:pPr>
                    <w:spacing w:before="120"/>
                    <w:rPr>
                      <w:rFonts w:ascii="Times New Roman" w:hAnsi="Times New Roman" w:cs="Times New Roman"/>
                      <w:color w:val="000000" w:themeColor="text1"/>
                      <w:sz w:val="28"/>
                      <w:szCs w:val="28"/>
                    </w:rPr>
                  </w:pPr>
                </w:p>
              </w:tc>
            </w:tr>
            <w:tr w:rsidR="005F5280" w:rsidRPr="003F0F25" w:rsidTr="00DF6DB8">
              <w:trPr>
                <w:trHeight w:val="719"/>
              </w:trPr>
              <w:tc>
                <w:tcPr>
                  <w:tcW w:w="1147" w:type="dxa"/>
                  <w:vMerge/>
                  <w:tcBorders>
                    <w:left w:val="single" w:sz="4" w:space="0" w:color="000000"/>
                    <w:right w:val="single" w:sz="4" w:space="0" w:color="000000"/>
                  </w:tcBorders>
                  <w:vAlign w:val="center"/>
                </w:tcPr>
                <w:p w:rsidR="005F5280" w:rsidRPr="003F0F25" w:rsidRDefault="005F5280" w:rsidP="00E5540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5F5280" w:rsidRPr="003F0F25" w:rsidRDefault="005F5280"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Lãnh đạo UBND tỉnh ban hành Quyết định </w:t>
                  </w:r>
                  <w:r w:rsidR="00BE75E5" w:rsidRPr="003F0F25">
                    <w:rPr>
                      <w:rFonts w:ascii="Times New Roman" w:hAnsi="Times New Roman"/>
                      <w:color w:val="000000" w:themeColor="text1"/>
                      <w:sz w:val="28"/>
                      <w:szCs w:val="28"/>
                    </w:rPr>
                    <w:t>giá bán tài sản cho đơn vị</w:t>
                  </w:r>
                  <w:r w:rsidRPr="003F0F25">
                    <w:rPr>
                      <w:rFonts w:ascii="Times New Roman" w:hAnsi="Times New Roman"/>
                      <w:color w:val="000000" w:themeColor="text1"/>
                      <w:sz w:val="28"/>
                      <w:szCs w:val="28"/>
                      <w:lang w:val="es-ES"/>
                    </w:rPr>
                    <w:t xml:space="preserve"> thì chuyển kết quả về Sở Tài chính để thực hiện quy trình tiếp theo  </w:t>
                  </w:r>
                </w:p>
              </w:tc>
              <w:tc>
                <w:tcPr>
                  <w:tcW w:w="1532" w:type="dxa"/>
                  <w:gridSpan w:val="2"/>
                  <w:tcBorders>
                    <w:top w:val="single" w:sz="4" w:space="0" w:color="000000"/>
                    <w:left w:val="single" w:sz="4" w:space="0" w:color="000000"/>
                    <w:bottom w:val="single" w:sz="4" w:space="0" w:color="000000"/>
                    <w:right w:val="single" w:sz="4" w:space="0" w:color="000000"/>
                  </w:tcBorders>
                  <w:vAlign w:val="center"/>
                </w:tcPr>
                <w:p w:rsidR="005F5280" w:rsidRPr="003F0F25" w:rsidRDefault="005F5280"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p w:rsidR="005F5280" w:rsidRPr="003F0F25" w:rsidRDefault="005F5280"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4" w:type="dxa"/>
                  <w:vMerge/>
                  <w:tcBorders>
                    <w:left w:val="single" w:sz="4" w:space="0" w:color="000000"/>
                    <w:bottom w:val="single" w:sz="4" w:space="0" w:color="000000"/>
                    <w:right w:val="single" w:sz="4" w:space="0" w:color="000000"/>
                  </w:tcBorders>
                </w:tcPr>
                <w:p w:rsidR="005F5280" w:rsidRPr="003F0F25" w:rsidRDefault="005F5280" w:rsidP="00DF6DB8">
                  <w:pPr>
                    <w:spacing w:before="120"/>
                    <w:rPr>
                      <w:rFonts w:ascii="Times New Roman" w:hAnsi="Times New Roman" w:cs="Times New Roman"/>
                      <w:color w:val="000000" w:themeColor="text1"/>
                      <w:sz w:val="28"/>
                      <w:szCs w:val="28"/>
                    </w:rPr>
                  </w:pPr>
                </w:p>
              </w:tc>
            </w:tr>
            <w:tr w:rsidR="00BE75E5" w:rsidRPr="003F0F25" w:rsidTr="00BE75E5">
              <w:trPr>
                <w:trHeight w:val="273"/>
              </w:trPr>
              <w:tc>
                <w:tcPr>
                  <w:tcW w:w="1147" w:type="dxa"/>
                  <w:vMerge/>
                  <w:tcBorders>
                    <w:left w:val="single" w:sz="4" w:space="0" w:color="000000"/>
                    <w:right w:val="single" w:sz="4" w:space="0" w:color="000000"/>
                  </w:tcBorders>
                  <w:vAlign w:val="center"/>
                </w:tcPr>
                <w:p w:rsidR="00BE75E5" w:rsidRPr="003F0F25" w:rsidRDefault="00BE75E5" w:rsidP="00E55408">
                  <w:pPr>
                    <w:spacing w:before="120"/>
                    <w:jc w:val="center"/>
                    <w:rPr>
                      <w:rFonts w:ascii="Times New Roman" w:eastAsia="Calibri" w:hAnsi="Times New Roman" w:cs="Times New Roman"/>
                      <w:color w:val="000000" w:themeColor="text1"/>
                      <w:sz w:val="28"/>
                      <w:szCs w:val="28"/>
                    </w:rPr>
                  </w:pPr>
                </w:p>
              </w:tc>
              <w:tc>
                <w:tcPr>
                  <w:tcW w:w="6214" w:type="dxa"/>
                  <w:gridSpan w:val="5"/>
                  <w:tcBorders>
                    <w:top w:val="single" w:sz="4" w:space="0" w:color="000000"/>
                    <w:left w:val="single" w:sz="4" w:space="0" w:color="000000"/>
                    <w:bottom w:val="single" w:sz="4" w:space="0" w:color="000000"/>
                    <w:right w:val="single" w:sz="4" w:space="0" w:color="000000"/>
                  </w:tcBorders>
                  <w:hideMark/>
                </w:tcPr>
                <w:p w:rsidR="00BE75E5" w:rsidRPr="003F0F25" w:rsidRDefault="00BE75E5" w:rsidP="00BE75E5">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Sở Tài chính</w:t>
                  </w:r>
                </w:p>
              </w:tc>
            </w:tr>
            <w:tr w:rsidR="00BE75E5" w:rsidRPr="003F0F25" w:rsidTr="00DF6DB8">
              <w:trPr>
                <w:trHeight w:val="719"/>
              </w:trPr>
              <w:tc>
                <w:tcPr>
                  <w:tcW w:w="1147" w:type="dxa"/>
                  <w:vMerge/>
                  <w:tcBorders>
                    <w:left w:val="single" w:sz="4" w:space="0" w:color="000000"/>
                    <w:right w:val="single" w:sz="4" w:space="0" w:color="000000"/>
                  </w:tcBorders>
                  <w:vAlign w:val="center"/>
                </w:tcPr>
                <w:p w:rsidR="00BE75E5" w:rsidRPr="003F0F25" w:rsidRDefault="00BE75E5" w:rsidP="00E5540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hideMark/>
                </w:tcPr>
                <w:p w:rsidR="00BE75E5" w:rsidRPr="003F0F25" w:rsidRDefault="00BE75E5"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Trả kết quả và kết thúc hồ sơ</w:t>
                  </w:r>
                </w:p>
              </w:tc>
              <w:tc>
                <w:tcPr>
                  <w:tcW w:w="1532" w:type="dxa"/>
                  <w:gridSpan w:val="2"/>
                  <w:tcBorders>
                    <w:top w:val="single" w:sz="4" w:space="0" w:color="000000"/>
                    <w:left w:val="single" w:sz="4" w:space="0" w:color="000000"/>
                    <w:bottom w:val="single" w:sz="4" w:space="0" w:color="000000"/>
                    <w:right w:val="single" w:sz="4" w:space="0" w:color="000000"/>
                  </w:tcBorders>
                </w:tcPr>
                <w:p w:rsidR="00BE75E5" w:rsidRPr="003F0F25" w:rsidRDefault="00BE75E5" w:rsidP="00BE75E5">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1534" w:type="dxa"/>
                  <w:tcBorders>
                    <w:top w:val="single" w:sz="4" w:space="0" w:color="000000"/>
                    <w:left w:val="single" w:sz="4" w:space="0" w:color="000000"/>
                    <w:bottom w:val="single" w:sz="4" w:space="0" w:color="000000"/>
                    <w:right w:val="single" w:sz="4" w:space="0" w:color="000000"/>
                  </w:tcBorders>
                </w:tcPr>
                <w:p w:rsidR="00BE75E5" w:rsidRPr="003F0F25" w:rsidRDefault="00BE75E5" w:rsidP="00DF6DB8">
                  <w:pPr>
                    <w:spacing w:before="120"/>
                    <w:rPr>
                      <w:rFonts w:ascii="Times New Roman" w:hAnsi="Times New Roman" w:cs="Times New Roman"/>
                      <w:color w:val="000000" w:themeColor="text1"/>
                      <w:sz w:val="28"/>
                      <w:szCs w:val="28"/>
                    </w:rPr>
                  </w:pPr>
                </w:p>
                <w:p w:rsidR="00BE75E5" w:rsidRPr="003F0F25" w:rsidRDefault="00BE75E5"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bl>
          <w:p w:rsidR="004F0889" w:rsidRPr="003F0F25" w:rsidRDefault="004F0889" w:rsidP="00BB7545">
            <w:pPr>
              <w:pStyle w:val="NormalWeb"/>
              <w:spacing w:before="120" w:beforeAutospacing="0" w:after="0" w:afterAutospacing="0"/>
              <w:rPr>
                <w:color w:val="000000" w:themeColor="text1"/>
                <w:sz w:val="28"/>
                <w:szCs w:val="28"/>
              </w:rPr>
            </w:pPr>
          </w:p>
        </w:tc>
      </w:tr>
      <w:tr w:rsidR="004F0889" w:rsidRPr="003F0F25" w:rsidTr="00392978">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F756BE">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392978">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Thành phần hồ sơ:</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Trường hợp cơ quan, tổ chức, đơn vị, doanh nghiệp phải di dời thuê tổ chức có đủ điều kiện hoạt động thẩm định giá, hồ sơ gồm: 01 Chứng thư thẩm định giá (bản chính); 01 bộ hồ sơ photocopy các giấy tờ liên quan đến đất, tài sản gắn liền với đất tại vị trí cũ; ý kiến của các cơ quan chức năng của địa phương về quy hoạch, kế hoạch sử dụng đất tại vị trí cũ.</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Trường hợp cơ quan, tổ chức, đơn vị, doanh nghiệp phải di dời không thuê được tổ chức có đủ điều kiện hoạt động thẩm định giá; hồ sơ gồm: Văn bản kèm 01 bộ hồ sơ photocopy các giấy tờ liên quan đến đất, tài sản gắn liền với đất tại vị trí cũ; ý kiến của các cơ quan chức năng của địa phương về quy hoạch, kế hoạch sử dụng đất tại vị trí cũ.</w:t>
            </w:r>
          </w:p>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Số lượng hồ sơ: 01 bộ.</w:t>
            </w:r>
          </w:p>
        </w:tc>
      </w:tr>
      <w:tr w:rsidR="004F0889" w:rsidRPr="003F0F25" w:rsidTr="00392978">
        <w:trPr>
          <w:trHeight w:val="530"/>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rPr>
                <w:b/>
                <w:color w:val="000000" w:themeColor="text1"/>
                <w:sz w:val="28"/>
                <w:szCs w:val="28"/>
              </w:rPr>
            </w:pPr>
            <w:r w:rsidRPr="003F0F25">
              <w:rPr>
                <w:rStyle w:val="Strong"/>
                <w:color w:val="000000" w:themeColor="text1"/>
                <w:sz w:val="28"/>
                <w:szCs w:val="28"/>
              </w:rPr>
              <w:t xml:space="preserve"> </w:t>
            </w:r>
            <w:r w:rsidR="0098152F" w:rsidRPr="003F0F25">
              <w:rPr>
                <w:color w:val="000000" w:themeColor="text1"/>
                <w:sz w:val="28"/>
                <w:szCs w:val="28"/>
                <w:lang w:val="nl-NL"/>
              </w:rPr>
              <w:t>45 ngày kể từ ngày nhận đủ hồ sơ theo quy định</w:t>
            </w:r>
            <w:r w:rsidR="0098152F" w:rsidRPr="003F0F25">
              <w:rPr>
                <w:color w:val="000000" w:themeColor="text1"/>
                <w:sz w:val="28"/>
                <w:szCs w:val="28"/>
              </w:rPr>
              <w:t xml:space="preserve"> </w:t>
            </w:r>
            <w:hyperlink r:id="rId23" w:history="1">
              <w:r w:rsidRPr="003F0F25">
                <w:rPr>
                  <w:b/>
                  <w:noProof/>
                  <w:vanish/>
                  <w:color w:val="000000" w:themeColor="text1"/>
                  <w:sz w:val="28"/>
                  <w:szCs w:val="28"/>
                </w:rPr>
                <w:drawing>
                  <wp:inline distT="0" distB="0" distL="0" distR="0">
                    <wp:extent cx="231775" cy="231775"/>
                    <wp:effectExtent l="0" t="0" r="0" b="0"/>
                    <wp:docPr id="24" name="Picture 8"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hanhhoa.gov.vn/Modules/OneGate/Download.png">
                              <a:hlinkClick r:id="rId18"/>
                            </pic:cNvPr>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3F0F25">
                <w:rPr>
                  <w:rStyle w:val="Hyperlink"/>
                  <w:b/>
                  <w:vanish/>
                  <w:color w:val="000000" w:themeColor="text1"/>
                  <w:sz w:val="28"/>
                  <w:szCs w:val="28"/>
                </w:rPr>
                <w:t xml:space="preserve">Tải về </w:t>
              </w:r>
            </w:hyperlink>
          </w:p>
        </w:tc>
      </w:tr>
      <w:tr w:rsidR="004F0889" w:rsidRPr="003F0F25" w:rsidTr="0098152F">
        <w:trPr>
          <w:trHeight w:val="1133"/>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98152F" w:rsidP="0098152F">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Tổ chức (Cơ quan, tổ chức, đơn vị, doanh nghiệp phải di dời).</w:t>
            </w:r>
          </w:p>
        </w:tc>
      </w:tr>
      <w:tr w:rsidR="004F0889" w:rsidRPr="003F0F25" w:rsidTr="00BA37FC">
        <w:trPr>
          <w:trHeight w:val="830"/>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98152F" w:rsidRPr="003F0F25" w:rsidRDefault="0098152F" w:rsidP="0098152F">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Cơ quan có thẩm quyền quyết định: Ủy ban nhân dân tỉnh</w:t>
            </w:r>
          </w:p>
          <w:p w:rsidR="004F0889" w:rsidRPr="003F0F25" w:rsidRDefault="0098152F" w:rsidP="006F3E46">
            <w:pPr>
              <w:pStyle w:val="NormalWeb"/>
              <w:spacing w:before="120" w:beforeAutospacing="0" w:after="0" w:afterAutospacing="0"/>
              <w:rPr>
                <w:color w:val="000000" w:themeColor="text1"/>
                <w:sz w:val="28"/>
                <w:szCs w:val="28"/>
              </w:rPr>
            </w:pPr>
            <w:r w:rsidRPr="003F0F25">
              <w:rPr>
                <w:color w:val="000000" w:themeColor="text1"/>
                <w:sz w:val="28"/>
                <w:szCs w:val="28"/>
                <w:lang w:val="vi-VN"/>
              </w:rPr>
              <w:t>Cơ quan trực tiếp thực hiện: Sở Tài chính</w:t>
            </w:r>
          </w:p>
        </w:tc>
      </w:tr>
      <w:tr w:rsidR="004F0889" w:rsidRPr="003F0F25" w:rsidTr="0098152F">
        <w:trPr>
          <w:trHeight w:val="953"/>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50" w:type="dxa"/>
            <w:tcBorders>
              <w:top w:val="single" w:sz="4" w:space="0" w:color="000000"/>
              <w:left w:val="single" w:sz="4" w:space="0" w:color="000000"/>
              <w:bottom w:val="single" w:sz="4" w:space="0" w:color="000000"/>
              <w:right w:val="single" w:sz="4" w:space="0" w:color="000000"/>
            </w:tcBorders>
            <w:vAlign w:val="center"/>
          </w:tcPr>
          <w:p w:rsidR="004F0889" w:rsidRPr="003F0F25" w:rsidRDefault="004F0889" w:rsidP="00BA37FC">
            <w:pPr>
              <w:pStyle w:val="NormalWeb"/>
              <w:spacing w:before="120" w:beforeAutospacing="0" w:after="0" w:afterAutospacing="0"/>
              <w:jc w:val="both"/>
              <w:rPr>
                <w:color w:val="000000" w:themeColor="text1"/>
                <w:sz w:val="28"/>
                <w:szCs w:val="28"/>
              </w:rPr>
            </w:pPr>
            <w:r w:rsidRPr="003F0F25">
              <w:rPr>
                <w:color w:val="000000" w:themeColor="text1"/>
                <w:sz w:val="28"/>
                <w:szCs w:val="28"/>
                <w:lang w:val="vi-VN"/>
              </w:rPr>
              <w:t xml:space="preserve"> </w:t>
            </w:r>
            <w:r w:rsidR="0098152F" w:rsidRPr="003F0F25">
              <w:rPr>
                <w:color w:val="000000" w:themeColor="text1"/>
                <w:sz w:val="28"/>
                <w:szCs w:val="28"/>
                <w:lang w:val="vi-VN"/>
              </w:rPr>
              <w:t>Quyết định giá bán tài sản tài sản gắn liền với đất, giá chuyển nhượng quyền sử dụng đất tại vị trí cũ của Chủ tịch Ủy ban nhân dân tỉnh.</w:t>
            </w:r>
          </w:p>
        </w:tc>
      </w:tr>
      <w:tr w:rsidR="004F0889" w:rsidRPr="003F0F25" w:rsidTr="00392978">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98152F" w:rsidP="00BB7545">
            <w:pPr>
              <w:pStyle w:val="NormalWeb"/>
              <w:spacing w:before="120" w:beforeAutospacing="0" w:after="0" w:afterAutospacing="0"/>
              <w:rPr>
                <w:color w:val="000000" w:themeColor="text1"/>
                <w:sz w:val="28"/>
                <w:szCs w:val="28"/>
              </w:rPr>
            </w:pPr>
            <w:r w:rsidRPr="003F0F25">
              <w:rPr>
                <w:color w:val="000000" w:themeColor="text1"/>
                <w:sz w:val="28"/>
                <w:szCs w:val="28"/>
              </w:rPr>
              <w:t>Không có.</w:t>
            </w:r>
          </w:p>
        </w:tc>
      </w:tr>
      <w:tr w:rsidR="004F0889" w:rsidRPr="003F0F25" w:rsidTr="00392978">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21"/>
              <w:spacing w:before="120" w:beforeAutospacing="0" w:after="0" w:afterAutospacing="0"/>
              <w:jc w:val="both"/>
              <w:rPr>
                <w:color w:val="000000" w:themeColor="text1"/>
                <w:sz w:val="28"/>
                <w:szCs w:val="28"/>
              </w:rPr>
            </w:pPr>
            <w:r w:rsidRPr="003F0F25">
              <w:rPr>
                <w:rStyle w:val="bodytext2"/>
                <w:color w:val="000000" w:themeColor="text1"/>
                <w:sz w:val="28"/>
                <w:szCs w:val="28"/>
              </w:rPr>
              <w:t>Không có.</w:t>
            </w:r>
          </w:p>
        </w:tc>
      </w:tr>
      <w:tr w:rsidR="004F0889" w:rsidRPr="003F0F25" w:rsidTr="00392978">
        <w:trPr>
          <w:trHeight w:val="800"/>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xml:space="preserve">Giá bán tài sản gắn liền với đất phải bảo đảm phù hợp với giá trị thực tế còn lại theo kết quả đánh giá lại, không thấp hơn giá xây dựng tài sản mới cùng loại do Uỷ ban nhân dân tỉnh ban hành nhân với tỷ lệ chất lượng còn lại tại thời điểm xác định giá bán tài sản gắn liền với đất. </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Giá chuyển nhượng quyền sử dụng đất được xác định sát với giá chuyển nhượng quyền sử dụng đất thực tế trên thị trường tại thời điểm chuyển nhượng theo mục đích sử dụng mới của khu đất, không thấp hơn giá đất cùng loại do Uỷ ban nhân dân tỉnh quy định và công bố vào ngày 01 tháng 01 hàng năm.</w:t>
            </w:r>
          </w:p>
        </w:tc>
      </w:tr>
      <w:tr w:rsidR="004F0889" w:rsidRPr="003F0F25" w:rsidTr="00D93C02">
        <w:trPr>
          <w:trHeight w:val="620"/>
        </w:trPr>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Quyết định số 86/2010/QĐ-TTg ngày 22/12/2010 của Thủ tướng Chính phủ về việc ban hành Quy chế tài chính phục vụ di dời các cơ sở gây ô nhiễm môi trường và các cơ sở phải di dời theo quy hoạch xây dựng đô thị.</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Thông tư số 81/2011/TT-BTC ngày 09/6/2011 của Bộ Tài chính hướng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r>
      <w:tr w:rsidR="00F41649" w:rsidRPr="003F0F25" w:rsidTr="004A6EC1">
        <w:trPr>
          <w:trHeight w:val="620"/>
        </w:trPr>
        <w:tc>
          <w:tcPr>
            <w:tcW w:w="97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1649" w:rsidRPr="003F0F25" w:rsidRDefault="00F41649" w:rsidP="00BB7545">
            <w:pPr>
              <w:pStyle w:val="NormalWeb"/>
              <w:spacing w:before="120" w:beforeAutospacing="0" w:after="0" w:afterAutospacing="0"/>
              <w:rPr>
                <w:color w:val="000000" w:themeColor="text1"/>
                <w:sz w:val="28"/>
                <w:szCs w:val="28"/>
              </w:rPr>
            </w:pPr>
            <w:r w:rsidRPr="003F0F25">
              <w:rPr>
                <w:b/>
                <w:bCs/>
                <w:color w:val="000000" w:themeColor="text1"/>
                <w:sz w:val="28"/>
                <w:szCs w:val="28"/>
              </w:rPr>
              <w:t>Ghi chú:</w:t>
            </w:r>
          </w:p>
        </w:tc>
      </w:tr>
      <w:tr w:rsidR="002B73E3" w:rsidRPr="003F0F25" w:rsidTr="00392978">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3E3" w:rsidRPr="003F0F25" w:rsidRDefault="002B73E3" w:rsidP="00BB7545">
            <w:pPr>
              <w:spacing w:before="120"/>
              <w:rPr>
                <w:rFonts w:ascii="Times New Roman" w:eastAsia="Calibri" w:hAnsi="Times New Roman" w:cs="Times New Roman"/>
                <w:b/>
                <w:bCs/>
                <w:color w:val="000000" w:themeColor="text1"/>
                <w:sz w:val="28"/>
                <w:szCs w:val="28"/>
              </w:rPr>
            </w:pPr>
          </w:p>
        </w:tc>
        <w:tc>
          <w:tcPr>
            <w:tcW w:w="7650" w:type="dxa"/>
            <w:tcBorders>
              <w:top w:val="single" w:sz="4" w:space="0" w:color="000000"/>
              <w:left w:val="single" w:sz="4" w:space="0" w:color="000000"/>
              <w:bottom w:val="single" w:sz="4" w:space="0" w:color="000000"/>
              <w:right w:val="single" w:sz="4" w:space="0" w:color="000000"/>
            </w:tcBorders>
            <w:vAlign w:val="center"/>
            <w:hideMark/>
          </w:tcPr>
          <w:p w:rsidR="002B73E3" w:rsidRPr="003F0F25" w:rsidRDefault="002B73E3" w:rsidP="00BB7545">
            <w:pPr>
              <w:pStyle w:val="bodytext1"/>
              <w:spacing w:before="120" w:beforeAutospacing="0" w:after="0" w:afterAutospacing="0"/>
              <w:jc w:val="both"/>
              <w:rPr>
                <w:color w:val="000000" w:themeColor="text1"/>
                <w:sz w:val="28"/>
                <w:szCs w:val="28"/>
              </w:rPr>
            </w:pPr>
          </w:p>
        </w:tc>
      </w:tr>
      <w:tr w:rsidR="00522A4D" w:rsidRPr="003F0F25" w:rsidTr="00392978">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650"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22A4D" w:rsidRPr="003F0F25" w:rsidTr="00392978">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650"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2B73E3" w:rsidRPr="003F0F25" w:rsidRDefault="002B73E3" w:rsidP="00BB7545">
      <w:pPr>
        <w:spacing w:before="120"/>
        <w:rPr>
          <w:rFonts w:ascii="Times New Roman" w:eastAsia="Calibri" w:hAnsi="Times New Roman" w:cs="Times New Roman"/>
          <w:b/>
          <w:i/>
          <w:color w:val="000000" w:themeColor="text1"/>
          <w:sz w:val="24"/>
          <w:szCs w:val="24"/>
        </w:rPr>
      </w:pPr>
    </w:p>
    <w:p w:rsidR="002B73E3" w:rsidRPr="003F0F25" w:rsidRDefault="002B73E3" w:rsidP="00BB7545">
      <w:pPr>
        <w:spacing w:before="120"/>
        <w:rPr>
          <w:rFonts w:ascii="Times New Roman" w:hAnsi="Times New Roman" w:cs="Times New Roman"/>
          <w:color w:val="000000" w:themeColor="text1"/>
          <w:sz w:val="24"/>
          <w:szCs w:val="24"/>
        </w:rPr>
      </w:pPr>
    </w:p>
    <w:p w:rsidR="002B73E3" w:rsidRPr="003F0F25" w:rsidRDefault="002B73E3" w:rsidP="00BB7545">
      <w:pPr>
        <w:spacing w:before="120"/>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1"/>
        <w:gridCol w:w="7587"/>
      </w:tblGrid>
      <w:tr w:rsidR="002B73E3" w:rsidRPr="003F0F25" w:rsidTr="006445A8">
        <w:trPr>
          <w:trHeight w:val="890"/>
        </w:trPr>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3E3" w:rsidRPr="003F0F25" w:rsidRDefault="002B73E3" w:rsidP="00BB7545">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Thủ tục 24</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2B73E3" w:rsidRPr="003F0F25" w:rsidRDefault="006F3E46" w:rsidP="006445A8">
            <w:pPr>
              <w:pStyle w:val="NormalWeb"/>
              <w:spacing w:before="120" w:beforeAutospacing="0" w:after="0" w:afterAutospacing="0"/>
              <w:jc w:val="both"/>
              <w:rPr>
                <w:b/>
                <w:color w:val="000000" w:themeColor="text1"/>
                <w:sz w:val="28"/>
                <w:szCs w:val="28"/>
              </w:rPr>
            </w:pPr>
            <w:r w:rsidRPr="003F0F25">
              <w:rPr>
                <w:b/>
                <w:color w:val="000000" w:themeColor="text1"/>
                <w:sz w:val="28"/>
                <w:szCs w:val="28"/>
                <w:lang w:val="nl-NL"/>
              </w:rPr>
              <w:t>X</w:t>
            </w:r>
            <w:r w:rsidR="002B73E3" w:rsidRPr="003F0F25">
              <w:rPr>
                <w:b/>
                <w:color w:val="000000" w:themeColor="text1"/>
                <w:sz w:val="28"/>
                <w:szCs w:val="28"/>
                <w:lang w:val="nl-NL"/>
              </w:rPr>
              <w:t>ác định giá đất tính thu tiền sử dụng đất hoặc tính thu tiền thuê đất trả tiền một lần cho cả thời gian thuê của doanh nghiệp được phép chuyển mục đích sử dụng đất tại vị trí cũ</w:t>
            </w:r>
          </w:p>
        </w:tc>
      </w:tr>
      <w:tr w:rsidR="004F0889" w:rsidRPr="003F0F25" w:rsidTr="006445A8">
        <w:trPr>
          <w:trHeight w:val="530"/>
        </w:trPr>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F41649" w:rsidRPr="003F0F25" w:rsidRDefault="004F0889" w:rsidP="00F41649">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lang w:val="vi-VN"/>
              </w:rPr>
              <w:t xml:space="preserve">Trong thời hạn 15 ngày, kể từ ngày cấp có thẩm quyền quyết định cho phép chuyển mục đích sử dụng đất tại vị trí cũ; doanh nghiệp được phép chuyển mục đích sử dụng đất thuê tổ chức có đủ điều kiện hoạt động thẩm định giá để xác định giá đất tính thu tiền sử dụng đất hoặc thu tiền thuê đất trả tiền một lần cho cả thời gian thuê tại vị trí cũ; gửi kết quả về </w:t>
            </w:r>
            <w:r w:rsidR="00F41649" w:rsidRPr="003F0F25">
              <w:rPr>
                <w:color w:val="000000" w:themeColor="text1"/>
                <w:sz w:val="28"/>
                <w:szCs w:val="28"/>
                <w:lang w:val="es-ES"/>
              </w:rPr>
              <w:t>Bộ phận tiếp nhận và trả kết quả của Sở Tài chính (</w:t>
            </w:r>
            <w:r w:rsidR="00F41649" w:rsidRPr="003F0F25">
              <w:rPr>
                <w:color w:val="000000" w:themeColor="text1"/>
                <w:sz w:val="28"/>
                <w:szCs w:val="28"/>
                <w:lang w:val="es-AR"/>
              </w:rPr>
              <w:t>địa chỉ số 439 đường 30/4, khu phố 2, phường 1, Thành phố T</w:t>
            </w:r>
            <w:r w:rsidR="00F41649" w:rsidRPr="003F0F25">
              <w:rPr>
                <w:color w:val="000000" w:themeColor="text1"/>
                <w:sz w:val="28"/>
                <w:szCs w:val="28"/>
                <w:lang w:val="hr-HR"/>
              </w:rPr>
              <w:t>â</w:t>
            </w:r>
            <w:r w:rsidR="00F41649" w:rsidRPr="003F0F25">
              <w:rPr>
                <w:color w:val="000000" w:themeColor="text1"/>
                <w:sz w:val="28"/>
                <w:szCs w:val="28"/>
                <w:lang w:val="es-AR"/>
              </w:rPr>
              <w:t>y Ninh, tỉnh Tây Ninh)</w:t>
            </w:r>
            <w:r w:rsidR="00F41649" w:rsidRPr="003F0F25">
              <w:rPr>
                <w:color w:val="000000" w:themeColor="text1"/>
                <w:spacing w:val="-4"/>
                <w:sz w:val="28"/>
                <w:szCs w:val="28"/>
                <w:lang w:val="es-AR"/>
              </w:rPr>
              <w:t xml:space="preserve">. </w:t>
            </w:r>
          </w:p>
          <w:p w:rsidR="00F41649" w:rsidRPr="003F0F25" w:rsidRDefault="00F41649" w:rsidP="00F41649">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F41649" w:rsidRPr="003F0F25" w:rsidRDefault="00F41649" w:rsidP="00F41649">
            <w:pPr>
              <w:pStyle w:val="BodyTextIndent2"/>
              <w:spacing w:line="240" w:lineRule="auto"/>
              <w:ind w:firstLine="0"/>
              <w:rPr>
                <w:rFonts w:ascii="Times New Roman" w:hAnsi="Times New Roman" w:cs="Times New Roman"/>
                <w:i w:val="0"/>
                <w:color w:val="000000" w:themeColor="text1"/>
              </w:rPr>
            </w:pPr>
          </w:p>
          <w:tbl>
            <w:tblPr>
              <w:tblW w:w="7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147"/>
              <w:gridCol w:w="3038"/>
              <w:gridCol w:w="110"/>
              <w:gridCol w:w="1442"/>
              <w:gridCol w:w="90"/>
              <w:gridCol w:w="207"/>
              <w:gridCol w:w="1327"/>
            </w:tblGrid>
            <w:tr w:rsidR="00044948" w:rsidRPr="003F0F25" w:rsidTr="00DF6DB8">
              <w:tc>
                <w:tcPr>
                  <w:tcW w:w="1147" w:type="dxa"/>
                  <w:tcBorders>
                    <w:top w:val="single" w:sz="4" w:space="0" w:color="auto"/>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center"/>
                    <w:rPr>
                      <w:rFonts w:ascii="Times New Roman" w:hAnsi="Times New Roman"/>
                      <w:b/>
                      <w:color w:val="000000" w:themeColor="text1"/>
                      <w:sz w:val="28"/>
                      <w:szCs w:val="28"/>
                      <w:lang w:val="nl-NL"/>
                    </w:rPr>
                  </w:pPr>
                </w:p>
                <w:p w:rsidR="00044948" w:rsidRPr="003F0F25" w:rsidRDefault="00044948"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3038" w:type="dxa"/>
                  <w:tcBorders>
                    <w:top w:val="single" w:sz="4" w:space="0" w:color="auto"/>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552" w:type="dxa"/>
                  <w:gridSpan w:val="2"/>
                  <w:tcBorders>
                    <w:top w:val="single" w:sz="4" w:space="0" w:color="auto"/>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624" w:type="dxa"/>
                  <w:gridSpan w:val="3"/>
                  <w:tcBorders>
                    <w:top w:val="single" w:sz="4" w:space="0" w:color="auto"/>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45 ngày </w:t>
                  </w:r>
                </w:p>
              </w:tc>
            </w:tr>
            <w:tr w:rsidR="00044948" w:rsidRPr="003F0F25" w:rsidTr="00DF6DB8">
              <w:tc>
                <w:tcPr>
                  <w:tcW w:w="1147" w:type="dxa"/>
                  <w:vMerge w:val="restart"/>
                  <w:tcBorders>
                    <w:top w:val="single" w:sz="4" w:space="0" w:color="auto"/>
                    <w:left w:val="single" w:sz="4" w:space="0" w:color="000000"/>
                    <w:right w:val="single" w:sz="4" w:space="0" w:color="000000"/>
                  </w:tcBorders>
                  <w:vAlign w:val="center"/>
                  <w:hideMark/>
                </w:tcPr>
                <w:p w:rsidR="00044948" w:rsidRPr="003F0F25" w:rsidRDefault="00044948" w:rsidP="00DF6DB8">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044948" w:rsidRPr="003F0F25" w:rsidRDefault="00044948" w:rsidP="00DF6DB8">
                  <w:pPr>
                    <w:spacing w:before="120"/>
                    <w:jc w:val="center"/>
                    <w:rPr>
                      <w:rFonts w:ascii="Times New Roman" w:hAnsi="Times New Roman"/>
                      <w:b/>
                      <w:color w:val="000000" w:themeColor="text1"/>
                      <w:sz w:val="28"/>
                      <w:szCs w:val="28"/>
                      <w:lang w:val="nl-NL"/>
                    </w:rPr>
                  </w:pPr>
                </w:p>
              </w:tc>
              <w:tc>
                <w:tcPr>
                  <w:tcW w:w="6214" w:type="dxa"/>
                  <w:gridSpan w:val="6"/>
                  <w:tcBorders>
                    <w:top w:val="single" w:sz="4" w:space="0" w:color="auto"/>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044948" w:rsidRPr="003F0F25" w:rsidTr="00DF6DB8">
              <w:tc>
                <w:tcPr>
                  <w:tcW w:w="1147" w:type="dxa"/>
                  <w:vMerge/>
                  <w:tcBorders>
                    <w:left w:val="single" w:sz="4" w:space="0" w:color="000000"/>
                    <w:right w:val="single" w:sz="4" w:space="0" w:color="000000"/>
                  </w:tcBorders>
                  <w:vAlign w:val="center"/>
                  <w:hideMark/>
                </w:tcPr>
                <w:p w:rsidR="00044948" w:rsidRPr="003F0F25" w:rsidRDefault="00044948" w:rsidP="00DF6DB8">
                  <w:pPr>
                    <w:spacing w:before="120"/>
                    <w:jc w:val="center"/>
                    <w:rPr>
                      <w:rFonts w:ascii="Times New Roman" w:eastAsia="Calibri" w:hAnsi="Times New Roman" w:cs="Times New Roman"/>
                      <w:b/>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044948" w:rsidRPr="003F0F25" w:rsidRDefault="00044948"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624" w:type="dxa"/>
                  <w:gridSpan w:val="3"/>
                  <w:vMerge w:val="restart"/>
                  <w:tcBorders>
                    <w:top w:val="single" w:sz="4" w:space="0" w:color="000000"/>
                    <w:left w:val="single" w:sz="4" w:space="0" w:color="000000"/>
                    <w:right w:val="single" w:sz="4" w:space="0" w:color="000000"/>
                  </w:tcBorders>
                  <w:hideMark/>
                </w:tcPr>
                <w:p w:rsidR="00044948" w:rsidRPr="003F0F25" w:rsidRDefault="00044948" w:rsidP="00DF6DB8">
                  <w:pPr>
                    <w:spacing w:before="120"/>
                    <w:rPr>
                      <w:rFonts w:ascii="Times New Roman" w:eastAsia="Calibri" w:hAnsi="Times New Roman" w:cs="Times New Roman"/>
                      <w:color w:val="000000" w:themeColor="text1"/>
                      <w:sz w:val="28"/>
                      <w:szCs w:val="28"/>
                    </w:rPr>
                  </w:pPr>
                </w:p>
                <w:p w:rsidR="00044948" w:rsidRPr="003F0F25" w:rsidRDefault="00044948" w:rsidP="00DF6DB8">
                  <w:pPr>
                    <w:spacing w:before="120"/>
                    <w:rPr>
                      <w:rFonts w:ascii="Times New Roman" w:eastAsia="Calibri" w:hAnsi="Times New Roman" w:cs="Times New Roman"/>
                      <w:color w:val="000000" w:themeColor="text1"/>
                      <w:sz w:val="28"/>
                      <w:szCs w:val="28"/>
                    </w:rPr>
                  </w:pPr>
                </w:p>
                <w:p w:rsidR="00044948" w:rsidRPr="003F0F25" w:rsidRDefault="00044948"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044948" w:rsidRPr="003F0F25" w:rsidTr="00DF6DB8">
              <w:tc>
                <w:tcPr>
                  <w:tcW w:w="1147" w:type="dxa"/>
                  <w:vMerge/>
                  <w:tcBorders>
                    <w:left w:val="single" w:sz="4" w:space="0" w:color="000000"/>
                    <w:bottom w:val="single" w:sz="4" w:space="0" w:color="000000"/>
                    <w:right w:val="single" w:sz="4" w:space="0" w:color="000000"/>
                  </w:tcBorders>
                  <w:vAlign w:val="center"/>
                  <w:hideMark/>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w:t>
                  </w:r>
                  <w:r w:rsidRPr="003F0F25">
                    <w:rPr>
                      <w:rFonts w:ascii="Times New Roman" w:hAnsi="Times New Roman" w:cs="Times New Roman"/>
                      <w:color w:val="000000" w:themeColor="text1"/>
                      <w:sz w:val="28"/>
                      <w:szCs w:val="28"/>
                      <w:lang w:val="nl-NL"/>
                    </w:rPr>
                    <w:t>QLGCS</w:t>
                  </w:r>
                  <w:r w:rsidRPr="003F0F25">
                    <w:rPr>
                      <w:rFonts w:ascii="Times New Roman" w:hAnsi="Times New Roman" w:cs="Times New Roman"/>
                      <w:color w:val="000000" w:themeColor="text1"/>
                      <w:sz w:val="28"/>
                      <w:szCs w:val="28"/>
                    </w:rPr>
                    <w:t xml:space="preserve"> vào sổ theo dõi hồ sơ</w:t>
                  </w:r>
                </w:p>
                <w:p w:rsidR="00044948" w:rsidRPr="003F0F25" w:rsidRDefault="00044948" w:rsidP="00DF6DB8">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Điền vào Phiếu kiểm soát quy trình</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624" w:type="dxa"/>
                  <w:gridSpan w:val="3"/>
                  <w:vMerge/>
                  <w:tcBorders>
                    <w:left w:val="single" w:sz="4" w:space="0" w:color="000000"/>
                    <w:bottom w:val="single" w:sz="4" w:space="0" w:color="000000"/>
                    <w:right w:val="single" w:sz="4" w:space="0" w:color="000000"/>
                  </w:tcBorders>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r>
            <w:tr w:rsidR="00044948" w:rsidRPr="003F0F25" w:rsidTr="00DF6DB8">
              <w:trPr>
                <w:trHeight w:val="20"/>
              </w:trPr>
              <w:tc>
                <w:tcPr>
                  <w:tcW w:w="1147" w:type="dxa"/>
                  <w:vMerge w:val="restart"/>
                  <w:tcBorders>
                    <w:top w:val="single" w:sz="4" w:space="0" w:color="000000"/>
                    <w:left w:val="single" w:sz="4" w:space="0" w:color="000000"/>
                    <w:right w:val="single" w:sz="4" w:space="0" w:color="000000"/>
                  </w:tcBorders>
                  <w:vAlign w:val="center"/>
                  <w:hideMark/>
                </w:tcPr>
                <w:p w:rsidR="00044948" w:rsidRPr="003F0F25" w:rsidRDefault="00044948" w:rsidP="00DF6DB8">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p w:rsidR="00044948" w:rsidRPr="003F0F25" w:rsidRDefault="00044948" w:rsidP="00DF6DB8">
                  <w:pPr>
                    <w:spacing w:before="120"/>
                    <w:jc w:val="center"/>
                    <w:rPr>
                      <w:rFonts w:ascii="Times New Roman" w:eastAsia="Calibri" w:hAnsi="Times New Roman" w:cs="Times New Roman"/>
                      <w:color w:val="000000" w:themeColor="text1"/>
                      <w:sz w:val="28"/>
                      <w:szCs w:val="28"/>
                    </w:rPr>
                  </w:pPr>
                </w:p>
                <w:p w:rsidR="00044948" w:rsidRPr="003F0F25" w:rsidRDefault="00044948" w:rsidP="00DF6DB8">
                  <w:pPr>
                    <w:spacing w:before="120"/>
                    <w:jc w:val="center"/>
                    <w:rPr>
                      <w:rFonts w:ascii="Times New Roman" w:eastAsia="Calibri" w:hAnsi="Times New Roman" w:cs="Times New Roman"/>
                      <w:color w:val="000000" w:themeColor="text1"/>
                      <w:sz w:val="28"/>
                      <w:szCs w:val="28"/>
                    </w:rPr>
                  </w:pPr>
                </w:p>
                <w:p w:rsidR="00044948" w:rsidRPr="003F0F25" w:rsidRDefault="00044948" w:rsidP="00DF6DB8">
                  <w:pPr>
                    <w:spacing w:before="120"/>
                    <w:jc w:val="center"/>
                    <w:rPr>
                      <w:rFonts w:ascii="Times New Roman" w:hAnsi="Times New Roman" w:cs="Times New Roman"/>
                      <w:color w:val="000000" w:themeColor="text1"/>
                      <w:sz w:val="28"/>
                      <w:szCs w:val="28"/>
                    </w:rPr>
                  </w:pPr>
                </w:p>
                <w:p w:rsidR="00044948" w:rsidRPr="003F0F25" w:rsidRDefault="00044948" w:rsidP="00DF6DB8">
                  <w:pPr>
                    <w:spacing w:before="120"/>
                    <w:jc w:val="center"/>
                    <w:rPr>
                      <w:rFonts w:ascii="Times New Roman" w:hAnsi="Times New Roman" w:cs="Times New Roman"/>
                      <w:color w:val="000000" w:themeColor="text1"/>
                      <w:sz w:val="28"/>
                      <w:szCs w:val="28"/>
                    </w:rPr>
                  </w:pPr>
                </w:p>
                <w:p w:rsidR="00044948" w:rsidRPr="003F0F25" w:rsidRDefault="00044948" w:rsidP="00DF6DB8">
                  <w:pPr>
                    <w:spacing w:before="120"/>
                    <w:jc w:val="center"/>
                    <w:rPr>
                      <w:rFonts w:ascii="Times New Roman" w:hAnsi="Times New Roman" w:cs="Times New Roman"/>
                      <w:color w:val="000000" w:themeColor="text1"/>
                      <w:sz w:val="28"/>
                      <w:szCs w:val="28"/>
                    </w:rPr>
                  </w:pPr>
                </w:p>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Thực hiện việc thẩm định hồ sơ</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04 ngày</w:t>
                  </w:r>
                </w:p>
              </w:tc>
            </w:tr>
            <w:tr w:rsidR="00044948" w:rsidRPr="003F0F25" w:rsidTr="00DF6DB8">
              <w:tc>
                <w:tcPr>
                  <w:tcW w:w="1147" w:type="dxa"/>
                  <w:vMerge/>
                  <w:tcBorders>
                    <w:top w:val="single" w:sz="4" w:space="0" w:color="000000"/>
                    <w:left w:val="single" w:sz="4" w:space="0" w:color="000000"/>
                    <w:right w:val="single" w:sz="4" w:space="0" w:color="000000"/>
                  </w:tcBorders>
                  <w:vAlign w:val="center"/>
                  <w:hideMark/>
                </w:tcPr>
                <w:p w:rsidR="00044948" w:rsidRPr="003F0F25" w:rsidRDefault="00044948" w:rsidP="00DF6DB8">
                  <w:pPr>
                    <w:spacing w:before="120"/>
                    <w:jc w:val="center"/>
                    <w:rPr>
                      <w:rFonts w:ascii="Times New Roman" w:hAnsi="Times New Roman" w:cs="Times New Roman"/>
                      <w:b/>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Dự thảo Tờ trình thành lập Hội đồng thẩm định giá trình lãnh đạo phòng cho ý kiến.</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Lãnh đạo phòng QLGCS</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tc>
            </w:tr>
            <w:tr w:rsidR="00044948" w:rsidRPr="003F0F25" w:rsidTr="00DF6DB8">
              <w:tc>
                <w:tcPr>
                  <w:tcW w:w="1147" w:type="dxa"/>
                  <w:vMerge/>
                  <w:tcBorders>
                    <w:left w:val="single" w:sz="4" w:space="0" w:color="000000"/>
                    <w:right w:val="single" w:sz="4" w:space="0" w:color="000000"/>
                  </w:tcBorders>
                  <w:vAlign w:val="center"/>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Trình Lãnh đạo Sở ký Tờ trình gửi VP. UBND tỉnh.</w:t>
                  </w:r>
                </w:p>
              </w:tc>
              <w:tc>
                <w:tcPr>
                  <w:tcW w:w="1552" w:type="dxa"/>
                  <w:gridSpan w:val="2"/>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rPr>
                      <w:rFonts w:ascii="Times New Roman" w:hAnsi="Times New Roman" w:cs="Times New Roman"/>
                      <w:color w:val="000000" w:themeColor="text1"/>
                      <w:sz w:val="28"/>
                      <w:szCs w:val="28"/>
                      <w:lang w:val="nl-NL"/>
                    </w:rPr>
                  </w:pPr>
                </w:p>
                <w:p w:rsidR="00044948" w:rsidRPr="003F0F25" w:rsidRDefault="00044948" w:rsidP="00DF6DB8">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 Tài chính</w:t>
                  </w:r>
                </w:p>
              </w:tc>
              <w:tc>
                <w:tcPr>
                  <w:tcW w:w="1624" w:type="dxa"/>
                  <w:gridSpan w:val="3"/>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02 ngày</w:t>
                  </w:r>
                </w:p>
                <w:p w:rsidR="00044948" w:rsidRPr="003F0F25" w:rsidRDefault="00044948" w:rsidP="00DF6DB8">
                  <w:pPr>
                    <w:spacing w:before="120"/>
                    <w:rPr>
                      <w:rFonts w:ascii="Times New Roman" w:eastAsia="Calibri" w:hAnsi="Times New Roman" w:cs="Times New Roman"/>
                      <w:color w:val="000000" w:themeColor="text1"/>
                      <w:sz w:val="28"/>
                      <w:szCs w:val="28"/>
                    </w:rPr>
                  </w:pPr>
                </w:p>
              </w:tc>
            </w:tr>
            <w:tr w:rsidR="00044948" w:rsidRPr="003F0F25" w:rsidTr="00DF6DB8">
              <w:tc>
                <w:tcPr>
                  <w:tcW w:w="1147" w:type="dxa"/>
                  <w:vMerge w:val="restart"/>
                  <w:tcBorders>
                    <w:left w:val="single" w:sz="4" w:space="0" w:color="000000"/>
                    <w:right w:val="single" w:sz="4" w:space="0" w:color="000000"/>
                  </w:tcBorders>
                  <w:vAlign w:val="center"/>
                </w:tcPr>
                <w:p w:rsidR="00044948" w:rsidRPr="003F0F25" w:rsidRDefault="00044948"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044948" w:rsidRPr="003F0F25" w:rsidRDefault="00044948" w:rsidP="00DF6DB8">
                  <w:pPr>
                    <w:spacing w:before="120"/>
                    <w:jc w:val="center"/>
                    <w:rPr>
                      <w:rFonts w:ascii="Times New Roman" w:eastAsia="Calibri" w:hAnsi="Times New Roman" w:cs="Times New Roman"/>
                      <w:color w:val="000000" w:themeColor="text1"/>
                      <w:sz w:val="28"/>
                      <w:szCs w:val="28"/>
                    </w:rPr>
                  </w:pPr>
                </w:p>
                <w:p w:rsidR="00044948" w:rsidRPr="003F0F25" w:rsidRDefault="00044948" w:rsidP="00DF6DB8">
                  <w:pPr>
                    <w:spacing w:before="120"/>
                    <w:jc w:val="center"/>
                    <w:rPr>
                      <w:rFonts w:ascii="Times New Roman" w:hAnsi="Times New Roman" w:cs="Times New Roman"/>
                      <w:color w:val="000000" w:themeColor="text1"/>
                      <w:sz w:val="28"/>
                      <w:szCs w:val="28"/>
                    </w:rPr>
                  </w:pPr>
                </w:p>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6214" w:type="dxa"/>
                  <w:gridSpan w:val="6"/>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spacing w:before="120"/>
                    <w:jc w:val="center"/>
                    <w:rPr>
                      <w:rFonts w:ascii="Times New Roman"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044948" w:rsidRPr="003F0F25" w:rsidTr="00DF6DB8">
              <w:trPr>
                <w:trHeight w:val="836"/>
              </w:trPr>
              <w:tc>
                <w:tcPr>
                  <w:tcW w:w="1147" w:type="dxa"/>
                  <w:vMerge/>
                  <w:tcBorders>
                    <w:left w:val="single" w:sz="4" w:space="0" w:color="000000"/>
                    <w:right w:val="single" w:sz="4" w:space="0" w:color="000000"/>
                  </w:tcBorders>
                  <w:vAlign w:val="center"/>
                  <w:hideMark/>
                </w:tcPr>
                <w:p w:rsidR="00044948" w:rsidRPr="003F0F25" w:rsidRDefault="00044948" w:rsidP="00DF6DB8">
                  <w:pPr>
                    <w:spacing w:before="120"/>
                    <w:jc w:val="center"/>
                    <w:rPr>
                      <w:rFonts w:ascii="Times New Roman" w:hAnsi="Times New Roman"/>
                      <w:b/>
                      <w:color w:val="000000" w:themeColor="text1"/>
                      <w:sz w:val="28"/>
                      <w:szCs w:val="28"/>
                      <w:lang w:val="nl-NL"/>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532" w:type="dxa"/>
                  <w:gridSpan w:val="2"/>
                  <w:tcBorders>
                    <w:top w:val="single" w:sz="4" w:space="0" w:color="000000"/>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4" w:type="dxa"/>
                  <w:gridSpan w:val="2"/>
                  <w:vMerge w:val="restart"/>
                  <w:tcBorders>
                    <w:top w:val="single" w:sz="4" w:space="0" w:color="000000"/>
                    <w:left w:val="single" w:sz="4" w:space="0" w:color="000000"/>
                    <w:right w:val="single" w:sz="4" w:space="0" w:color="000000"/>
                  </w:tcBorders>
                  <w:vAlign w:val="center"/>
                </w:tcPr>
                <w:p w:rsidR="00044948" w:rsidRPr="003F0F25" w:rsidRDefault="00044948" w:rsidP="00DF6DB8">
                  <w:pPr>
                    <w:pStyle w:val="Header"/>
                    <w:jc w:val="center"/>
                    <w:rPr>
                      <w:rFonts w:ascii="Times New Roman" w:hAnsi="Times New Roman"/>
                      <w:color w:val="000000" w:themeColor="text1"/>
                      <w:sz w:val="28"/>
                      <w:szCs w:val="28"/>
                      <w:lang w:val="nl-NL"/>
                    </w:rPr>
                  </w:pPr>
                </w:p>
                <w:p w:rsidR="00044948" w:rsidRPr="003F0F25" w:rsidRDefault="00044948" w:rsidP="00DF6DB8">
                  <w:pPr>
                    <w:pStyle w:val="Header"/>
                    <w:jc w:val="center"/>
                    <w:rPr>
                      <w:rFonts w:ascii="Times New Roman" w:hAnsi="Times New Roman"/>
                      <w:color w:val="000000" w:themeColor="text1"/>
                      <w:sz w:val="28"/>
                      <w:szCs w:val="28"/>
                      <w:lang w:val="nl-NL"/>
                    </w:rPr>
                  </w:pPr>
                </w:p>
                <w:p w:rsidR="00044948" w:rsidRPr="003F0F25" w:rsidRDefault="0004494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07 ngày</w:t>
                  </w:r>
                </w:p>
              </w:tc>
            </w:tr>
            <w:tr w:rsidR="00044948" w:rsidRPr="003F0F25" w:rsidTr="00DF6DB8">
              <w:trPr>
                <w:trHeight w:val="836"/>
              </w:trPr>
              <w:tc>
                <w:tcPr>
                  <w:tcW w:w="1147" w:type="dxa"/>
                  <w:vMerge/>
                  <w:tcBorders>
                    <w:left w:val="single" w:sz="4" w:space="0" w:color="000000"/>
                    <w:right w:val="single" w:sz="4" w:space="0" w:color="000000"/>
                  </w:tcBorders>
                  <w:vAlign w:val="center"/>
                  <w:hideMark/>
                </w:tcPr>
                <w:p w:rsidR="00044948" w:rsidRPr="003F0F25" w:rsidRDefault="00044948" w:rsidP="00DF6DB8">
                  <w:pPr>
                    <w:spacing w:before="120"/>
                    <w:jc w:val="center"/>
                    <w:rPr>
                      <w:rFonts w:ascii="Times New Roman" w:hAnsi="Times New Roman"/>
                      <w:color w:val="000000" w:themeColor="text1"/>
                      <w:sz w:val="28"/>
                      <w:szCs w:val="28"/>
                      <w:lang w:val="nl-NL"/>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thẩm định và trình lãnh đạo VP. UBND tỉnh  cho ý kiến.</w:t>
                  </w:r>
                </w:p>
              </w:tc>
              <w:tc>
                <w:tcPr>
                  <w:tcW w:w="1532" w:type="dxa"/>
                  <w:gridSpan w:val="2"/>
                  <w:tcBorders>
                    <w:top w:val="single" w:sz="4" w:space="0" w:color="000000"/>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534" w:type="dxa"/>
                  <w:gridSpan w:val="2"/>
                  <w:vMerge/>
                  <w:tcBorders>
                    <w:left w:val="single" w:sz="4" w:space="0" w:color="000000"/>
                    <w:right w:val="single" w:sz="4" w:space="0" w:color="000000"/>
                  </w:tcBorders>
                  <w:vAlign w:val="center"/>
                </w:tcPr>
                <w:p w:rsidR="00044948" w:rsidRPr="003F0F25" w:rsidRDefault="00044948" w:rsidP="00DF6DB8">
                  <w:pPr>
                    <w:pStyle w:val="Header"/>
                    <w:jc w:val="center"/>
                    <w:rPr>
                      <w:rFonts w:ascii="Times New Roman" w:hAnsi="Times New Roman"/>
                      <w:color w:val="000000" w:themeColor="text1"/>
                      <w:sz w:val="28"/>
                      <w:szCs w:val="28"/>
                      <w:lang w:val="es-ES"/>
                    </w:rPr>
                  </w:pPr>
                </w:p>
              </w:tc>
            </w:tr>
            <w:tr w:rsidR="00044948" w:rsidRPr="003F0F25" w:rsidTr="00DF6DB8">
              <w:trPr>
                <w:trHeight w:val="836"/>
              </w:trPr>
              <w:tc>
                <w:tcPr>
                  <w:tcW w:w="1147" w:type="dxa"/>
                  <w:vMerge/>
                  <w:tcBorders>
                    <w:left w:val="single" w:sz="4" w:space="0" w:color="000000"/>
                    <w:right w:val="single" w:sz="4" w:space="0" w:color="000000"/>
                  </w:tcBorders>
                  <w:vAlign w:val="center"/>
                  <w:hideMark/>
                </w:tcPr>
                <w:p w:rsidR="00044948" w:rsidRPr="003F0F25" w:rsidRDefault="00044948" w:rsidP="00DF6DB8">
                  <w:pPr>
                    <w:spacing w:before="120"/>
                    <w:jc w:val="center"/>
                    <w:rPr>
                      <w:rFonts w:ascii="Times New Roman" w:hAnsi="Times New Roman"/>
                      <w:b/>
                      <w:color w:val="000000" w:themeColor="text1"/>
                      <w:sz w:val="28"/>
                      <w:szCs w:val="28"/>
                      <w:lang w:val="nl-NL"/>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Lãnh đạo UBND tỉnh ban hành Quyết định thành lập Hội đồng thẩm định giá thì chuyển kết quả về Sở Tài chính để thực hiện quy trình tiếp theo  </w:t>
                  </w:r>
                </w:p>
              </w:tc>
              <w:tc>
                <w:tcPr>
                  <w:tcW w:w="1532" w:type="dxa"/>
                  <w:gridSpan w:val="2"/>
                  <w:tcBorders>
                    <w:top w:val="single" w:sz="4" w:space="0" w:color="000000"/>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p w:rsidR="00044948" w:rsidRPr="003F0F25" w:rsidRDefault="0004494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4" w:type="dxa"/>
                  <w:gridSpan w:val="2"/>
                  <w:vMerge/>
                  <w:tcBorders>
                    <w:left w:val="single" w:sz="4" w:space="0" w:color="000000"/>
                    <w:bottom w:val="single" w:sz="4" w:space="0" w:color="000000"/>
                    <w:right w:val="single" w:sz="4" w:space="0" w:color="000000"/>
                  </w:tcBorders>
                  <w:vAlign w:val="center"/>
                </w:tcPr>
                <w:p w:rsidR="00044948" w:rsidRPr="003F0F25" w:rsidRDefault="00044948" w:rsidP="00DF6DB8">
                  <w:pPr>
                    <w:pStyle w:val="Header"/>
                    <w:jc w:val="center"/>
                    <w:rPr>
                      <w:rFonts w:ascii="Times New Roman" w:hAnsi="Times New Roman"/>
                      <w:color w:val="000000" w:themeColor="text1"/>
                      <w:sz w:val="28"/>
                      <w:szCs w:val="28"/>
                      <w:lang w:val="es-ES"/>
                    </w:rPr>
                  </w:pPr>
                </w:p>
              </w:tc>
            </w:tr>
            <w:tr w:rsidR="00044948" w:rsidRPr="003F0F25" w:rsidTr="00DF6DB8">
              <w:trPr>
                <w:trHeight w:val="318"/>
              </w:trPr>
              <w:tc>
                <w:tcPr>
                  <w:tcW w:w="1147" w:type="dxa"/>
                  <w:vMerge/>
                  <w:tcBorders>
                    <w:left w:val="single" w:sz="4" w:space="0" w:color="000000"/>
                    <w:right w:val="single" w:sz="4" w:space="0" w:color="000000"/>
                  </w:tcBorders>
                  <w:vAlign w:val="center"/>
                  <w:hideMark/>
                </w:tcPr>
                <w:p w:rsidR="00044948" w:rsidRPr="003F0F25" w:rsidRDefault="00044948" w:rsidP="00DF6DB8">
                  <w:pPr>
                    <w:spacing w:before="120"/>
                    <w:jc w:val="center"/>
                    <w:rPr>
                      <w:rFonts w:ascii="Times New Roman" w:hAnsi="Times New Roman"/>
                      <w:b/>
                      <w:color w:val="000000" w:themeColor="text1"/>
                      <w:sz w:val="28"/>
                      <w:szCs w:val="28"/>
                      <w:lang w:val="nl-NL"/>
                    </w:rPr>
                  </w:pPr>
                </w:p>
              </w:tc>
              <w:tc>
                <w:tcPr>
                  <w:tcW w:w="6214" w:type="dxa"/>
                  <w:gridSpan w:val="6"/>
                  <w:tcBorders>
                    <w:top w:val="single" w:sz="4" w:space="0" w:color="000000"/>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center"/>
                    <w:rPr>
                      <w:rFonts w:ascii="Times New Roman" w:hAnsi="Times New Roman"/>
                      <w:b/>
                      <w:color w:val="000000" w:themeColor="text1"/>
                      <w:sz w:val="28"/>
                      <w:szCs w:val="28"/>
                      <w:lang w:val="es-ES"/>
                    </w:rPr>
                  </w:pPr>
                  <w:r w:rsidRPr="003F0F25">
                    <w:rPr>
                      <w:rFonts w:ascii="Times New Roman" w:hAnsi="Times New Roman"/>
                      <w:b/>
                      <w:color w:val="000000" w:themeColor="text1"/>
                      <w:sz w:val="28"/>
                      <w:szCs w:val="28"/>
                      <w:lang w:val="es-ES"/>
                    </w:rPr>
                    <w:t>Sở Tài chính</w:t>
                  </w:r>
                </w:p>
              </w:tc>
            </w:tr>
            <w:tr w:rsidR="00044948" w:rsidRPr="003F0F25" w:rsidTr="00AD08E4">
              <w:trPr>
                <w:trHeight w:val="719"/>
              </w:trPr>
              <w:tc>
                <w:tcPr>
                  <w:tcW w:w="1147" w:type="dxa"/>
                  <w:vMerge/>
                  <w:tcBorders>
                    <w:left w:val="single" w:sz="4" w:space="0" w:color="000000"/>
                    <w:right w:val="single" w:sz="4" w:space="0" w:color="000000"/>
                  </w:tcBorders>
                  <w:vAlign w:val="center"/>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044948" w:rsidRPr="003F0F25" w:rsidRDefault="00044948" w:rsidP="00BA1584">
                  <w:pPr>
                    <w:pStyle w:val="NormalWeb"/>
                    <w:spacing w:before="120" w:beforeAutospacing="0" w:after="0" w:afterAutospacing="0"/>
                    <w:jc w:val="both"/>
                    <w:rPr>
                      <w:color w:val="000000" w:themeColor="text1"/>
                      <w:sz w:val="28"/>
                      <w:szCs w:val="28"/>
                    </w:rPr>
                  </w:pPr>
                  <w:r w:rsidRPr="003F0F25">
                    <w:rPr>
                      <w:color w:val="000000" w:themeColor="text1"/>
                      <w:sz w:val="28"/>
                      <w:szCs w:val="28"/>
                    </w:rPr>
                    <w:t>Sau khi UBND tỉnh ban hành Quyết định, Hội đồng thẩm định giá thực hiện thẩm định giá ghi trong chứng thư thẩm định giá hoặc xác định giá đất</w:t>
                  </w:r>
                  <w:r w:rsidR="00BA1584" w:rsidRPr="003F0F25">
                    <w:rPr>
                      <w:color w:val="000000" w:themeColor="text1"/>
                      <w:sz w:val="28"/>
                      <w:szCs w:val="28"/>
                    </w:rPr>
                    <w:t xml:space="preserve"> tính thu tiền sử dụng đất hoặc thu tiền thuê đất trả tiền một lần cho cả thời gian thuê tại vị trí cũ theo đề nghị của đơn vị.</w:t>
                  </w:r>
                </w:p>
              </w:tc>
              <w:tc>
                <w:tcPr>
                  <w:tcW w:w="1739" w:type="dxa"/>
                  <w:gridSpan w:val="3"/>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rPr>
                      <w:rFonts w:ascii="Times New Roman" w:hAnsi="Times New Roman" w:cs="Times New Roman"/>
                      <w:color w:val="000000" w:themeColor="text1"/>
                      <w:sz w:val="28"/>
                      <w:szCs w:val="28"/>
                      <w:lang w:val="nl-NL"/>
                    </w:rPr>
                  </w:pPr>
                </w:p>
                <w:p w:rsidR="00044948" w:rsidRPr="003F0F25" w:rsidRDefault="00044948"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327" w:type="dxa"/>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rPr>
                      <w:rFonts w:ascii="Times New Roman" w:eastAsia="Calibri" w:hAnsi="Times New Roman" w:cs="Times New Roman"/>
                      <w:color w:val="000000" w:themeColor="text1"/>
                      <w:sz w:val="28"/>
                      <w:szCs w:val="28"/>
                    </w:rPr>
                  </w:pPr>
                </w:p>
                <w:p w:rsidR="00044948" w:rsidRPr="003F0F25" w:rsidRDefault="00044948"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10 ngày</w:t>
                  </w:r>
                </w:p>
              </w:tc>
            </w:tr>
            <w:tr w:rsidR="00044948" w:rsidRPr="003F0F25" w:rsidTr="00AD08E4">
              <w:trPr>
                <w:trHeight w:val="777"/>
              </w:trPr>
              <w:tc>
                <w:tcPr>
                  <w:tcW w:w="1147" w:type="dxa"/>
                  <w:vMerge/>
                  <w:tcBorders>
                    <w:left w:val="single" w:sz="4" w:space="0" w:color="000000"/>
                    <w:right w:val="single" w:sz="4" w:space="0" w:color="000000"/>
                  </w:tcBorders>
                  <w:vAlign w:val="center"/>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hideMark/>
                </w:tcPr>
                <w:p w:rsidR="00044948" w:rsidRPr="003F0F25" w:rsidRDefault="00044948" w:rsidP="00AD08E4">
                  <w:pPr>
                    <w:pStyle w:val="NormalWeb"/>
                    <w:spacing w:before="120" w:beforeAutospacing="0" w:after="0" w:afterAutospacing="0"/>
                    <w:jc w:val="both"/>
                    <w:rPr>
                      <w:color w:val="000000" w:themeColor="text1"/>
                      <w:sz w:val="28"/>
                      <w:szCs w:val="28"/>
                      <w:lang w:val="nl-NL"/>
                    </w:rPr>
                  </w:pPr>
                  <w:r w:rsidRPr="003F0F25">
                    <w:rPr>
                      <w:color w:val="000000" w:themeColor="text1"/>
                      <w:sz w:val="28"/>
                      <w:szCs w:val="28"/>
                    </w:rPr>
                    <w:t xml:space="preserve">Căn cứ </w:t>
                  </w:r>
                  <w:r w:rsidR="00AD08E4" w:rsidRPr="003F0F25">
                    <w:rPr>
                      <w:color w:val="000000" w:themeColor="text1"/>
                      <w:sz w:val="28"/>
                      <w:szCs w:val="28"/>
                    </w:rPr>
                    <w:t xml:space="preserve">giá đất tính thu tiền sử dụng đất hoặc thu tiền thuê đất trả tiền một lần cho cả thời gian thuê tại vị trí cũ </w:t>
                  </w:r>
                  <w:r w:rsidRPr="003F0F25">
                    <w:rPr>
                      <w:color w:val="000000" w:themeColor="text1"/>
                      <w:sz w:val="28"/>
                      <w:szCs w:val="28"/>
                    </w:rPr>
                    <w:t>đã được Hội đồng thẩm định giá thẩm định hoặc xác định, Chuyên viên thực hiện việc thẩm định hồ sơ</w:t>
                  </w:r>
                </w:p>
              </w:tc>
              <w:tc>
                <w:tcPr>
                  <w:tcW w:w="1739" w:type="dxa"/>
                  <w:gridSpan w:val="3"/>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rPr>
                      <w:rFonts w:ascii="Times New Roman" w:eastAsia="Calibri" w:hAnsi="Times New Roman" w:cs="Times New Roman"/>
                      <w:color w:val="000000" w:themeColor="text1"/>
                      <w:sz w:val="28"/>
                      <w:szCs w:val="28"/>
                      <w:lang w:val="nl-NL"/>
                    </w:rPr>
                  </w:pPr>
                </w:p>
                <w:p w:rsidR="00044948" w:rsidRPr="003F0F25" w:rsidRDefault="00044948" w:rsidP="00AD08E4">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327" w:type="dxa"/>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07 ngày</w:t>
                  </w:r>
                </w:p>
                <w:p w:rsidR="00044948" w:rsidRPr="003F0F25" w:rsidRDefault="00044948" w:rsidP="00DF6DB8">
                  <w:pPr>
                    <w:spacing w:before="120"/>
                    <w:rPr>
                      <w:rFonts w:ascii="Times New Roman" w:eastAsia="Calibri" w:hAnsi="Times New Roman" w:cs="Times New Roman"/>
                      <w:color w:val="000000" w:themeColor="text1"/>
                      <w:sz w:val="28"/>
                      <w:szCs w:val="28"/>
                    </w:rPr>
                  </w:pPr>
                </w:p>
              </w:tc>
            </w:tr>
            <w:tr w:rsidR="00044948" w:rsidRPr="003F0F25" w:rsidTr="00AD08E4">
              <w:trPr>
                <w:trHeight w:val="719"/>
              </w:trPr>
              <w:tc>
                <w:tcPr>
                  <w:tcW w:w="1147" w:type="dxa"/>
                  <w:vMerge/>
                  <w:tcBorders>
                    <w:left w:val="single" w:sz="4" w:space="0" w:color="000000"/>
                    <w:right w:val="single" w:sz="4" w:space="0" w:color="000000"/>
                  </w:tcBorders>
                  <w:vAlign w:val="center"/>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xml:space="preserve">- Dự thảo Tờ trình </w:t>
                  </w:r>
                  <w:r w:rsidR="00AD08E4" w:rsidRPr="003F0F25">
                    <w:rPr>
                      <w:rFonts w:ascii="Times New Roman" w:hAnsi="Times New Roman"/>
                      <w:color w:val="000000" w:themeColor="text1"/>
                      <w:sz w:val="28"/>
                      <w:szCs w:val="28"/>
                    </w:rPr>
                    <w:t xml:space="preserve">giá đất tính thu tiền sử dụng đất hoặc thu tiền thuê đất trả tiền một lần cho cả thời gian thuê tại vị trí cũ </w:t>
                  </w:r>
                  <w:r w:rsidRPr="003F0F25">
                    <w:rPr>
                      <w:rFonts w:ascii="Times New Roman" w:hAnsi="Times New Roman"/>
                      <w:color w:val="000000" w:themeColor="text1"/>
                      <w:sz w:val="28"/>
                      <w:szCs w:val="28"/>
                    </w:rPr>
                    <w:t>trình lãnh đạo phòng cho ý kiến.</w:t>
                  </w:r>
                </w:p>
              </w:tc>
              <w:tc>
                <w:tcPr>
                  <w:tcW w:w="1739" w:type="dxa"/>
                  <w:gridSpan w:val="3"/>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Lãnh đạo phòng QLGCS</w:t>
                  </w:r>
                </w:p>
              </w:tc>
              <w:tc>
                <w:tcPr>
                  <w:tcW w:w="1327" w:type="dxa"/>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p w:rsidR="00044948" w:rsidRPr="003F0F25" w:rsidRDefault="00044948" w:rsidP="00DF6DB8">
                  <w:pPr>
                    <w:spacing w:before="120"/>
                    <w:rPr>
                      <w:rFonts w:ascii="Times New Roman" w:hAnsi="Times New Roman" w:cs="Times New Roman"/>
                      <w:color w:val="000000" w:themeColor="text1"/>
                      <w:sz w:val="28"/>
                      <w:szCs w:val="28"/>
                    </w:rPr>
                  </w:pPr>
                </w:p>
              </w:tc>
            </w:tr>
            <w:tr w:rsidR="00044948" w:rsidRPr="003F0F25" w:rsidTr="00AD08E4">
              <w:trPr>
                <w:trHeight w:val="719"/>
              </w:trPr>
              <w:tc>
                <w:tcPr>
                  <w:tcW w:w="1147" w:type="dxa"/>
                  <w:vMerge/>
                  <w:tcBorders>
                    <w:left w:val="single" w:sz="4" w:space="0" w:color="000000"/>
                    <w:right w:val="single" w:sz="4" w:space="0" w:color="000000"/>
                  </w:tcBorders>
                  <w:vAlign w:val="center"/>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Trình Lãnh đạo Sở ký Tờ trình </w:t>
                  </w:r>
                  <w:r w:rsidR="00AD08E4" w:rsidRPr="003F0F25">
                    <w:rPr>
                      <w:rFonts w:ascii="Times New Roman" w:hAnsi="Times New Roman"/>
                      <w:color w:val="000000" w:themeColor="text1"/>
                      <w:sz w:val="28"/>
                      <w:szCs w:val="28"/>
                    </w:rPr>
                    <w:t xml:space="preserve">giá đất tính thu tiền sử dụng đất hoặc thu tiền thuê đất trả tiền một lần cho cả thời gian thuê tại vị trí cũ </w:t>
                  </w:r>
                  <w:r w:rsidRPr="003F0F25">
                    <w:rPr>
                      <w:rFonts w:ascii="Times New Roman" w:hAnsi="Times New Roman"/>
                      <w:color w:val="000000" w:themeColor="text1"/>
                      <w:sz w:val="28"/>
                      <w:szCs w:val="28"/>
                      <w:lang w:val="nl-NL"/>
                    </w:rPr>
                    <w:t>gửi VP. UBND tỉnh.</w:t>
                  </w:r>
                </w:p>
              </w:tc>
              <w:tc>
                <w:tcPr>
                  <w:tcW w:w="1739" w:type="dxa"/>
                  <w:gridSpan w:val="3"/>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rPr>
                      <w:rFonts w:ascii="Times New Roman" w:hAnsi="Times New Roman" w:cs="Times New Roman"/>
                      <w:color w:val="000000" w:themeColor="text1"/>
                      <w:sz w:val="28"/>
                      <w:szCs w:val="28"/>
                      <w:lang w:val="nl-NL"/>
                    </w:rPr>
                  </w:pPr>
                </w:p>
                <w:p w:rsidR="00044948" w:rsidRPr="003F0F25" w:rsidRDefault="00044948" w:rsidP="00AD08E4">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Lãnh đạo Sở </w:t>
                  </w:r>
                </w:p>
              </w:tc>
              <w:tc>
                <w:tcPr>
                  <w:tcW w:w="1327" w:type="dxa"/>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02 ngày</w:t>
                  </w:r>
                </w:p>
                <w:p w:rsidR="00044948" w:rsidRPr="003F0F25" w:rsidRDefault="00044948" w:rsidP="00DF6DB8">
                  <w:pPr>
                    <w:spacing w:before="120"/>
                    <w:rPr>
                      <w:rFonts w:ascii="Times New Roman" w:eastAsia="Calibri" w:hAnsi="Times New Roman" w:cs="Times New Roman"/>
                      <w:color w:val="000000" w:themeColor="text1"/>
                      <w:sz w:val="28"/>
                      <w:szCs w:val="28"/>
                    </w:rPr>
                  </w:pPr>
                </w:p>
              </w:tc>
            </w:tr>
            <w:tr w:rsidR="00044948" w:rsidRPr="003F0F25" w:rsidTr="00DF6DB8">
              <w:trPr>
                <w:trHeight w:val="318"/>
              </w:trPr>
              <w:tc>
                <w:tcPr>
                  <w:tcW w:w="1147" w:type="dxa"/>
                  <w:vMerge/>
                  <w:tcBorders>
                    <w:left w:val="single" w:sz="4" w:space="0" w:color="000000"/>
                    <w:right w:val="single" w:sz="4" w:space="0" w:color="000000"/>
                  </w:tcBorders>
                  <w:vAlign w:val="center"/>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6214" w:type="dxa"/>
                  <w:gridSpan w:val="6"/>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spacing w:before="120"/>
                    <w:jc w:val="center"/>
                    <w:rPr>
                      <w:rFonts w:ascii="Times New Roman"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044948" w:rsidRPr="003F0F25" w:rsidTr="00DF6DB8">
              <w:trPr>
                <w:trHeight w:val="719"/>
              </w:trPr>
              <w:tc>
                <w:tcPr>
                  <w:tcW w:w="1147" w:type="dxa"/>
                  <w:vMerge/>
                  <w:tcBorders>
                    <w:left w:val="single" w:sz="4" w:space="0" w:color="000000"/>
                    <w:right w:val="single" w:sz="4" w:space="0" w:color="000000"/>
                  </w:tcBorders>
                  <w:vAlign w:val="center"/>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532" w:type="dxa"/>
                  <w:gridSpan w:val="2"/>
                  <w:tcBorders>
                    <w:top w:val="single" w:sz="4" w:space="0" w:color="000000"/>
                    <w:left w:val="single" w:sz="4" w:space="0" w:color="000000"/>
                    <w:bottom w:val="single" w:sz="4" w:space="0" w:color="000000"/>
                    <w:right w:val="single" w:sz="4" w:space="0" w:color="000000"/>
                  </w:tcBorders>
                  <w:vAlign w:val="center"/>
                </w:tcPr>
                <w:p w:rsidR="00044948" w:rsidRPr="003F0F25" w:rsidRDefault="0004494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4" w:type="dxa"/>
                  <w:gridSpan w:val="2"/>
                  <w:vMerge w:val="restart"/>
                  <w:tcBorders>
                    <w:top w:val="single" w:sz="4" w:space="0" w:color="000000"/>
                    <w:left w:val="single" w:sz="4" w:space="0" w:color="000000"/>
                    <w:right w:val="single" w:sz="4" w:space="0" w:color="000000"/>
                  </w:tcBorders>
                </w:tcPr>
                <w:p w:rsidR="00044948" w:rsidRPr="003F0F25" w:rsidRDefault="00044948" w:rsidP="00DF6DB8">
                  <w:pPr>
                    <w:spacing w:before="120"/>
                    <w:rPr>
                      <w:rFonts w:ascii="Times New Roman" w:hAnsi="Times New Roman" w:cs="Times New Roman"/>
                      <w:color w:val="000000" w:themeColor="text1"/>
                      <w:sz w:val="28"/>
                      <w:szCs w:val="28"/>
                    </w:rPr>
                  </w:pPr>
                </w:p>
                <w:p w:rsidR="00044948" w:rsidRPr="003F0F25" w:rsidRDefault="00044948" w:rsidP="00DF6DB8">
                  <w:pPr>
                    <w:spacing w:before="120"/>
                    <w:rPr>
                      <w:rFonts w:ascii="Times New Roman" w:hAnsi="Times New Roman" w:cs="Times New Roman"/>
                      <w:color w:val="000000" w:themeColor="text1"/>
                      <w:sz w:val="28"/>
                      <w:szCs w:val="28"/>
                    </w:rPr>
                  </w:pPr>
                </w:p>
                <w:p w:rsidR="00044948" w:rsidRPr="003F0F25" w:rsidRDefault="00044948" w:rsidP="00DF6DB8">
                  <w:pPr>
                    <w:spacing w:before="120"/>
                    <w:rPr>
                      <w:rFonts w:ascii="Times New Roman" w:hAnsi="Times New Roman" w:cs="Times New Roman"/>
                      <w:color w:val="000000" w:themeColor="text1"/>
                      <w:sz w:val="28"/>
                      <w:szCs w:val="28"/>
                    </w:rPr>
                  </w:pPr>
                </w:p>
                <w:p w:rsidR="00044948" w:rsidRPr="003F0F25" w:rsidRDefault="00044948" w:rsidP="00DF6DB8">
                  <w:pPr>
                    <w:spacing w:before="120"/>
                    <w:rPr>
                      <w:rFonts w:ascii="Times New Roman" w:hAnsi="Times New Roman" w:cs="Times New Roman"/>
                      <w:color w:val="000000" w:themeColor="text1"/>
                      <w:sz w:val="28"/>
                      <w:szCs w:val="28"/>
                    </w:rPr>
                  </w:pPr>
                </w:p>
                <w:p w:rsidR="00044948" w:rsidRPr="003F0F25" w:rsidRDefault="00044948" w:rsidP="00DF6DB8">
                  <w:pPr>
                    <w:spacing w:before="120"/>
                    <w:rPr>
                      <w:rFonts w:ascii="Times New Roman" w:hAnsi="Times New Roman" w:cs="Times New Roman"/>
                      <w:color w:val="000000" w:themeColor="text1"/>
                      <w:sz w:val="28"/>
                      <w:szCs w:val="28"/>
                    </w:rPr>
                  </w:pPr>
                </w:p>
                <w:p w:rsidR="00044948" w:rsidRPr="003F0F25" w:rsidRDefault="00044948"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07 ngày</w:t>
                  </w:r>
                </w:p>
              </w:tc>
            </w:tr>
            <w:tr w:rsidR="00044948" w:rsidRPr="003F0F25" w:rsidTr="00DF6DB8">
              <w:trPr>
                <w:trHeight w:val="719"/>
              </w:trPr>
              <w:tc>
                <w:tcPr>
                  <w:tcW w:w="1147" w:type="dxa"/>
                  <w:vMerge/>
                  <w:tcBorders>
                    <w:left w:val="single" w:sz="4" w:space="0" w:color="000000"/>
                    <w:right w:val="single" w:sz="4" w:space="0" w:color="000000"/>
                  </w:tcBorders>
                  <w:vAlign w:val="center"/>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thẩm định và trình lãnh đạo VP. UBND tỉnh  cho ý kiến.</w:t>
                  </w:r>
                </w:p>
              </w:tc>
              <w:tc>
                <w:tcPr>
                  <w:tcW w:w="1532" w:type="dxa"/>
                  <w:gridSpan w:val="2"/>
                  <w:tcBorders>
                    <w:top w:val="single" w:sz="4" w:space="0" w:color="000000"/>
                    <w:left w:val="single" w:sz="4" w:space="0" w:color="000000"/>
                    <w:bottom w:val="single" w:sz="4" w:space="0" w:color="000000"/>
                    <w:right w:val="single" w:sz="4" w:space="0" w:color="000000"/>
                  </w:tcBorders>
                  <w:vAlign w:val="center"/>
                </w:tcPr>
                <w:p w:rsidR="00044948" w:rsidRPr="003F0F25" w:rsidRDefault="0004494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534" w:type="dxa"/>
                  <w:gridSpan w:val="2"/>
                  <w:vMerge/>
                  <w:tcBorders>
                    <w:left w:val="single" w:sz="4" w:space="0" w:color="000000"/>
                    <w:right w:val="single" w:sz="4" w:space="0" w:color="000000"/>
                  </w:tcBorders>
                </w:tcPr>
                <w:p w:rsidR="00044948" w:rsidRPr="003F0F25" w:rsidRDefault="00044948" w:rsidP="00DF6DB8">
                  <w:pPr>
                    <w:spacing w:before="120"/>
                    <w:rPr>
                      <w:rFonts w:ascii="Times New Roman" w:hAnsi="Times New Roman" w:cs="Times New Roman"/>
                      <w:color w:val="000000" w:themeColor="text1"/>
                      <w:sz w:val="28"/>
                      <w:szCs w:val="28"/>
                    </w:rPr>
                  </w:pPr>
                </w:p>
              </w:tc>
            </w:tr>
            <w:tr w:rsidR="00044948" w:rsidRPr="003F0F25" w:rsidTr="00DF6DB8">
              <w:trPr>
                <w:trHeight w:val="719"/>
              </w:trPr>
              <w:tc>
                <w:tcPr>
                  <w:tcW w:w="1147" w:type="dxa"/>
                  <w:vMerge/>
                  <w:tcBorders>
                    <w:left w:val="single" w:sz="4" w:space="0" w:color="000000"/>
                    <w:right w:val="single" w:sz="4" w:space="0" w:color="000000"/>
                  </w:tcBorders>
                  <w:vAlign w:val="center"/>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044948" w:rsidRPr="003F0F25" w:rsidRDefault="00044948"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Lãnh đạo UBND tỉnh ban hành Quyết định </w:t>
                  </w:r>
                  <w:r w:rsidR="00AD08E4" w:rsidRPr="003F0F25">
                    <w:rPr>
                      <w:rFonts w:ascii="Times New Roman" w:hAnsi="Times New Roman"/>
                      <w:color w:val="000000" w:themeColor="text1"/>
                      <w:sz w:val="28"/>
                      <w:szCs w:val="28"/>
                    </w:rPr>
                    <w:t xml:space="preserve">giá đất tính thu tiền sử dụng đất hoặc thu tiền thuê đất trả tiền một lần cho cả thời gian thuê tại vị trí cũ </w:t>
                  </w:r>
                  <w:r w:rsidRPr="003F0F25">
                    <w:rPr>
                      <w:rFonts w:ascii="Times New Roman" w:hAnsi="Times New Roman"/>
                      <w:color w:val="000000" w:themeColor="text1"/>
                      <w:sz w:val="28"/>
                      <w:szCs w:val="28"/>
                      <w:lang w:val="es-ES"/>
                    </w:rPr>
                    <w:t xml:space="preserve">thì chuyển kết quả về Sở Tài chính để thực hiện quy trình tiếp theo  </w:t>
                  </w:r>
                </w:p>
              </w:tc>
              <w:tc>
                <w:tcPr>
                  <w:tcW w:w="1532" w:type="dxa"/>
                  <w:gridSpan w:val="2"/>
                  <w:tcBorders>
                    <w:top w:val="single" w:sz="4" w:space="0" w:color="000000"/>
                    <w:left w:val="single" w:sz="4" w:space="0" w:color="000000"/>
                    <w:bottom w:val="single" w:sz="4" w:space="0" w:color="000000"/>
                    <w:right w:val="single" w:sz="4" w:space="0" w:color="000000"/>
                  </w:tcBorders>
                  <w:vAlign w:val="center"/>
                </w:tcPr>
                <w:p w:rsidR="00044948" w:rsidRPr="003F0F25" w:rsidRDefault="0004494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p w:rsidR="00044948" w:rsidRPr="003F0F25" w:rsidRDefault="00044948"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4" w:type="dxa"/>
                  <w:gridSpan w:val="2"/>
                  <w:vMerge/>
                  <w:tcBorders>
                    <w:left w:val="single" w:sz="4" w:space="0" w:color="000000"/>
                    <w:bottom w:val="single" w:sz="4" w:space="0" w:color="000000"/>
                    <w:right w:val="single" w:sz="4" w:space="0" w:color="000000"/>
                  </w:tcBorders>
                </w:tcPr>
                <w:p w:rsidR="00044948" w:rsidRPr="003F0F25" w:rsidRDefault="00044948" w:rsidP="00DF6DB8">
                  <w:pPr>
                    <w:spacing w:before="120"/>
                    <w:rPr>
                      <w:rFonts w:ascii="Times New Roman" w:hAnsi="Times New Roman" w:cs="Times New Roman"/>
                      <w:color w:val="000000" w:themeColor="text1"/>
                      <w:sz w:val="28"/>
                      <w:szCs w:val="28"/>
                    </w:rPr>
                  </w:pPr>
                </w:p>
              </w:tc>
            </w:tr>
            <w:tr w:rsidR="00044948" w:rsidRPr="003F0F25" w:rsidTr="00DF6DB8">
              <w:trPr>
                <w:trHeight w:val="273"/>
              </w:trPr>
              <w:tc>
                <w:tcPr>
                  <w:tcW w:w="1147" w:type="dxa"/>
                  <w:vMerge/>
                  <w:tcBorders>
                    <w:left w:val="single" w:sz="4" w:space="0" w:color="000000"/>
                    <w:right w:val="single" w:sz="4" w:space="0" w:color="000000"/>
                  </w:tcBorders>
                  <w:vAlign w:val="center"/>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6214" w:type="dxa"/>
                  <w:gridSpan w:val="6"/>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Sở Tài chính</w:t>
                  </w:r>
                </w:p>
              </w:tc>
            </w:tr>
            <w:tr w:rsidR="00044948" w:rsidRPr="003F0F25" w:rsidTr="00DF6DB8">
              <w:trPr>
                <w:trHeight w:val="719"/>
              </w:trPr>
              <w:tc>
                <w:tcPr>
                  <w:tcW w:w="1147" w:type="dxa"/>
                  <w:vMerge/>
                  <w:tcBorders>
                    <w:left w:val="single" w:sz="4" w:space="0" w:color="000000"/>
                    <w:right w:val="single" w:sz="4" w:space="0" w:color="000000"/>
                  </w:tcBorders>
                  <w:vAlign w:val="center"/>
                </w:tcPr>
                <w:p w:rsidR="00044948" w:rsidRPr="003F0F25" w:rsidRDefault="00044948" w:rsidP="00DF6DB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hideMark/>
                </w:tcPr>
                <w:p w:rsidR="00044948" w:rsidRPr="003F0F25" w:rsidRDefault="00044948"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Trả kết quả và kết thúc hồ sơ</w:t>
                  </w:r>
                </w:p>
              </w:tc>
              <w:tc>
                <w:tcPr>
                  <w:tcW w:w="1532" w:type="dxa"/>
                  <w:gridSpan w:val="2"/>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1534" w:type="dxa"/>
                  <w:gridSpan w:val="2"/>
                  <w:tcBorders>
                    <w:top w:val="single" w:sz="4" w:space="0" w:color="000000"/>
                    <w:left w:val="single" w:sz="4" w:space="0" w:color="000000"/>
                    <w:bottom w:val="single" w:sz="4" w:space="0" w:color="000000"/>
                    <w:right w:val="single" w:sz="4" w:space="0" w:color="000000"/>
                  </w:tcBorders>
                </w:tcPr>
                <w:p w:rsidR="00044948" w:rsidRPr="003F0F25" w:rsidRDefault="00044948" w:rsidP="00DF6DB8">
                  <w:pPr>
                    <w:spacing w:before="120"/>
                    <w:rPr>
                      <w:rFonts w:ascii="Times New Roman" w:hAnsi="Times New Roman" w:cs="Times New Roman"/>
                      <w:color w:val="000000" w:themeColor="text1"/>
                      <w:sz w:val="28"/>
                      <w:szCs w:val="28"/>
                    </w:rPr>
                  </w:pPr>
                </w:p>
                <w:p w:rsidR="00044948" w:rsidRPr="003F0F25" w:rsidRDefault="00044948"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bl>
          <w:p w:rsidR="004F0889" w:rsidRPr="003F0F25" w:rsidRDefault="004F0889" w:rsidP="00BB7545">
            <w:pPr>
              <w:pStyle w:val="NormalWeb"/>
              <w:spacing w:before="120" w:beforeAutospacing="0" w:after="0" w:afterAutospacing="0"/>
              <w:jc w:val="both"/>
              <w:rPr>
                <w:color w:val="000000" w:themeColor="text1"/>
                <w:sz w:val="28"/>
                <w:szCs w:val="28"/>
              </w:rPr>
            </w:pPr>
          </w:p>
        </w:tc>
      </w:tr>
      <w:tr w:rsidR="004F0889" w:rsidRPr="003F0F25" w:rsidTr="006445A8">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0F0C50">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6445A8">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Thành phần hồ sơ:</w:t>
            </w:r>
          </w:p>
          <w:p w:rsidR="004F0889" w:rsidRPr="003F0F25" w:rsidRDefault="004F0889" w:rsidP="00BB754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Trường hợp doanh nghiệp được phép chuyển mục đích sử dụng đất thuê tổ chức có đủ điều kiện hoạt động thẩm định giá để xác định giá đất tính thu tiền sử dụng đất hoặc thu tiền thuê đất trả tiền một lần cho cả thời gian thuê tại vị trí cũ gửi hồ sơ gồm: 01 Chứng thư thẩm định giá (bản chính); 01 bộ hồ sơ photocopy các giấy tờ liên quan đến chuyển mục đích sử dụng đất tại vị trí cũ; ý kiến của các cơ quan chức năng của địa phương về quy hoạch, kế hoạch sử dụng đất tại vị trí cũ.</w:t>
            </w:r>
          </w:p>
          <w:p w:rsidR="004F0889" w:rsidRPr="003F0F25" w:rsidRDefault="004F0889" w:rsidP="00BB754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Trường hợp doanh nghiệp không thuê được tổ chức có đủ điều kiện hoạt động thẩm định giá; hồ sơ gồm: Văn bản kèm 01 bộ hồ sơ photocopy các giấy tờ liên quan đến đất, tài sản gắn liền với đất tại vị trí cũ; ý kiến của các cơ quan chức năng của địa phương về quy hoạch, kế hoạch sử dụng đất tại vị trí cũ. </w:t>
            </w:r>
          </w:p>
          <w:p w:rsidR="004F0889" w:rsidRPr="003F0F25" w:rsidRDefault="004F0889" w:rsidP="00BB7545">
            <w:pPr>
              <w:pStyle w:val="bodytext1"/>
              <w:spacing w:before="120" w:beforeAutospacing="0" w:after="0" w:afterAutospacing="0"/>
              <w:jc w:val="both"/>
              <w:rPr>
                <w:color w:val="000000" w:themeColor="text1"/>
                <w:sz w:val="28"/>
                <w:szCs w:val="28"/>
                <w:lang w:val="nl-NL"/>
              </w:rPr>
            </w:pPr>
            <w:r w:rsidRPr="003F0F25">
              <w:rPr>
                <w:rStyle w:val="bodytext0"/>
                <w:color w:val="000000" w:themeColor="text1"/>
                <w:sz w:val="28"/>
                <w:szCs w:val="28"/>
                <w:lang w:val="nl-NL"/>
              </w:rPr>
              <w:t>Số lượng hồ sơ: 01 bộ.</w:t>
            </w:r>
          </w:p>
        </w:tc>
      </w:tr>
      <w:tr w:rsidR="004F0889" w:rsidRPr="003F0F25" w:rsidTr="006445A8">
        <w:trPr>
          <w:trHeight w:val="530"/>
        </w:trPr>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6445A8" w:rsidP="00BB7545">
            <w:pPr>
              <w:pStyle w:val="NormalWeb"/>
              <w:spacing w:before="120" w:beforeAutospacing="0" w:after="0" w:afterAutospacing="0"/>
              <w:rPr>
                <w:b/>
                <w:color w:val="000000" w:themeColor="text1"/>
                <w:sz w:val="28"/>
                <w:szCs w:val="28"/>
              </w:rPr>
            </w:pPr>
            <w:r w:rsidRPr="003F0F25">
              <w:rPr>
                <w:color w:val="000000" w:themeColor="text1"/>
                <w:sz w:val="28"/>
                <w:szCs w:val="28"/>
                <w:lang w:val="nl-NL"/>
              </w:rPr>
              <w:t>45 ngày làm việc kể từ ngày nhận đủ hồ sơ theo quy định.</w:t>
            </w:r>
            <w:hyperlink r:id="rId24" w:history="1">
              <w:r w:rsidR="004F0889" w:rsidRPr="003F0F25">
                <w:rPr>
                  <w:b/>
                  <w:noProof/>
                  <w:vanish/>
                  <w:color w:val="000000" w:themeColor="text1"/>
                  <w:sz w:val="28"/>
                  <w:szCs w:val="28"/>
                </w:rPr>
                <w:drawing>
                  <wp:inline distT="0" distB="0" distL="0" distR="0">
                    <wp:extent cx="231775" cy="231775"/>
                    <wp:effectExtent l="0" t="0" r="0" b="0"/>
                    <wp:docPr id="25" name="Picture 9"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hanhhoa.gov.vn/Modules/OneGate/Download.png">
                              <a:hlinkClick r:id="rId18"/>
                            </pic:cNvPr>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4F0889" w:rsidRPr="003F0F25">
                <w:rPr>
                  <w:rStyle w:val="Hyperlink"/>
                  <w:b/>
                  <w:vanish/>
                  <w:color w:val="000000" w:themeColor="text1"/>
                  <w:sz w:val="28"/>
                  <w:szCs w:val="28"/>
                </w:rPr>
                <w:t xml:space="preserve">Tải về </w:t>
              </w:r>
            </w:hyperlink>
          </w:p>
        </w:tc>
      </w:tr>
      <w:tr w:rsidR="004F0889" w:rsidRPr="003F0F25" w:rsidTr="006445A8">
        <w:trPr>
          <w:trHeight w:val="845"/>
        </w:trPr>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6445A8" w:rsidP="006445A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Tổ chức (Doanh nghiệp được phép chuyển mục đích sử dụng đất).</w:t>
            </w:r>
          </w:p>
        </w:tc>
      </w:tr>
      <w:tr w:rsidR="004F0889" w:rsidRPr="003F0F25" w:rsidTr="006445A8">
        <w:trPr>
          <w:trHeight w:val="863"/>
        </w:trPr>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6445A8" w:rsidRPr="003F0F25" w:rsidRDefault="006445A8" w:rsidP="006445A8">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Cơ quan có thẩm quyền quyết định: Ủy ban nhân dân tỉnh</w:t>
            </w:r>
          </w:p>
          <w:p w:rsidR="006445A8" w:rsidRPr="003F0F25" w:rsidRDefault="006445A8" w:rsidP="006445A8">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Cơ quan trực tiếp thực hiện Thủ tục hành chính: Sở Tài chính</w:t>
            </w:r>
          </w:p>
          <w:p w:rsidR="004F0889" w:rsidRPr="003F0F25" w:rsidRDefault="006445A8" w:rsidP="006445A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Cơ quan phối hợp thực hiện Thủ tục hành chính: Sở Tài nguyên và Môi trường</w:t>
            </w:r>
          </w:p>
        </w:tc>
      </w:tr>
      <w:tr w:rsidR="004F0889" w:rsidRPr="003F0F25" w:rsidTr="006445A8">
        <w:trPr>
          <w:trHeight w:val="899"/>
        </w:trPr>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6445A8"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Quyết định giá đất tính thu tiền sử dụng đất hoặc thu tiền thuê đất trả tiền một lần cho cả thời gian thuê của Ủy ban nhân dân tỉnh.</w:t>
            </w:r>
          </w:p>
        </w:tc>
      </w:tr>
      <w:tr w:rsidR="004F0889" w:rsidRPr="003F0F25" w:rsidTr="006445A8">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6445A8" w:rsidP="00BB7545">
            <w:pPr>
              <w:pStyle w:val="NormalWeb"/>
              <w:spacing w:before="120" w:beforeAutospacing="0" w:after="0" w:afterAutospacing="0"/>
              <w:rPr>
                <w:color w:val="000000" w:themeColor="text1"/>
                <w:sz w:val="28"/>
                <w:szCs w:val="28"/>
                <w:lang w:val="vi-VN"/>
              </w:rPr>
            </w:pPr>
            <w:r w:rsidRPr="003F0F25">
              <w:rPr>
                <w:rStyle w:val="bodytext2"/>
                <w:color w:val="000000" w:themeColor="text1"/>
                <w:sz w:val="28"/>
                <w:szCs w:val="28"/>
              </w:rPr>
              <w:t>Không có.</w:t>
            </w:r>
          </w:p>
        </w:tc>
      </w:tr>
      <w:tr w:rsidR="004F0889" w:rsidRPr="003F0F25" w:rsidTr="006445A8">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21"/>
              <w:spacing w:before="120" w:beforeAutospacing="0" w:after="0" w:afterAutospacing="0"/>
              <w:jc w:val="both"/>
              <w:rPr>
                <w:color w:val="000000" w:themeColor="text1"/>
                <w:sz w:val="28"/>
                <w:szCs w:val="28"/>
              </w:rPr>
            </w:pPr>
            <w:r w:rsidRPr="003F0F25">
              <w:rPr>
                <w:rStyle w:val="bodytext2"/>
                <w:color w:val="000000" w:themeColor="text1"/>
                <w:sz w:val="28"/>
                <w:szCs w:val="28"/>
              </w:rPr>
              <w:t>Không có.</w:t>
            </w:r>
          </w:p>
        </w:tc>
      </w:tr>
      <w:tr w:rsidR="004F0889" w:rsidRPr="003F0F25" w:rsidTr="006445A8">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582" w:type="dxa"/>
            <w:tcBorders>
              <w:top w:val="single" w:sz="4" w:space="0" w:color="000000"/>
              <w:left w:val="single" w:sz="4" w:space="0" w:color="000000"/>
              <w:bottom w:val="single" w:sz="4" w:space="0" w:color="000000"/>
              <w:right w:val="single" w:sz="4" w:space="0" w:color="000000"/>
            </w:tcBorders>
            <w:vAlign w:val="center"/>
          </w:tcPr>
          <w:p w:rsidR="004F0889" w:rsidRPr="003F0F25" w:rsidRDefault="004F0889" w:rsidP="00BB7545">
            <w:pPr>
              <w:pStyle w:val="tiu620"/>
              <w:spacing w:before="120" w:beforeAutospacing="0" w:after="0" w:afterAutospacing="0"/>
              <w:rPr>
                <w:color w:val="000000" w:themeColor="text1"/>
                <w:sz w:val="28"/>
                <w:szCs w:val="28"/>
                <w:lang w:val="vi-VN"/>
              </w:rPr>
            </w:pPr>
            <w:r w:rsidRPr="003F0F25">
              <w:rPr>
                <w:rStyle w:val="vnbnnidung2khnginm"/>
                <w:color w:val="000000" w:themeColor="text1"/>
                <w:sz w:val="28"/>
                <w:szCs w:val="28"/>
                <w:lang w:val="vi-VN"/>
              </w:rPr>
              <w:t>Giá đất tính thu tiền sử dụng đất hoặc tính thu tiền thuê đất trả tiền một lần cho cả thời gian thuê phải đảm bảo sát với giá chuyển nhượng quyền sử dụng đất thực tế trên thị trường tại thời điểm chuyển mục đích sử dụng đất.</w:t>
            </w:r>
          </w:p>
          <w:p w:rsidR="004F0889" w:rsidRPr="003F0F25" w:rsidRDefault="004F0889" w:rsidP="00BB7545">
            <w:pPr>
              <w:spacing w:before="120"/>
              <w:rPr>
                <w:rFonts w:ascii="Times New Roman" w:eastAsia="Calibri" w:hAnsi="Times New Roman" w:cs="Times New Roman"/>
                <w:color w:val="000000" w:themeColor="text1"/>
                <w:sz w:val="28"/>
                <w:szCs w:val="28"/>
              </w:rPr>
            </w:pPr>
          </w:p>
        </w:tc>
      </w:tr>
      <w:tr w:rsidR="004F0889" w:rsidRPr="003F0F25" w:rsidTr="006445A8">
        <w:trPr>
          <w:trHeight w:val="2519"/>
        </w:trPr>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jc w:val="both"/>
              <w:rPr>
                <w:rStyle w:val="vnbnnidung2khnginm"/>
                <w:color w:val="000000" w:themeColor="text1"/>
                <w:sz w:val="28"/>
                <w:szCs w:val="28"/>
              </w:rPr>
            </w:pPr>
            <w:r w:rsidRPr="003F0F25">
              <w:rPr>
                <w:rStyle w:val="vnbnnidung2khnginm"/>
                <w:color w:val="000000" w:themeColor="text1"/>
                <w:sz w:val="28"/>
                <w:szCs w:val="28"/>
                <w:lang w:val="vi-VN"/>
              </w:rPr>
              <w:t>- Quyết định số 86/2010/QĐ-TTg ngày 22/12/2010 của Thủ tướng Chính phủ về việc ban hành Quy chế tài chính phục vụ di dời các cơ sở gây ô nhiễm môi trường và các cơ sở phải di dời theo quy hoạch xây dựng đô thị.</w:t>
            </w:r>
          </w:p>
          <w:p w:rsidR="004F0889" w:rsidRPr="003F0F25" w:rsidRDefault="004F088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pStyle w:val="NormalWeb"/>
              <w:spacing w:before="120" w:beforeAutospacing="0" w:after="0" w:afterAutospacing="0"/>
              <w:jc w:val="both"/>
              <w:rPr>
                <w:color w:val="000000" w:themeColor="text1"/>
                <w:sz w:val="28"/>
                <w:szCs w:val="28"/>
              </w:rPr>
            </w:pPr>
            <w:r w:rsidRPr="003F0F25">
              <w:rPr>
                <w:rStyle w:val="vnbnnidung2khnginm"/>
                <w:color w:val="000000" w:themeColor="text1"/>
                <w:sz w:val="28"/>
                <w:szCs w:val="28"/>
                <w:lang w:val="vi-VN"/>
              </w:rPr>
              <w:t>- Thông tư số 81/2011/TT-BTC ngày 09/6/2011 của Bộ Tài chính hướng dẫn thực hiện một số quy định của Quy chế tài chính phục vụ di dời các cơ sở gây ô nhiễm môi trường và các cơ sở phải di dời theo quy hoạch xây dựng đô thị ban hành kèm theo Quyết định số 86/2010/QĐ-TTg.</w:t>
            </w:r>
          </w:p>
        </w:tc>
      </w:tr>
      <w:tr w:rsidR="006445A8" w:rsidRPr="003F0F25" w:rsidTr="006445A8">
        <w:trPr>
          <w:trHeight w:val="413"/>
        </w:trPr>
        <w:tc>
          <w:tcPr>
            <w:tcW w:w="97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5A8" w:rsidRPr="003F0F25" w:rsidRDefault="006445A8" w:rsidP="00BB7545">
            <w:pPr>
              <w:pStyle w:val="NormalWeb"/>
              <w:spacing w:before="120" w:beforeAutospacing="0" w:after="0" w:afterAutospacing="0"/>
              <w:jc w:val="both"/>
              <w:rPr>
                <w:rStyle w:val="vnbnnidung2khnginm"/>
                <w:color w:val="000000" w:themeColor="text1"/>
                <w:sz w:val="28"/>
                <w:szCs w:val="28"/>
                <w:lang w:val="vi-VN"/>
              </w:rPr>
            </w:pPr>
            <w:r w:rsidRPr="003F0F25">
              <w:rPr>
                <w:b/>
                <w:bCs/>
                <w:color w:val="000000" w:themeColor="text1"/>
                <w:sz w:val="28"/>
                <w:szCs w:val="28"/>
              </w:rPr>
              <w:t>Ghi chú:</w:t>
            </w:r>
          </w:p>
        </w:tc>
      </w:tr>
      <w:tr w:rsidR="002B73E3" w:rsidRPr="003F0F25" w:rsidTr="006445A8">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73E3" w:rsidRPr="003F0F25" w:rsidRDefault="002B73E3" w:rsidP="00BB7545">
            <w:pPr>
              <w:spacing w:before="120"/>
              <w:rPr>
                <w:rFonts w:ascii="Times New Roman" w:eastAsia="Calibri" w:hAnsi="Times New Roman" w:cs="Times New Roman"/>
                <w:b/>
                <w:bCs/>
                <w:color w:val="000000" w:themeColor="text1"/>
                <w:sz w:val="28"/>
                <w:szCs w:val="28"/>
              </w:rPr>
            </w:pP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2B73E3" w:rsidRPr="003F0F25" w:rsidRDefault="002B73E3" w:rsidP="00BB7545">
            <w:pPr>
              <w:pStyle w:val="bodytext1"/>
              <w:spacing w:before="120" w:beforeAutospacing="0" w:after="0" w:afterAutospacing="0"/>
              <w:jc w:val="both"/>
              <w:rPr>
                <w:color w:val="000000" w:themeColor="text1"/>
                <w:sz w:val="28"/>
                <w:szCs w:val="28"/>
              </w:rPr>
            </w:pPr>
          </w:p>
        </w:tc>
      </w:tr>
      <w:tr w:rsidR="00522A4D" w:rsidRPr="003F0F25" w:rsidTr="006445A8">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582"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522A4D" w:rsidRPr="003F0F25" w:rsidRDefault="00522A4D"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522A4D" w:rsidRPr="003F0F25" w:rsidTr="006445A8">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A4D" w:rsidRPr="003F0F25" w:rsidRDefault="00522A4D"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582" w:type="dxa"/>
            <w:tcBorders>
              <w:top w:val="single" w:sz="4" w:space="0" w:color="000000"/>
              <w:left w:val="single" w:sz="4" w:space="0" w:color="000000"/>
              <w:bottom w:val="single" w:sz="4" w:space="0" w:color="000000"/>
              <w:right w:val="single" w:sz="4" w:space="0" w:color="000000"/>
            </w:tcBorders>
            <w:vAlign w:val="center"/>
          </w:tcPr>
          <w:p w:rsidR="00522A4D" w:rsidRPr="003F0F25" w:rsidRDefault="00522A4D"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EC6D8C" w:rsidRPr="003F0F25" w:rsidRDefault="00EC6D8C" w:rsidP="00BB7545">
      <w:pPr>
        <w:spacing w:before="120"/>
        <w:rPr>
          <w:rFonts w:ascii="Times New Roman" w:eastAsia="Calibri" w:hAnsi="Times New Roman" w:cs="Times New Roman"/>
          <w:b/>
          <w:i/>
          <w:color w:val="000000" w:themeColor="text1"/>
          <w:sz w:val="24"/>
          <w:szCs w:val="24"/>
        </w:rPr>
      </w:pPr>
    </w:p>
    <w:p w:rsidR="00EC6D8C" w:rsidRPr="003F0F25" w:rsidRDefault="00EC6D8C" w:rsidP="00BB7545">
      <w:pPr>
        <w:spacing w:before="120"/>
        <w:rPr>
          <w:rFonts w:ascii="Times New Roman" w:eastAsia="Calibri" w:hAnsi="Times New Roman" w:cs="Times New Roman"/>
          <w:b/>
          <w:i/>
          <w:color w:val="000000" w:themeColor="text1"/>
          <w:sz w:val="24"/>
          <w:szCs w:val="24"/>
        </w:rPr>
      </w:pPr>
      <w:r w:rsidRPr="003F0F25">
        <w:rPr>
          <w:rFonts w:ascii="Times New Roman" w:eastAsia="Calibri" w:hAnsi="Times New Roman" w:cs="Times New Roman"/>
          <w:b/>
          <w:i/>
          <w:color w:val="000000" w:themeColor="text1"/>
          <w:sz w:val="24"/>
          <w:szCs w:val="24"/>
        </w:rPr>
        <w:br w:type="page"/>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5"/>
        <w:gridCol w:w="7853"/>
      </w:tblGrid>
      <w:tr w:rsidR="00EC6D8C" w:rsidRPr="003F0F25" w:rsidTr="00886390">
        <w:trPr>
          <w:trHeight w:val="890"/>
        </w:trPr>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6D8C" w:rsidRPr="003F0F25" w:rsidRDefault="00EC6D8C" w:rsidP="00BB7545">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Thủ tục 25</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EC6D8C" w:rsidRPr="003F0F25" w:rsidRDefault="00EC6D8C" w:rsidP="00BB7545">
            <w:pPr>
              <w:spacing w:before="120"/>
              <w:outlineLvl w:val="3"/>
              <w:rPr>
                <w:rFonts w:ascii="Times New Roman" w:eastAsia="Calibri" w:hAnsi="Times New Roman" w:cs="Times New Roman"/>
                <w:b/>
                <w:color w:val="000000" w:themeColor="text1"/>
                <w:sz w:val="28"/>
                <w:szCs w:val="28"/>
              </w:rPr>
            </w:pPr>
            <w:r w:rsidRPr="003F0F25">
              <w:rPr>
                <w:rFonts w:ascii="Times New Roman" w:eastAsia="Times New Roman" w:hAnsi="Times New Roman" w:cs="Times New Roman"/>
                <w:b/>
                <w:color w:val="000000" w:themeColor="text1"/>
                <w:sz w:val="28"/>
                <w:szCs w:val="28"/>
              </w:rPr>
              <w:t xml:space="preserve">Xác lập sở hữu nhà nước đối với công trình cấp nước sạch nông thôn tập trung </w:t>
            </w:r>
          </w:p>
        </w:tc>
      </w:tr>
      <w:tr w:rsidR="004F0889" w:rsidRPr="003F0F25" w:rsidTr="00ED7F9B">
        <w:trPr>
          <w:trHeight w:val="1250"/>
        </w:trPr>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ED7F9B" w:rsidRPr="003F0F25" w:rsidRDefault="004F0889" w:rsidP="00ED7F9B">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rPr>
              <w:t xml:space="preserve">Cơ quan, tổ chức, đơn vị, cá nhân có công trình (đối với công trình được đầu tư từ nguồn vốn ngoài ngân sách nhà nước hoặc không có nguồn gốc từ ngân sách nhà nước thực hiện chuyển giao cho Nhà nước; công trình được đầu tư theo hình thức Hợp đồng dự án khi hết hạn Hợp đồng thực hiện chuyển giao cho Nhà nước; các trường hợp phải xác lập sở sở hữu nhà nước khác theo quy định của pháp luật), Sở Nông nghiệp và phát triển nông thôn (đối với công trình hình thành từ các nguồn khác nhau nhưng không xác định được chủ sở hữu hoặc công trình không rõ nguồn gốc) lập Hồ sơ </w:t>
            </w:r>
            <w:r w:rsidR="007F7226" w:rsidRPr="003F0F25">
              <w:rPr>
                <w:color w:val="000000" w:themeColor="text1"/>
                <w:sz w:val="28"/>
                <w:szCs w:val="28"/>
              </w:rPr>
              <w:t>đề nghị xác lập sở hữu nhà nước</w:t>
            </w:r>
            <w:r w:rsidRPr="003F0F25">
              <w:rPr>
                <w:color w:val="000000" w:themeColor="text1"/>
                <w:sz w:val="28"/>
                <w:szCs w:val="28"/>
              </w:rPr>
              <w:t xml:space="preserve"> gửi </w:t>
            </w:r>
            <w:r w:rsidR="00ED7F9B" w:rsidRPr="003F0F25">
              <w:rPr>
                <w:color w:val="000000" w:themeColor="text1"/>
                <w:sz w:val="28"/>
                <w:szCs w:val="28"/>
                <w:lang w:val="es-ES"/>
              </w:rPr>
              <w:t>Bộ phận tiếp nhận và trả kết quả của Sở Tài chính (</w:t>
            </w:r>
            <w:r w:rsidR="00ED7F9B" w:rsidRPr="003F0F25">
              <w:rPr>
                <w:color w:val="000000" w:themeColor="text1"/>
                <w:sz w:val="28"/>
                <w:szCs w:val="28"/>
                <w:lang w:val="es-AR"/>
              </w:rPr>
              <w:t>địa chỉ số 439 đường 30/4, khu phố 2, phường 1, Thành phố T</w:t>
            </w:r>
            <w:r w:rsidR="00ED7F9B" w:rsidRPr="003F0F25">
              <w:rPr>
                <w:color w:val="000000" w:themeColor="text1"/>
                <w:sz w:val="28"/>
                <w:szCs w:val="28"/>
                <w:lang w:val="hr-HR"/>
              </w:rPr>
              <w:t>â</w:t>
            </w:r>
            <w:r w:rsidR="00ED7F9B" w:rsidRPr="003F0F25">
              <w:rPr>
                <w:color w:val="000000" w:themeColor="text1"/>
                <w:sz w:val="28"/>
                <w:szCs w:val="28"/>
                <w:lang w:val="es-AR"/>
              </w:rPr>
              <w:t>y Ninh, tỉnh Tây Ninh)</w:t>
            </w:r>
            <w:r w:rsidR="00ED7F9B" w:rsidRPr="003F0F25">
              <w:rPr>
                <w:color w:val="000000" w:themeColor="text1"/>
                <w:spacing w:val="-4"/>
                <w:sz w:val="28"/>
                <w:szCs w:val="28"/>
                <w:lang w:val="es-AR"/>
              </w:rPr>
              <w:t xml:space="preserve">. </w:t>
            </w:r>
          </w:p>
          <w:p w:rsidR="00ED7F9B" w:rsidRPr="003F0F25" w:rsidRDefault="00ED7F9B" w:rsidP="00ED7F9B">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ED7F9B" w:rsidRPr="003F0F25" w:rsidRDefault="00ED7F9B" w:rsidP="00ED7F9B">
            <w:pPr>
              <w:pStyle w:val="BodyTextIndent2"/>
              <w:spacing w:line="240" w:lineRule="auto"/>
              <w:ind w:firstLine="0"/>
              <w:rPr>
                <w:rFonts w:ascii="Times New Roman" w:hAnsi="Times New Roman" w:cs="Times New Roman"/>
                <w:i w:val="0"/>
                <w:color w:val="000000" w:themeColor="text1"/>
              </w:rPr>
            </w:pPr>
          </w:p>
          <w:tbl>
            <w:tblPr>
              <w:tblW w:w="7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237"/>
              <w:gridCol w:w="2965"/>
              <w:gridCol w:w="1895"/>
              <w:gridCol w:w="1530"/>
            </w:tblGrid>
            <w:tr w:rsidR="00ED7F9B" w:rsidRPr="003F0F25" w:rsidTr="003B79C6">
              <w:tc>
                <w:tcPr>
                  <w:tcW w:w="1237" w:type="dxa"/>
                  <w:tcBorders>
                    <w:top w:val="single" w:sz="4" w:space="0" w:color="auto"/>
                    <w:left w:val="single" w:sz="4" w:space="0" w:color="000000"/>
                    <w:bottom w:val="single" w:sz="4" w:space="0" w:color="000000"/>
                    <w:right w:val="single" w:sz="4" w:space="0" w:color="000000"/>
                  </w:tcBorders>
                  <w:vAlign w:val="center"/>
                  <w:hideMark/>
                </w:tcPr>
                <w:p w:rsidR="00ED7F9B" w:rsidRPr="003F0F25" w:rsidRDefault="00ED7F9B"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965" w:type="dxa"/>
                  <w:tcBorders>
                    <w:top w:val="single" w:sz="4" w:space="0" w:color="auto"/>
                    <w:left w:val="single" w:sz="4" w:space="0" w:color="000000"/>
                    <w:bottom w:val="single" w:sz="4" w:space="0" w:color="000000"/>
                    <w:right w:val="single" w:sz="4" w:space="0" w:color="000000"/>
                  </w:tcBorders>
                  <w:vAlign w:val="center"/>
                  <w:hideMark/>
                </w:tcPr>
                <w:p w:rsidR="00ED7F9B" w:rsidRPr="003F0F25" w:rsidRDefault="00ED7F9B"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895" w:type="dxa"/>
                  <w:tcBorders>
                    <w:top w:val="single" w:sz="4" w:space="0" w:color="auto"/>
                    <w:left w:val="single" w:sz="4" w:space="0" w:color="000000"/>
                    <w:bottom w:val="single" w:sz="4" w:space="0" w:color="000000"/>
                    <w:right w:val="single" w:sz="4" w:space="0" w:color="000000"/>
                  </w:tcBorders>
                  <w:vAlign w:val="center"/>
                  <w:hideMark/>
                </w:tcPr>
                <w:p w:rsidR="00ED7F9B" w:rsidRPr="003F0F25" w:rsidRDefault="00ED7F9B"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30" w:type="dxa"/>
                  <w:tcBorders>
                    <w:top w:val="single" w:sz="4" w:space="0" w:color="auto"/>
                    <w:left w:val="single" w:sz="4" w:space="0" w:color="000000"/>
                    <w:bottom w:val="single" w:sz="4" w:space="0" w:color="000000"/>
                    <w:right w:val="single" w:sz="4" w:space="0" w:color="000000"/>
                  </w:tcBorders>
                  <w:vAlign w:val="center"/>
                  <w:hideMark/>
                </w:tcPr>
                <w:p w:rsidR="00ED7F9B" w:rsidRPr="003F0F25" w:rsidRDefault="00ED7F9B" w:rsidP="00422F54">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Thời gian 40 ngày</w:t>
                  </w:r>
                </w:p>
              </w:tc>
            </w:tr>
            <w:tr w:rsidR="00592B80" w:rsidRPr="003F0F25" w:rsidTr="003B79C6">
              <w:tc>
                <w:tcPr>
                  <w:tcW w:w="1237" w:type="dxa"/>
                  <w:vMerge w:val="restart"/>
                  <w:tcBorders>
                    <w:top w:val="single" w:sz="4" w:space="0" w:color="auto"/>
                    <w:left w:val="single" w:sz="4" w:space="0" w:color="000000"/>
                    <w:right w:val="single" w:sz="4" w:space="0" w:color="000000"/>
                  </w:tcBorders>
                  <w:vAlign w:val="center"/>
                  <w:hideMark/>
                </w:tcPr>
                <w:p w:rsidR="00592B80" w:rsidRPr="003F0F25" w:rsidRDefault="00592B80" w:rsidP="004A6EC1">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592B80" w:rsidRPr="003F0F25" w:rsidRDefault="00592B80" w:rsidP="004A6EC1">
                  <w:pPr>
                    <w:spacing w:before="120"/>
                    <w:jc w:val="center"/>
                    <w:rPr>
                      <w:rFonts w:ascii="Times New Roman" w:hAnsi="Times New Roman"/>
                      <w:b/>
                      <w:color w:val="000000" w:themeColor="text1"/>
                      <w:sz w:val="28"/>
                      <w:szCs w:val="28"/>
                      <w:lang w:val="nl-NL"/>
                    </w:rPr>
                  </w:pPr>
                </w:p>
              </w:tc>
              <w:tc>
                <w:tcPr>
                  <w:tcW w:w="6390" w:type="dxa"/>
                  <w:gridSpan w:val="3"/>
                  <w:tcBorders>
                    <w:top w:val="single" w:sz="4" w:space="0" w:color="auto"/>
                    <w:left w:val="single" w:sz="4" w:space="0" w:color="000000"/>
                    <w:bottom w:val="single" w:sz="4" w:space="0" w:color="000000"/>
                    <w:right w:val="single" w:sz="4" w:space="0" w:color="000000"/>
                  </w:tcBorders>
                  <w:vAlign w:val="center"/>
                  <w:hideMark/>
                </w:tcPr>
                <w:p w:rsidR="00592B80" w:rsidRPr="003F0F25" w:rsidRDefault="00592B80" w:rsidP="00422F54">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592B80" w:rsidRPr="003F0F25" w:rsidTr="003B79C6">
              <w:trPr>
                <w:trHeight w:val="1151"/>
              </w:trPr>
              <w:tc>
                <w:tcPr>
                  <w:tcW w:w="1237" w:type="dxa"/>
                  <w:vMerge/>
                  <w:tcBorders>
                    <w:left w:val="single" w:sz="4" w:space="0" w:color="000000"/>
                    <w:right w:val="single" w:sz="4" w:space="0" w:color="000000"/>
                  </w:tcBorders>
                  <w:hideMark/>
                </w:tcPr>
                <w:p w:rsidR="00592B80" w:rsidRPr="003F0F25" w:rsidRDefault="00592B80" w:rsidP="004A6EC1">
                  <w:pPr>
                    <w:spacing w:before="120"/>
                    <w:jc w:val="center"/>
                    <w:rPr>
                      <w:rFonts w:ascii="Times New Roman" w:eastAsia="Calibri" w:hAnsi="Times New Roman" w:cs="Times New Roman"/>
                      <w:b/>
                      <w:color w:val="000000" w:themeColor="text1"/>
                      <w:sz w:val="28"/>
                      <w:szCs w:val="28"/>
                    </w:rPr>
                  </w:pPr>
                </w:p>
              </w:tc>
              <w:tc>
                <w:tcPr>
                  <w:tcW w:w="2965" w:type="dxa"/>
                  <w:tcBorders>
                    <w:top w:val="single" w:sz="4" w:space="0" w:color="000000"/>
                    <w:left w:val="single" w:sz="4" w:space="0" w:color="000000"/>
                    <w:bottom w:val="single" w:sz="4" w:space="0" w:color="000000"/>
                    <w:right w:val="single" w:sz="4" w:space="0" w:color="000000"/>
                  </w:tcBorders>
                  <w:hideMark/>
                </w:tcPr>
                <w:p w:rsidR="00592B80" w:rsidRPr="003F0F25" w:rsidRDefault="00592B80" w:rsidP="00592B80">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592B80" w:rsidRPr="003F0F25" w:rsidRDefault="00592B80" w:rsidP="00592B80">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895" w:type="dxa"/>
                  <w:tcBorders>
                    <w:top w:val="single" w:sz="4" w:space="0" w:color="000000"/>
                    <w:left w:val="single" w:sz="4" w:space="0" w:color="000000"/>
                    <w:bottom w:val="single" w:sz="4" w:space="0" w:color="000000"/>
                    <w:right w:val="single" w:sz="4" w:space="0" w:color="000000"/>
                  </w:tcBorders>
                  <w:hideMark/>
                </w:tcPr>
                <w:p w:rsidR="00592B80" w:rsidRPr="003F0F25" w:rsidRDefault="00592B80" w:rsidP="00ED7F9B">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530" w:type="dxa"/>
                  <w:vMerge w:val="restart"/>
                  <w:tcBorders>
                    <w:top w:val="single" w:sz="4" w:space="0" w:color="000000"/>
                    <w:left w:val="single" w:sz="4" w:space="0" w:color="000000"/>
                    <w:right w:val="single" w:sz="4" w:space="0" w:color="000000"/>
                  </w:tcBorders>
                  <w:hideMark/>
                </w:tcPr>
                <w:p w:rsidR="00592B80" w:rsidRPr="003F0F25" w:rsidRDefault="00592B80" w:rsidP="00422F54">
                  <w:pPr>
                    <w:spacing w:before="120"/>
                    <w:jc w:val="center"/>
                    <w:rPr>
                      <w:rFonts w:ascii="Times New Roman" w:eastAsia="Calibri" w:hAnsi="Times New Roman" w:cs="Times New Roman"/>
                      <w:color w:val="000000" w:themeColor="text1"/>
                      <w:sz w:val="28"/>
                      <w:szCs w:val="28"/>
                    </w:rPr>
                  </w:pPr>
                </w:p>
                <w:p w:rsidR="00592B80" w:rsidRPr="003F0F25" w:rsidRDefault="00592B80" w:rsidP="00422F54">
                  <w:pPr>
                    <w:spacing w:before="120"/>
                    <w:jc w:val="center"/>
                    <w:rPr>
                      <w:rFonts w:ascii="Times New Roman" w:eastAsia="Calibri" w:hAnsi="Times New Roman" w:cs="Times New Roman"/>
                      <w:color w:val="000000" w:themeColor="text1"/>
                      <w:sz w:val="28"/>
                      <w:szCs w:val="28"/>
                    </w:rPr>
                  </w:pPr>
                </w:p>
                <w:p w:rsidR="00592B80" w:rsidRPr="003F0F25" w:rsidRDefault="00592B80" w:rsidP="00422F54">
                  <w:pPr>
                    <w:spacing w:before="120"/>
                    <w:jc w:val="center"/>
                    <w:rPr>
                      <w:rFonts w:ascii="Times New Roman" w:eastAsia="Calibri" w:hAnsi="Times New Roman" w:cs="Times New Roman"/>
                      <w:color w:val="000000" w:themeColor="text1"/>
                      <w:sz w:val="28"/>
                      <w:szCs w:val="28"/>
                    </w:rPr>
                  </w:pPr>
                </w:p>
                <w:p w:rsidR="00592B80" w:rsidRPr="003F0F25" w:rsidRDefault="00592B80" w:rsidP="00422F54">
                  <w:pPr>
                    <w:spacing w:before="120"/>
                    <w:jc w:val="center"/>
                    <w:rPr>
                      <w:rFonts w:ascii="Times New Roman" w:eastAsia="Calibri" w:hAnsi="Times New Roman" w:cs="Times New Roman"/>
                      <w:color w:val="000000" w:themeColor="text1"/>
                      <w:sz w:val="28"/>
                      <w:szCs w:val="28"/>
                    </w:rPr>
                  </w:pPr>
                </w:p>
                <w:p w:rsidR="00592B80" w:rsidRPr="003F0F25" w:rsidRDefault="00592B80" w:rsidP="00422F54">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592B80" w:rsidRPr="003F0F25" w:rsidTr="003B79C6">
              <w:tc>
                <w:tcPr>
                  <w:tcW w:w="1237" w:type="dxa"/>
                  <w:vMerge/>
                  <w:tcBorders>
                    <w:left w:val="single" w:sz="4" w:space="0" w:color="000000"/>
                    <w:bottom w:val="single" w:sz="4" w:space="0" w:color="000000"/>
                    <w:right w:val="single" w:sz="4" w:space="0" w:color="000000"/>
                  </w:tcBorders>
                  <w:hideMark/>
                </w:tcPr>
                <w:p w:rsidR="00592B80" w:rsidRPr="003F0F25" w:rsidRDefault="00592B80" w:rsidP="004A6EC1">
                  <w:pPr>
                    <w:spacing w:before="120"/>
                    <w:jc w:val="center"/>
                    <w:rPr>
                      <w:rFonts w:ascii="Times New Roman" w:eastAsia="Calibri" w:hAnsi="Times New Roman" w:cs="Times New Roman"/>
                      <w:color w:val="000000" w:themeColor="text1"/>
                      <w:sz w:val="28"/>
                      <w:szCs w:val="28"/>
                    </w:rPr>
                  </w:pPr>
                </w:p>
              </w:tc>
              <w:tc>
                <w:tcPr>
                  <w:tcW w:w="2965" w:type="dxa"/>
                  <w:tcBorders>
                    <w:top w:val="single" w:sz="4" w:space="0" w:color="000000"/>
                    <w:left w:val="single" w:sz="4" w:space="0" w:color="000000"/>
                    <w:bottom w:val="single" w:sz="4" w:space="0" w:color="000000"/>
                    <w:right w:val="single" w:sz="4" w:space="0" w:color="000000"/>
                  </w:tcBorders>
                  <w:hideMark/>
                </w:tcPr>
                <w:p w:rsidR="00592B80" w:rsidRPr="003F0F25" w:rsidRDefault="00592B80"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w:t>
                  </w:r>
                  <w:r w:rsidRPr="003F0F25">
                    <w:rPr>
                      <w:rFonts w:ascii="Times New Roman" w:hAnsi="Times New Roman" w:cs="Times New Roman"/>
                      <w:color w:val="000000" w:themeColor="text1"/>
                      <w:sz w:val="28"/>
                      <w:szCs w:val="28"/>
                      <w:lang w:val="nl-NL"/>
                    </w:rPr>
                    <w:t>QLGCS</w:t>
                  </w:r>
                  <w:r w:rsidRPr="003F0F25">
                    <w:rPr>
                      <w:rFonts w:ascii="Times New Roman" w:hAnsi="Times New Roman" w:cs="Times New Roman"/>
                      <w:color w:val="000000" w:themeColor="text1"/>
                      <w:sz w:val="28"/>
                      <w:szCs w:val="28"/>
                    </w:rPr>
                    <w:t xml:space="preserve"> vào sổ theo dõi hồ sơ</w:t>
                  </w:r>
                </w:p>
                <w:p w:rsidR="00592B80" w:rsidRPr="003F0F25" w:rsidRDefault="00592B80" w:rsidP="004A6EC1">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Chuyên viên điền vào Phiếu kiểm soát quy trình</w:t>
                  </w:r>
                </w:p>
              </w:tc>
              <w:tc>
                <w:tcPr>
                  <w:tcW w:w="1895" w:type="dxa"/>
                  <w:tcBorders>
                    <w:top w:val="single" w:sz="4" w:space="0" w:color="000000"/>
                    <w:left w:val="single" w:sz="4" w:space="0" w:color="000000"/>
                    <w:bottom w:val="single" w:sz="4" w:space="0" w:color="000000"/>
                    <w:right w:val="single" w:sz="4" w:space="0" w:color="000000"/>
                  </w:tcBorders>
                  <w:hideMark/>
                </w:tcPr>
                <w:p w:rsidR="00592B80" w:rsidRPr="003F0F25" w:rsidRDefault="00592B80" w:rsidP="00ED7F9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30" w:type="dxa"/>
                  <w:vMerge/>
                  <w:tcBorders>
                    <w:left w:val="single" w:sz="4" w:space="0" w:color="000000"/>
                    <w:bottom w:val="single" w:sz="4" w:space="0" w:color="000000"/>
                    <w:right w:val="single" w:sz="4" w:space="0" w:color="000000"/>
                  </w:tcBorders>
                </w:tcPr>
                <w:p w:rsidR="00592B80" w:rsidRPr="003F0F25" w:rsidRDefault="00592B80" w:rsidP="00422F54">
                  <w:pPr>
                    <w:spacing w:before="120"/>
                    <w:jc w:val="center"/>
                    <w:rPr>
                      <w:rFonts w:ascii="Times New Roman" w:eastAsia="Calibri" w:hAnsi="Times New Roman" w:cs="Times New Roman"/>
                      <w:color w:val="000000" w:themeColor="text1"/>
                      <w:sz w:val="28"/>
                      <w:szCs w:val="28"/>
                    </w:rPr>
                  </w:pPr>
                </w:p>
              </w:tc>
            </w:tr>
            <w:tr w:rsidR="00ED7F9B" w:rsidRPr="003F0F25" w:rsidTr="003B79C6">
              <w:trPr>
                <w:trHeight w:val="1150"/>
              </w:trPr>
              <w:tc>
                <w:tcPr>
                  <w:tcW w:w="1237" w:type="dxa"/>
                  <w:vMerge w:val="restart"/>
                  <w:tcBorders>
                    <w:top w:val="single" w:sz="4" w:space="0" w:color="000000"/>
                    <w:left w:val="single" w:sz="4" w:space="0" w:color="000000"/>
                    <w:right w:val="single" w:sz="4" w:space="0" w:color="000000"/>
                  </w:tcBorders>
                  <w:hideMark/>
                </w:tcPr>
                <w:p w:rsidR="00ED7F9B" w:rsidRPr="003F0F25" w:rsidRDefault="00ED7F9B" w:rsidP="004A6EC1">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p w:rsidR="00ED7F9B" w:rsidRPr="003F0F25" w:rsidRDefault="00ED7F9B" w:rsidP="004A6EC1">
                  <w:pPr>
                    <w:spacing w:before="120"/>
                    <w:jc w:val="center"/>
                    <w:rPr>
                      <w:rFonts w:ascii="Times New Roman" w:eastAsia="Calibri" w:hAnsi="Times New Roman" w:cs="Times New Roman"/>
                      <w:b/>
                      <w:color w:val="000000" w:themeColor="text1"/>
                      <w:sz w:val="28"/>
                      <w:szCs w:val="28"/>
                    </w:rPr>
                  </w:pPr>
                </w:p>
                <w:p w:rsidR="00ED7F9B" w:rsidRPr="003F0F25" w:rsidRDefault="00ED7F9B" w:rsidP="004A6EC1">
                  <w:pPr>
                    <w:spacing w:before="120"/>
                    <w:jc w:val="center"/>
                    <w:rPr>
                      <w:rFonts w:ascii="Times New Roman" w:hAnsi="Times New Roman" w:cs="Times New Roman"/>
                      <w:color w:val="000000" w:themeColor="text1"/>
                      <w:sz w:val="28"/>
                      <w:szCs w:val="28"/>
                    </w:rPr>
                  </w:pPr>
                </w:p>
                <w:p w:rsidR="00ED7F9B" w:rsidRPr="003F0F25" w:rsidRDefault="00ED7F9B" w:rsidP="004A6EC1">
                  <w:pPr>
                    <w:spacing w:before="120"/>
                    <w:jc w:val="center"/>
                    <w:rPr>
                      <w:rFonts w:ascii="Times New Roman" w:hAnsi="Times New Roman" w:cs="Times New Roman"/>
                      <w:color w:val="000000" w:themeColor="text1"/>
                      <w:sz w:val="28"/>
                      <w:szCs w:val="28"/>
                    </w:rPr>
                  </w:pPr>
                </w:p>
                <w:p w:rsidR="00ED7F9B" w:rsidRPr="003F0F25" w:rsidRDefault="00ED7F9B" w:rsidP="004A6EC1">
                  <w:pPr>
                    <w:spacing w:before="120"/>
                    <w:jc w:val="center"/>
                    <w:rPr>
                      <w:rFonts w:ascii="Times New Roman" w:eastAsia="Calibri" w:hAnsi="Times New Roman" w:cs="Times New Roman"/>
                      <w:color w:val="000000" w:themeColor="text1"/>
                      <w:sz w:val="28"/>
                      <w:szCs w:val="28"/>
                    </w:rPr>
                  </w:pPr>
                </w:p>
                <w:p w:rsidR="00ED7F9B" w:rsidRPr="003F0F25" w:rsidRDefault="00ED7F9B" w:rsidP="004A6EC1">
                  <w:pPr>
                    <w:spacing w:before="120"/>
                    <w:jc w:val="center"/>
                    <w:rPr>
                      <w:rFonts w:ascii="Times New Roman" w:hAnsi="Times New Roman" w:cs="Times New Roman"/>
                      <w:color w:val="000000" w:themeColor="text1"/>
                      <w:sz w:val="28"/>
                      <w:szCs w:val="28"/>
                    </w:rPr>
                  </w:pPr>
                </w:p>
                <w:p w:rsidR="00ED7F9B" w:rsidRPr="003F0F25" w:rsidRDefault="00ED7F9B" w:rsidP="004A6EC1">
                  <w:pPr>
                    <w:spacing w:before="120"/>
                    <w:jc w:val="center"/>
                    <w:rPr>
                      <w:rFonts w:ascii="Times New Roman" w:eastAsia="Calibri" w:hAnsi="Times New Roman" w:cs="Times New Roman"/>
                      <w:color w:val="000000" w:themeColor="text1"/>
                      <w:sz w:val="28"/>
                      <w:szCs w:val="28"/>
                    </w:rPr>
                  </w:pPr>
                </w:p>
              </w:tc>
              <w:tc>
                <w:tcPr>
                  <w:tcW w:w="2965" w:type="dxa"/>
                  <w:tcBorders>
                    <w:top w:val="single" w:sz="4" w:space="0" w:color="000000"/>
                    <w:left w:val="single" w:sz="4" w:space="0" w:color="000000"/>
                    <w:bottom w:val="single" w:sz="4" w:space="0" w:color="000000"/>
                    <w:right w:val="single" w:sz="4" w:space="0" w:color="000000"/>
                  </w:tcBorders>
                  <w:hideMark/>
                </w:tcPr>
                <w:p w:rsidR="00ED7F9B" w:rsidRPr="003F0F25" w:rsidRDefault="00592B80"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w:t>
                  </w:r>
                  <w:r w:rsidR="00ED7F9B" w:rsidRPr="003F0F25">
                    <w:rPr>
                      <w:rFonts w:ascii="Times New Roman" w:hAnsi="Times New Roman" w:cs="Times New Roman"/>
                      <w:color w:val="000000" w:themeColor="text1"/>
                      <w:sz w:val="28"/>
                      <w:szCs w:val="28"/>
                    </w:rPr>
                    <w:t>hực hiện việc thẩm định hồ sơ</w:t>
                  </w:r>
                </w:p>
              </w:tc>
              <w:tc>
                <w:tcPr>
                  <w:tcW w:w="1895" w:type="dxa"/>
                  <w:tcBorders>
                    <w:top w:val="single" w:sz="4" w:space="0" w:color="000000"/>
                    <w:left w:val="single" w:sz="4" w:space="0" w:color="000000"/>
                    <w:bottom w:val="single" w:sz="4" w:space="0" w:color="000000"/>
                    <w:right w:val="single" w:sz="4" w:space="0" w:color="000000"/>
                  </w:tcBorders>
                  <w:hideMark/>
                </w:tcPr>
                <w:p w:rsidR="00ED7F9B" w:rsidRPr="003F0F25" w:rsidRDefault="00ED7F9B" w:rsidP="00ED7F9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30" w:type="dxa"/>
                  <w:tcBorders>
                    <w:top w:val="single" w:sz="4" w:space="0" w:color="000000"/>
                    <w:left w:val="single" w:sz="4" w:space="0" w:color="000000"/>
                    <w:bottom w:val="single" w:sz="4" w:space="0" w:color="000000"/>
                    <w:right w:val="single" w:sz="4" w:space="0" w:color="000000"/>
                  </w:tcBorders>
                  <w:hideMark/>
                </w:tcPr>
                <w:p w:rsidR="00ED7F9B" w:rsidRPr="003F0F25" w:rsidRDefault="00ED7F9B" w:rsidP="00422F54">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05 ngày</w:t>
                  </w:r>
                </w:p>
              </w:tc>
            </w:tr>
            <w:tr w:rsidR="00ED7F9B" w:rsidRPr="003F0F25" w:rsidTr="003B79C6">
              <w:trPr>
                <w:trHeight w:val="1009"/>
              </w:trPr>
              <w:tc>
                <w:tcPr>
                  <w:tcW w:w="1237" w:type="dxa"/>
                  <w:vMerge/>
                  <w:tcBorders>
                    <w:left w:val="single" w:sz="4" w:space="0" w:color="000000"/>
                    <w:right w:val="single" w:sz="4" w:space="0" w:color="000000"/>
                  </w:tcBorders>
                </w:tcPr>
                <w:p w:rsidR="00ED7F9B" w:rsidRPr="003F0F25" w:rsidRDefault="00ED7F9B" w:rsidP="004A6EC1">
                  <w:pPr>
                    <w:spacing w:before="120"/>
                    <w:jc w:val="center"/>
                    <w:rPr>
                      <w:rFonts w:ascii="Times New Roman" w:eastAsia="Calibri" w:hAnsi="Times New Roman" w:cs="Times New Roman"/>
                      <w:color w:val="000000" w:themeColor="text1"/>
                      <w:sz w:val="28"/>
                      <w:szCs w:val="28"/>
                    </w:rPr>
                  </w:pPr>
                </w:p>
              </w:tc>
              <w:tc>
                <w:tcPr>
                  <w:tcW w:w="2965" w:type="dxa"/>
                  <w:tcBorders>
                    <w:top w:val="single" w:sz="4" w:space="0" w:color="000000"/>
                    <w:left w:val="single" w:sz="4" w:space="0" w:color="000000"/>
                    <w:bottom w:val="single" w:sz="4" w:space="0" w:color="000000"/>
                    <w:right w:val="single" w:sz="4" w:space="0" w:color="000000"/>
                  </w:tcBorders>
                  <w:vAlign w:val="center"/>
                  <w:hideMark/>
                </w:tcPr>
                <w:p w:rsidR="00ED7F9B" w:rsidRPr="003F0F25" w:rsidRDefault="00592B80" w:rsidP="00592B80">
                  <w:pPr>
                    <w:pStyle w:val="NormalWeb"/>
                    <w:spacing w:before="120" w:beforeAutospacing="0" w:after="0" w:afterAutospacing="0"/>
                    <w:jc w:val="both"/>
                    <w:rPr>
                      <w:color w:val="000000" w:themeColor="text1"/>
                      <w:sz w:val="28"/>
                      <w:szCs w:val="28"/>
                      <w:lang w:val="nl-NL"/>
                    </w:rPr>
                  </w:pPr>
                  <w:r w:rsidRPr="003F0F25">
                    <w:rPr>
                      <w:color w:val="000000" w:themeColor="text1"/>
                      <w:sz w:val="28"/>
                      <w:szCs w:val="28"/>
                    </w:rPr>
                    <w:t>T</w:t>
                  </w:r>
                  <w:r w:rsidR="00ED7F9B" w:rsidRPr="003F0F25">
                    <w:rPr>
                      <w:color w:val="000000" w:themeColor="text1"/>
                      <w:sz w:val="28"/>
                      <w:szCs w:val="28"/>
                    </w:rPr>
                    <w:t>ham mưu lãnh đạo phòng xin ý kiế</w:t>
                  </w:r>
                  <w:r w:rsidRPr="003F0F25">
                    <w:rPr>
                      <w:color w:val="000000" w:themeColor="text1"/>
                      <w:sz w:val="28"/>
                      <w:szCs w:val="28"/>
                    </w:rPr>
                    <w:t>n lãnh đạo Sở Tài chính chủ trì</w:t>
                  </w:r>
                  <w:r w:rsidR="00ED7F9B" w:rsidRPr="003F0F25">
                    <w:rPr>
                      <w:color w:val="000000" w:themeColor="text1"/>
                      <w:sz w:val="28"/>
                      <w:szCs w:val="28"/>
                    </w:rPr>
                    <w:t xml:space="preserve"> phối hợp với các cơ quan liên quan xác định giá trị và hiện trạng hoạt động thực tế của công trình</w:t>
                  </w:r>
                </w:p>
              </w:tc>
              <w:tc>
                <w:tcPr>
                  <w:tcW w:w="1895" w:type="dxa"/>
                  <w:tcBorders>
                    <w:top w:val="single" w:sz="4" w:space="0" w:color="000000"/>
                    <w:left w:val="single" w:sz="4" w:space="0" w:color="000000"/>
                    <w:bottom w:val="single" w:sz="4" w:space="0" w:color="000000"/>
                    <w:right w:val="single" w:sz="4" w:space="0" w:color="000000"/>
                  </w:tcBorders>
                </w:tcPr>
                <w:p w:rsidR="00ED7F9B" w:rsidRPr="003F0F25" w:rsidRDefault="00ED7F9B" w:rsidP="00ED7F9B">
                  <w:pPr>
                    <w:spacing w:before="120"/>
                    <w:jc w:val="center"/>
                    <w:rPr>
                      <w:rFonts w:ascii="Times New Roman" w:eastAsia="Calibri" w:hAnsi="Times New Roman" w:cs="Times New Roman"/>
                      <w:color w:val="000000" w:themeColor="text1"/>
                      <w:sz w:val="28"/>
                      <w:szCs w:val="28"/>
                      <w:lang w:val="nl-NL"/>
                    </w:rPr>
                  </w:pPr>
                </w:p>
                <w:p w:rsidR="00ED7F9B" w:rsidRPr="003F0F25" w:rsidRDefault="00ED7F9B" w:rsidP="00ED7F9B">
                  <w:pPr>
                    <w:spacing w:before="120"/>
                    <w:jc w:val="center"/>
                    <w:rPr>
                      <w:rFonts w:ascii="Times New Roman" w:hAnsi="Times New Roman" w:cs="Times New Roman"/>
                      <w:color w:val="000000" w:themeColor="text1"/>
                      <w:sz w:val="28"/>
                      <w:szCs w:val="28"/>
                      <w:lang w:val="nl-NL"/>
                    </w:rPr>
                  </w:pPr>
                </w:p>
                <w:p w:rsidR="00ED7F9B" w:rsidRPr="003F0F25" w:rsidRDefault="00ED7F9B" w:rsidP="00ED7F9B">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30" w:type="dxa"/>
                  <w:tcBorders>
                    <w:top w:val="single" w:sz="4" w:space="0" w:color="000000"/>
                    <w:left w:val="single" w:sz="4" w:space="0" w:color="000000"/>
                    <w:bottom w:val="single" w:sz="4" w:space="0" w:color="000000"/>
                    <w:right w:val="single" w:sz="4" w:space="0" w:color="000000"/>
                  </w:tcBorders>
                </w:tcPr>
                <w:p w:rsidR="00ED7F9B" w:rsidRPr="003F0F25" w:rsidRDefault="00ED7F9B" w:rsidP="00422F54">
                  <w:pPr>
                    <w:spacing w:before="120"/>
                    <w:jc w:val="center"/>
                    <w:rPr>
                      <w:rFonts w:ascii="Times New Roman" w:eastAsia="Calibri" w:hAnsi="Times New Roman" w:cs="Times New Roman"/>
                      <w:color w:val="000000" w:themeColor="text1"/>
                      <w:sz w:val="28"/>
                      <w:szCs w:val="28"/>
                    </w:rPr>
                  </w:pPr>
                </w:p>
                <w:p w:rsidR="00ED7F9B" w:rsidRPr="003F0F25" w:rsidRDefault="00ED7F9B" w:rsidP="00422F54">
                  <w:pPr>
                    <w:spacing w:before="120"/>
                    <w:jc w:val="center"/>
                    <w:rPr>
                      <w:rFonts w:ascii="Times New Roman" w:hAnsi="Times New Roman" w:cs="Times New Roman"/>
                      <w:color w:val="000000" w:themeColor="text1"/>
                      <w:sz w:val="28"/>
                      <w:szCs w:val="28"/>
                    </w:rPr>
                  </w:pPr>
                </w:p>
                <w:p w:rsidR="00ED7F9B" w:rsidRPr="003F0F25" w:rsidRDefault="00ED7F9B" w:rsidP="00422F54">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05 ngày</w:t>
                  </w:r>
                </w:p>
              </w:tc>
            </w:tr>
            <w:tr w:rsidR="00ED7F9B" w:rsidRPr="003F0F25" w:rsidTr="003B79C6">
              <w:trPr>
                <w:trHeight w:val="719"/>
              </w:trPr>
              <w:tc>
                <w:tcPr>
                  <w:tcW w:w="1237" w:type="dxa"/>
                  <w:vMerge/>
                  <w:tcBorders>
                    <w:left w:val="single" w:sz="4" w:space="0" w:color="000000"/>
                    <w:right w:val="single" w:sz="4" w:space="0" w:color="000000"/>
                  </w:tcBorders>
                </w:tcPr>
                <w:p w:rsidR="00ED7F9B" w:rsidRPr="003F0F25" w:rsidRDefault="00ED7F9B" w:rsidP="004A6EC1">
                  <w:pPr>
                    <w:spacing w:before="120"/>
                    <w:jc w:val="center"/>
                    <w:rPr>
                      <w:rFonts w:ascii="Times New Roman" w:eastAsia="Calibri" w:hAnsi="Times New Roman" w:cs="Times New Roman"/>
                      <w:color w:val="000000" w:themeColor="text1"/>
                      <w:sz w:val="28"/>
                      <w:szCs w:val="28"/>
                    </w:rPr>
                  </w:pPr>
                </w:p>
              </w:tc>
              <w:tc>
                <w:tcPr>
                  <w:tcW w:w="2965" w:type="dxa"/>
                  <w:tcBorders>
                    <w:top w:val="single" w:sz="4" w:space="0" w:color="000000"/>
                    <w:left w:val="single" w:sz="4" w:space="0" w:color="000000"/>
                    <w:bottom w:val="single" w:sz="4" w:space="0" w:color="000000"/>
                    <w:right w:val="single" w:sz="4" w:space="0" w:color="000000"/>
                  </w:tcBorders>
                  <w:hideMark/>
                </w:tcPr>
                <w:p w:rsidR="00ED7F9B" w:rsidRPr="003F0F25" w:rsidRDefault="003B31A6" w:rsidP="00592B80">
                  <w:pPr>
                    <w:pStyle w:val="NormalWeb"/>
                    <w:spacing w:before="120" w:beforeAutospacing="0" w:after="0" w:afterAutospacing="0"/>
                    <w:jc w:val="both"/>
                    <w:rPr>
                      <w:color w:val="000000" w:themeColor="text1"/>
                      <w:sz w:val="28"/>
                      <w:szCs w:val="28"/>
                      <w:lang w:val="nl-NL"/>
                    </w:rPr>
                  </w:pPr>
                  <w:r w:rsidRPr="003F0F25">
                    <w:rPr>
                      <w:color w:val="000000" w:themeColor="text1"/>
                      <w:sz w:val="28"/>
                      <w:szCs w:val="28"/>
                    </w:rPr>
                    <w:t>P</w:t>
                  </w:r>
                  <w:r w:rsidR="00ED7F9B" w:rsidRPr="003F0F25">
                    <w:rPr>
                      <w:color w:val="000000" w:themeColor="text1"/>
                      <w:sz w:val="28"/>
                      <w:szCs w:val="28"/>
                      <w:lang w:val="nl-NL"/>
                    </w:rPr>
                    <w:t>hòng QLGCS</w:t>
                  </w:r>
                  <w:r w:rsidR="00ED7F9B" w:rsidRPr="003F0F25">
                    <w:rPr>
                      <w:color w:val="000000" w:themeColor="text1"/>
                      <w:sz w:val="28"/>
                      <w:szCs w:val="28"/>
                    </w:rPr>
                    <w:t xml:space="preserve"> phối hợp các cơ quan liên quan tổ chức xác định giá trị và hiện trạng hoạt động thực tế của công trình</w:t>
                  </w:r>
                </w:p>
              </w:tc>
              <w:tc>
                <w:tcPr>
                  <w:tcW w:w="1895" w:type="dxa"/>
                  <w:tcBorders>
                    <w:top w:val="single" w:sz="4" w:space="0" w:color="000000"/>
                    <w:left w:val="single" w:sz="4" w:space="0" w:color="000000"/>
                    <w:bottom w:val="single" w:sz="4" w:space="0" w:color="000000"/>
                    <w:right w:val="single" w:sz="4" w:space="0" w:color="000000"/>
                  </w:tcBorders>
                </w:tcPr>
                <w:p w:rsidR="00ED7F9B" w:rsidRPr="003F0F25" w:rsidRDefault="00ED7F9B" w:rsidP="00ED7F9B">
                  <w:pPr>
                    <w:spacing w:before="120"/>
                    <w:jc w:val="center"/>
                    <w:rPr>
                      <w:rFonts w:ascii="Times New Roman" w:eastAsia="Calibri" w:hAnsi="Times New Roman" w:cs="Times New Roman"/>
                      <w:color w:val="000000" w:themeColor="text1"/>
                      <w:sz w:val="28"/>
                      <w:szCs w:val="28"/>
                      <w:lang w:val="nl-NL"/>
                    </w:rPr>
                  </w:pPr>
                </w:p>
                <w:p w:rsidR="00ED7F9B" w:rsidRPr="003F0F25" w:rsidRDefault="00ED7F9B" w:rsidP="00ED7F9B">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p w:rsidR="00ED7F9B" w:rsidRPr="003F0F25" w:rsidRDefault="00ED7F9B" w:rsidP="00ED7F9B">
                  <w:pPr>
                    <w:spacing w:before="120"/>
                    <w:jc w:val="center"/>
                    <w:rPr>
                      <w:rFonts w:ascii="Times New Roman" w:eastAsia="Calibri" w:hAnsi="Times New Roman" w:cs="Times New Roman"/>
                      <w:color w:val="000000" w:themeColor="text1"/>
                      <w:sz w:val="28"/>
                      <w:szCs w:val="28"/>
                      <w:lang w:val="nl-NL"/>
                    </w:rPr>
                  </w:pPr>
                </w:p>
              </w:tc>
              <w:tc>
                <w:tcPr>
                  <w:tcW w:w="1530" w:type="dxa"/>
                  <w:tcBorders>
                    <w:top w:val="single" w:sz="4" w:space="0" w:color="000000"/>
                    <w:left w:val="single" w:sz="4" w:space="0" w:color="000000"/>
                    <w:bottom w:val="single" w:sz="4" w:space="0" w:color="000000"/>
                    <w:right w:val="single" w:sz="4" w:space="0" w:color="000000"/>
                  </w:tcBorders>
                </w:tcPr>
                <w:p w:rsidR="00ED7F9B" w:rsidRPr="003F0F25" w:rsidRDefault="00ED7F9B" w:rsidP="00422F54">
                  <w:pPr>
                    <w:spacing w:before="120"/>
                    <w:jc w:val="center"/>
                    <w:rPr>
                      <w:rFonts w:ascii="Times New Roman" w:eastAsia="Calibri" w:hAnsi="Times New Roman" w:cs="Times New Roman"/>
                      <w:color w:val="000000" w:themeColor="text1"/>
                      <w:sz w:val="28"/>
                      <w:szCs w:val="28"/>
                    </w:rPr>
                  </w:pPr>
                </w:p>
                <w:p w:rsidR="00ED7F9B" w:rsidRPr="003F0F25" w:rsidRDefault="00ED7F9B" w:rsidP="00422F54">
                  <w:pPr>
                    <w:spacing w:before="120"/>
                    <w:jc w:val="center"/>
                    <w:rPr>
                      <w:rFonts w:ascii="Times New Roman" w:hAnsi="Times New Roman" w:cs="Times New Roman"/>
                      <w:color w:val="000000" w:themeColor="text1"/>
                      <w:sz w:val="28"/>
                      <w:szCs w:val="28"/>
                    </w:rPr>
                  </w:pPr>
                </w:p>
                <w:p w:rsidR="00ED7F9B" w:rsidRPr="003F0F25" w:rsidRDefault="00ED7F9B" w:rsidP="00422F54">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14 ngày</w:t>
                  </w:r>
                </w:p>
              </w:tc>
            </w:tr>
            <w:tr w:rsidR="003B31A6" w:rsidRPr="003F0F25" w:rsidTr="003B79C6">
              <w:trPr>
                <w:trHeight w:val="719"/>
              </w:trPr>
              <w:tc>
                <w:tcPr>
                  <w:tcW w:w="1237" w:type="dxa"/>
                  <w:vMerge/>
                  <w:tcBorders>
                    <w:left w:val="single" w:sz="4" w:space="0" w:color="000000"/>
                    <w:right w:val="single" w:sz="4" w:space="0" w:color="000000"/>
                  </w:tcBorders>
                </w:tcPr>
                <w:p w:rsidR="003B31A6" w:rsidRPr="003F0F25" w:rsidRDefault="003B31A6" w:rsidP="004A6EC1">
                  <w:pPr>
                    <w:spacing w:before="120"/>
                    <w:jc w:val="center"/>
                    <w:rPr>
                      <w:rFonts w:ascii="Times New Roman" w:eastAsia="Calibri" w:hAnsi="Times New Roman" w:cs="Times New Roman"/>
                      <w:color w:val="000000" w:themeColor="text1"/>
                      <w:sz w:val="28"/>
                      <w:szCs w:val="28"/>
                    </w:rPr>
                  </w:pPr>
                </w:p>
              </w:tc>
              <w:tc>
                <w:tcPr>
                  <w:tcW w:w="2965" w:type="dxa"/>
                  <w:tcBorders>
                    <w:top w:val="single" w:sz="4" w:space="0" w:color="000000"/>
                    <w:left w:val="single" w:sz="4" w:space="0" w:color="000000"/>
                    <w:bottom w:val="single" w:sz="4" w:space="0" w:color="000000"/>
                    <w:right w:val="single" w:sz="4" w:space="0" w:color="000000"/>
                  </w:tcBorders>
                  <w:hideMark/>
                </w:tcPr>
                <w:p w:rsidR="003B31A6" w:rsidRPr="003F0F25" w:rsidRDefault="003B31A6" w:rsidP="003B31A6">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Dự thảo tờ trình của Sở và dự thảo Quyết định của UBND tỉnh trình Lãnh đạo Phòng cho ý kiến. </w:t>
                  </w:r>
                </w:p>
              </w:tc>
              <w:tc>
                <w:tcPr>
                  <w:tcW w:w="1895" w:type="dxa"/>
                  <w:tcBorders>
                    <w:top w:val="single" w:sz="4" w:space="0" w:color="000000"/>
                    <w:left w:val="single" w:sz="4" w:space="0" w:color="000000"/>
                    <w:bottom w:val="single" w:sz="4" w:space="0" w:color="000000"/>
                    <w:right w:val="single" w:sz="4" w:space="0" w:color="000000"/>
                  </w:tcBorders>
                </w:tcPr>
                <w:p w:rsidR="003B31A6" w:rsidRPr="003F0F25" w:rsidRDefault="003B31A6" w:rsidP="003B31A6">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LĐ phòng QLGCS</w:t>
                  </w:r>
                </w:p>
              </w:tc>
              <w:tc>
                <w:tcPr>
                  <w:tcW w:w="1530" w:type="dxa"/>
                  <w:tcBorders>
                    <w:top w:val="single" w:sz="4" w:space="0" w:color="000000"/>
                    <w:left w:val="single" w:sz="4" w:space="0" w:color="000000"/>
                    <w:bottom w:val="single" w:sz="4" w:space="0" w:color="000000"/>
                    <w:right w:val="single" w:sz="4" w:space="0" w:color="000000"/>
                  </w:tcBorders>
                </w:tcPr>
                <w:p w:rsidR="003B31A6" w:rsidRPr="003F0F25" w:rsidRDefault="003B31A6" w:rsidP="00422F54">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p w:rsidR="003B31A6" w:rsidRPr="003F0F25" w:rsidRDefault="003B31A6" w:rsidP="00422F54">
                  <w:pPr>
                    <w:spacing w:before="120"/>
                    <w:jc w:val="center"/>
                    <w:rPr>
                      <w:rFonts w:ascii="Times New Roman" w:eastAsia="Calibri" w:hAnsi="Times New Roman" w:cs="Times New Roman"/>
                      <w:color w:val="000000" w:themeColor="text1"/>
                      <w:sz w:val="28"/>
                      <w:szCs w:val="28"/>
                    </w:rPr>
                  </w:pPr>
                </w:p>
              </w:tc>
            </w:tr>
            <w:tr w:rsidR="00ED7F9B" w:rsidRPr="003F0F25" w:rsidTr="003B79C6">
              <w:trPr>
                <w:trHeight w:val="719"/>
              </w:trPr>
              <w:tc>
                <w:tcPr>
                  <w:tcW w:w="1237" w:type="dxa"/>
                  <w:vMerge/>
                  <w:tcBorders>
                    <w:left w:val="single" w:sz="4" w:space="0" w:color="000000"/>
                    <w:bottom w:val="single" w:sz="4" w:space="0" w:color="000000"/>
                    <w:right w:val="single" w:sz="4" w:space="0" w:color="000000"/>
                  </w:tcBorders>
                </w:tcPr>
                <w:p w:rsidR="00ED7F9B" w:rsidRPr="003F0F25" w:rsidRDefault="00ED7F9B" w:rsidP="004A6EC1">
                  <w:pPr>
                    <w:spacing w:before="120"/>
                    <w:jc w:val="center"/>
                    <w:rPr>
                      <w:rFonts w:ascii="Times New Roman" w:eastAsia="Calibri" w:hAnsi="Times New Roman" w:cs="Times New Roman"/>
                      <w:color w:val="000000" w:themeColor="text1"/>
                      <w:sz w:val="28"/>
                      <w:szCs w:val="28"/>
                    </w:rPr>
                  </w:pPr>
                </w:p>
              </w:tc>
              <w:tc>
                <w:tcPr>
                  <w:tcW w:w="2965" w:type="dxa"/>
                  <w:tcBorders>
                    <w:top w:val="single" w:sz="4" w:space="0" w:color="000000"/>
                    <w:left w:val="single" w:sz="4" w:space="0" w:color="000000"/>
                    <w:bottom w:val="single" w:sz="4" w:space="0" w:color="auto"/>
                    <w:right w:val="single" w:sz="4" w:space="0" w:color="000000"/>
                  </w:tcBorders>
                  <w:hideMark/>
                </w:tcPr>
                <w:p w:rsidR="00ED7F9B" w:rsidRPr="003F0F25" w:rsidRDefault="00ED7F9B" w:rsidP="003B31A6">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 Trình Lãnh đạo Sở </w:t>
                  </w:r>
                  <w:r w:rsidR="00112472" w:rsidRPr="003F0F25">
                    <w:rPr>
                      <w:rFonts w:ascii="Times New Roman" w:hAnsi="Times New Roman"/>
                      <w:color w:val="000000" w:themeColor="text1"/>
                      <w:sz w:val="28"/>
                      <w:szCs w:val="28"/>
                      <w:lang w:val="nl-NL"/>
                    </w:rPr>
                    <w:t xml:space="preserve">ký </w:t>
                  </w:r>
                  <w:r w:rsidRPr="003F0F25">
                    <w:rPr>
                      <w:rFonts w:ascii="Times New Roman" w:hAnsi="Times New Roman"/>
                      <w:color w:val="000000" w:themeColor="text1"/>
                      <w:sz w:val="28"/>
                      <w:szCs w:val="28"/>
                      <w:lang w:val="nl-NL"/>
                    </w:rPr>
                    <w:t xml:space="preserve">Tờ trình </w:t>
                  </w:r>
                  <w:r w:rsidR="003B31A6" w:rsidRPr="003F0F25">
                    <w:rPr>
                      <w:rFonts w:ascii="Times New Roman" w:hAnsi="Times New Roman"/>
                      <w:color w:val="000000" w:themeColor="text1"/>
                      <w:sz w:val="28"/>
                      <w:szCs w:val="28"/>
                      <w:lang w:val="nl-NL"/>
                    </w:rPr>
                    <w:t>gửi Văn phòng UBND tỉnh</w:t>
                  </w:r>
                  <w:r w:rsidR="00112472" w:rsidRPr="003F0F25">
                    <w:rPr>
                      <w:rFonts w:ascii="Times New Roman" w:hAnsi="Times New Roman"/>
                      <w:color w:val="000000" w:themeColor="text1"/>
                      <w:sz w:val="28"/>
                      <w:szCs w:val="28"/>
                      <w:lang w:val="nl-NL"/>
                    </w:rPr>
                    <w:t>.</w:t>
                  </w:r>
                </w:p>
              </w:tc>
              <w:tc>
                <w:tcPr>
                  <w:tcW w:w="1895" w:type="dxa"/>
                  <w:tcBorders>
                    <w:top w:val="single" w:sz="4" w:space="0" w:color="000000"/>
                    <w:left w:val="single" w:sz="4" w:space="0" w:color="000000"/>
                    <w:bottom w:val="single" w:sz="4" w:space="0" w:color="auto"/>
                    <w:right w:val="single" w:sz="4" w:space="0" w:color="000000"/>
                  </w:tcBorders>
                </w:tcPr>
                <w:p w:rsidR="00ED7F9B" w:rsidRPr="003F0F25" w:rsidRDefault="00ED7F9B" w:rsidP="003B31A6">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Lãnh đạo </w:t>
                  </w:r>
                  <w:r w:rsidR="003B31A6" w:rsidRPr="003F0F25">
                    <w:rPr>
                      <w:rFonts w:ascii="Times New Roman" w:hAnsi="Times New Roman" w:cs="Times New Roman"/>
                      <w:color w:val="000000" w:themeColor="text1"/>
                      <w:sz w:val="28"/>
                      <w:szCs w:val="28"/>
                      <w:lang w:val="nl-NL"/>
                    </w:rPr>
                    <w:t>Sở</w:t>
                  </w:r>
                </w:p>
              </w:tc>
              <w:tc>
                <w:tcPr>
                  <w:tcW w:w="1530" w:type="dxa"/>
                  <w:tcBorders>
                    <w:top w:val="single" w:sz="4" w:space="0" w:color="000000"/>
                    <w:left w:val="single" w:sz="4" w:space="0" w:color="000000"/>
                    <w:bottom w:val="single" w:sz="4" w:space="0" w:color="auto"/>
                    <w:right w:val="single" w:sz="4" w:space="0" w:color="000000"/>
                  </w:tcBorders>
                </w:tcPr>
                <w:p w:rsidR="00ED7F9B" w:rsidRPr="003F0F25" w:rsidRDefault="00ED7F9B" w:rsidP="00422F54">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tc>
            </w:tr>
            <w:tr w:rsidR="00E66188" w:rsidRPr="003F0F25" w:rsidTr="003B79C6">
              <w:trPr>
                <w:trHeight w:val="372"/>
              </w:trPr>
              <w:tc>
                <w:tcPr>
                  <w:tcW w:w="1237" w:type="dxa"/>
                  <w:vMerge w:val="restart"/>
                  <w:tcBorders>
                    <w:left w:val="single" w:sz="4" w:space="0" w:color="000000"/>
                    <w:right w:val="single" w:sz="4" w:space="0" w:color="000000"/>
                  </w:tcBorders>
                  <w:vAlign w:val="center"/>
                  <w:hideMark/>
                </w:tcPr>
                <w:p w:rsidR="00E66188" w:rsidRPr="003F0F25" w:rsidRDefault="00E66188" w:rsidP="00DF6DB8">
                  <w:pPr>
                    <w:spacing w:before="120"/>
                    <w:jc w:val="center"/>
                    <w:rPr>
                      <w:rFonts w:ascii="Times New Roman" w:eastAsia="Calibri" w:hAnsi="Times New Roman" w:cs="Times New Roman"/>
                      <w:b/>
                      <w:color w:val="000000" w:themeColor="text1"/>
                      <w:sz w:val="28"/>
                      <w:szCs w:val="28"/>
                    </w:rPr>
                  </w:pPr>
                  <w:r w:rsidRPr="003F0F25">
                    <w:rPr>
                      <w:rFonts w:ascii="Times New Roman" w:eastAsia="Calibri" w:hAnsi="Times New Roman" w:cs="Times New Roman"/>
                      <w:b/>
                      <w:color w:val="000000" w:themeColor="text1"/>
                      <w:sz w:val="28"/>
                      <w:szCs w:val="28"/>
                    </w:rPr>
                    <w:t>Bước 3</w:t>
                  </w:r>
                </w:p>
              </w:tc>
              <w:tc>
                <w:tcPr>
                  <w:tcW w:w="6390" w:type="dxa"/>
                  <w:gridSpan w:val="3"/>
                  <w:tcBorders>
                    <w:top w:val="single" w:sz="4" w:space="0" w:color="000000"/>
                    <w:left w:val="single" w:sz="4" w:space="0" w:color="000000"/>
                    <w:bottom w:val="single" w:sz="4" w:space="0" w:color="000000"/>
                    <w:right w:val="single" w:sz="4" w:space="0" w:color="000000"/>
                  </w:tcBorders>
                  <w:hideMark/>
                </w:tcPr>
                <w:p w:rsidR="00E66188" w:rsidRPr="003F0F25" w:rsidRDefault="00E66188" w:rsidP="00422F54">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09608F" w:rsidRPr="003F0F25" w:rsidTr="00DF6DB8">
              <w:trPr>
                <w:trHeight w:val="1335"/>
              </w:trPr>
              <w:tc>
                <w:tcPr>
                  <w:tcW w:w="1237" w:type="dxa"/>
                  <w:vMerge/>
                  <w:tcBorders>
                    <w:left w:val="single" w:sz="4" w:space="0" w:color="000000"/>
                    <w:right w:val="single" w:sz="4" w:space="0" w:color="000000"/>
                  </w:tcBorders>
                  <w:vAlign w:val="center"/>
                  <w:hideMark/>
                </w:tcPr>
                <w:p w:rsidR="0009608F" w:rsidRPr="003F0F25" w:rsidRDefault="0009608F" w:rsidP="00DF6DB8">
                  <w:pPr>
                    <w:spacing w:before="120"/>
                    <w:jc w:val="center"/>
                    <w:rPr>
                      <w:rFonts w:ascii="Times New Roman" w:eastAsia="Calibri" w:hAnsi="Times New Roman" w:cs="Times New Roman"/>
                      <w:color w:val="000000" w:themeColor="text1"/>
                      <w:sz w:val="28"/>
                      <w:szCs w:val="28"/>
                    </w:rPr>
                  </w:pPr>
                </w:p>
              </w:tc>
              <w:tc>
                <w:tcPr>
                  <w:tcW w:w="2965" w:type="dxa"/>
                  <w:tcBorders>
                    <w:top w:val="single" w:sz="4" w:space="0" w:color="000000"/>
                    <w:left w:val="single" w:sz="4" w:space="0" w:color="000000"/>
                    <w:bottom w:val="single" w:sz="4" w:space="0" w:color="000000"/>
                    <w:right w:val="single" w:sz="4" w:space="0" w:color="000000"/>
                  </w:tcBorders>
                  <w:vAlign w:val="center"/>
                  <w:hideMark/>
                </w:tcPr>
                <w:p w:rsidR="0009608F" w:rsidRPr="003F0F25" w:rsidRDefault="0009608F"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09608F" w:rsidRPr="003F0F25" w:rsidRDefault="0009608F"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0" w:type="dxa"/>
                  <w:vMerge w:val="restart"/>
                  <w:tcBorders>
                    <w:top w:val="single" w:sz="4" w:space="0" w:color="000000"/>
                    <w:left w:val="single" w:sz="4" w:space="0" w:color="000000"/>
                    <w:right w:val="single" w:sz="4" w:space="0" w:color="000000"/>
                  </w:tcBorders>
                  <w:hideMark/>
                </w:tcPr>
                <w:p w:rsidR="0009608F" w:rsidRPr="003F0F25" w:rsidRDefault="0009608F" w:rsidP="00422F54">
                  <w:pPr>
                    <w:spacing w:before="120"/>
                    <w:jc w:val="center"/>
                    <w:rPr>
                      <w:rFonts w:ascii="Times New Roman" w:hAnsi="Times New Roman" w:cs="Times New Roman"/>
                      <w:color w:val="000000" w:themeColor="text1"/>
                      <w:sz w:val="28"/>
                      <w:szCs w:val="28"/>
                    </w:rPr>
                  </w:pPr>
                </w:p>
                <w:p w:rsidR="0009608F" w:rsidRPr="003F0F25" w:rsidRDefault="0009608F" w:rsidP="00422F54">
                  <w:pPr>
                    <w:spacing w:before="120"/>
                    <w:jc w:val="center"/>
                    <w:rPr>
                      <w:rFonts w:ascii="Times New Roman" w:hAnsi="Times New Roman" w:cs="Times New Roman"/>
                      <w:color w:val="000000" w:themeColor="text1"/>
                      <w:sz w:val="28"/>
                      <w:szCs w:val="28"/>
                    </w:rPr>
                  </w:pPr>
                </w:p>
                <w:p w:rsidR="0009608F" w:rsidRPr="003F0F25" w:rsidRDefault="0009608F" w:rsidP="00422F54">
                  <w:pPr>
                    <w:spacing w:before="120"/>
                    <w:jc w:val="center"/>
                    <w:rPr>
                      <w:rFonts w:ascii="Times New Roman" w:hAnsi="Times New Roman" w:cs="Times New Roman"/>
                      <w:color w:val="000000" w:themeColor="text1"/>
                      <w:sz w:val="28"/>
                      <w:szCs w:val="28"/>
                    </w:rPr>
                  </w:pPr>
                </w:p>
                <w:p w:rsidR="0009608F" w:rsidRPr="003F0F25" w:rsidRDefault="0009608F" w:rsidP="00422F54">
                  <w:pPr>
                    <w:spacing w:before="120"/>
                    <w:jc w:val="center"/>
                    <w:rPr>
                      <w:rFonts w:ascii="Times New Roman" w:hAnsi="Times New Roman" w:cs="Times New Roman"/>
                      <w:color w:val="000000" w:themeColor="text1"/>
                      <w:sz w:val="28"/>
                      <w:szCs w:val="28"/>
                    </w:rPr>
                  </w:pPr>
                </w:p>
                <w:p w:rsidR="0009608F" w:rsidRPr="003F0F25" w:rsidRDefault="0009608F" w:rsidP="00422F54">
                  <w:pPr>
                    <w:spacing w:before="120"/>
                    <w:jc w:val="center"/>
                    <w:rPr>
                      <w:rFonts w:ascii="Times New Roman" w:hAnsi="Times New Roman" w:cs="Times New Roman"/>
                      <w:color w:val="000000" w:themeColor="text1"/>
                      <w:sz w:val="28"/>
                      <w:szCs w:val="28"/>
                    </w:rPr>
                  </w:pPr>
                </w:p>
                <w:p w:rsidR="0009608F" w:rsidRPr="003F0F25" w:rsidRDefault="0009608F" w:rsidP="00422F54">
                  <w:pPr>
                    <w:spacing w:before="120"/>
                    <w:jc w:val="center"/>
                    <w:rPr>
                      <w:rFonts w:ascii="Times New Roman" w:hAnsi="Times New Roman" w:cs="Times New Roman"/>
                      <w:color w:val="000000" w:themeColor="text1"/>
                      <w:sz w:val="28"/>
                      <w:szCs w:val="28"/>
                    </w:rPr>
                  </w:pPr>
                </w:p>
                <w:p w:rsidR="0009608F" w:rsidRPr="003F0F25" w:rsidRDefault="0009608F" w:rsidP="00422F54">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10 ngày</w:t>
                  </w:r>
                </w:p>
                <w:p w:rsidR="0009608F" w:rsidRPr="003F0F25" w:rsidRDefault="0009608F" w:rsidP="00422F54">
                  <w:pPr>
                    <w:spacing w:before="120"/>
                    <w:jc w:val="center"/>
                    <w:rPr>
                      <w:rFonts w:ascii="Times New Roman" w:hAnsi="Times New Roman" w:cs="Times New Roman"/>
                      <w:color w:val="000000" w:themeColor="text1"/>
                      <w:sz w:val="28"/>
                      <w:szCs w:val="28"/>
                    </w:rPr>
                  </w:pPr>
                </w:p>
              </w:tc>
            </w:tr>
            <w:tr w:rsidR="0009608F" w:rsidRPr="003F0F25" w:rsidTr="00DF6DB8">
              <w:trPr>
                <w:trHeight w:val="719"/>
              </w:trPr>
              <w:tc>
                <w:tcPr>
                  <w:tcW w:w="1237" w:type="dxa"/>
                  <w:vMerge/>
                  <w:tcBorders>
                    <w:left w:val="single" w:sz="4" w:space="0" w:color="000000"/>
                    <w:right w:val="single" w:sz="4" w:space="0" w:color="000000"/>
                  </w:tcBorders>
                  <w:vAlign w:val="center"/>
                  <w:hideMark/>
                </w:tcPr>
                <w:p w:rsidR="0009608F" w:rsidRPr="003F0F25" w:rsidRDefault="0009608F" w:rsidP="00DF6DB8">
                  <w:pPr>
                    <w:spacing w:before="120"/>
                    <w:jc w:val="center"/>
                    <w:rPr>
                      <w:rFonts w:ascii="Times New Roman" w:eastAsia="Calibri" w:hAnsi="Times New Roman" w:cs="Times New Roman"/>
                      <w:color w:val="000000" w:themeColor="text1"/>
                      <w:sz w:val="28"/>
                      <w:szCs w:val="28"/>
                    </w:rPr>
                  </w:pPr>
                </w:p>
              </w:tc>
              <w:tc>
                <w:tcPr>
                  <w:tcW w:w="2965" w:type="dxa"/>
                  <w:tcBorders>
                    <w:top w:val="single" w:sz="4" w:space="0" w:color="000000"/>
                    <w:left w:val="single" w:sz="4" w:space="0" w:color="000000"/>
                    <w:bottom w:val="single" w:sz="4" w:space="0" w:color="000000"/>
                    <w:right w:val="single" w:sz="4" w:space="0" w:color="000000"/>
                  </w:tcBorders>
                  <w:vAlign w:val="center"/>
                  <w:hideMark/>
                </w:tcPr>
                <w:p w:rsidR="0009608F" w:rsidRPr="003F0F25" w:rsidRDefault="0009608F"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thẩm định và trình lãnh đạo VP. UBND tỉnh  cho ý kiến.</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09608F" w:rsidRPr="003F0F25" w:rsidRDefault="0009608F"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530" w:type="dxa"/>
                  <w:vMerge/>
                  <w:tcBorders>
                    <w:left w:val="single" w:sz="4" w:space="0" w:color="000000"/>
                    <w:right w:val="single" w:sz="4" w:space="0" w:color="000000"/>
                  </w:tcBorders>
                  <w:hideMark/>
                </w:tcPr>
                <w:p w:rsidR="0009608F" w:rsidRPr="003F0F25" w:rsidRDefault="0009608F" w:rsidP="00422F54">
                  <w:pPr>
                    <w:spacing w:before="120"/>
                    <w:jc w:val="center"/>
                    <w:rPr>
                      <w:rFonts w:ascii="Times New Roman" w:hAnsi="Times New Roman" w:cs="Times New Roman"/>
                      <w:color w:val="000000" w:themeColor="text1"/>
                      <w:sz w:val="28"/>
                      <w:szCs w:val="28"/>
                    </w:rPr>
                  </w:pPr>
                </w:p>
              </w:tc>
            </w:tr>
            <w:tr w:rsidR="0009608F" w:rsidRPr="003F0F25" w:rsidTr="00DF6DB8">
              <w:trPr>
                <w:trHeight w:val="719"/>
              </w:trPr>
              <w:tc>
                <w:tcPr>
                  <w:tcW w:w="1237" w:type="dxa"/>
                  <w:vMerge/>
                  <w:tcBorders>
                    <w:left w:val="single" w:sz="4" w:space="0" w:color="000000"/>
                    <w:bottom w:val="nil"/>
                    <w:right w:val="single" w:sz="4" w:space="0" w:color="000000"/>
                  </w:tcBorders>
                  <w:vAlign w:val="center"/>
                  <w:hideMark/>
                </w:tcPr>
                <w:p w:rsidR="0009608F" w:rsidRPr="003F0F25" w:rsidRDefault="0009608F" w:rsidP="00DF6DB8">
                  <w:pPr>
                    <w:spacing w:before="120"/>
                    <w:jc w:val="center"/>
                    <w:rPr>
                      <w:rFonts w:ascii="Times New Roman" w:eastAsia="Calibri" w:hAnsi="Times New Roman" w:cs="Times New Roman"/>
                      <w:color w:val="000000" w:themeColor="text1"/>
                      <w:sz w:val="28"/>
                      <w:szCs w:val="28"/>
                    </w:rPr>
                  </w:pPr>
                </w:p>
              </w:tc>
              <w:tc>
                <w:tcPr>
                  <w:tcW w:w="2965" w:type="dxa"/>
                  <w:tcBorders>
                    <w:top w:val="single" w:sz="4" w:space="0" w:color="000000"/>
                    <w:left w:val="single" w:sz="4" w:space="0" w:color="000000"/>
                    <w:bottom w:val="single" w:sz="4" w:space="0" w:color="000000"/>
                    <w:right w:val="single" w:sz="4" w:space="0" w:color="000000"/>
                  </w:tcBorders>
                  <w:vAlign w:val="center"/>
                  <w:hideMark/>
                </w:tcPr>
                <w:p w:rsidR="0009608F" w:rsidRPr="003F0F25" w:rsidRDefault="0009608F" w:rsidP="00F60A4D">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Lãnh đạo UBND tỉnh ban hành Quyết định xác lập sở hữu nhà nước đối với công trình cấp nước sạch nông thôn tập trung thì chuyển kết quả về Sở Tài chính để thực hiện quy trình tiếp theo  </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09608F" w:rsidRPr="003F0F25" w:rsidRDefault="0009608F"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p w:rsidR="0009608F" w:rsidRPr="003F0F25" w:rsidRDefault="0009608F"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0" w:type="dxa"/>
                  <w:vMerge/>
                  <w:tcBorders>
                    <w:left w:val="single" w:sz="4" w:space="0" w:color="000000"/>
                    <w:bottom w:val="single" w:sz="4" w:space="0" w:color="000000"/>
                    <w:right w:val="single" w:sz="4" w:space="0" w:color="000000"/>
                  </w:tcBorders>
                  <w:hideMark/>
                </w:tcPr>
                <w:p w:rsidR="0009608F" w:rsidRPr="003F0F25" w:rsidRDefault="0009608F" w:rsidP="00422F54">
                  <w:pPr>
                    <w:spacing w:before="120"/>
                    <w:jc w:val="center"/>
                    <w:rPr>
                      <w:rFonts w:ascii="Times New Roman" w:hAnsi="Times New Roman" w:cs="Times New Roman"/>
                      <w:color w:val="000000" w:themeColor="text1"/>
                      <w:sz w:val="28"/>
                      <w:szCs w:val="28"/>
                    </w:rPr>
                  </w:pPr>
                </w:p>
              </w:tc>
            </w:tr>
            <w:tr w:rsidR="00E66188" w:rsidRPr="003F0F25" w:rsidTr="003B79C6">
              <w:trPr>
                <w:trHeight w:val="435"/>
              </w:trPr>
              <w:tc>
                <w:tcPr>
                  <w:tcW w:w="1237" w:type="dxa"/>
                  <w:vMerge w:val="restart"/>
                  <w:tcBorders>
                    <w:top w:val="nil"/>
                    <w:left w:val="single" w:sz="4" w:space="0" w:color="auto"/>
                    <w:bottom w:val="nil"/>
                    <w:right w:val="single" w:sz="4" w:space="0" w:color="auto"/>
                  </w:tcBorders>
                  <w:vAlign w:val="center"/>
                  <w:hideMark/>
                </w:tcPr>
                <w:p w:rsidR="00E66188" w:rsidRPr="003F0F25" w:rsidRDefault="00E66188" w:rsidP="00DF6DB8">
                  <w:pPr>
                    <w:spacing w:before="120"/>
                    <w:jc w:val="center"/>
                    <w:rPr>
                      <w:rFonts w:ascii="Times New Roman" w:eastAsia="Calibri" w:hAnsi="Times New Roman" w:cs="Times New Roman"/>
                      <w:color w:val="000000" w:themeColor="text1"/>
                      <w:sz w:val="28"/>
                      <w:szCs w:val="28"/>
                    </w:rPr>
                  </w:pPr>
                </w:p>
              </w:tc>
              <w:tc>
                <w:tcPr>
                  <w:tcW w:w="6390" w:type="dxa"/>
                  <w:gridSpan w:val="3"/>
                  <w:tcBorders>
                    <w:top w:val="single" w:sz="4" w:space="0" w:color="000000"/>
                    <w:left w:val="single" w:sz="4" w:space="0" w:color="auto"/>
                    <w:bottom w:val="single" w:sz="4" w:space="0" w:color="000000"/>
                    <w:right w:val="single" w:sz="4" w:space="0" w:color="000000"/>
                  </w:tcBorders>
                  <w:hideMark/>
                </w:tcPr>
                <w:p w:rsidR="00E66188" w:rsidRPr="003F0F25" w:rsidRDefault="00E66188" w:rsidP="00422F54">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b/>
                      <w:color w:val="000000" w:themeColor="text1"/>
                      <w:sz w:val="28"/>
                      <w:szCs w:val="28"/>
                    </w:rPr>
                    <w:t>Sở Tài chính</w:t>
                  </w:r>
                </w:p>
              </w:tc>
            </w:tr>
            <w:tr w:rsidR="00E66188" w:rsidRPr="003F0F25" w:rsidTr="003B79C6">
              <w:trPr>
                <w:trHeight w:val="719"/>
              </w:trPr>
              <w:tc>
                <w:tcPr>
                  <w:tcW w:w="1237" w:type="dxa"/>
                  <w:vMerge/>
                  <w:tcBorders>
                    <w:top w:val="nil"/>
                    <w:left w:val="single" w:sz="4" w:space="0" w:color="auto"/>
                    <w:bottom w:val="nil"/>
                    <w:right w:val="single" w:sz="4" w:space="0" w:color="auto"/>
                  </w:tcBorders>
                  <w:vAlign w:val="center"/>
                  <w:hideMark/>
                </w:tcPr>
                <w:p w:rsidR="00E66188" w:rsidRPr="003F0F25" w:rsidRDefault="00E66188" w:rsidP="00DF6DB8">
                  <w:pPr>
                    <w:spacing w:before="120"/>
                    <w:jc w:val="center"/>
                    <w:rPr>
                      <w:rFonts w:ascii="Times New Roman" w:eastAsia="Calibri" w:hAnsi="Times New Roman" w:cs="Times New Roman"/>
                      <w:color w:val="000000" w:themeColor="text1"/>
                      <w:sz w:val="28"/>
                      <w:szCs w:val="28"/>
                    </w:rPr>
                  </w:pPr>
                </w:p>
              </w:tc>
              <w:tc>
                <w:tcPr>
                  <w:tcW w:w="2965" w:type="dxa"/>
                  <w:tcBorders>
                    <w:top w:val="single" w:sz="4" w:space="0" w:color="000000"/>
                    <w:left w:val="single" w:sz="4" w:space="0" w:color="auto"/>
                    <w:bottom w:val="single" w:sz="4" w:space="0" w:color="000000"/>
                    <w:right w:val="single" w:sz="4" w:space="0" w:color="000000"/>
                  </w:tcBorders>
                  <w:hideMark/>
                </w:tcPr>
                <w:p w:rsidR="00E66188" w:rsidRPr="003F0F25" w:rsidRDefault="00E66188"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Trả kết quả và kết thúc hồ sơ</w:t>
                  </w:r>
                </w:p>
              </w:tc>
              <w:tc>
                <w:tcPr>
                  <w:tcW w:w="1895" w:type="dxa"/>
                  <w:tcBorders>
                    <w:top w:val="single" w:sz="4" w:space="0" w:color="000000"/>
                    <w:left w:val="single" w:sz="4" w:space="0" w:color="000000"/>
                    <w:bottom w:val="single" w:sz="4" w:space="0" w:color="000000"/>
                    <w:right w:val="single" w:sz="4" w:space="0" w:color="000000"/>
                  </w:tcBorders>
                  <w:hideMark/>
                </w:tcPr>
                <w:p w:rsidR="00E66188" w:rsidRPr="003F0F25" w:rsidRDefault="00E66188"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1530" w:type="dxa"/>
                  <w:tcBorders>
                    <w:top w:val="single" w:sz="4" w:space="0" w:color="000000"/>
                    <w:left w:val="single" w:sz="4" w:space="0" w:color="000000"/>
                    <w:bottom w:val="single" w:sz="4" w:space="0" w:color="000000"/>
                    <w:right w:val="single" w:sz="4" w:space="0" w:color="000000"/>
                  </w:tcBorders>
                  <w:hideMark/>
                </w:tcPr>
                <w:p w:rsidR="00E66188" w:rsidRPr="003F0F25" w:rsidRDefault="00E66188" w:rsidP="00422F54">
                  <w:pPr>
                    <w:spacing w:before="120"/>
                    <w:jc w:val="center"/>
                    <w:rPr>
                      <w:rFonts w:ascii="Times New Roman" w:hAnsi="Times New Roman" w:cs="Times New Roman"/>
                      <w:color w:val="000000" w:themeColor="text1"/>
                      <w:sz w:val="28"/>
                      <w:szCs w:val="28"/>
                    </w:rPr>
                  </w:pPr>
                </w:p>
                <w:p w:rsidR="00E66188" w:rsidRPr="003F0F25" w:rsidRDefault="00E66188" w:rsidP="00422F54">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bl>
          <w:p w:rsidR="004F0889" w:rsidRPr="003F0F25" w:rsidRDefault="004F0889" w:rsidP="00BB7545">
            <w:pPr>
              <w:pStyle w:val="NormalWeb"/>
              <w:spacing w:before="120" w:beforeAutospacing="0" w:after="0" w:afterAutospacing="0"/>
              <w:rPr>
                <w:color w:val="000000" w:themeColor="text1"/>
                <w:sz w:val="28"/>
                <w:szCs w:val="28"/>
              </w:rPr>
            </w:pPr>
          </w:p>
        </w:tc>
      </w:tr>
      <w:tr w:rsidR="004F0889" w:rsidRPr="003F0F25" w:rsidTr="00886390">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CB244A">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886390">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Thành phần hồ sơ:</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Văn bản đề nghị xác lập sở hữu nhà nước (bản chính).</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 Tài liệu liên quan đến công trình đề nghị xác lập sở hữu nhà nước (bản sao).</w:t>
            </w:r>
          </w:p>
          <w:p w:rsidR="004F0889" w:rsidRPr="003F0F25" w:rsidRDefault="004F0889" w:rsidP="00BB7545">
            <w:pPr>
              <w:pStyle w:val="NormalWeb"/>
              <w:spacing w:before="120" w:beforeAutospacing="0" w:after="0" w:afterAutospacing="0"/>
              <w:rPr>
                <w:color w:val="000000" w:themeColor="text1"/>
                <w:sz w:val="28"/>
                <w:szCs w:val="28"/>
              </w:rPr>
            </w:pPr>
            <w:r w:rsidRPr="003F0F25">
              <w:rPr>
                <w:rStyle w:val="bodytext0"/>
                <w:color w:val="000000" w:themeColor="text1"/>
                <w:sz w:val="28"/>
                <w:szCs w:val="28"/>
              </w:rPr>
              <w:t>Số lượng hồ sơ: 01 bộ.</w:t>
            </w:r>
          </w:p>
        </w:tc>
      </w:tr>
      <w:tr w:rsidR="004F0889" w:rsidRPr="003F0F25" w:rsidTr="00886390">
        <w:trPr>
          <w:trHeight w:val="530"/>
        </w:trPr>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NormalWeb"/>
              <w:spacing w:before="120" w:beforeAutospacing="0" w:after="0" w:afterAutospacing="0"/>
              <w:rPr>
                <w:b/>
                <w:color w:val="000000" w:themeColor="text1"/>
                <w:sz w:val="28"/>
                <w:szCs w:val="28"/>
              </w:rPr>
            </w:pPr>
            <w:r w:rsidRPr="003F0F25">
              <w:rPr>
                <w:rStyle w:val="Strong"/>
                <w:b w:val="0"/>
                <w:color w:val="000000" w:themeColor="text1"/>
                <w:sz w:val="28"/>
                <w:szCs w:val="28"/>
              </w:rPr>
              <w:t xml:space="preserve"> </w:t>
            </w:r>
            <w:r w:rsidR="00D126A3" w:rsidRPr="003F0F25">
              <w:rPr>
                <w:color w:val="000000" w:themeColor="text1"/>
                <w:sz w:val="28"/>
                <w:szCs w:val="28"/>
              </w:rPr>
              <w:t xml:space="preserve">40 ngày làm việc, kể từ ngày nhận đủ hồ sơ hợp lệ. </w:t>
            </w:r>
            <w:hyperlink r:id="rId25" w:history="1">
              <w:r w:rsidRPr="003F0F25">
                <w:rPr>
                  <w:b/>
                  <w:noProof/>
                  <w:vanish/>
                  <w:color w:val="000000" w:themeColor="text1"/>
                  <w:sz w:val="28"/>
                  <w:szCs w:val="28"/>
                </w:rPr>
                <w:drawing>
                  <wp:inline distT="0" distB="0" distL="0" distR="0">
                    <wp:extent cx="231775" cy="231775"/>
                    <wp:effectExtent l="0" t="0" r="0" b="0"/>
                    <wp:docPr id="26" name="Picture 10"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hanhhoa.gov.vn/Modules/OneGate/Download.png">
                              <a:hlinkClick r:id="rId18"/>
                            </pic:cNvPr>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3F0F25">
                <w:rPr>
                  <w:rStyle w:val="Hyperlink"/>
                  <w:b/>
                  <w:vanish/>
                  <w:color w:val="000000" w:themeColor="text1"/>
                  <w:sz w:val="28"/>
                  <w:szCs w:val="28"/>
                </w:rPr>
                <w:t xml:space="preserve">Tải về </w:t>
              </w:r>
            </w:hyperlink>
          </w:p>
        </w:tc>
      </w:tr>
      <w:tr w:rsidR="004F0889" w:rsidRPr="003F0F25" w:rsidTr="00886390">
        <w:trPr>
          <w:trHeight w:val="863"/>
        </w:trPr>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D126A3" w:rsidP="00D126A3">
            <w:pPr>
              <w:pStyle w:val="NormalWeb"/>
              <w:spacing w:before="120" w:beforeAutospacing="0" w:after="0" w:afterAutospacing="0"/>
              <w:rPr>
                <w:color w:val="000000" w:themeColor="text1"/>
                <w:sz w:val="28"/>
                <w:szCs w:val="28"/>
              </w:rPr>
            </w:pPr>
            <w:r w:rsidRPr="003F0F25">
              <w:rPr>
                <w:color w:val="000000" w:themeColor="text1"/>
                <w:sz w:val="28"/>
                <w:szCs w:val="28"/>
              </w:rPr>
              <w:t>Tổ chức (Cơ quan, tổ chức, đơn vị, cá nhân có công trình).</w:t>
            </w:r>
          </w:p>
        </w:tc>
      </w:tr>
      <w:tr w:rsidR="00D126A3" w:rsidRPr="003F0F25" w:rsidTr="00886390">
        <w:trPr>
          <w:trHeight w:val="1133"/>
        </w:trPr>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26A3" w:rsidRPr="003F0F25" w:rsidRDefault="00D126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D126A3" w:rsidRPr="003F0F25" w:rsidRDefault="00D126A3" w:rsidP="004A6EC1">
            <w:pPr>
              <w:pStyle w:val="NormalWeb"/>
              <w:spacing w:before="120" w:beforeAutospacing="0" w:after="0" w:afterAutospacing="0"/>
              <w:rPr>
                <w:color w:val="000000" w:themeColor="text1"/>
                <w:sz w:val="28"/>
                <w:szCs w:val="28"/>
              </w:rPr>
            </w:pPr>
            <w:r w:rsidRPr="003F0F25">
              <w:rPr>
                <w:color w:val="000000" w:themeColor="text1"/>
                <w:sz w:val="28"/>
                <w:szCs w:val="28"/>
              </w:rPr>
              <w:t>Cơ quan có thẩm quyền quyết định: Ủy ban nhân dân tỉnh.</w:t>
            </w:r>
          </w:p>
          <w:p w:rsidR="00D126A3" w:rsidRPr="003F0F25" w:rsidRDefault="00D126A3" w:rsidP="004A6EC1">
            <w:pPr>
              <w:pStyle w:val="NormalWeb"/>
              <w:spacing w:before="120" w:beforeAutospacing="0" w:after="0" w:afterAutospacing="0"/>
              <w:rPr>
                <w:color w:val="000000" w:themeColor="text1"/>
                <w:sz w:val="28"/>
                <w:szCs w:val="28"/>
              </w:rPr>
            </w:pPr>
            <w:r w:rsidRPr="003F0F25">
              <w:rPr>
                <w:color w:val="000000" w:themeColor="text1"/>
                <w:sz w:val="28"/>
                <w:szCs w:val="28"/>
              </w:rPr>
              <w:t xml:space="preserve">Cơ quan trực tiếp thực hiện thủ tục hành chính: Sở Tài chính. </w:t>
            </w:r>
          </w:p>
          <w:p w:rsidR="00D126A3" w:rsidRPr="003F0F25" w:rsidRDefault="00D126A3" w:rsidP="004A6EC1">
            <w:pPr>
              <w:pStyle w:val="NormalWeb"/>
              <w:spacing w:before="120" w:beforeAutospacing="0" w:after="0" w:afterAutospacing="0"/>
              <w:rPr>
                <w:color w:val="000000" w:themeColor="text1"/>
                <w:sz w:val="28"/>
                <w:szCs w:val="28"/>
              </w:rPr>
            </w:pPr>
          </w:p>
        </w:tc>
      </w:tr>
      <w:tr w:rsidR="00D126A3" w:rsidRPr="003F0F25" w:rsidTr="00B11771">
        <w:trPr>
          <w:trHeight w:val="980"/>
        </w:trPr>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26A3" w:rsidRPr="003F0F25" w:rsidRDefault="00D126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D126A3" w:rsidRPr="003F0F25" w:rsidRDefault="00D126A3" w:rsidP="004A6EC1">
            <w:pPr>
              <w:pStyle w:val="NormalWeb"/>
              <w:spacing w:before="120" w:beforeAutospacing="0" w:after="0" w:afterAutospacing="0"/>
              <w:rPr>
                <w:color w:val="000000" w:themeColor="text1"/>
                <w:sz w:val="28"/>
                <w:szCs w:val="28"/>
              </w:rPr>
            </w:pPr>
            <w:r w:rsidRPr="003F0F25">
              <w:rPr>
                <w:color w:val="000000" w:themeColor="text1"/>
                <w:sz w:val="28"/>
                <w:szCs w:val="28"/>
              </w:rPr>
              <w:t>Quyết định xác lập sở hữu Nhà nước của Ủy ban nhân dântỉnh đối với công trình cấp nước sạch nông thôn tập trung</w:t>
            </w:r>
          </w:p>
        </w:tc>
      </w:tr>
      <w:tr w:rsidR="00D126A3" w:rsidRPr="003F0F25" w:rsidTr="00886390">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26A3" w:rsidRPr="003F0F25" w:rsidRDefault="00D126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D126A3" w:rsidRPr="003F0F25" w:rsidRDefault="00D126A3" w:rsidP="00BB7545">
            <w:pPr>
              <w:pStyle w:val="NormalWeb"/>
              <w:spacing w:before="120" w:beforeAutospacing="0" w:after="0" w:afterAutospacing="0"/>
              <w:rPr>
                <w:color w:val="000000" w:themeColor="text1"/>
                <w:sz w:val="28"/>
                <w:szCs w:val="28"/>
              </w:rPr>
            </w:pPr>
            <w:r w:rsidRPr="003F0F25">
              <w:rPr>
                <w:rStyle w:val="bodytext2"/>
                <w:color w:val="000000" w:themeColor="text1"/>
                <w:sz w:val="28"/>
                <w:szCs w:val="28"/>
              </w:rPr>
              <w:t>Không có.</w:t>
            </w:r>
          </w:p>
        </w:tc>
      </w:tr>
      <w:tr w:rsidR="00D126A3" w:rsidRPr="003F0F25" w:rsidTr="00886390">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26A3" w:rsidRPr="003F0F25" w:rsidRDefault="00D126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D126A3" w:rsidRPr="003F0F25" w:rsidRDefault="00D126A3" w:rsidP="00BB7545">
            <w:pPr>
              <w:pStyle w:val="bodytext21"/>
              <w:spacing w:before="120" w:beforeAutospacing="0" w:after="0" w:afterAutospacing="0"/>
              <w:jc w:val="both"/>
              <w:rPr>
                <w:color w:val="000000" w:themeColor="text1"/>
                <w:sz w:val="28"/>
                <w:szCs w:val="28"/>
              </w:rPr>
            </w:pPr>
            <w:r w:rsidRPr="003F0F25">
              <w:rPr>
                <w:rStyle w:val="bodytext2"/>
                <w:color w:val="000000" w:themeColor="text1"/>
                <w:sz w:val="28"/>
                <w:szCs w:val="28"/>
              </w:rPr>
              <w:t>Không có.</w:t>
            </w:r>
          </w:p>
        </w:tc>
      </w:tr>
      <w:tr w:rsidR="00D126A3" w:rsidRPr="003F0F25" w:rsidTr="00886390">
        <w:trPr>
          <w:trHeight w:val="800"/>
        </w:trPr>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26A3" w:rsidRPr="003F0F25" w:rsidRDefault="00D126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D126A3" w:rsidRPr="003F0F25" w:rsidRDefault="00D126A3" w:rsidP="00BB7545">
            <w:pPr>
              <w:pStyle w:val="NormalWeb"/>
              <w:spacing w:before="120" w:beforeAutospacing="0" w:after="0" w:afterAutospacing="0"/>
              <w:rPr>
                <w:color w:val="000000" w:themeColor="text1"/>
                <w:sz w:val="28"/>
                <w:szCs w:val="28"/>
              </w:rPr>
            </w:pPr>
            <w:r w:rsidRPr="003F0F25">
              <w:rPr>
                <w:color w:val="000000" w:themeColor="text1"/>
                <w:sz w:val="28"/>
                <w:szCs w:val="28"/>
              </w:rPr>
              <w:t>Các trường hợp được xác lập sở hữu nhà nước đối với các công trình thảo mãn điều kiện:</w:t>
            </w:r>
          </w:p>
          <w:p w:rsidR="00D126A3" w:rsidRPr="003F0F25" w:rsidRDefault="00D126A3" w:rsidP="00BB7545">
            <w:pPr>
              <w:pStyle w:val="NormalWeb"/>
              <w:spacing w:before="120" w:beforeAutospacing="0" w:after="0" w:afterAutospacing="0"/>
              <w:rPr>
                <w:color w:val="000000" w:themeColor="text1"/>
                <w:sz w:val="28"/>
                <w:szCs w:val="28"/>
              </w:rPr>
            </w:pPr>
            <w:r w:rsidRPr="003F0F25">
              <w:rPr>
                <w:color w:val="000000" w:themeColor="text1"/>
                <w:sz w:val="28"/>
                <w:szCs w:val="28"/>
              </w:rPr>
              <w:t>- Công trình được đầu tư từ nguồn vốn ngoài ngân sách nhà nước hoặc không có nguồn gốc từ ngân sách nhà nước thực hiện chuyển giao cho Nhà nước.</w:t>
            </w:r>
          </w:p>
          <w:p w:rsidR="00D126A3" w:rsidRPr="003F0F25" w:rsidRDefault="00D126A3" w:rsidP="00BB7545">
            <w:pPr>
              <w:pStyle w:val="NormalWeb"/>
              <w:spacing w:before="120" w:beforeAutospacing="0" w:after="0" w:afterAutospacing="0"/>
              <w:rPr>
                <w:color w:val="000000" w:themeColor="text1"/>
                <w:sz w:val="28"/>
                <w:szCs w:val="28"/>
              </w:rPr>
            </w:pPr>
            <w:r w:rsidRPr="003F0F25">
              <w:rPr>
                <w:color w:val="000000" w:themeColor="text1"/>
                <w:sz w:val="28"/>
                <w:szCs w:val="28"/>
              </w:rPr>
              <w:t>- Công trình được đầu tư theo hình thức Hợp đồng dự án khi hết hạn Hợp đồng thực hiện chuyển giao cho Nhà nước.</w:t>
            </w:r>
          </w:p>
          <w:p w:rsidR="00D126A3" w:rsidRPr="003F0F25" w:rsidRDefault="00D126A3" w:rsidP="00BB7545">
            <w:pPr>
              <w:pStyle w:val="NormalWeb"/>
              <w:spacing w:before="120" w:beforeAutospacing="0" w:after="0" w:afterAutospacing="0"/>
              <w:rPr>
                <w:color w:val="000000" w:themeColor="text1"/>
                <w:sz w:val="28"/>
                <w:szCs w:val="28"/>
              </w:rPr>
            </w:pPr>
            <w:r w:rsidRPr="003F0F25">
              <w:rPr>
                <w:color w:val="000000" w:themeColor="text1"/>
                <w:sz w:val="28"/>
                <w:szCs w:val="28"/>
              </w:rPr>
              <w:t>- Các trường hợp phải xác lập sở sở hữu nhà nước khác theo quy định của pháp luật.</w:t>
            </w:r>
          </w:p>
          <w:p w:rsidR="00D126A3" w:rsidRPr="003F0F25" w:rsidRDefault="00D126A3" w:rsidP="00BB7545">
            <w:pPr>
              <w:pStyle w:val="NormalWeb"/>
              <w:spacing w:before="120" w:beforeAutospacing="0" w:after="0" w:afterAutospacing="0"/>
              <w:rPr>
                <w:color w:val="000000" w:themeColor="text1"/>
                <w:sz w:val="28"/>
                <w:szCs w:val="28"/>
              </w:rPr>
            </w:pPr>
            <w:r w:rsidRPr="003F0F25">
              <w:rPr>
                <w:color w:val="000000" w:themeColor="text1"/>
                <w:sz w:val="28"/>
                <w:szCs w:val="28"/>
              </w:rPr>
              <w:t>- Công trình hình thành từ các nguồn khác nhau nhưng không xác định được chủ sở hữu hoặc công trình không rõ nguồn gốc.</w:t>
            </w:r>
          </w:p>
        </w:tc>
      </w:tr>
      <w:tr w:rsidR="00D126A3" w:rsidRPr="003F0F25" w:rsidTr="00B11771">
        <w:trPr>
          <w:trHeight w:val="1060"/>
        </w:trPr>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26A3" w:rsidRPr="003F0F25" w:rsidRDefault="00D126A3"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D126A3" w:rsidRPr="003F0F25" w:rsidRDefault="00D126A3" w:rsidP="00BB7545">
            <w:pPr>
              <w:pStyle w:val="NormalWeb"/>
              <w:spacing w:before="120" w:beforeAutospacing="0" w:after="0" w:afterAutospacing="0"/>
              <w:rPr>
                <w:color w:val="000000" w:themeColor="text1"/>
                <w:sz w:val="28"/>
                <w:szCs w:val="28"/>
              </w:rPr>
            </w:pPr>
            <w:r w:rsidRPr="003F0F25">
              <w:rPr>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D126A3" w:rsidRPr="003F0F25" w:rsidRDefault="00D126A3" w:rsidP="00BB7545">
            <w:pPr>
              <w:pStyle w:val="NormalWeb"/>
              <w:spacing w:before="120" w:beforeAutospacing="0" w:after="0" w:afterAutospacing="0"/>
              <w:rPr>
                <w:color w:val="000000" w:themeColor="text1"/>
                <w:sz w:val="28"/>
                <w:szCs w:val="28"/>
              </w:rPr>
            </w:pPr>
            <w:r w:rsidRPr="003F0F25">
              <w:rPr>
                <w:color w:val="000000" w:themeColor="text1"/>
                <w:sz w:val="28"/>
                <w:szCs w:val="28"/>
              </w:rPr>
              <w:t>- Thông tư số 54/2013/TT-BTC ngày 04/5/2013 của Bộ Tài chính quy định việc quản lý, sử dụng và khai thác công trình cấp nước sạch nông thôn tập trung.</w:t>
            </w:r>
          </w:p>
        </w:tc>
      </w:tr>
      <w:tr w:rsidR="00D126A3" w:rsidRPr="003F0F25" w:rsidTr="00D126A3">
        <w:trPr>
          <w:trHeight w:val="350"/>
        </w:trPr>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26A3" w:rsidRPr="003F0F25" w:rsidRDefault="00D126A3" w:rsidP="00BB7545">
            <w:pPr>
              <w:pStyle w:val="NormalWeb"/>
              <w:spacing w:before="120" w:beforeAutospacing="0" w:after="0" w:afterAutospacing="0"/>
              <w:rPr>
                <w:b/>
                <w:color w:val="000000" w:themeColor="text1"/>
                <w:sz w:val="28"/>
                <w:szCs w:val="28"/>
              </w:rPr>
            </w:pPr>
            <w:r w:rsidRPr="003F0F25">
              <w:rPr>
                <w:b/>
                <w:color w:val="000000" w:themeColor="text1"/>
                <w:sz w:val="28"/>
                <w:szCs w:val="28"/>
              </w:rPr>
              <w:t>Ghi chú:</w:t>
            </w:r>
          </w:p>
        </w:tc>
      </w:tr>
      <w:tr w:rsidR="00D126A3" w:rsidRPr="003F0F25" w:rsidTr="00886390">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26A3" w:rsidRPr="003F0F25" w:rsidRDefault="00D126A3" w:rsidP="00BB7545">
            <w:pPr>
              <w:spacing w:before="120"/>
              <w:rPr>
                <w:rFonts w:ascii="Times New Roman" w:eastAsia="Calibri" w:hAnsi="Times New Roman" w:cs="Times New Roman"/>
                <w:b/>
                <w:bCs/>
                <w:color w:val="000000" w:themeColor="text1"/>
                <w:sz w:val="28"/>
                <w:szCs w:val="28"/>
              </w:rPr>
            </w:pPr>
          </w:p>
        </w:tc>
        <w:tc>
          <w:tcPr>
            <w:tcW w:w="7830" w:type="dxa"/>
            <w:tcBorders>
              <w:top w:val="single" w:sz="4" w:space="0" w:color="000000"/>
              <w:left w:val="single" w:sz="4" w:space="0" w:color="000000"/>
              <w:bottom w:val="single" w:sz="4" w:space="0" w:color="000000"/>
              <w:right w:val="single" w:sz="4" w:space="0" w:color="000000"/>
            </w:tcBorders>
            <w:vAlign w:val="center"/>
            <w:hideMark/>
          </w:tcPr>
          <w:p w:rsidR="00D126A3" w:rsidRPr="003F0F25" w:rsidRDefault="00D126A3" w:rsidP="00BB7545">
            <w:pPr>
              <w:pStyle w:val="bodytext1"/>
              <w:spacing w:before="120" w:beforeAutospacing="0" w:after="0" w:afterAutospacing="0"/>
              <w:jc w:val="both"/>
              <w:rPr>
                <w:color w:val="000000" w:themeColor="text1"/>
                <w:sz w:val="28"/>
                <w:szCs w:val="28"/>
              </w:rPr>
            </w:pPr>
          </w:p>
        </w:tc>
      </w:tr>
      <w:tr w:rsidR="00D126A3" w:rsidRPr="003F0F25" w:rsidTr="00886390">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6A3" w:rsidRPr="003F0F25" w:rsidRDefault="00D126A3"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830" w:type="dxa"/>
            <w:tcBorders>
              <w:top w:val="single" w:sz="4" w:space="0" w:color="000000"/>
              <w:left w:val="single" w:sz="4" w:space="0" w:color="000000"/>
              <w:bottom w:val="single" w:sz="4" w:space="0" w:color="000000"/>
              <w:right w:val="single" w:sz="4" w:space="0" w:color="000000"/>
            </w:tcBorders>
            <w:vAlign w:val="center"/>
          </w:tcPr>
          <w:p w:rsidR="00D126A3" w:rsidRPr="003F0F25" w:rsidRDefault="00D126A3"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D126A3" w:rsidRPr="003F0F25" w:rsidRDefault="00D126A3"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Kết quả giải quyết Thủ tục hành chính</w:t>
            </w:r>
          </w:p>
          <w:p w:rsidR="00D126A3" w:rsidRPr="003F0F25" w:rsidRDefault="00D126A3"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D126A3" w:rsidRPr="003F0F25" w:rsidRDefault="00D126A3"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kiểm soát quy trình giải quyết Thủ tục hành chính của Phòng chuyên môn</w:t>
            </w:r>
          </w:p>
        </w:tc>
      </w:tr>
      <w:tr w:rsidR="00D126A3" w:rsidRPr="003F0F25" w:rsidTr="00886390">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6A3" w:rsidRPr="003F0F25" w:rsidRDefault="00D126A3" w:rsidP="001A36A8">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830" w:type="dxa"/>
            <w:tcBorders>
              <w:top w:val="single" w:sz="4" w:space="0" w:color="000000"/>
              <w:left w:val="single" w:sz="4" w:space="0" w:color="000000"/>
              <w:bottom w:val="single" w:sz="4" w:space="0" w:color="000000"/>
              <w:right w:val="single" w:sz="4" w:space="0" w:color="000000"/>
            </w:tcBorders>
            <w:vAlign w:val="center"/>
          </w:tcPr>
          <w:p w:rsidR="00D126A3" w:rsidRPr="003F0F25" w:rsidRDefault="00D126A3"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EC6D8C" w:rsidRPr="003F0F25" w:rsidRDefault="00EC6D8C" w:rsidP="00BB7545">
      <w:pPr>
        <w:spacing w:before="120"/>
        <w:rPr>
          <w:rFonts w:ascii="Times New Roman" w:eastAsia="Calibri" w:hAnsi="Times New Roman" w:cs="Times New Roman"/>
          <w:b/>
          <w:i/>
          <w:color w:val="000000" w:themeColor="text1"/>
          <w:sz w:val="24"/>
          <w:szCs w:val="24"/>
        </w:rPr>
      </w:pPr>
    </w:p>
    <w:p w:rsidR="00EC6D8C" w:rsidRPr="003F0F25" w:rsidRDefault="00EC6D8C" w:rsidP="00BB7545">
      <w:pPr>
        <w:spacing w:before="120"/>
        <w:rPr>
          <w:rFonts w:ascii="Times New Roman" w:hAnsi="Times New Roman" w:cs="Times New Roman"/>
          <w:color w:val="000000" w:themeColor="text1"/>
          <w:sz w:val="24"/>
          <w:szCs w:val="24"/>
        </w:rPr>
      </w:pPr>
    </w:p>
    <w:p w:rsidR="00EC6D8C" w:rsidRPr="003F0F25" w:rsidRDefault="00EC6D8C" w:rsidP="00BB7545">
      <w:pPr>
        <w:spacing w:before="120"/>
        <w:rPr>
          <w:rFonts w:ascii="Times New Roman" w:hAnsi="Times New Roman" w:cs="Times New Roman"/>
          <w:color w:val="000000" w:themeColor="text1"/>
          <w:sz w:val="24"/>
          <w:szCs w:val="24"/>
        </w:rPr>
      </w:pPr>
    </w:p>
    <w:p w:rsidR="002B73E3" w:rsidRPr="003F0F25" w:rsidRDefault="002B73E3" w:rsidP="00BB7545">
      <w:pPr>
        <w:spacing w:before="120"/>
        <w:rPr>
          <w:rFonts w:ascii="Times New Roman" w:eastAsia="Calibri" w:hAnsi="Times New Roman" w:cs="Times New Roman"/>
          <w:b/>
          <w:i/>
          <w:color w:val="000000" w:themeColor="text1"/>
          <w:sz w:val="24"/>
          <w:szCs w:val="24"/>
        </w:rPr>
      </w:pPr>
    </w:p>
    <w:p w:rsidR="002B73E3" w:rsidRPr="003F0F25" w:rsidRDefault="002B73E3" w:rsidP="00BB7545">
      <w:pPr>
        <w:spacing w:before="120"/>
        <w:rPr>
          <w:rFonts w:ascii="Times New Roman" w:hAnsi="Times New Roman" w:cs="Times New Roman"/>
          <w:color w:val="000000" w:themeColor="text1"/>
          <w:sz w:val="24"/>
          <w:szCs w:val="24"/>
        </w:rPr>
      </w:pPr>
    </w:p>
    <w:p w:rsidR="002B73E3" w:rsidRPr="003F0F25" w:rsidRDefault="002B73E3" w:rsidP="00BB7545">
      <w:pPr>
        <w:spacing w:before="120"/>
        <w:rPr>
          <w:rFonts w:ascii="Times New Roman" w:hAnsi="Times New Roman" w:cs="Times New Roman"/>
          <w:color w:val="000000" w:themeColor="text1"/>
          <w:sz w:val="24"/>
          <w:szCs w:val="24"/>
        </w:rPr>
      </w:pPr>
    </w:p>
    <w:p w:rsidR="002B73E3" w:rsidRPr="003F0F25" w:rsidRDefault="002B73E3" w:rsidP="00BB7545">
      <w:pPr>
        <w:spacing w:before="120"/>
        <w:rPr>
          <w:rFonts w:ascii="Times New Roman" w:hAnsi="Times New Roman" w:cs="Times New Roman"/>
          <w:color w:val="000000" w:themeColor="text1"/>
          <w:sz w:val="24"/>
          <w:szCs w:val="24"/>
        </w:rPr>
      </w:pPr>
    </w:p>
    <w:p w:rsidR="00FC0047" w:rsidRPr="003F0F25" w:rsidRDefault="00FC0047">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tbl>
      <w:tblPr>
        <w:tblW w:w="9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7582"/>
      </w:tblGrid>
      <w:tr w:rsidR="00EC6D8C" w:rsidRPr="003F0F25" w:rsidTr="00B020E6">
        <w:trPr>
          <w:trHeight w:val="890"/>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6D8C" w:rsidRPr="003F0F25" w:rsidRDefault="00EC6D8C" w:rsidP="00BB7545">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color w:val="000000" w:themeColor="text1"/>
                <w:sz w:val="28"/>
                <w:szCs w:val="28"/>
                <w:lang w:val="nl-NL"/>
              </w:rPr>
              <w:br w:type="page"/>
            </w:r>
            <w:r w:rsidRPr="003F0F25">
              <w:rPr>
                <w:rFonts w:ascii="Times New Roman" w:hAnsi="Times New Roman" w:cs="Times New Roman"/>
                <w:b/>
                <w:color w:val="000000" w:themeColor="text1"/>
                <w:sz w:val="28"/>
                <w:szCs w:val="28"/>
              </w:rPr>
              <w:t>Thủ tục 26</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EC6D8C" w:rsidRPr="003F0F25" w:rsidRDefault="006A2F85" w:rsidP="004A6EC1">
            <w:pPr>
              <w:pStyle w:val="NormalWeb"/>
              <w:spacing w:before="120" w:beforeAutospacing="0" w:after="0" w:afterAutospacing="0"/>
              <w:jc w:val="both"/>
              <w:rPr>
                <w:b/>
                <w:color w:val="000000" w:themeColor="text1"/>
                <w:sz w:val="28"/>
                <w:szCs w:val="28"/>
              </w:rPr>
            </w:pPr>
            <w:r w:rsidRPr="003F0F25">
              <w:rPr>
                <w:b/>
                <w:color w:val="000000" w:themeColor="text1"/>
                <w:sz w:val="28"/>
                <w:szCs w:val="28"/>
              </w:rPr>
              <w:t>B</w:t>
            </w:r>
            <w:r w:rsidR="00EC6D8C" w:rsidRPr="003F0F25">
              <w:rPr>
                <w:b/>
                <w:color w:val="000000" w:themeColor="text1"/>
                <w:sz w:val="28"/>
                <w:szCs w:val="28"/>
              </w:rPr>
              <w:t>áo cáo kê khai tài sản nhà nước</w:t>
            </w:r>
          </w:p>
        </w:tc>
      </w:tr>
      <w:tr w:rsidR="004F0889" w:rsidRPr="003F0F25" w:rsidTr="00B020E6">
        <w:trPr>
          <w:trHeight w:val="2353"/>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D126A3" w:rsidRPr="003F0F25" w:rsidRDefault="004F0889" w:rsidP="00D126A3">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rPr>
              <w:t xml:space="preserve">Cơ quan được giao quản lý, sử dụng tài sản nhà nước lập hồ sơ báo cáo kê khai tài sản gửi cơ quan quản lý cấp trên xem xét, xác nhận gửi </w:t>
            </w:r>
            <w:r w:rsidR="00D126A3" w:rsidRPr="003F0F25">
              <w:rPr>
                <w:color w:val="000000" w:themeColor="text1"/>
                <w:sz w:val="28"/>
                <w:szCs w:val="28"/>
                <w:lang w:val="es-ES"/>
              </w:rPr>
              <w:t>Bộ phận tiếp nhận và trả kết quả của Sở Tài chính (</w:t>
            </w:r>
            <w:r w:rsidR="00D126A3" w:rsidRPr="003F0F25">
              <w:rPr>
                <w:color w:val="000000" w:themeColor="text1"/>
                <w:sz w:val="28"/>
                <w:szCs w:val="28"/>
                <w:lang w:val="es-AR"/>
              </w:rPr>
              <w:t>địa chỉ số 439 đường 30/4, khu phố 2, phường 1, Thành phố T</w:t>
            </w:r>
            <w:r w:rsidR="00D126A3" w:rsidRPr="003F0F25">
              <w:rPr>
                <w:color w:val="000000" w:themeColor="text1"/>
                <w:sz w:val="28"/>
                <w:szCs w:val="28"/>
                <w:lang w:val="hr-HR"/>
              </w:rPr>
              <w:t>â</w:t>
            </w:r>
            <w:r w:rsidR="00D126A3" w:rsidRPr="003F0F25">
              <w:rPr>
                <w:color w:val="000000" w:themeColor="text1"/>
                <w:sz w:val="28"/>
                <w:szCs w:val="28"/>
                <w:lang w:val="es-AR"/>
              </w:rPr>
              <w:t>y Ninh, tỉnh Tây Ninh)</w:t>
            </w:r>
            <w:r w:rsidR="00D126A3" w:rsidRPr="003F0F25">
              <w:rPr>
                <w:color w:val="000000" w:themeColor="text1"/>
                <w:spacing w:val="-4"/>
                <w:sz w:val="28"/>
                <w:szCs w:val="28"/>
                <w:lang w:val="es-AR"/>
              </w:rPr>
              <w:t xml:space="preserve">. </w:t>
            </w:r>
          </w:p>
          <w:p w:rsidR="00D126A3" w:rsidRPr="003F0F25" w:rsidRDefault="00D126A3" w:rsidP="00D126A3">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4F0889" w:rsidRPr="003F0F25" w:rsidRDefault="004F0889" w:rsidP="00BB7545">
            <w:pPr>
              <w:spacing w:before="120"/>
              <w:rPr>
                <w:rFonts w:ascii="Times New Roman" w:eastAsia="Calibri" w:hAnsi="Times New Roman" w:cs="Times New Roman"/>
                <w:color w:val="000000" w:themeColor="text1"/>
                <w:sz w:val="28"/>
                <w:szCs w:val="28"/>
              </w:rPr>
            </w:pPr>
          </w:p>
          <w:tbl>
            <w:tblPr>
              <w:tblW w:w="7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237"/>
              <w:gridCol w:w="2948"/>
              <w:gridCol w:w="1552"/>
              <w:gridCol w:w="1619"/>
            </w:tblGrid>
            <w:tr w:rsidR="00D126A3" w:rsidRPr="003F0F25" w:rsidTr="00AE7334">
              <w:tc>
                <w:tcPr>
                  <w:tcW w:w="1237" w:type="dxa"/>
                  <w:tcBorders>
                    <w:top w:val="single" w:sz="4" w:space="0" w:color="auto"/>
                    <w:left w:val="single" w:sz="4" w:space="0" w:color="000000"/>
                    <w:bottom w:val="single" w:sz="4" w:space="0" w:color="000000"/>
                    <w:right w:val="single" w:sz="4" w:space="0" w:color="000000"/>
                  </w:tcBorders>
                  <w:vAlign w:val="center"/>
                  <w:hideMark/>
                </w:tcPr>
                <w:p w:rsidR="00D126A3" w:rsidRPr="003F0F25" w:rsidRDefault="00D126A3" w:rsidP="00AE7334">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948" w:type="dxa"/>
                  <w:tcBorders>
                    <w:top w:val="single" w:sz="4" w:space="0" w:color="auto"/>
                    <w:left w:val="single" w:sz="4" w:space="0" w:color="000000"/>
                    <w:bottom w:val="single" w:sz="4" w:space="0" w:color="000000"/>
                    <w:right w:val="single" w:sz="4" w:space="0" w:color="000000"/>
                  </w:tcBorders>
                  <w:vAlign w:val="center"/>
                  <w:hideMark/>
                </w:tcPr>
                <w:p w:rsidR="00D126A3" w:rsidRPr="003F0F25" w:rsidRDefault="00D126A3" w:rsidP="004A6EC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552" w:type="dxa"/>
                  <w:tcBorders>
                    <w:top w:val="single" w:sz="4" w:space="0" w:color="auto"/>
                    <w:left w:val="single" w:sz="4" w:space="0" w:color="000000"/>
                    <w:bottom w:val="single" w:sz="4" w:space="0" w:color="000000"/>
                    <w:right w:val="single" w:sz="4" w:space="0" w:color="000000"/>
                  </w:tcBorders>
                  <w:vAlign w:val="center"/>
                  <w:hideMark/>
                </w:tcPr>
                <w:p w:rsidR="00D126A3" w:rsidRPr="003F0F25" w:rsidRDefault="00D126A3" w:rsidP="00D126A3">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619" w:type="dxa"/>
                  <w:tcBorders>
                    <w:top w:val="single" w:sz="4" w:space="0" w:color="auto"/>
                    <w:left w:val="single" w:sz="4" w:space="0" w:color="000000"/>
                    <w:bottom w:val="single" w:sz="4" w:space="0" w:color="000000"/>
                    <w:right w:val="single" w:sz="4" w:space="0" w:color="000000"/>
                  </w:tcBorders>
                  <w:vAlign w:val="center"/>
                  <w:hideMark/>
                </w:tcPr>
                <w:p w:rsidR="00D126A3" w:rsidRPr="003F0F25" w:rsidRDefault="00D126A3" w:rsidP="00D126A3">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Thời gian 15 ngày</w:t>
                  </w:r>
                </w:p>
              </w:tc>
            </w:tr>
            <w:tr w:rsidR="00D126A3" w:rsidRPr="003F0F25" w:rsidTr="00AE7334">
              <w:trPr>
                <w:trHeight w:val="1133"/>
              </w:trPr>
              <w:tc>
                <w:tcPr>
                  <w:tcW w:w="1237" w:type="dxa"/>
                  <w:vMerge w:val="restart"/>
                  <w:tcBorders>
                    <w:top w:val="single" w:sz="4" w:space="0" w:color="000000"/>
                    <w:left w:val="single" w:sz="4" w:space="0" w:color="000000"/>
                    <w:right w:val="single" w:sz="4" w:space="0" w:color="000000"/>
                  </w:tcBorders>
                  <w:vAlign w:val="center"/>
                  <w:hideMark/>
                </w:tcPr>
                <w:p w:rsidR="00D126A3" w:rsidRPr="003F0F25" w:rsidRDefault="00D126A3" w:rsidP="00AE7334">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D126A3" w:rsidRPr="003F0F25" w:rsidRDefault="00D126A3" w:rsidP="00AE7334">
                  <w:pPr>
                    <w:spacing w:before="120"/>
                    <w:jc w:val="center"/>
                    <w:rPr>
                      <w:rFonts w:ascii="Times New Roman" w:eastAsia="Calibri" w:hAnsi="Times New Roman" w:cs="Times New Roman"/>
                      <w:b/>
                      <w:color w:val="000000" w:themeColor="text1"/>
                      <w:sz w:val="28"/>
                      <w:szCs w:val="28"/>
                    </w:rPr>
                  </w:pPr>
                </w:p>
              </w:tc>
              <w:tc>
                <w:tcPr>
                  <w:tcW w:w="2948" w:type="dxa"/>
                  <w:tcBorders>
                    <w:top w:val="single" w:sz="4" w:space="0" w:color="000000"/>
                    <w:left w:val="single" w:sz="4" w:space="0" w:color="000000"/>
                    <w:bottom w:val="single" w:sz="4" w:space="0" w:color="000000"/>
                    <w:right w:val="single" w:sz="4" w:space="0" w:color="000000"/>
                  </w:tcBorders>
                  <w:hideMark/>
                </w:tcPr>
                <w:p w:rsidR="00430A39" w:rsidRPr="003F0F25" w:rsidRDefault="00430A39" w:rsidP="00430A39">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D126A3" w:rsidRPr="003F0F25" w:rsidRDefault="00430A39" w:rsidP="00430A39">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w:t>
                  </w:r>
                  <w:r w:rsidR="00D126A3" w:rsidRPr="003F0F25">
                    <w:rPr>
                      <w:rFonts w:ascii="Times New Roman" w:hAnsi="Times New Roman" w:cs="Times New Roman"/>
                      <w:color w:val="000000" w:themeColor="text1"/>
                      <w:sz w:val="28"/>
                      <w:szCs w:val="28"/>
                    </w:rPr>
                    <w:t>phòng QLGCS</w:t>
                  </w:r>
                </w:p>
              </w:tc>
              <w:tc>
                <w:tcPr>
                  <w:tcW w:w="1552" w:type="dxa"/>
                  <w:tcBorders>
                    <w:top w:val="single" w:sz="4" w:space="0" w:color="000000"/>
                    <w:left w:val="single" w:sz="4" w:space="0" w:color="000000"/>
                    <w:bottom w:val="single" w:sz="4" w:space="0" w:color="000000"/>
                    <w:right w:val="single" w:sz="4" w:space="0" w:color="000000"/>
                  </w:tcBorders>
                  <w:hideMark/>
                </w:tcPr>
                <w:p w:rsidR="00D126A3" w:rsidRPr="003F0F25" w:rsidRDefault="00D126A3" w:rsidP="00D126A3">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619" w:type="dxa"/>
                  <w:vMerge w:val="restart"/>
                  <w:tcBorders>
                    <w:top w:val="single" w:sz="4" w:space="0" w:color="000000"/>
                    <w:left w:val="single" w:sz="4" w:space="0" w:color="000000"/>
                    <w:right w:val="single" w:sz="4" w:space="0" w:color="000000"/>
                  </w:tcBorders>
                  <w:hideMark/>
                </w:tcPr>
                <w:p w:rsidR="00D126A3" w:rsidRPr="003F0F25" w:rsidRDefault="00D126A3" w:rsidP="00D126A3">
                  <w:pPr>
                    <w:spacing w:before="120"/>
                    <w:jc w:val="center"/>
                    <w:rPr>
                      <w:rFonts w:ascii="Times New Roman" w:eastAsia="Calibri" w:hAnsi="Times New Roman" w:cs="Times New Roman"/>
                      <w:color w:val="000000" w:themeColor="text1"/>
                      <w:sz w:val="28"/>
                      <w:szCs w:val="28"/>
                    </w:rPr>
                  </w:pPr>
                </w:p>
                <w:p w:rsidR="00D126A3" w:rsidRPr="003F0F25" w:rsidRDefault="00D126A3" w:rsidP="00D126A3">
                  <w:pPr>
                    <w:spacing w:before="120"/>
                    <w:jc w:val="center"/>
                    <w:rPr>
                      <w:rFonts w:ascii="Times New Roman" w:eastAsia="Calibri" w:hAnsi="Times New Roman" w:cs="Times New Roman"/>
                      <w:color w:val="000000" w:themeColor="text1"/>
                      <w:sz w:val="28"/>
                      <w:szCs w:val="28"/>
                    </w:rPr>
                  </w:pPr>
                </w:p>
                <w:p w:rsidR="00D126A3" w:rsidRPr="003F0F25" w:rsidRDefault="00D126A3" w:rsidP="00D126A3">
                  <w:pPr>
                    <w:spacing w:before="120"/>
                    <w:jc w:val="center"/>
                    <w:rPr>
                      <w:rFonts w:ascii="Times New Roman" w:eastAsia="Calibri" w:hAnsi="Times New Roman" w:cs="Times New Roman"/>
                      <w:color w:val="000000" w:themeColor="text1"/>
                      <w:sz w:val="28"/>
                      <w:szCs w:val="28"/>
                    </w:rPr>
                  </w:pPr>
                </w:p>
                <w:p w:rsidR="00D126A3" w:rsidRPr="003F0F25" w:rsidRDefault="00D126A3" w:rsidP="00D126A3">
                  <w:pPr>
                    <w:spacing w:before="120"/>
                    <w:jc w:val="center"/>
                    <w:rPr>
                      <w:rFonts w:ascii="Times New Roman" w:eastAsia="Calibri" w:hAnsi="Times New Roman" w:cs="Times New Roman"/>
                      <w:color w:val="000000" w:themeColor="text1"/>
                      <w:sz w:val="28"/>
                      <w:szCs w:val="28"/>
                    </w:rPr>
                  </w:pPr>
                </w:p>
                <w:p w:rsidR="00D126A3" w:rsidRPr="003F0F25" w:rsidRDefault="00D126A3" w:rsidP="00D126A3">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D126A3" w:rsidRPr="003F0F25" w:rsidTr="00AE7334">
              <w:tc>
                <w:tcPr>
                  <w:tcW w:w="1237" w:type="dxa"/>
                  <w:vMerge/>
                  <w:tcBorders>
                    <w:left w:val="single" w:sz="4" w:space="0" w:color="000000"/>
                    <w:bottom w:val="single" w:sz="4" w:space="0" w:color="000000"/>
                    <w:right w:val="single" w:sz="4" w:space="0" w:color="000000"/>
                  </w:tcBorders>
                  <w:vAlign w:val="center"/>
                  <w:hideMark/>
                </w:tcPr>
                <w:p w:rsidR="00D126A3" w:rsidRPr="003F0F25" w:rsidRDefault="00D126A3" w:rsidP="00AE7334">
                  <w:pPr>
                    <w:spacing w:before="120"/>
                    <w:jc w:val="center"/>
                    <w:rPr>
                      <w:rFonts w:ascii="Times New Roman" w:eastAsia="Calibri" w:hAnsi="Times New Roman" w:cs="Times New Roman"/>
                      <w:color w:val="000000" w:themeColor="text1"/>
                      <w:sz w:val="28"/>
                      <w:szCs w:val="28"/>
                    </w:rPr>
                  </w:pPr>
                </w:p>
              </w:tc>
              <w:tc>
                <w:tcPr>
                  <w:tcW w:w="2948" w:type="dxa"/>
                  <w:tcBorders>
                    <w:top w:val="single" w:sz="4" w:space="0" w:color="000000"/>
                    <w:left w:val="single" w:sz="4" w:space="0" w:color="000000"/>
                    <w:bottom w:val="single" w:sz="4" w:space="0" w:color="000000"/>
                    <w:right w:val="single" w:sz="4" w:space="0" w:color="000000"/>
                  </w:tcBorders>
                  <w:hideMark/>
                </w:tcPr>
                <w:p w:rsidR="00D126A3" w:rsidRPr="003F0F25" w:rsidRDefault="00D126A3"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QLGCS vào sổ theo dõi hồ sơ</w:t>
                  </w:r>
                </w:p>
                <w:p w:rsidR="00D126A3" w:rsidRPr="003F0F25" w:rsidRDefault="00D126A3" w:rsidP="004A6EC1">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Chuyên viên điền vào Phiếu kiểm soát quy trình</w:t>
                  </w:r>
                </w:p>
              </w:tc>
              <w:tc>
                <w:tcPr>
                  <w:tcW w:w="1552" w:type="dxa"/>
                  <w:tcBorders>
                    <w:top w:val="single" w:sz="4" w:space="0" w:color="000000"/>
                    <w:left w:val="single" w:sz="4" w:space="0" w:color="000000"/>
                    <w:bottom w:val="single" w:sz="4" w:space="0" w:color="000000"/>
                    <w:right w:val="single" w:sz="4" w:space="0" w:color="000000"/>
                  </w:tcBorders>
                </w:tcPr>
                <w:p w:rsidR="00D126A3" w:rsidRPr="003F0F25" w:rsidRDefault="00D126A3" w:rsidP="00D126A3">
                  <w:pPr>
                    <w:spacing w:before="120"/>
                    <w:jc w:val="center"/>
                    <w:rPr>
                      <w:rFonts w:ascii="Times New Roman" w:eastAsia="Calibri" w:hAnsi="Times New Roman" w:cs="Times New Roman"/>
                      <w:color w:val="000000" w:themeColor="text1"/>
                      <w:sz w:val="28"/>
                      <w:szCs w:val="28"/>
                      <w:lang w:val="nl-NL"/>
                    </w:rPr>
                  </w:pPr>
                </w:p>
                <w:p w:rsidR="00D126A3" w:rsidRPr="003F0F25" w:rsidRDefault="00D126A3" w:rsidP="00D126A3">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619" w:type="dxa"/>
                  <w:vMerge/>
                  <w:tcBorders>
                    <w:left w:val="single" w:sz="4" w:space="0" w:color="000000"/>
                    <w:bottom w:val="single" w:sz="4" w:space="0" w:color="000000"/>
                    <w:right w:val="single" w:sz="4" w:space="0" w:color="000000"/>
                  </w:tcBorders>
                </w:tcPr>
                <w:p w:rsidR="00D126A3" w:rsidRPr="003F0F25" w:rsidRDefault="00D126A3" w:rsidP="00D126A3">
                  <w:pPr>
                    <w:spacing w:before="120"/>
                    <w:jc w:val="center"/>
                    <w:rPr>
                      <w:rFonts w:ascii="Times New Roman" w:eastAsia="Calibri" w:hAnsi="Times New Roman" w:cs="Times New Roman"/>
                      <w:color w:val="000000" w:themeColor="text1"/>
                      <w:sz w:val="28"/>
                      <w:szCs w:val="28"/>
                    </w:rPr>
                  </w:pPr>
                </w:p>
              </w:tc>
            </w:tr>
            <w:tr w:rsidR="00D126A3" w:rsidRPr="003F0F25" w:rsidTr="00AE7334">
              <w:trPr>
                <w:trHeight w:val="719"/>
              </w:trPr>
              <w:tc>
                <w:tcPr>
                  <w:tcW w:w="1237" w:type="dxa"/>
                  <w:vMerge w:val="restart"/>
                  <w:tcBorders>
                    <w:top w:val="single" w:sz="4" w:space="0" w:color="000000"/>
                    <w:left w:val="single" w:sz="4" w:space="0" w:color="000000"/>
                    <w:right w:val="single" w:sz="4" w:space="0" w:color="000000"/>
                  </w:tcBorders>
                  <w:vAlign w:val="center"/>
                  <w:hideMark/>
                </w:tcPr>
                <w:p w:rsidR="00D126A3" w:rsidRPr="003F0F25" w:rsidRDefault="00D126A3" w:rsidP="00AE7334">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b/>
                      <w:color w:val="000000" w:themeColor="text1"/>
                      <w:sz w:val="28"/>
                      <w:szCs w:val="28"/>
                    </w:rPr>
                    <w:t>Bước 2</w:t>
                  </w:r>
                </w:p>
              </w:tc>
              <w:tc>
                <w:tcPr>
                  <w:tcW w:w="2948" w:type="dxa"/>
                  <w:tcBorders>
                    <w:top w:val="single" w:sz="4" w:space="0" w:color="000000"/>
                    <w:left w:val="single" w:sz="4" w:space="0" w:color="000000"/>
                    <w:bottom w:val="single" w:sz="4" w:space="0" w:color="000000"/>
                    <w:right w:val="single" w:sz="4" w:space="0" w:color="000000"/>
                  </w:tcBorders>
                  <w:hideMark/>
                </w:tcPr>
                <w:p w:rsidR="00D126A3" w:rsidRPr="003F0F25" w:rsidRDefault="00430A39" w:rsidP="004A6EC1">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w:t>
                  </w:r>
                  <w:r w:rsidR="00D126A3" w:rsidRPr="003F0F25">
                    <w:rPr>
                      <w:rFonts w:ascii="Times New Roman" w:hAnsi="Times New Roman" w:cs="Times New Roman"/>
                      <w:color w:val="000000" w:themeColor="text1"/>
                      <w:sz w:val="28"/>
                      <w:szCs w:val="28"/>
                    </w:rPr>
                    <w:t>hực hiện việc thẩm định hồ sơ</w:t>
                  </w:r>
                </w:p>
              </w:tc>
              <w:tc>
                <w:tcPr>
                  <w:tcW w:w="1552" w:type="dxa"/>
                  <w:tcBorders>
                    <w:top w:val="single" w:sz="4" w:space="0" w:color="000000"/>
                    <w:left w:val="single" w:sz="4" w:space="0" w:color="000000"/>
                    <w:bottom w:val="single" w:sz="4" w:space="0" w:color="000000"/>
                    <w:right w:val="single" w:sz="4" w:space="0" w:color="000000"/>
                  </w:tcBorders>
                  <w:hideMark/>
                </w:tcPr>
                <w:p w:rsidR="00D126A3" w:rsidRPr="003F0F25" w:rsidRDefault="00D126A3" w:rsidP="00D126A3">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619" w:type="dxa"/>
                  <w:tcBorders>
                    <w:top w:val="single" w:sz="4" w:space="0" w:color="000000"/>
                    <w:left w:val="single" w:sz="4" w:space="0" w:color="000000"/>
                    <w:bottom w:val="single" w:sz="4" w:space="0" w:color="000000"/>
                    <w:right w:val="single" w:sz="4" w:space="0" w:color="000000"/>
                  </w:tcBorders>
                  <w:hideMark/>
                </w:tcPr>
                <w:p w:rsidR="00D126A3" w:rsidRPr="003F0F25" w:rsidRDefault="00D126A3" w:rsidP="00D126A3">
                  <w:pPr>
                    <w:spacing w:before="120"/>
                    <w:jc w:val="center"/>
                    <w:rPr>
                      <w:rFonts w:ascii="Times New Roman" w:eastAsia="Calibri" w:hAnsi="Times New Roman" w:cs="Times New Roman"/>
                      <w:color w:val="000000" w:themeColor="text1"/>
                      <w:sz w:val="28"/>
                      <w:szCs w:val="28"/>
                    </w:rPr>
                  </w:pPr>
                </w:p>
                <w:p w:rsidR="00D126A3" w:rsidRPr="003F0F25" w:rsidRDefault="00D126A3" w:rsidP="00D126A3">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D126A3" w:rsidRPr="003F0F25" w:rsidTr="00AE7334">
              <w:trPr>
                <w:trHeight w:val="1979"/>
              </w:trPr>
              <w:tc>
                <w:tcPr>
                  <w:tcW w:w="1237" w:type="dxa"/>
                  <w:vMerge/>
                  <w:tcBorders>
                    <w:left w:val="single" w:sz="4" w:space="0" w:color="000000"/>
                    <w:bottom w:val="single" w:sz="4" w:space="0" w:color="000000"/>
                    <w:right w:val="single" w:sz="4" w:space="0" w:color="000000"/>
                  </w:tcBorders>
                  <w:vAlign w:val="center"/>
                </w:tcPr>
                <w:p w:rsidR="00D126A3" w:rsidRPr="003F0F25" w:rsidRDefault="00D126A3" w:rsidP="00AE7334">
                  <w:pPr>
                    <w:spacing w:before="120"/>
                    <w:jc w:val="center"/>
                    <w:rPr>
                      <w:rFonts w:ascii="Times New Roman" w:eastAsia="Calibri" w:hAnsi="Times New Roman" w:cs="Times New Roman"/>
                      <w:color w:val="000000" w:themeColor="text1"/>
                      <w:sz w:val="28"/>
                      <w:szCs w:val="28"/>
                    </w:rPr>
                  </w:pP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D126A3" w:rsidRPr="003F0F25" w:rsidRDefault="00430A39" w:rsidP="004A6EC1">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T</w:t>
                  </w:r>
                  <w:r w:rsidR="00D126A3" w:rsidRPr="003F0F25">
                    <w:rPr>
                      <w:rFonts w:ascii="Times New Roman" w:hAnsi="Times New Roman"/>
                      <w:color w:val="000000" w:themeColor="text1"/>
                      <w:sz w:val="28"/>
                      <w:szCs w:val="28"/>
                    </w:rPr>
                    <w:t>hực hiện c</w:t>
                  </w:r>
                  <w:r w:rsidR="00D126A3" w:rsidRPr="003F0F25">
                    <w:rPr>
                      <w:rFonts w:ascii="Times New Roman" w:hAnsi="Times New Roman"/>
                      <w:color w:val="000000" w:themeColor="text1"/>
                      <w:sz w:val="28"/>
                      <w:szCs w:val="28"/>
                      <w:lang w:val="nl-NL"/>
                    </w:rPr>
                    <w:t>ập nhật thông tin của tài sản phải báo cáo kê khai  vào cơ sở dữ liệu về tài sản nhà nước, quản lý, lưu trữ kết quả báo cáo kê khai</w:t>
                  </w:r>
                </w:p>
              </w:tc>
              <w:tc>
                <w:tcPr>
                  <w:tcW w:w="1552" w:type="dxa"/>
                  <w:tcBorders>
                    <w:top w:val="single" w:sz="4" w:space="0" w:color="000000"/>
                    <w:left w:val="single" w:sz="4" w:space="0" w:color="000000"/>
                    <w:bottom w:val="single" w:sz="4" w:space="0" w:color="000000"/>
                    <w:right w:val="single" w:sz="4" w:space="0" w:color="000000"/>
                  </w:tcBorders>
                </w:tcPr>
                <w:p w:rsidR="00D126A3" w:rsidRPr="003F0F25" w:rsidRDefault="00D126A3" w:rsidP="00D126A3">
                  <w:pPr>
                    <w:spacing w:before="120"/>
                    <w:jc w:val="center"/>
                    <w:rPr>
                      <w:rFonts w:ascii="Times New Roman" w:eastAsia="Calibri" w:hAnsi="Times New Roman" w:cs="Times New Roman"/>
                      <w:color w:val="000000" w:themeColor="text1"/>
                      <w:sz w:val="28"/>
                      <w:szCs w:val="28"/>
                      <w:lang w:val="nl-NL"/>
                    </w:rPr>
                  </w:pPr>
                </w:p>
                <w:p w:rsidR="00D126A3" w:rsidRPr="003F0F25" w:rsidRDefault="00D126A3" w:rsidP="00D126A3">
                  <w:pPr>
                    <w:spacing w:before="120"/>
                    <w:jc w:val="center"/>
                    <w:rPr>
                      <w:rFonts w:ascii="Times New Roman" w:hAnsi="Times New Roman" w:cs="Times New Roman"/>
                      <w:color w:val="000000" w:themeColor="text1"/>
                      <w:sz w:val="28"/>
                      <w:szCs w:val="28"/>
                      <w:lang w:val="nl-NL"/>
                    </w:rPr>
                  </w:pPr>
                </w:p>
                <w:p w:rsidR="00D126A3" w:rsidRPr="003F0F25" w:rsidRDefault="00D126A3" w:rsidP="00D126A3">
                  <w:pPr>
                    <w:spacing w:before="120"/>
                    <w:jc w:val="center"/>
                    <w:rPr>
                      <w:rFonts w:ascii="Times New Roman" w:hAnsi="Times New Roman" w:cs="Times New Roman"/>
                      <w:color w:val="000000" w:themeColor="text1"/>
                      <w:sz w:val="28"/>
                      <w:szCs w:val="28"/>
                      <w:lang w:val="nl-NL"/>
                    </w:rPr>
                  </w:pPr>
                </w:p>
                <w:p w:rsidR="00D126A3" w:rsidRPr="003F0F25" w:rsidRDefault="00D126A3" w:rsidP="00D126A3">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619" w:type="dxa"/>
                  <w:tcBorders>
                    <w:top w:val="single" w:sz="4" w:space="0" w:color="000000"/>
                    <w:left w:val="single" w:sz="4" w:space="0" w:color="000000"/>
                    <w:bottom w:val="single" w:sz="4" w:space="0" w:color="000000"/>
                    <w:right w:val="single" w:sz="4" w:space="0" w:color="000000"/>
                  </w:tcBorders>
                </w:tcPr>
                <w:p w:rsidR="00D126A3" w:rsidRPr="003F0F25" w:rsidRDefault="00D126A3" w:rsidP="00D126A3">
                  <w:pPr>
                    <w:spacing w:before="120"/>
                    <w:jc w:val="center"/>
                    <w:rPr>
                      <w:rFonts w:ascii="Times New Roman" w:eastAsia="Calibri" w:hAnsi="Times New Roman" w:cs="Times New Roman"/>
                      <w:color w:val="000000" w:themeColor="text1"/>
                      <w:sz w:val="28"/>
                      <w:szCs w:val="28"/>
                    </w:rPr>
                  </w:pPr>
                </w:p>
                <w:p w:rsidR="00D126A3" w:rsidRPr="003F0F25" w:rsidRDefault="00D126A3" w:rsidP="00D126A3">
                  <w:pPr>
                    <w:spacing w:before="120"/>
                    <w:jc w:val="center"/>
                    <w:rPr>
                      <w:rFonts w:ascii="Times New Roman" w:hAnsi="Times New Roman" w:cs="Times New Roman"/>
                      <w:color w:val="000000" w:themeColor="text1"/>
                      <w:sz w:val="28"/>
                      <w:szCs w:val="28"/>
                    </w:rPr>
                  </w:pPr>
                </w:p>
                <w:p w:rsidR="00D126A3" w:rsidRPr="003F0F25" w:rsidRDefault="00D126A3" w:rsidP="00D126A3">
                  <w:pPr>
                    <w:spacing w:before="120"/>
                    <w:jc w:val="center"/>
                    <w:rPr>
                      <w:rFonts w:ascii="Times New Roman" w:hAnsi="Times New Roman" w:cs="Times New Roman"/>
                      <w:color w:val="000000" w:themeColor="text1"/>
                      <w:sz w:val="28"/>
                      <w:szCs w:val="28"/>
                    </w:rPr>
                  </w:pPr>
                </w:p>
                <w:p w:rsidR="00D126A3" w:rsidRPr="003F0F25" w:rsidRDefault="00D126A3" w:rsidP="00D126A3">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11  ngày</w:t>
                  </w:r>
                </w:p>
                <w:p w:rsidR="00D126A3" w:rsidRPr="003F0F25" w:rsidRDefault="00D126A3" w:rsidP="00D126A3">
                  <w:pPr>
                    <w:spacing w:before="120"/>
                    <w:jc w:val="center"/>
                    <w:rPr>
                      <w:rFonts w:ascii="Times New Roman" w:hAnsi="Times New Roman" w:cs="Times New Roman"/>
                      <w:color w:val="000000" w:themeColor="text1"/>
                      <w:sz w:val="28"/>
                      <w:szCs w:val="28"/>
                    </w:rPr>
                  </w:pPr>
                </w:p>
                <w:p w:rsidR="00D126A3" w:rsidRPr="003F0F25" w:rsidRDefault="00D126A3" w:rsidP="00D126A3">
                  <w:pPr>
                    <w:spacing w:before="120"/>
                    <w:jc w:val="center"/>
                    <w:rPr>
                      <w:rFonts w:ascii="Times New Roman" w:hAnsi="Times New Roman" w:cs="Times New Roman"/>
                      <w:color w:val="000000" w:themeColor="text1"/>
                      <w:sz w:val="28"/>
                      <w:szCs w:val="28"/>
                    </w:rPr>
                  </w:pPr>
                </w:p>
                <w:p w:rsidR="00D126A3" w:rsidRPr="003F0F25" w:rsidRDefault="00D126A3" w:rsidP="00D126A3">
                  <w:pPr>
                    <w:spacing w:before="120"/>
                    <w:jc w:val="center"/>
                    <w:rPr>
                      <w:rFonts w:ascii="Times New Roman" w:eastAsia="Calibri" w:hAnsi="Times New Roman" w:cs="Times New Roman"/>
                      <w:color w:val="000000" w:themeColor="text1"/>
                      <w:sz w:val="28"/>
                      <w:szCs w:val="28"/>
                    </w:rPr>
                  </w:pPr>
                </w:p>
              </w:tc>
            </w:tr>
            <w:tr w:rsidR="00D126A3" w:rsidRPr="003F0F25" w:rsidTr="00AE7334">
              <w:tc>
                <w:tcPr>
                  <w:tcW w:w="1237" w:type="dxa"/>
                  <w:vMerge w:val="restart"/>
                  <w:tcBorders>
                    <w:top w:val="single" w:sz="4" w:space="0" w:color="000000"/>
                    <w:left w:val="single" w:sz="4" w:space="0" w:color="000000"/>
                    <w:right w:val="single" w:sz="4" w:space="0" w:color="000000"/>
                  </w:tcBorders>
                  <w:vAlign w:val="center"/>
                  <w:hideMark/>
                </w:tcPr>
                <w:p w:rsidR="00D126A3" w:rsidRPr="003F0F25" w:rsidRDefault="00D126A3" w:rsidP="00AE7334">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b/>
                      <w:color w:val="000000" w:themeColor="text1"/>
                      <w:sz w:val="28"/>
                      <w:szCs w:val="28"/>
                    </w:rPr>
                    <w:t>Bước 3</w:t>
                  </w:r>
                </w:p>
              </w:tc>
              <w:tc>
                <w:tcPr>
                  <w:tcW w:w="2948" w:type="dxa"/>
                  <w:tcBorders>
                    <w:top w:val="single" w:sz="4" w:space="0" w:color="000000"/>
                    <w:left w:val="single" w:sz="4" w:space="0" w:color="000000"/>
                    <w:bottom w:val="single" w:sz="4" w:space="0" w:color="000000"/>
                    <w:right w:val="single" w:sz="4" w:space="0" w:color="000000"/>
                  </w:tcBorders>
                  <w:hideMark/>
                </w:tcPr>
                <w:p w:rsidR="00D126A3" w:rsidRPr="003F0F25" w:rsidRDefault="00430A39" w:rsidP="004A6EC1">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T</w:t>
                  </w:r>
                  <w:r w:rsidR="00D126A3" w:rsidRPr="003F0F25">
                    <w:rPr>
                      <w:rFonts w:ascii="Times New Roman" w:hAnsi="Times New Roman"/>
                      <w:color w:val="000000" w:themeColor="text1"/>
                      <w:sz w:val="28"/>
                      <w:szCs w:val="28"/>
                    </w:rPr>
                    <w:t>hực hiện báo cáo tiến độ về lãnh đạo phòng</w:t>
                  </w:r>
                </w:p>
              </w:tc>
              <w:tc>
                <w:tcPr>
                  <w:tcW w:w="1552" w:type="dxa"/>
                  <w:tcBorders>
                    <w:top w:val="single" w:sz="4" w:space="0" w:color="000000"/>
                    <w:left w:val="single" w:sz="4" w:space="0" w:color="000000"/>
                    <w:bottom w:val="single" w:sz="4" w:space="0" w:color="000000"/>
                    <w:right w:val="single" w:sz="4" w:space="0" w:color="000000"/>
                  </w:tcBorders>
                  <w:hideMark/>
                </w:tcPr>
                <w:p w:rsidR="00D126A3" w:rsidRPr="003F0F25" w:rsidRDefault="00D126A3" w:rsidP="00D126A3">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phòng QLGCS</w:t>
                  </w:r>
                </w:p>
              </w:tc>
              <w:tc>
                <w:tcPr>
                  <w:tcW w:w="1619" w:type="dxa"/>
                  <w:tcBorders>
                    <w:top w:val="single" w:sz="4" w:space="0" w:color="000000"/>
                    <w:left w:val="single" w:sz="4" w:space="0" w:color="000000"/>
                    <w:bottom w:val="single" w:sz="4" w:space="0" w:color="000000"/>
                    <w:right w:val="single" w:sz="4" w:space="0" w:color="000000"/>
                  </w:tcBorders>
                  <w:hideMark/>
                </w:tcPr>
                <w:p w:rsidR="00D126A3" w:rsidRPr="003F0F25" w:rsidRDefault="00D126A3" w:rsidP="00D126A3">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D126A3" w:rsidRPr="003F0F25" w:rsidTr="00AE7334">
              <w:tc>
                <w:tcPr>
                  <w:tcW w:w="1237" w:type="dxa"/>
                  <w:vMerge/>
                  <w:tcBorders>
                    <w:left w:val="single" w:sz="4" w:space="0" w:color="000000"/>
                    <w:bottom w:val="single" w:sz="4" w:space="0" w:color="000000"/>
                    <w:right w:val="single" w:sz="4" w:space="0" w:color="000000"/>
                  </w:tcBorders>
                  <w:vAlign w:val="center"/>
                  <w:hideMark/>
                </w:tcPr>
                <w:p w:rsidR="00D126A3" w:rsidRPr="003F0F25" w:rsidRDefault="00D126A3" w:rsidP="00AE7334">
                  <w:pPr>
                    <w:spacing w:before="120"/>
                    <w:jc w:val="center"/>
                    <w:rPr>
                      <w:rFonts w:ascii="Times New Roman" w:eastAsia="Calibri" w:hAnsi="Times New Roman" w:cs="Times New Roman"/>
                      <w:color w:val="000000" w:themeColor="text1"/>
                      <w:sz w:val="28"/>
                      <w:szCs w:val="28"/>
                    </w:rPr>
                  </w:pPr>
                </w:p>
              </w:tc>
              <w:tc>
                <w:tcPr>
                  <w:tcW w:w="2948" w:type="dxa"/>
                  <w:tcBorders>
                    <w:top w:val="single" w:sz="4" w:space="0" w:color="000000"/>
                    <w:left w:val="single" w:sz="4" w:space="0" w:color="000000"/>
                    <w:bottom w:val="single" w:sz="4" w:space="0" w:color="000000"/>
                    <w:right w:val="single" w:sz="4" w:space="0" w:color="000000"/>
                  </w:tcBorders>
                  <w:hideMark/>
                </w:tcPr>
                <w:p w:rsidR="00D126A3" w:rsidRPr="003F0F25" w:rsidRDefault="00D126A3" w:rsidP="004A6EC1">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Kết thúc hồ sơ</w:t>
                  </w:r>
                </w:p>
              </w:tc>
              <w:tc>
                <w:tcPr>
                  <w:tcW w:w="1552" w:type="dxa"/>
                  <w:tcBorders>
                    <w:top w:val="single" w:sz="4" w:space="0" w:color="000000"/>
                    <w:left w:val="single" w:sz="4" w:space="0" w:color="000000"/>
                    <w:bottom w:val="single" w:sz="4" w:space="0" w:color="000000"/>
                    <w:right w:val="single" w:sz="4" w:space="0" w:color="000000"/>
                  </w:tcBorders>
                  <w:hideMark/>
                </w:tcPr>
                <w:p w:rsidR="00D126A3" w:rsidRPr="003F0F25" w:rsidRDefault="00D126A3" w:rsidP="00D126A3">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619" w:type="dxa"/>
                  <w:tcBorders>
                    <w:top w:val="single" w:sz="4" w:space="0" w:color="000000"/>
                    <w:left w:val="single" w:sz="4" w:space="0" w:color="000000"/>
                    <w:bottom w:val="single" w:sz="4" w:space="0" w:color="000000"/>
                    <w:right w:val="single" w:sz="4" w:space="0" w:color="000000"/>
                  </w:tcBorders>
                  <w:hideMark/>
                </w:tcPr>
                <w:p w:rsidR="00D126A3" w:rsidRPr="003F0F25" w:rsidRDefault="00D126A3" w:rsidP="00D126A3">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bl>
          <w:p w:rsidR="00D126A3" w:rsidRPr="003F0F25" w:rsidRDefault="00D126A3" w:rsidP="00BB7545">
            <w:pPr>
              <w:spacing w:before="120"/>
              <w:rPr>
                <w:rFonts w:ascii="Times New Roman" w:eastAsia="Calibri" w:hAnsi="Times New Roman" w:cs="Times New Roman"/>
                <w:color w:val="000000" w:themeColor="text1"/>
                <w:sz w:val="28"/>
                <w:szCs w:val="28"/>
              </w:rPr>
            </w:pPr>
          </w:p>
        </w:tc>
      </w:tr>
      <w:tr w:rsidR="004F0889" w:rsidRPr="003F0F25" w:rsidTr="00B020E6">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2126B8">
            <w:pPr>
              <w:pStyle w:val="BodyTextIndent2"/>
              <w:spacing w:line="240" w:lineRule="auto"/>
              <w:ind w:firstLine="0"/>
              <w:rPr>
                <w:rFonts w:ascii="Times New Roman" w:eastAsia="Calibri"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B020E6">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Thành phần hồ sơ:</w:t>
            </w:r>
          </w:p>
          <w:p w:rsidR="004F0889" w:rsidRPr="003F0F25" w:rsidRDefault="004F0889" w:rsidP="00BB754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xml:space="preserve">- Các tờ khai tài sản khi báo cáo kê khai lần đầu: </w:t>
            </w:r>
            <w:r w:rsidRPr="003F0F25">
              <w:rPr>
                <w:rFonts w:ascii="Times New Roman" w:hAnsi="Times New Roman" w:cs="Times New Roman"/>
                <w:color w:val="000000" w:themeColor="text1"/>
                <w:sz w:val="28"/>
                <w:szCs w:val="28"/>
                <w:lang w:val="nl-NL"/>
              </w:rPr>
              <w:t>Đơn vị phải lập 03 bộ tờ khai (mẫu 01-ĐK/TSNN, mẫu 02-ĐK/TSNN, mẫu 03-ĐK/TSNN) và gửi như sau: gửi 02 bộ cho Uỷ ban nhân dân cấp huyện hoặc sở, ban, ngành chủ quản xem xét, xác nhận và gửi 01 bộ hồ sơ Sở Tài chính để báo cáo kê khai. Uỷ ban nhân dân cấp huyện hoặc sở, ban, ngành chủ quản lưu trữ 01 bộ, 01 bộ tờ khai còn lại lưu trữ tại đơn vị sử dụng.</w:t>
            </w:r>
          </w:p>
          <w:p w:rsidR="004F0889" w:rsidRPr="003F0F25" w:rsidRDefault="004F0889" w:rsidP="00BB754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Tờ khai tài sản đối với báo cáo kê khai bổ sung: Mẫu số 04-ĐK/TSNN.</w:t>
            </w:r>
          </w:p>
          <w:p w:rsidR="004F0889" w:rsidRPr="003F0F25" w:rsidRDefault="004F0889" w:rsidP="00BB754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Các giấy tờ liên quan đến tài sản đề nghị đăng ký, gồm: giấy tờ liên quan đến nhà, đất đang sử dụng (đối với trụ sở); Giấy đăng ký xe ô tô; Biên bản nghiệm thu đưa tài sản vào sử dụng (đối với tài sản có nguyên giá theo sổ sách kế toán từ 500 triệu đồng trở lên).</w:t>
            </w:r>
          </w:p>
          <w:p w:rsidR="004F0889" w:rsidRPr="003F0F25" w:rsidRDefault="004F0889" w:rsidP="00BB7545">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Số lượng hồ sơ: 01(bộ)</w:t>
            </w:r>
          </w:p>
        </w:tc>
      </w:tr>
      <w:tr w:rsidR="004F0889" w:rsidRPr="003F0F25" w:rsidTr="005B2EA8">
        <w:trPr>
          <w:trHeight w:val="872"/>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5B2EA8" w:rsidP="005B2EA8">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15 ngày làm việc, kể từ ngày nhận đầy đủ hồ sơ hợp lệ.</w:t>
            </w:r>
            <w:r w:rsidR="004F0889" w:rsidRPr="003F0F25">
              <w:rPr>
                <w:rFonts w:ascii="Times New Roman" w:hAnsi="Times New Roman" w:cs="Times New Roman"/>
                <w:noProof/>
                <w:vanish/>
                <w:color w:val="000000" w:themeColor="text1"/>
                <w:sz w:val="28"/>
                <w:szCs w:val="28"/>
              </w:rPr>
              <w:drawing>
                <wp:inline distT="0" distB="0" distL="0" distR="0">
                  <wp:extent cx="231775" cy="231775"/>
                  <wp:effectExtent l="0" t="0" r="0" b="0"/>
                  <wp:docPr id="27" name="Picture 11"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hanhhoa.gov.vn/Modules/OneGate/Download.png">
                            <a:hlinkClick r:id="rId18"/>
                          </pic:cNvPr>
                          <pic:cNvPicPr>
                            <a:picLocks noChangeAspect="1" noChangeArrowheads="1"/>
                          </pic:cNvPicPr>
                        </pic:nvPicPr>
                        <pic:blipFill>
                          <a:blip r:embed="rId13" r:link="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4F0889" w:rsidRPr="003F0F25">
              <w:rPr>
                <w:rFonts w:ascii="Times New Roman" w:hAnsi="Times New Roman" w:cs="Times New Roman"/>
                <w:vanish/>
                <w:color w:val="000000" w:themeColor="text1"/>
                <w:sz w:val="28"/>
                <w:szCs w:val="28"/>
                <w:lang w:val="nl-NL"/>
              </w:rPr>
              <w:t xml:space="preserve">Tải về </w:t>
            </w:r>
          </w:p>
        </w:tc>
      </w:tr>
      <w:tr w:rsidR="004F0889" w:rsidRPr="003F0F25" w:rsidTr="005B2EA8">
        <w:trPr>
          <w:trHeight w:val="800"/>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5B2EA8" w:rsidP="005B2EA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Tổ chức (Các cơ quan, đơn vị, tổ chức được giao quản lý, sử dụng tài sản nhà nước)</w:t>
            </w:r>
          </w:p>
        </w:tc>
      </w:tr>
      <w:tr w:rsidR="004F0889" w:rsidRPr="003F0F25" w:rsidTr="002126B8">
        <w:trPr>
          <w:trHeight w:val="705"/>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5B2EA8" w:rsidP="00BB7545">
            <w:pPr>
              <w:pStyle w:val="NormalWeb"/>
              <w:spacing w:before="120" w:beforeAutospacing="0" w:after="0" w:afterAutospacing="0"/>
              <w:rPr>
                <w:color w:val="000000" w:themeColor="text1"/>
                <w:sz w:val="28"/>
                <w:szCs w:val="28"/>
              </w:rPr>
            </w:pPr>
            <w:r w:rsidRPr="003F0F25">
              <w:rPr>
                <w:color w:val="000000" w:themeColor="text1"/>
                <w:sz w:val="28"/>
                <w:szCs w:val="28"/>
              </w:rPr>
              <w:t>Sở Tài chính</w:t>
            </w:r>
          </w:p>
        </w:tc>
      </w:tr>
      <w:tr w:rsidR="004F0889" w:rsidRPr="003F0F25" w:rsidTr="002126B8">
        <w:trPr>
          <w:trHeight w:val="553"/>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5B2EA8" w:rsidP="00BB7545">
            <w:pPr>
              <w:pStyle w:val="NormalWeb"/>
              <w:spacing w:before="120" w:beforeAutospacing="0" w:after="0" w:afterAutospacing="0"/>
              <w:rPr>
                <w:color w:val="000000" w:themeColor="text1"/>
                <w:sz w:val="28"/>
                <w:szCs w:val="28"/>
              </w:rPr>
            </w:pPr>
            <w:r w:rsidRPr="003F0F25">
              <w:rPr>
                <w:color w:val="000000" w:themeColor="text1"/>
                <w:sz w:val="28"/>
                <w:szCs w:val="28"/>
              </w:rPr>
              <w:t>Kết quả báo cáo.</w:t>
            </w:r>
          </w:p>
        </w:tc>
      </w:tr>
      <w:tr w:rsidR="004F0889" w:rsidRPr="003F0F25" w:rsidTr="00B020E6">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582" w:type="dxa"/>
            <w:tcBorders>
              <w:top w:val="single" w:sz="4" w:space="0" w:color="000000"/>
              <w:left w:val="single" w:sz="4" w:space="0" w:color="000000"/>
              <w:bottom w:val="single" w:sz="4" w:space="0" w:color="000000"/>
              <w:right w:val="single" w:sz="4" w:space="0" w:color="000000"/>
            </w:tcBorders>
            <w:vAlign w:val="center"/>
          </w:tcPr>
          <w:p w:rsidR="004F0889" w:rsidRPr="003F0F25" w:rsidRDefault="005B2EA8" w:rsidP="00BB7545">
            <w:pPr>
              <w:pStyle w:val="bodytext1"/>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4F0889" w:rsidRPr="003F0F25" w:rsidTr="00B020E6">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5B2EA8" w:rsidRPr="003F0F25" w:rsidRDefault="005B2EA8" w:rsidP="005B2EA8">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Các mẫu biểu ban hành kèm theo Thông tư số 245/2009/TT-BTC ngày 31/12/2009 của Bộ Tài chính:</w:t>
            </w:r>
          </w:p>
          <w:p w:rsidR="005B2EA8" w:rsidRPr="003F0F25" w:rsidRDefault="005B2EA8" w:rsidP="005B2EA8">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w:t>
            </w:r>
            <w:r w:rsidR="00E170BE" w:rsidRPr="003F0F25">
              <w:rPr>
                <w:rFonts w:ascii="Times New Roman" w:hAnsi="Times New Roman" w:cs="Times New Roman"/>
                <w:color w:val="000000" w:themeColor="text1"/>
                <w:sz w:val="28"/>
                <w:szCs w:val="28"/>
                <w:lang w:val="nl-NL"/>
              </w:rPr>
              <w:t xml:space="preserve"> Mẫu số 01-ĐK/TSNN: </w:t>
            </w:r>
            <w:r w:rsidRPr="003F0F25">
              <w:rPr>
                <w:rFonts w:ascii="Times New Roman" w:hAnsi="Times New Roman" w:cs="Times New Roman"/>
                <w:color w:val="000000" w:themeColor="text1"/>
                <w:sz w:val="28"/>
                <w:szCs w:val="28"/>
                <w:lang w:val="nl-NL"/>
              </w:rPr>
              <w:t>Tờ khai đăng ký trụ sở làm việc, cơ sở hoạt động sự nghiệp công lậ</w:t>
            </w:r>
            <w:r w:rsidR="00E170BE" w:rsidRPr="003F0F25">
              <w:rPr>
                <w:rFonts w:ascii="Times New Roman" w:hAnsi="Times New Roman" w:cs="Times New Roman"/>
                <w:color w:val="000000" w:themeColor="text1"/>
                <w:sz w:val="28"/>
                <w:szCs w:val="28"/>
                <w:lang w:val="nl-NL"/>
              </w:rPr>
              <w:t>p</w:t>
            </w:r>
          </w:p>
          <w:p w:rsidR="005B2EA8" w:rsidRPr="003F0F25" w:rsidRDefault="00E170BE" w:rsidP="005B2EA8">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Mẫu số 02-ĐK/TSNN: </w:t>
            </w:r>
            <w:r w:rsidR="005B2EA8" w:rsidRPr="003F0F25">
              <w:rPr>
                <w:rFonts w:ascii="Times New Roman" w:hAnsi="Times New Roman" w:cs="Times New Roman"/>
                <w:color w:val="000000" w:themeColor="text1"/>
                <w:sz w:val="28"/>
                <w:szCs w:val="28"/>
                <w:lang w:val="nl-NL"/>
              </w:rPr>
              <w:t>Tờ khai đăng ký xe ô tô phục vụ</w:t>
            </w:r>
            <w:r w:rsidRPr="003F0F25">
              <w:rPr>
                <w:rFonts w:ascii="Times New Roman" w:hAnsi="Times New Roman" w:cs="Times New Roman"/>
                <w:color w:val="000000" w:themeColor="text1"/>
                <w:sz w:val="28"/>
                <w:szCs w:val="28"/>
                <w:lang w:val="nl-NL"/>
              </w:rPr>
              <w:t xml:space="preserve"> công tác</w:t>
            </w:r>
          </w:p>
          <w:p w:rsidR="005B2EA8" w:rsidRPr="003F0F25" w:rsidRDefault="005B2EA8" w:rsidP="005B2EA8">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w:t>
            </w:r>
            <w:r w:rsidR="00E170BE" w:rsidRPr="003F0F25">
              <w:rPr>
                <w:rFonts w:ascii="Times New Roman" w:hAnsi="Times New Roman" w:cs="Times New Roman"/>
                <w:color w:val="000000" w:themeColor="text1"/>
                <w:sz w:val="28"/>
                <w:szCs w:val="28"/>
                <w:lang w:val="nl-NL"/>
              </w:rPr>
              <w:t xml:space="preserve"> Mẫu số 03-ĐK/TSNN: </w:t>
            </w:r>
            <w:r w:rsidRPr="003F0F25">
              <w:rPr>
                <w:rFonts w:ascii="Times New Roman" w:hAnsi="Times New Roman" w:cs="Times New Roman"/>
                <w:color w:val="000000" w:themeColor="text1"/>
                <w:sz w:val="28"/>
                <w:szCs w:val="28"/>
                <w:lang w:val="nl-NL"/>
              </w:rPr>
              <w:t>Tờ khai đăng ký tài sản có nguyên giá từ 500 triệu đồng trở</w:t>
            </w:r>
            <w:r w:rsidR="00E170BE" w:rsidRPr="003F0F25">
              <w:rPr>
                <w:rFonts w:ascii="Times New Roman" w:hAnsi="Times New Roman" w:cs="Times New Roman"/>
                <w:color w:val="000000" w:themeColor="text1"/>
                <w:sz w:val="28"/>
                <w:szCs w:val="28"/>
                <w:lang w:val="nl-NL"/>
              </w:rPr>
              <w:t xml:space="preserve"> lên</w:t>
            </w:r>
          </w:p>
          <w:p w:rsidR="004F0889" w:rsidRPr="003F0F25" w:rsidRDefault="005B2EA8" w:rsidP="00E170BE">
            <w:pPr>
              <w:pStyle w:val="bodytext21"/>
              <w:spacing w:before="120" w:beforeAutospacing="0" w:after="0" w:afterAutospacing="0"/>
              <w:jc w:val="both"/>
              <w:rPr>
                <w:color w:val="000000" w:themeColor="text1"/>
                <w:sz w:val="28"/>
                <w:szCs w:val="28"/>
              </w:rPr>
            </w:pPr>
            <w:r w:rsidRPr="003F0F25">
              <w:rPr>
                <w:color w:val="000000" w:themeColor="text1"/>
                <w:sz w:val="28"/>
                <w:szCs w:val="28"/>
                <w:lang w:val="nl-NL"/>
              </w:rPr>
              <w:t>-</w:t>
            </w:r>
            <w:r w:rsidR="00E170BE" w:rsidRPr="003F0F25">
              <w:rPr>
                <w:color w:val="000000" w:themeColor="text1"/>
                <w:sz w:val="28"/>
                <w:szCs w:val="28"/>
                <w:lang w:val="nl-NL"/>
              </w:rPr>
              <w:t xml:space="preserve"> Mẫu số 04-ĐK/TSNN: </w:t>
            </w:r>
            <w:r w:rsidRPr="003F0F25">
              <w:rPr>
                <w:color w:val="000000" w:themeColor="text1"/>
                <w:sz w:val="28"/>
                <w:szCs w:val="28"/>
                <w:lang w:val="nl-NL"/>
              </w:rPr>
              <w:t>Báo cáo kê khai bổ sung tài sản nhà nước</w:t>
            </w:r>
          </w:p>
        </w:tc>
      </w:tr>
      <w:tr w:rsidR="004F0889" w:rsidRPr="003F0F25" w:rsidTr="00B020E6">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Không có. </w:t>
            </w:r>
          </w:p>
        </w:tc>
      </w:tr>
      <w:tr w:rsidR="004F0889" w:rsidRPr="003F0F25" w:rsidTr="00B020E6">
        <w:trPr>
          <w:trHeight w:val="2330"/>
        </w:trPr>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4F0889" w:rsidRPr="003F0F25" w:rsidRDefault="004F0889" w:rsidP="00BB7545">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Luật Quản lý, sử dụng tài sản nhà nước ngày 03/6/2008</w:t>
            </w:r>
          </w:p>
          <w:p w:rsidR="004F0889" w:rsidRPr="003F0F25" w:rsidRDefault="004F0889" w:rsidP="00BB754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Nghị định số </w:t>
            </w:r>
            <w:r w:rsidR="00743107" w:rsidRPr="003F0F25">
              <w:rPr>
                <w:rFonts w:ascii="Times New Roman" w:hAnsi="Times New Roman" w:cs="Times New Roman"/>
                <w:color w:val="000000" w:themeColor="text1"/>
                <w:sz w:val="28"/>
                <w:szCs w:val="28"/>
              </w:rPr>
              <w:t>29/2014/NĐ-CP</w:t>
            </w:r>
            <w:r w:rsidR="00743107" w:rsidRPr="003F0F25">
              <w:rPr>
                <w:rFonts w:ascii="Times New Roman" w:hAnsi="Times New Roman" w:cs="Times New Roman"/>
                <w:color w:val="000000" w:themeColor="text1"/>
                <w:sz w:val="28"/>
                <w:szCs w:val="28"/>
                <w:lang w:val="nl-NL"/>
              </w:rPr>
              <w:t xml:space="preserve"> ngày 10/4/2014 của Chính phủ</w:t>
            </w:r>
            <w:r w:rsidRPr="003F0F25">
              <w:rPr>
                <w:rFonts w:ascii="Times New Roman" w:hAnsi="Times New Roman" w:cs="Times New Roman"/>
                <w:color w:val="000000" w:themeColor="text1"/>
                <w:sz w:val="28"/>
                <w:szCs w:val="28"/>
                <w:lang w:val="nl-NL"/>
              </w:rPr>
              <w:t xml:space="preserve"> </w:t>
            </w:r>
            <w:r w:rsidR="00743107" w:rsidRPr="003F0F25">
              <w:rPr>
                <w:rFonts w:ascii="Times New Roman" w:hAnsi="Times New Roman" w:cs="Times New Roman"/>
                <w:bCs/>
                <w:color w:val="000000" w:themeColor="text1"/>
                <w:spacing w:val="3"/>
                <w:sz w:val="28"/>
                <w:szCs w:val="28"/>
              </w:rPr>
              <w:t>Quy định về thẩm quyền, thủ tục xác lập quyền sở hữu của Nhà nước về tài sản và quản lý, xử lý tài sản được xác lập quyền sở hữu của Nhà nước</w:t>
            </w:r>
            <w:r w:rsidRPr="003F0F25">
              <w:rPr>
                <w:rFonts w:ascii="Times New Roman" w:hAnsi="Times New Roman" w:cs="Times New Roman"/>
                <w:color w:val="000000" w:themeColor="text1"/>
                <w:sz w:val="28"/>
                <w:szCs w:val="28"/>
                <w:lang w:val="nl-NL"/>
              </w:rPr>
              <w:t>.</w:t>
            </w:r>
          </w:p>
          <w:p w:rsidR="004F0889" w:rsidRPr="003F0F25" w:rsidRDefault="004F0889" w:rsidP="00BB754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Thông tư 245/2009/TT-BTC ngày 31/12/2009 của Bộ Tài chính Quy định thực hiện một số nội dung của Nghị định số 52/2009/NĐ-CP ngày 03/6/2009 của Chính phủ Quy định chi tiết và hướng dẫn thi hành một số điều của Luật Quản lý, sử dụng tài sản nhà nước</w:t>
            </w:r>
          </w:p>
          <w:p w:rsidR="004F0889" w:rsidRPr="003F0F25" w:rsidRDefault="004F0889" w:rsidP="00BB754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Nghị định số 52/2009/NĐ-CP ngày 03/6/2009 của Chính phủ Quy định chi tiết và hướng dẫn thi hành  một số điều của Luật Quản lý, sử dụng tài sản nhà nước</w:t>
            </w:r>
          </w:p>
          <w:p w:rsidR="004F0889" w:rsidRPr="003F0F25" w:rsidRDefault="004F0889" w:rsidP="00483D61">
            <w:pPr>
              <w:pStyle w:val="BodyText"/>
              <w:spacing w:before="120" w:beforeAutospacing="0" w:after="0" w:afterAutospacing="0"/>
              <w:jc w:val="both"/>
              <w:rPr>
                <w:color w:val="000000" w:themeColor="text1"/>
                <w:sz w:val="28"/>
                <w:szCs w:val="28"/>
                <w:lang w:val="nl-NL"/>
              </w:rPr>
            </w:pPr>
            <w:r w:rsidRPr="003F0F25">
              <w:rPr>
                <w:color w:val="000000" w:themeColor="text1"/>
                <w:sz w:val="28"/>
                <w:szCs w:val="28"/>
                <w:lang w:val="nl-NL"/>
              </w:rPr>
              <w:t>- Quyết định số 15/2010/QĐ-UBND ngày 07/4/2010 của Ủy ban nhân dân tỉnh Tây Ninh ban hành quy định về phân cấp quản lý nhà nước đối với tài sản nhà nước tại các cơ quan hành chính, đơn vị sự nghiệp công lập và các tổ chức áp dụng trên địa bàn tỉnh Tây Ninh.</w:t>
            </w:r>
          </w:p>
        </w:tc>
      </w:tr>
      <w:tr w:rsidR="005B2EA8" w:rsidRPr="003F0F25" w:rsidTr="005B2EA8">
        <w:trPr>
          <w:trHeight w:val="404"/>
        </w:trPr>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2EA8" w:rsidRPr="003F0F25" w:rsidRDefault="005B2EA8" w:rsidP="00BB7545">
            <w:pPr>
              <w:spacing w:before="120"/>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Ghi chú:</w:t>
            </w:r>
          </w:p>
        </w:tc>
      </w:tr>
      <w:tr w:rsidR="00EC6D8C" w:rsidRPr="003F0F25" w:rsidTr="00B020E6">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6D8C" w:rsidRPr="003F0F25" w:rsidRDefault="00EC6D8C" w:rsidP="00BB7545">
            <w:pPr>
              <w:spacing w:before="120"/>
              <w:rPr>
                <w:rFonts w:ascii="Times New Roman" w:eastAsia="Calibri" w:hAnsi="Times New Roman" w:cs="Times New Roman"/>
                <w:b/>
                <w:bCs/>
                <w:color w:val="000000" w:themeColor="text1"/>
                <w:sz w:val="28"/>
                <w:szCs w:val="28"/>
                <w:lang w:val="nl-NL"/>
              </w:rPr>
            </w:pPr>
          </w:p>
        </w:tc>
        <w:tc>
          <w:tcPr>
            <w:tcW w:w="7582" w:type="dxa"/>
            <w:tcBorders>
              <w:top w:val="single" w:sz="4" w:space="0" w:color="000000"/>
              <w:left w:val="single" w:sz="4" w:space="0" w:color="000000"/>
              <w:bottom w:val="single" w:sz="4" w:space="0" w:color="000000"/>
              <w:right w:val="single" w:sz="4" w:space="0" w:color="000000"/>
            </w:tcBorders>
            <w:vAlign w:val="center"/>
            <w:hideMark/>
          </w:tcPr>
          <w:p w:rsidR="00EC6D8C" w:rsidRPr="003F0F25" w:rsidRDefault="00EC6D8C" w:rsidP="00BB7545">
            <w:pPr>
              <w:pStyle w:val="bodytext1"/>
              <w:spacing w:before="120" w:beforeAutospacing="0" w:after="0" w:afterAutospacing="0"/>
              <w:jc w:val="both"/>
              <w:rPr>
                <w:color w:val="000000" w:themeColor="text1"/>
                <w:sz w:val="28"/>
                <w:szCs w:val="28"/>
              </w:rPr>
            </w:pPr>
          </w:p>
        </w:tc>
      </w:tr>
      <w:tr w:rsidR="009B0722" w:rsidRPr="003F0F25" w:rsidTr="00B020E6">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582" w:type="dxa"/>
            <w:tcBorders>
              <w:top w:val="single" w:sz="4" w:space="0" w:color="000000"/>
              <w:left w:val="single" w:sz="4" w:space="0" w:color="000000"/>
              <w:bottom w:val="single" w:sz="4" w:space="0" w:color="000000"/>
              <w:right w:val="single" w:sz="4" w:space="0" w:color="000000"/>
            </w:tcBorders>
            <w:vAlign w:val="center"/>
          </w:tcPr>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9B0722" w:rsidRPr="003F0F25" w:rsidTr="00B020E6">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722" w:rsidRPr="003F0F25" w:rsidRDefault="009B0722" w:rsidP="008F2DF1">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582" w:type="dxa"/>
            <w:tcBorders>
              <w:top w:val="single" w:sz="4" w:space="0" w:color="000000"/>
              <w:left w:val="single" w:sz="4" w:space="0" w:color="000000"/>
              <w:bottom w:val="single" w:sz="4" w:space="0" w:color="000000"/>
              <w:right w:val="single" w:sz="4" w:space="0" w:color="000000"/>
            </w:tcBorders>
            <w:vAlign w:val="center"/>
          </w:tcPr>
          <w:p w:rsidR="009B0722" w:rsidRPr="003F0F25" w:rsidRDefault="009B0722"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EC6D8C" w:rsidRPr="003F0F25" w:rsidRDefault="00EC6D8C" w:rsidP="00BB7545">
      <w:pPr>
        <w:spacing w:before="120"/>
        <w:rPr>
          <w:rFonts w:ascii="Times New Roman" w:eastAsia="Calibri" w:hAnsi="Times New Roman" w:cs="Times New Roman"/>
          <w:b/>
          <w:i/>
          <w:color w:val="000000" w:themeColor="text1"/>
        </w:rPr>
      </w:pPr>
    </w:p>
    <w:p w:rsidR="00F16DD7" w:rsidRPr="003F0F25" w:rsidRDefault="00F16DD7">
      <w:pPr>
        <w:rPr>
          <w:rFonts w:ascii="Times New Roman" w:hAnsi="Times New Roman" w:cs="Times New Roman"/>
          <w:color w:val="000000" w:themeColor="text1"/>
        </w:rPr>
      </w:pPr>
      <w:r w:rsidRPr="003F0F25">
        <w:rPr>
          <w:rFonts w:ascii="Times New Roman" w:hAnsi="Times New Roman" w:cs="Times New Roman"/>
          <w:color w:val="000000" w:themeColor="text1"/>
        </w:rPr>
        <w:br w:type="page"/>
      </w:r>
    </w:p>
    <w:p w:rsidR="00F16DD7" w:rsidRPr="003F0F25" w:rsidRDefault="00F16DD7" w:rsidP="00BB7545">
      <w:pPr>
        <w:spacing w:before="120"/>
        <w:rPr>
          <w:rFonts w:ascii="Times New Roman" w:hAnsi="Times New Roman" w:cs="Times New Roman"/>
          <w:color w:val="000000" w:themeColor="text1"/>
        </w:rPr>
        <w:sectPr w:rsidR="00F16DD7" w:rsidRPr="003F0F25" w:rsidSect="00FF71C0">
          <w:pgSz w:w="11907" w:h="16840"/>
          <w:pgMar w:top="1080" w:right="1134" w:bottom="567" w:left="1701" w:header="720" w:footer="381"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gridCol w:w="5423"/>
        <w:gridCol w:w="4582"/>
      </w:tblGrid>
      <w:tr w:rsidR="008F2DF1" w:rsidRPr="003F0F25" w:rsidTr="0083336A">
        <w:tc>
          <w:tcPr>
            <w:tcW w:w="4783" w:type="dxa"/>
          </w:tcPr>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Tên đơn vị</w:t>
            </w:r>
            <w:r w:rsidRPr="003F0F25">
              <w:rPr>
                <w:color w:val="000000" w:themeColor="text1"/>
                <w:lang w:val="fr-FR"/>
              </w:rPr>
              <w:t>:.......................................................................</w:t>
            </w:r>
          </w:p>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Mã đơn vị:</w:t>
            </w:r>
            <w:r w:rsidRPr="003F0F25">
              <w:rPr>
                <w:color w:val="000000" w:themeColor="text1"/>
                <w:lang w:val="fr-FR"/>
              </w:rPr>
              <w:t>........................................................................</w:t>
            </w:r>
          </w:p>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Loại hình đơn vị</w:t>
            </w:r>
            <w:r w:rsidRPr="003F0F25">
              <w:rPr>
                <w:color w:val="000000" w:themeColor="text1"/>
                <w:lang w:val="fr-FR"/>
              </w:rPr>
              <w:t>:.............................................................</w:t>
            </w:r>
          </w:p>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Bộ, tỉnh</w:t>
            </w:r>
            <w:r w:rsidRPr="003F0F25">
              <w:rPr>
                <w:color w:val="000000" w:themeColor="text1"/>
                <w:lang w:val="fr-FR"/>
              </w:rPr>
              <w:t>:............................................................................</w:t>
            </w:r>
          </w:p>
        </w:tc>
        <w:tc>
          <w:tcPr>
            <w:tcW w:w="5423" w:type="dxa"/>
          </w:tcPr>
          <w:p w:rsidR="008F2DF1" w:rsidRPr="003F0F25" w:rsidRDefault="008F2DF1" w:rsidP="0083336A">
            <w:pPr>
              <w:rPr>
                <w:color w:val="000000" w:themeColor="text1"/>
                <w:lang w:val="fr-FR"/>
              </w:rPr>
            </w:pPr>
          </w:p>
        </w:tc>
        <w:tc>
          <w:tcPr>
            <w:tcW w:w="4582" w:type="dxa"/>
          </w:tcPr>
          <w:p w:rsidR="008F2DF1" w:rsidRPr="003F0F25" w:rsidRDefault="008F2DF1" w:rsidP="0083336A">
            <w:pPr>
              <w:jc w:val="center"/>
              <w:rPr>
                <w:b/>
                <w:color w:val="000000" w:themeColor="text1"/>
                <w:lang w:val="fr-FR"/>
              </w:rPr>
            </w:pPr>
            <w:r w:rsidRPr="003F0F25">
              <w:rPr>
                <w:b/>
                <w:color w:val="000000" w:themeColor="text1"/>
                <w:lang w:val="fr-FR"/>
              </w:rPr>
              <w:t>Mẫu số 01-ĐK/TSNN</w:t>
            </w:r>
          </w:p>
          <w:p w:rsidR="008F2DF1" w:rsidRPr="003F0F25" w:rsidRDefault="008F2DF1" w:rsidP="0083336A">
            <w:pPr>
              <w:jc w:val="center"/>
              <w:rPr>
                <w:color w:val="000000" w:themeColor="text1"/>
                <w:lang w:val="fr-FR"/>
              </w:rPr>
            </w:pPr>
            <w:r w:rsidRPr="003F0F25">
              <w:rPr>
                <w:color w:val="000000" w:themeColor="text1"/>
                <w:lang w:val="fr-FR"/>
              </w:rPr>
              <w:t xml:space="preserve">(Ban hành kèm theo Thông tư số </w:t>
            </w:r>
            <w:r w:rsidRPr="003F0F25">
              <w:rPr>
                <w:b/>
                <w:color w:val="000000" w:themeColor="text1"/>
                <w:lang w:val="fr-FR"/>
              </w:rPr>
              <w:t>245</w:t>
            </w:r>
            <w:r w:rsidRPr="003F0F25">
              <w:rPr>
                <w:color w:val="000000" w:themeColor="text1"/>
                <w:lang w:val="fr-FR"/>
              </w:rPr>
              <w:t>/2009/TT-BTC ngày 31/12/2009 của Bộ Tài chính)</w:t>
            </w:r>
          </w:p>
        </w:tc>
      </w:tr>
    </w:tbl>
    <w:p w:rsidR="008F2DF1" w:rsidRPr="003F0F25" w:rsidRDefault="008F2DF1" w:rsidP="008F2DF1">
      <w:pPr>
        <w:jc w:val="center"/>
        <w:rPr>
          <w:rFonts w:ascii="Times New Roman" w:hAnsi="Times New Roman" w:cs="Times New Roman"/>
          <w:color w:val="000000" w:themeColor="text1"/>
          <w:sz w:val="20"/>
          <w:szCs w:val="20"/>
          <w:lang w:val="fr-FR"/>
        </w:rPr>
      </w:pPr>
    </w:p>
    <w:p w:rsidR="008F2DF1" w:rsidRPr="003F0F25" w:rsidRDefault="008F2DF1" w:rsidP="008F2DF1">
      <w:pPr>
        <w:jc w:val="center"/>
        <w:rPr>
          <w:rFonts w:ascii="Times New Roman" w:hAnsi="Times New Roman" w:cs="Times New Roman"/>
          <w:color w:val="000000" w:themeColor="text1"/>
          <w:sz w:val="20"/>
          <w:szCs w:val="20"/>
          <w:lang w:val="fr-FR"/>
        </w:rPr>
      </w:pPr>
    </w:p>
    <w:p w:rsidR="008F2DF1" w:rsidRPr="003F0F25" w:rsidRDefault="008F2DF1" w:rsidP="008F2DF1">
      <w:pPr>
        <w:jc w:val="center"/>
        <w:rPr>
          <w:rFonts w:ascii="Times New Roman" w:hAnsi="Times New Roman" w:cs="Times New Roman"/>
          <w:b/>
          <w:color w:val="000000" w:themeColor="text1"/>
          <w:lang w:val="fr-FR"/>
        </w:rPr>
      </w:pPr>
      <w:r w:rsidRPr="003F0F25">
        <w:rPr>
          <w:rFonts w:ascii="Times New Roman" w:hAnsi="Times New Roman" w:cs="Times New Roman"/>
          <w:b/>
          <w:color w:val="000000" w:themeColor="text1"/>
          <w:lang w:val="fr-FR"/>
        </w:rPr>
        <w:t>BÁO CÁO KÊ KHAI TRỤ SỞ LÀM VIỆC, CƠ SỞ HOẠT ĐỘNG SỰ NGHIỆP</w:t>
      </w:r>
    </w:p>
    <w:p w:rsidR="008F2DF1" w:rsidRPr="003F0F25" w:rsidRDefault="008F2DF1" w:rsidP="008F2DF1">
      <w:pPr>
        <w:tabs>
          <w:tab w:val="left" w:pos="8880"/>
        </w:tabs>
        <w:rPr>
          <w:rFonts w:ascii="Times New Roman" w:hAnsi="Times New Roman" w:cs="Times New Roman"/>
          <w:color w:val="000000" w:themeColor="text1"/>
          <w:sz w:val="20"/>
          <w:szCs w:val="20"/>
          <w:lang w:val="fr-FR"/>
        </w:rPr>
      </w:pPr>
    </w:p>
    <w:p w:rsidR="008F2DF1" w:rsidRPr="003F0F25" w:rsidRDefault="008F2DF1" w:rsidP="008F2DF1">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b/>
          <w:color w:val="000000" w:themeColor="text1"/>
          <w:sz w:val="20"/>
          <w:szCs w:val="20"/>
          <w:lang w:val="fr-FR"/>
        </w:rPr>
        <w:t>Địa chỉ</w:t>
      </w:r>
      <w:r w:rsidRPr="003F0F25">
        <w:rPr>
          <w:rFonts w:ascii="Times New Roman" w:hAnsi="Times New Roman" w:cs="Times New Roman"/>
          <w:color w:val="000000" w:themeColor="text1"/>
          <w:sz w:val="20"/>
          <w:szCs w:val="20"/>
          <w:lang w:val="fr-FR"/>
        </w:rPr>
        <w:t>:......................................................................................................................................................................................................................................................................................</w:t>
      </w:r>
    </w:p>
    <w:p w:rsidR="008F2DF1" w:rsidRPr="003F0F25" w:rsidRDefault="008F2DF1" w:rsidP="008F2DF1">
      <w:pPr>
        <w:tabs>
          <w:tab w:val="right" w:leader="dot" w:pos="13892"/>
        </w:tabs>
        <w:rPr>
          <w:rFonts w:ascii="Times New Roman" w:hAnsi="Times New Roman" w:cs="Times New Roman"/>
          <w:color w:val="000000" w:themeColor="text1"/>
          <w:sz w:val="20"/>
          <w:szCs w:val="20"/>
          <w:lang w:val="fr-FR"/>
        </w:rPr>
      </w:pPr>
    </w:p>
    <w:p w:rsidR="008F2DF1" w:rsidRPr="003F0F25" w:rsidRDefault="008F2DF1" w:rsidP="008F2DF1">
      <w:pP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I- Về đất:</w:t>
      </w:r>
    </w:p>
    <w:p w:rsidR="008F2DF1" w:rsidRPr="003F0F25" w:rsidRDefault="008F2DF1" w:rsidP="008F2DF1">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a- Diện tích khuôn viên đất:.................................................................................................................................................................................................................................................m</w:t>
      </w:r>
      <w:r w:rsidRPr="003F0F25">
        <w:rPr>
          <w:rFonts w:ascii="Times New Roman" w:hAnsi="Times New Roman" w:cs="Times New Roman"/>
          <w:color w:val="000000" w:themeColor="text1"/>
          <w:sz w:val="20"/>
          <w:szCs w:val="20"/>
          <w:vertAlign w:val="superscript"/>
          <w:lang w:val="fr-FR"/>
        </w:rPr>
        <w:t>2</w:t>
      </w:r>
      <w:r w:rsidRPr="003F0F25">
        <w:rPr>
          <w:rFonts w:ascii="Times New Roman" w:hAnsi="Times New Roman" w:cs="Times New Roman"/>
          <w:color w:val="000000" w:themeColor="text1"/>
          <w:sz w:val="20"/>
          <w:szCs w:val="20"/>
          <w:lang w:val="fr-FR"/>
        </w:rPr>
        <w:t>.</w:t>
      </w:r>
    </w:p>
    <w:p w:rsidR="008F2DF1" w:rsidRPr="003F0F25" w:rsidRDefault="008F2DF1" w:rsidP="008F2DF1">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b- Hiện trạng sử dụng: (Làm trụ sở làm việc, Làm cơ sở HĐ sự nghiệp, Làm nhà ở, Cho thuê, Bỏ trống, Bị lấn chiếm, Sử dụng vào mục đích khác)...................................................m</w:t>
      </w:r>
      <w:r w:rsidRPr="003F0F25">
        <w:rPr>
          <w:rFonts w:ascii="Times New Roman" w:hAnsi="Times New Roman" w:cs="Times New Roman"/>
          <w:color w:val="000000" w:themeColor="text1"/>
          <w:sz w:val="20"/>
          <w:szCs w:val="20"/>
          <w:vertAlign w:val="superscript"/>
          <w:lang w:val="fr-FR"/>
        </w:rPr>
        <w:t>2</w:t>
      </w:r>
    </w:p>
    <w:p w:rsidR="008F2DF1" w:rsidRPr="003F0F25" w:rsidRDefault="008F2DF1" w:rsidP="008F2DF1">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c- Giá trị theo sổ kế toán:.........................................................................................................................................................................................................................................ngàn đồng.</w:t>
      </w:r>
    </w:p>
    <w:p w:rsidR="008F2DF1" w:rsidRPr="003F0F25" w:rsidRDefault="008F2DF1" w:rsidP="008F2DF1">
      <w:pPr>
        <w:rPr>
          <w:rFonts w:ascii="Times New Roman" w:hAnsi="Times New Roman" w:cs="Times New Roman"/>
          <w:color w:val="000000" w:themeColor="text1"/>
          <w:sz w:val="20"/>
          <w:szCs w:val="20"/>
          <w:lang w:val="fr-FR"/>
        </w:rPr>
      </w:pPr>
    </w:p>
    <w:p w:rsidR="008F2DF1" w:rsidRPr="003F0F25" w:rsidRDefault="008F2DF1" w:rsidP="008F2DF1">
      <w:pPr>
        <w:rPr>
          <w:rFonts w:ascii="Times New Roman" w:hAnsi="Times New Roman" w:cs="Times New Roman"/>
          <w:b/>
          <w:color w:val="000000" w:themeColor="text1"/>
          <w:sz w:val="20"/>
          <w:szCs w:val="20"/>
          <w:u w:val="single"/>
          <w:lang w:val="fr-FR"/>
        </w:rPr>
      </w:pPr>
      <w:r w:rsidRPr="003F0F25">
        <w:rPr>
          <w:rFonts w:ascii="Times New Roman" w:hAnsi="Times New Roman" w:cs="Times New Roman"/>
          <w:b/>
          <w:color w:val="000000" w:themeColor="text1"/>
          <w:sz w:val="20"/>
          <w:szCs w:val="20"/>
          <w:lang w:val="fr-FR"/>
        </w:rPr>
        <w:t>II- Về nhà:</w:t>
      </w:r>
    </w:p>
    <w:p w:rsidR="008F2DF1" w:rsidRPr="003F0F25" w:rsidRDefault="008F2DF1" w:rsidP="008F2DF1">
      <w:pPr>
        <w:jc w:val="right"/>
        <w:rPr>
          <w:rFonts w:ascii="Times New Roman" w:hAnsi="Times New Roman" w:cs="Times New Roman"/>
          <w:color w:val="000000" w:themeColor="text1"/>
          <w:sz w:val="20"/>
          <w:szCs w:val="20"/>
          <w:lang w:val="fr-FR"/>
        </w:rPr>
      </w:pPr>
    </w:p>
    <w:tbl>
      <w:tblPr>
        <w:tblW w:w="14713" w:type="dxa"/>
        <w:jc w:val="center"/>
        <w:tblInd w:w="-375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1633"/>
        <w:gridCol w:w="828"/>
        <w:gridCol w:w="807"/>
        <w:gridCol w:w="847"/>
        <w:gridCol w:w="817"/>
        <w:gridCol w:w="926"/>
        <w:gridCol w:w="945"/>
        <w:gridCol w:w="1073"/>
        <w:gridCol w:w="984"/>
        <w:gridCol w:w="935"/>
        <w:gridCol w:w="935"/>
        <w:gridCol w:w="935"/>
        <w:gridCol w:w="748"/>
        <w:gridCol w:w="748"/>
        <w:gridCol w:w="935"/>
        <w:gridCol w:w="617"/>
      </w:tblGrid>
      <w:tr w:rsidR="008F2DF1" w:rsidRPr="003F0F25" w:rsidTr="0083336A">
        <w:trPr>
          <w:trHeight w:val="733"/>
          <w:jc w:val="center"/>
        </w:trPr>
        <w:tc>
          <w:tcPr>
            <w:tcW w:w="1633" w:type="dxa"/>
            <w:vMerge w:val="restart"/>
            <w:tcBorders>
              <w:top w:val="single" w:sz="18" w:space="0" w:color="auto"/>
              <w:left w:val="single" w:sz="18" w:space="0" w:color="auto"/>
              <w:bottom w:val="single" w:sz="4" w:space="0" w:color="auto"/>
            </w:tcBorders>
            <w:shd w:val="clear" w:color="auto" w:fill="auto"/>
            <w:noWrap/>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TÀI SẢN</w:t>
            </w:r>
          </w:p>
        </w:tc>
        <w:tc>
          <w:tcPr>
            <w:tcW w:w="828" w:type="dxa"/>
            <w:vMerge w:val="restart"/>
            <w:tcBorders>
              <w:top w:val="single" w:sz="18" w:space="0" w:color="auto"/>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CẤP HẠNG</w:t>
            </w:r>
          </w:p>
        </w:tc>
        <w:tc>
          <w:tcPr>
            <w:tcW w:w="807" w:type="dxa"/>
            <w:vMerge w:val="restart"/>
            <w:tcBorders>
              <w:top w:val="single" w:sz="18" w:space="0" w:color="auto"/>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SỐ TẦNG</w:t>
            </w:r>
          </w:p>
        </w:tc>
        <w:tc>
          <w:tcPr>
            <w:tcW w:w="847" w:type="dxa"/>
            <w:vMerge w:val="restart"/>
            <w:tcBorders>
              <w:top w:val="single" w:sz="18" w:space="0" w:color="auto"/>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NĂM SỬ DỤNG</w:t>
            </w:r>
          </w:p>
        </w:tc>
        <w:tc>
          <w:tcPr>
            <w:tcW w:w="817" w:type="dxa"/>
            <w:vMerge w:val="restart"/>
            <w:tcBorders>
              <w:top w:val="single" w:sz="18" w:space="0" w:color="auto"/>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DT XÂY DỰNG</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(m</w:t>
            </w:r>
            <w:r w:rsidRPr="003F0F25">
              <w:rPr>
                <w:rFonts w:ascii="Times New Roman" w:hAnsi="Times New Roman" w:cs="Times New Roman"/>
                <w:color w:val="000000" w:themeColor="text1"/>
                <w:sz w:val="16"/>
                <w:szCs w:val="16"/>
                <w:vertAlign w:val="superscript"/>
              </w:rPr>
              <w:t>2</w:t>
            </w:r>
            <w:r w:rsidRPr="003F0F25">
              <w:rPr>
                <w:rFonts w:ascii="Times New Roman" w:hAnsi="Times New Roman" w:cs="Times New Roman"/>
                <w:color w:val="000000" w:themeColor="text1"/>
                <w:sz w:val="16"/>
                <w:szCs w:val="16"/>
              </w:rPr>
              <w:t>)</w:t>
            </w:r>
          </w:p>
        </w:tc>
        <w:tc>
          <w:tcPr>
            <w:tcW w:w="926" w:type="dxa"/>
            <w:vMerge w:val="restart"/>
            <w:tcBorders>
              <w:top w:val="single" w:sz="18" w:space="0" w:color="auto"/>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TỔNG DT SÀN XÂY DỰNG</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(m</w:t>
            </w:r>
            <w:r w:rsidRPr="003F0F25">
              <w:rPr>
                <w:rFonts w:ascii="Times New Roman" w:hAnsi="Times New Roman" w:cs="Times New Roman"/>
                <w:color w:val="000000" w:themeColor="text1"/>
                <w:sz w:val="16"/>
                <w:szCs w:val="16"/>
                <w:vertAlign w:val="superscript"/>
              </w:rPr>
              <w:t>2</w:t>
            </w:r>
            <w:r w:rsidRPr="003F0F25">
              <w:rPr>
                <w:rFonts w:ascii="Times New Roman" w:hAnsi="Times New Roman" w:cs="Times New Roman"/>
                <w:color w:val="000000" w:themeColor="text1"/>
                <w:sz w:val="16"/>
                <w:szCs w:val="16"/>
              </w:rPr>
              <w:t>)</w:t>
            </w:r>
          </w:p>
        </w:tc>
        <w:tc>
          <w:tcPr>
            <w:tcW w:w="3002" w:type="dxa"/>
            <w:gridSpan w:val="3"/>
            <w:tcBorders>
              <w:top w:val="single" w:sz="18" w:space="0" w:color="auto"/>
            </w:tcBorders>
            <w:shd w:val="clear" w:color="auto" w:fill="auto"/>
            <w:vAlign w:val="center"/>
          </w:tcPr>
          <w:p w:rsidR="008F2DF1" w:rsidRPr="003F0F25" w:rsidRDefault="008F2DF1" w:rsidP="0083336A">
            <w:pPr>
              <w:ind w:right="-137" w:hanging="113"/>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GIÁ TRỊ THEO SỔ KẾ TOÁN</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(ngàn đồng)</w:t>
            </w:r>
          </w:p>
        </w:tc>
        <w:tc>
          <w:tcPr>
            <w:tcW w:w="5853" w:type="dxa"/>
            <w:gridSpan w:val="7"/>
            <w:tcBorders>
              <w:top w:val="single" w:sz="18" w:space="0" w:color="auto"/>
              <w:right w:val="single" w:sz="18"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HIỆN TRẠNG SỬ DỤNG</w:t>
            </w:r>
          </w:p>
          <w:p w:rsidR="008F2DF1" w:rsidRPr="003F0F25" w:rsidRDefault="008F2DF1" w:rsidP="0083336A">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16"/>
                <w:szCs w:val="16"/>
              </w:rPr>
              <w:t>(m</w:t>
            </w:r>
            <w:r w:rsidRPr="003F0F25">
              <w:rPr>
                <w:rFonts w:ascii="Times New Roman" w:hAnsi="Times New Roman" w:cs="Times New Roman"/>
                <w:color w:val="000000" w:themeColor="text1"/>
                <w:sz w:val="16"/>
                <w:szCs w:val="16"/>
                <w:vertAlign w:val="superscript"/>
              </w:rPr>
              <w:t>2</w:t>
            </w:r>
            <w:r w:rsidRPr="003F0F25">
              <w:rPr>
                <w:rFonts w:ascii="Times New Roman" w:hAnsi="Times New Roman" w:cs="Times New Roman"/>
                <w:color w:val="000000" w:themeColor="text1"/>
                <w:sz w:val="16"/>
                <w:szCs w:val="16"/>
              </w:rPr>
              <w:t>)</w:t>
            </w:r>
          </w:p>
        </w:tc>
      </w:tr>
      <w:tr w:rsidR="008F2DF1" w:rsidRPr="003F0F25" w:rsidTr="0083336A">
        <w:trPr>
          <w:trHeight w:val="77"/>
          <w:jc w:val="center"/>
        </w:trPr>
        <w:tc>
          <w:tcPr>
            <w:tcW w:w="1633" w:type="dxa"/>
            <w:vMerge/>
            <w:tcBorders>
              <w:left w:val="single" w:sz="18" w:space="0" w:color="auto"/>
              <w:bottom w:val="single" w:sz="4" w:space="0" w:color="auto"/>
            </w:tcBorders>
            <w:shd w:val="clear" w:color="auto" w:fill="auto"/>
            <w:noWrap/>
            <w:vAlign w:val="bottom"/>
          </w:tcPr>
          <w:p w:rsidR="008F2DF1" w:rsidRPr="003F0F25" w:rsidRDefault="008F2DF1" w:rsidP="0083336A">
            <w:pPr>
              <w:jc w:val="center"/>
              <w:rPr>
                <w:rFonts w:ascii="Times New Roman" w:hAnsi="Times New Roman" w:cs="Times New Roman"/>
                <w:iCs/>
                <w:color w:val="000000" w:themeColor="text1"/>
                <w:sz w:val="20"/>
                <w:szCs w:val="20"/>
                <w:lang w:val="fr-FR"/>
              </w:rPr>
            </w:pPr>
          </w:p>
        </w:tc>
        <w:tc>
          <w:tcPr>
            <w:tcW w:w="828" w:type="dxa"/>
            <w:vMerge/>
            <w:tcBorders>
              <w:bottom w:val="single"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807" w:type="dxa"/>
            <w:vMerge/>
            <w:tcBorders>
              <w:bottom w:val="single"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847" w:type="dxa"/>
            <w:vMerge/>
            <w:tcBorders>
              <w:bottom w:val="single" w:sz="4" w:space="0" w:color="auto"/>
            </w:tcBorders>
            <w:shd w:val="clear" w:color="auto" w:fill="auto"/>
            <w:noWrap/>
            <w:vAlign w:val="bottom"/>
          </w:tcPr>
          <w:p w:rsidR="008F2DF1" w:rsidRPr="003F0F25" w:rsidRDefault="008F2DF1" w:rsidP="0083336A">
            <w:pPr>
              <w:jc w:val="center"/>
              <w:rPr>
                <w:rFonts w:ascii="Times New Roman" w:hAnsi="Times New Roman" w:cs="Times New Roman"/>
                <w:color w:val="000000" w:themeColor="text1"/>
                <w:sz w:val="20"/>
                <w:szCs w:val="20"/>
                <w:lang w:val="fr-FR"/>
              </w:rPr>
            </w:pPr>
          </w:p>
        </w:tc>
        <w:tc>
          <w:tcPr>
            <w:tcW w:w="817" w:type="dxa"/>
            <w:vMerge/>
            <w:tcBorders>
              <w:bottom w:val="single" w:sz="4" w:space="0" w:color="auto"/>
            </w:tcBorders>
            <w:shd w:val="clear" w:color="auto" w:fill="auto"/>
            <w:vAlign w:val="bottom"/>
          </w:tcPr>
          <w:p w:rsidR="008F2DF1" w:rsidRPr="003F0F25" w:rsidRDefault="008F2DF1" w:rsidP="0083336A">
            <w:pPr>
              <w:jc w:val="center"/>
              <w:rPr>
                <w:rFonts w:ascii="Times New Roman" w:hAnsi="Times New Roman" w:cs="Times New Roman"/>
                <w:color w:val="000000" w:themeColor="text1"/>
                <w:sz w:val="20"/>
                <w:szCs w:val="20"/>
                <w:lang w:val="fr-FR"/>
              </w:rPr>
            </w:pPr>
          </w:p>
        </w:tc>
        <w:tc>
          <w:tcPr>
            <w:tcW w:w="926" w:type="dxa"/>
            <w:vMerge/>
            <w:tcBorders>
              <w:bottom w:val="single" w:sz="4" w:space="0" w:color="auto"/>
            </w:tcBorders>
            <w:shd w:val="clear" w:color="auto" w:fill="auto"/>
            <w:noWrap/>
            <w:vAlign w:val="bottom"/>
          </w:tcPr>
          <w:p w:rsidR="008F2DF1" w:rsidRPr="003F0F25" w:rsidRDefault="008F2DF1" w:rsidP="0083336A">
            <w:pPr>
              <w:jc w:val="center"/>
              <w:rPr>
                <w:rFonts w:ascii="Times New Roman" w:hAnsi="Times New Roman" w:cs="Times New Roman"/>
                <w:color w:val="000000" w:themeColor="text1"/>
                <w:sz w:val="20"/>
                <w:szCs w:val="20"/>
                <w:lang w:val="fr-FR"/>
              </w:rPr>
            </w:pPr>
          </w:p>
        </w:tc>
        <w:tc>
          <w:tcPr>
            <w:tcW w:w="2018" w:type="dxa"/>
            <w:gridSpan w:val="2"/>
            <w:shd w:val="clear" w:color="auto" w:fill="auto"/>
            <w:noWrap/>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rPr>
              <w:t>N</w:t>
            </w:r>
            <w:r w:rsidRPr="003F0F25">
              <w:rPr>
                <w:rFonts w:ascii="Times New Roman" w:hAnsi="Times New Roman" w:cs="Times New Roman"/>
                <w:b/>
                <w:color w:val="000000" w:themeColor="text1"/>
                <w:sz w:val="20"/>
                <w:szCs w:val="20"/>
                <w:lang w:val="pt-BR"/>
              </w:rPr>
              <w:t>guyên giá</w:t>
            </w:r>
          </w:p>
        </w:tc>
        <w:tc>
          <w:tcPr>
            <w:tcW w:w="984" w:type="dxa"/>
            <w:vMerge w:val="restart"/>
            <w:shd w:val="clear" w:color="auto" w:fill="auto"/>
            <w:vAlign w:val="center"/>
          </w:tcPr>
          <w:p w:rsidR="008F2DF1" w:rsidRPr="003F0F25" w:rsidRDefault="008F2DF1" w:rsidP="0083336A">
            <w:pPr>
              <w:ind w:right="-108" w:hanging="108"/>
              <w:jc w:val="center"/>
              <w:rPr>
                <w:rFonts w:ascii="Times New Roman" w:hAnsi="Times New Roman" w:cs="Times New Roman"/>
                <w:b/>
                <w:color w:val="000000" w:themeColor="text1"/>
                <w:sz w:val="20"/>
                <w:szCs w:val="20"/>
                <w:lang w:val="pt-BR"/>
              </w:rPr>
            </w:pPr>
            <w:r w:rsidRPr="003F0F25">
              <w:rPr>
                <w:rFonts w:ascii="Times New Roman" w:hAnsi="Times New Roman" w:cs="Times New Roman"/>
                <w:b/>
                <w:color w:val="000000" w:themeColor="text1"/>
                <w:sz w:val="20"/>
                <w:szCs w:val="20"/>
                <w:lang w:val="pt-BR"/>
              </w:rPr>
              <w:t>Giá trị</w:t>
            </w:r>
          </w:p>
          <w:p w:rsidR="008F2DF1" w:rsidRPr="003F0F25" w:rsidRDefault="008F2DF1" w:rsidP="0083336A">
            <w:pPr>
              <w:ind w:right="-108" w:hanging="108"/>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pt-BR"/>
              </w:rPr>
              <w:t>còn lại</w:t>
            </w:r>
          </w:p>
        </w:tc>
        <w:tc>
          <w:tcPr>
            <w:tcW w:w="935" w:type="dxa"/>
            <w:vMerge w:val="restart"/>
            <w:shd w:val="clear" w:color="auto" w:fill="auto"/>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Trụ sở làm việc</w:t>
            </w:r>
          </w:p>
        </w:tc>
        <w:tc>
          <w:tcPr>
            <w:tcW w:w="935" w:type="dxa"/>
            <w:vMerge w:val="restart"/>
            <w:shd w:val="clear" w:color="auto" w:fill="auto"/>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Cơ sở</w:t>
            </w:r>
          </w:p>
          <w:p w:rsidR="008F2DF1" w:rsidRPr="003F0F25" w:rsidRDefault="008F2DF1" w:rsidP="0083336A">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HĐSN</w:t>
            </w:r>
          </w:p>
        </w:tc>
        <w:tc>
          <w:tcPr>
            <w:tcW w:w="3983" w:type="dxa"/>
            <w:gridSpan w:val="5"/>
            <w:tcBorders>
              <w:bottom w:val="single" w:sz="4" w:space="0" w:color="auto"/>
              <w:right w:val="single" w:sz="18" w:space="0" w:color="auto"/>
            </w:tcBorders>
            <w:shd w:val="clear" w:color="auto" w:fill="auto"/>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Sử dụng khác</w:t>
            </w:r>
          </w:p>
        </w:tc>
      </w:tr>
      <w:tr w:rsidR="008F2DF1" w:rsidRPr="003F0F25" w:rsidTr="0083336A">
        <w:trPr>
          <w:trHeight w:val="255"/>
          <w:jc w:val="center"/>
        </w:trPr>
        <w:tc>
          <w:tcPr>
            <w:tcW w:w="1633" w:type="dxa"/>
            <w:vMerge/>
            <w:tcBorders>
              <w:left w:val="single" w:sz="18" w:space="0" w:color="auto"/>
              <w:bottom w:val="single" w:sz="4" w:space="0" w:color="auto"/>
            </w:tcBorders>
            <w:shd w:val="clear" w:color="auto" w:fill="auto"/>
            <w:noWrap/>
            <w:vAlign w:val="center"/>
          </w:tcPr>
          <w:p w:rsidR="008F2DF1" w:rsidRPr="003F0F25" w:rsidRDefault="008F2DF1" w:rsidP="0083336A">
            <w:pPr>
              <w:jc w:val="center"/>
              <w:rPr>
                <w:rFonts w:ascii="Times New Roman" w:hAnsi="Times New Roman" w:cs="Times New Roman"/>
                <w:i/>
                <w:iCs/>
                <w:color w:val="000000" w:themeColor="text1"/>
                <w:sz w:val="16"/>
                <w:szCs w:val="16"/>
                <w:lang w:val="fr-FR"/>
              </w:rPr>
            </w:pPr>
          </w:p>
        </w:tc>
        <w:tc>
          <w:tcPr>
            <w:tcW w:w="828" w:type="dxa"/>
            <w:vMerge/>
            <w:tcBorders>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807" w:type="dxa"/>
            <w:vMerge/>
            <w:tcBorders>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847" w:type="dxa"/>
            <w:vMerge/>
            <w:tcBorders>
              <w:bottom w:val="sing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817" w:type="dxa"/>
            <w:vMerge/>
            <w:tcBorders>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926" w:type="dxa"/>
            <w:vMerge/>
            <w:tcBorders>
              <w:bottom w:val="sing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945" w:type="dxa"/>
            <w:tcBorders>
              <w:bottom w:val="single" w:sz="4" w:space="0" w:color="auto"/>
            </w:tcBorders>
            <w:shd w:val="clear" w:color="auto" w:fill="auto"/>
            <w:noWrap/>
            <w:vAlign w:val="center"/>
          </w:tcPr>
          <w:p w:rsidR="008F2DF1" w:rsidRPr="003F0F25" w:rsidRDefault="008F2DF1" w:rsidP="0083336A">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NS</w:t>
            </w:r>
          </w:p>
        </w:tc>
        <w:tc>
          <w:tcPr>
            <w:tcW w:w="1073" w:type="dxa"/>
            <w:tcBorders>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khác</w:t>
            </w:r>
          </w:p>
        </w:tc>
        <w:tc>
          <w:tcPr>
            <w:tcW w:w="984" w:type="dxa"/>
            <w:vMerge/>
            <w:tcBorders>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vAlign w:val="center"/>
          </w:tcPr>
          <w:p w:rsidR="008F2DF1" w:rsidRPr="003F0F25" w:rsidRDefault="008F2DF1" w:rsidP="0083336A">
            <w:pPr>
              <w:jc w:val="center"/>
              <w:rPr>
                <w:rFonts w:ascii="Times New Roman" w:hAnsi="Times New Roman" w:cs="Times New Roman"/>
                <w:b/>
                <w:color w:val="000000" w:themeColor="text1"/>
                <w:sz w:val="18"/>
                <w:szCs w:val="18"/>
                <w:lang w:val="fr-FR"/>
              </w:rPr>
            </w:pPr>
          </w:p>
        </w:tc>
        <w:tc>
          <w:tcPr>
            <w:tcW w:w="935" w:type="dxa"/>
            <w:vMerge/>
            <w:tcBorders>
              <w:bottom w:val="single" w:sz="4" w:space="0" w:color="auto"/>
            </w:tcBorders>
            <w:vAlign w:val="center"/>
          </w:tcPr>
          <w:p w:rsidR="008F2DF1" w:rsidRPr="003F0F25" w:rsidRDefault="008F2DF1" w:rsidP="0083336A">
            <w:pPr>
              <w:jc w:val="center"/>
              <w:rPr>
                <w:rFonts w:ascii="Times New Roman" w:hAnsi="Times New Roman" w:cs="Times New Roman"/>
                <w:b/>
                <w:color w:val="000000" w:themeColor="text1"/>
                <w:sz w:val="16"/>
                <w:szCs w:val="16"/>
                <w:lang w:val="fr-FR"/>
              </w:rPr>
            </w:pPr>
          </w:p>
        </w:tc>
        <w:tc>
          <w:tcPr>
            <w:tcW w:w="935" w:type="dxa"/>
            <w:tcBorders>
              <w:bottom w:val="single" w:sz="4" w:space="0" w:color="auto"/>
            </w:tcBorders>
            <w:vAlign w:val="center"/>
          </w:tcPr>
          <w:p w:rsidR="008F2DF1" w:rsidRPr="003F0F25" w:rsidRDefault="008F2DF1" w:rsidP="0083336A">
            <w:pPr>
              <w:ind w:right="-108" w:hanging="108"/>
              <w:jc w:val="center"/>
              <w:rPr>
                <w:rFonts w:ascii="Times New Roman" w:hAnsi="Times New Roman" w:cs="Times New Roman"/>
                <w:i/>
                <w:color w:val="000000" w:themeColor="text1"/>
                <w:sz w:val="16"/>
                <w:szCs w:val="16"/>
                <w:lang w:val="fr-FR"/>
              </w:rPr>
            </w:pPr>
            <w:r w:rsidRPr="003F0F25">
              <w:rPr>
                <w:rFonts w:ascii="Times New Roman" w:hAnsi="Times New Roman" w:cs="Times New Roman"/>
                <w:color w:val="000000" w:themeColor="text1"/>
                <w:sz w:val="16"/>
                <w:szCs w:val="16"/>
                <w:lang w:val="fr-FR"/>
              </w:rPr>
              <w:t>Làm nhà ở</w:t>
            </w:r>
          </w:p>
        </w:tc>
        <w:tc>
          <w:tcPr>
            <w:tcW w:w="748" w:type="dxa"/>
            <w:tcBorders>
              <w:bottom w:val="single" w:sz="4" w:space="0" w:color="auto"/>
            </w:tcBorders>
            <w:vAlign w:val="center"/>
          </w:tcPr>
          <w:p w:rsidR="008F2DF1" w:rsidRPr="003F0F25" w:rsidRDefault="008F2DF1" w:rsidP="0083336A">
            <w:pPr>
              <w:ind w:right="-108" w:hanging="108"/>
              <w:jc w:val="center"/>
              <w:rPr>
                <w:rFonts w:ascii="Times New Roman" w:hAnsi="Times New Roman" w:cs="Times New Roman"/>
                <w:i/>
                <w:color w:val="000000" w:themeColor="text1"/>
                <w:sz w:val="16"/>
                <w:szCs w:val="16"/>
                <w:lang w:val="fr-FR"/>
              </w:rPr>
            </w:pPr>
            <w:r w:rsidRPr="003F0F25">
              <w:rPr>
                <w:rFonts w:ascii="Times New Roman" w:hAnsi="Times New Roman" w:cs="Times New Roman"/>
                <w:color w:val="000000" w:themeColor="text1"/>
                <w:sz w:val="16"/>
                <w:szCs w:val="16"/>
                <w:lang w:val="fr-FR"/>
              </w:rPr>
              <w:t>Cho thuê</w:t>
            </w:r>
          </w:p>
        </w:tc>
        <w:tc>
          <w:tcPr>
            <w:tcW w:w="748" w:type="dxa"/>
            <w:tcBorders>
              <w:bottom w:val="single" w:sz="4" w:space="0" w:color="auto"/>
            </w:tcBorders>
            <w:vAlign w:val="center"/>
          </w:tcPr>
          <w:p w:rsidR="008F2DF1" w:rsidRPr="003F0F25" w:rsidRDefault="008F2DF1" w:rsidP="0083336A">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Bỏ trống</w:t>
            </w:r>
          </w:p>
        </w:tc>
        <w:tc>
          <w:tcPr>
            <w:tcW w:w="935" w:type="dxa"/>
            <w:tcBorders>
              <w:bottom w:val="single" w:sz="4" w:space="0" w:color="auto"/>
            </w:tcBorders>
            <w:vAlign w:val="center"/>
          </w:tcPr>
          <w:p w:rsidR="008F2DF1" w:rsidRPr="003F0F25" w:rsidRDefault="008F2DF1" w:rsidP="0083336A">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Bị lấn chiếm</w:t>
            </w:r>
          </w:p>
        </w:tc>
        <w:tc>
          <w:tcPr>
            <w:tcW w:w="617" w:type="dxa"/>
            <w:tcBorders>
              <w:bottom w:val="single" w:sz="4" w:space="0" w:color="auto"/>
              <w:right w:val="single" w:sz="18"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color w:val="000000" w:themeColor="text1"/>
                <w:sz w:val="16"/>
                <w:szCs w:val="16"/>
                <w:lang w:val="fr-FR"/>
              </w:rPr>
              <w:t>Khác</w:t>
            </w:r>
          </w:p>
        </w:tc>
      </w:tr>
      <w:tr w:rsidR="008F2DF1" w:rsidRPr="003F0F25" w:rsidTr="0083336A">
        <w:trPr>
          <w:trHeight w:val="255"/>
          <w:jc w:val="center"/>
        </w:trPr>
        <w:tc>
          <w:tcPr>
            <w:tcW w:w="1633" w:type="dxa"/>
            <w:tcBorders>
              <w:top w:val="single" w:sz="4" w:space="0" w:color="auto"/>
              <w:left w:val="single" w:sz="18" w:space="0" w:color="auto"/>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iCs/>
                <w:color w:val="000000" w:themeColor="text1"/>
                <w:sz w:val="16"/>
                <w:szCs w:val="16"/>
                <w:lang w:val="fr-FR"/>
              </w:rPr>
            </w:pPr>
            <w:r w:rsidRPr="003F0F25">
              <w:rPr>
                <w:rFonts w:ascii="Times New Roman" w:hAnsi="Times New Roman" w:cs="Times New Roman"/>
                <w:i/>
                <w:iCs/>
                <w:color w:val="000000" w:themeColor="text1"/>
                <w:sz w:val="16"/>
                <w:szCs w:val="16"/>
                <w:lang w:val="fr-FR"/>
              </w:rPr>
              <w:t>1</w:t>
            </w:r>
          </w:p>
        </w:tc>
        <w:tc>
          <w:tcPr>
            <w:tcW w:w="828" w:type="dxa"/>
            <w:tcBorders>
              <w:top w:val="single" w:sz="4" w:space="0" w:color="auto"/>
              <w:bottom w:val="doub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2</w:t>
            </w:r>
          </w:p>
        </w:tc>
        <w:tc>
          <w:tcPr>
            <w:tcW w:w="807" w:type="dxa"/>
            <w:tcBorders>
              <w:top w:val="single" w:sz="4" w:space="0" w:color="auto"/>
              <w:bottom w:val="doub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3</w:t>
            </w:r>
          </w:p>
        </w:tc>
        <w:tc>
          <w:tcPr>
            <w:tcW w:w="847" w:type="dxa"/>
            <w:tcBorders>
              <w:top w:val="single" w:sz="4" w:space="0" w:color="auto"/>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4</w:t>
            </w:r>
          </w:p>
        </w:tc>
        <w:tc>
          <w:tcPr>
            <w:tcW w:w="817" w:type="dxa"/>
            <w:tcBorders>
              <w:top w:val="single" w:sz="4" w:space="0" w:color="auto"/>
              <w:bottom w:val="doub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5</w:t>
            </w:r>
          </w:p>
        </w:tc>
        <w:tc>
          <w:tcPr>
            <w:tcW w:w="926" w:type="dxa"/>
            <w:tcBorders>
              <w:top w:val="single" w:sz="4" w:space="0" w:color="auto"/>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6</w:t>
            </w:r>
          </w:p>
        </w:tc>
        <w:tc>
          <w:tcPr>
            <w:tcW w:w="945" w:type="dxa"/>
            <w:tcBorders>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7</w:t>
            </w:r>
          </w:p>
        </w:tc>
        <w:tc>
          <w:tcPr>
            <w:tcW w:w="1073" w:type="dxa"/>
            <w:tcBorders>
              <w:bottom w:val="doub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8</w:t>
            </w:r>
          </w:p>
        </w:tc>
        <w:tc>
          <w:tcPr>
            <w:tcW w:w="984" w:type="dxa"/>
            <w:tcBorders>
              <w:bottom w:val="doub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9</w:t>
            </w:r>
          </w:p>
        </w:tc>
        <w:tc>
          <w:tcPr>
            <w:tcW w:w="935"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10</w:t>
            </w:r>
          </w:p>
        </w:tc>
        <w:tc>
          <w:tcPr>
            <w:tcW w:w="935"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11</w:t>
            </w:r>
          </w:p>
        </w:tc>
        <w:tc>
          <w:tcPr>
            <w:tcW w:w="935"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12</w:t>
            </w:r>
          </w:p>
        </w:tc>
        <w:tc>
          <w:tcPr>
            <w:tcW w:w="748"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13</w:t>
            </w:r>
          </w:p>
        </w:tc>
        <w:tc>
          <w:tcPr>
            <w:tcW w:w="748"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14</w:t>
            </w:r>
          </w:p>
        </w:tc>
        <w:tc>
          <w:tcPr>
            <w:tcW w:w="935"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15</w:t>
            </w:r>
          </w:p>
        </w:tc>
        <w:tc>
          <w:tcPr>
            <w:tcW w:w="617" w:type="dxa"/>
            <w:tcBorders>
              <w:bottom w:val="double" w:sz="4" w:space="0" w:color="auto"/>
              <w:right w:val="single" w:sz="18"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16</w:t>
            </w:r>
          </w:p>
        </w:tc>
      </w:tr>
      <w:tr w:rsidR="008F2DF1" w:rsidRPr="003F0F25" w:rsidTr="0083336A">
        <w:trPr>
          <w:trHeight w:val="255"/>
          <w:jc w:val="center"/>
        </w:trPr>
        <w:tc>
          <w:tcPr>
            <w:tcW w:w="1633" w:type="dxa"/>
            <w:tcBorders>
              <w:top w:val="double" w:sz="4" w:space="0" w:color="auto"/>
              <w:left w:val="single" w:sz="18" w:space="0" w:color="auto"/>
              <w:bottom w:val="dotted"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1- Nhà ...</w:t>
            </w:r>
          </w:p>
        </w:tc>
        <w:tc>
          <w:tcPr>
            <w:tcW w:w="828" w:type="dxa"/>
            <w:tcBorders>
              <w:top w:val="double"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807" w:type="dxa"/>
            <w:tcBorders>
              <w:top w:val="double"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847" w:type="dxa"/>
            <w:tcBorders>
              <w:top w:val="double" w:sz="4" w:space="0" w:color="auto"/>
              <w:bottom w:val="dotted"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17" w:type="dxa"/>
            <w:tcBorders>
              <w:top w:val="double" w:sz="4" w:space="0" w:color="auto"/>
              <w:bottom w:val="dotted"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26" w:type="dxa"/>
            <w:tcBorders>
              <w:top w:val="double" w:sz="4" w:space="0" w:color="auto"/>
              <w:bottom w:val="dotted"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45" w:type="dxa"/>
            <w:tcBorders>
              <w:top w:val="double" w:sz="4" w:space="0" w:color="auto"/>
              <w:bottom w:val="dotted"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073" w:type="dxa"/>
            <w:tcBorders>
              <w:top w:val="double" w:sz="4" w:space="0" w:color="auto"/>
              <w:bottom w:val="dotted"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84" w:type="dxa"/>
            <w:tcBorders>
              <w:top w:val="double" w:sz="4" w:space="0" w:color="auto"/>
              <w:bottom w:val="dotted"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748" w:type="dxa"/>
            <w:tcBorders>
              <w:top w:val="double"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748" w:type="dxa"/>
            <w:tcBorders>
              <w:top w:val="double"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617" w:type="dxa"/>
            <w:tcBorders>
              <w:top w:val="double" w:sz="4" w:space="0" w:color="auto"/>
              <w:bottom w:val="dotted" w:sz="4" w:space="0" w:color="auto"/>
              <w:right w:val="single" w:sz="18"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r>
      <w:tr w:rsidR="008F2DF1" w:rsidRPr="003F0F25" w:rsidTr="0083336A">
        <w:trPr>
          <w:trHeight w:val="255"/>
          <w:jc w:val="center"/>
        </w:trPr>
        <w:tc>
          <w:tcPr>
            <w:tcW w:w="1633" w:type="dxa"/>
            <w:tcBorders>
              <w:top w:val="dotted" w:sz="4" w:space="0" w:color="auto"/>
              <w:left w:val="single" w:sz="18" w:space="0" w:color="auto"/>
              <w:bottom w:val="dotted"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2- Nhà ...</w:t>
            </w:r>
          </w:p>
        </w:tc>
        <w:tc>
          <w:tcPr>
            <w:tcW w:w="828" w:type="dxa"/>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807" w:type="dxa"/>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847" w:type="dxa"/>
            <w:tcBorders>
              <w:top w:val="dotted" w:sz="4" w:space="0" w:color="auto"/>
              <w:bottom w:val="dotted"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817" w:type="dxa"/>
            <w:tcBorders>
              <w:top w:val="dotted" w:sz="4" w:space="0" w:color="auto"/>
              <w:bottom w:val="dotted"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26" w:type="dxa"/>
            <w:tcBorders>
              <w:top w:val="dotted" w:sz="4" w:space="0" w:color="auto"/>
              <w:bottom w:val="dotted"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45" w:type="dxa"/>
            <w:tcBorders>
              <w:top w:val="dotted" w:sz="4" w:space="0" w:color="auto"/>
              <w:bottom w:val="dotted"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1073" w:type="dxa"/>
            <w:tcBorders>
              <w:top w:val="dotted" w:sz="4" w:space="0" w:color="auto"/>
              <w:bottom w:val="dotted"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84" w:type="dxa"/>
            <w:tcBorders>
              <w:top w:val="dotted" w:sz="4" w:space="0" w:color="auto"/>
              <w:bottom w:val="dotted"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748" w:type="dxa"/>
            <w:tcBorders>
              <w:top w:val="dotted"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748" w:type="dxa"/>
            <w:tcBorders>
              <w:top w:val="dotted"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617" w:type="dxa"/>
            <w:tcBorders>
              <w:top w:val="dotted" w:sz="4" w:space="0" w:color="auto"/>
              <w:bottom w:val="dotted" w:sz="4" w:space="0" w:color="auto"/>
              <w:right w:val="single" w:sz="18"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1633" w:type="dxa"/>
            <w:tcBorders>
              <w:top w:val="dotted" w:sz="4" w:space="0" w:color="auto"/>
              <w:left w:val="single" w:sz="18" w:space="0" w:color="auto"/>
              <w:bottom w:val="single" w:sz="4" w:space="0" w:color="auto"/>
            </w:tcBorders>
            <w:shd w:val="clear" w:color="auto" w:fill="auto"/>
            <w:noWrap/>
            <w:vAlign w:val="bottom"/>
          </w:tcPr>
          <w:p w:rsidR="008F2DF1" w:rsidRPr="003F0F25" w:rsidRDefault="008F2DF1" w:rsidP="0083336A">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w:t>
            </w:r>
          </w:p>
        </w:tc>
        <w:tc>
          <w:tcPr>
            <w:tcW w:w="828" w:type="dxa"/>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807" w:type="dxa"/>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847" w:type="dxa"/>
            <w:tcBorders>
              <w:top w:val="dotted" w:sz="4" w:space="0" w:color="auto"/>
              <w:bottom w:val="single"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817" w:type="dxa"/>
            <w:tcBorders>
              <w:top w:val="dotted" w:sz="4" w:space="0" w:color="auto"/>
              <w:bottom w:val="single"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26" w:type="dxa"/>
            <w:tcBorders>
              <w:top w:val="dotted" w:sz="4" w:space="0" w:color="auto"/>
              <w:bottom w:val="single"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45" w:type="dxa"/>
            <w:tcBorders>
              <w:top w:val="dotted" w:sz="4" w:space="0" w:color="auto"/>
              <w:bottom w:val="single"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1073" w:type="dxa"/>
            <w:tcBorders>
              <w:top w:val="dotted" w:sz="4" w:space="0" w:color="auto"/>
              <w:bottom w:val="single"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84" w:type="dxa"/>
            <w:tcBorders>
              <w:top w:val="dotted" w:sz="4" w:space="0" w:color="auto"/>
              <w:bottom w:val="single" w:sz="4" w:space="0" w:color="auto"/>
            </w:tcBorders>
            <w:shd w:val="clear" w:color="auto" w:fill="auto"/>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748" w:type="dxa"/>
            <w:tcBorders>
              <w:top w:val="dotted" w:sz="4" w:space="0" w:color="auto"/>
              <w:bottom w:val="single"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748" w:type="dxa"/>
            <w:tcBorders>
              <w:top w:val="dotted" w:sz="4" w:space="0" w:color="auto"/>
              <w:bottom w:val="single"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single" w:sz="4" w:space="0" w:color="auto"/>
            </w:tcBorders>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617" w:type="dxa"/>
            <w:tcBorders>
              <w:top w:val="dotted" w:sz="4" w:space="0" w:color="auto"/>
              <w:bottom w:val="single" w:sz="4" w:space="0" w:color="auto"/>
              <w:right w:val="single" w:sz="18"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1633" w:type="dxa"/>
            <w:tcBorders>
              <w:top w:val="single" w:sz="4" w:space="0" w:color="auto"/>
              <w:left w:val="single" w:sz="18" w:space="0" w:color="auto"/>
              <w:bottom w:val="single" w:sz="18" w:space="0" w:color="auto"/>
            </w:tcBorders>
            <w:shd w:val="clear" w:color="auto" w:fill="auto"/>
            <w:noWrap/>
            <w:vAlign w:val="bottom"/>
          </w:tcPr>
          <w:p w:rsidR="008F2DF1" w:rsidRPr="003F0F25" w:rsidRDefault="008F2DF1" w:rsidP="0083336A">
            <w:pPr>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Tổng cộng</w:t>
            </w:r>
          </w:p>
        </w:tc>
        <w:tc>
          <w:tcPr>
            <w:tcW w:w="828" w:type="dxa"/>
            <w:tcBorders>
              <w:bottom w:val="single" w:sz="18" w:space="0" w:color="auto"/>
            </w:tcBorders>
            <w:shd w:val="clear" w:color="auto" w:fill="auto"/>
            <w:vAlign w:val="bottom"/>
          </w:tcPr>
          <w:p w:rsidR="008F2DF1" w:rsidRPr="003F0F25" w:rsidRDefault="008F2DF1" w:rsidP="0083336A">
            <w:pPr>
              <w:jc w:val="center"/>
              <w:rPr>
                <w:rFonts w:ascii="Times New Roman" w:hAnsi="Times New Roman" w:cs="Times New Roman"/>
                <w:color w:val="000000" w:themeColor="text1"/>
                <w:sz w:val="20"/>
                <w:szCs w:val="20"/>
              </w:rPr>
            </w:pPr>
          </w:p>
        </w:tc>
        <w:tc>
          <w:tcPr>
            <w:tcW w:w="807" w:type="dxa"/>
            <w:tcBorders>
              <w:bottom w:val="single" w:sz="18" w:space="0" w:color="auto"/>
            </w:tcBorders>
            <w:shd w:val="clear" w:color="auto" w:fill="auto"/>
            <w:vAlign w:val="bottom"/>
          </w:tcPr>
          <w:p w:rsidR="008F2DF1" w:rsidRPr="003F0F25" w:rsidRDefault="008F2DF1" w:rsidP="0083336A">
            <w:pPr>
              <w:jc w:val="center"/>
              <w:rPr>
                <w:rFonts w:ascii="Times New Roman" w:hAnsi="Times New Roman" w:cs="Times New Roman"/>
                <w:color w:val="000000" w:themeColor="text1"/>
                <w:sz w:val="20"/>
                <w:szCs w:val="20"/>
              </w:rPr>
            </w:pPr>
          </w:p>
        </w:tc>
        <w:tc>
          <w:tcPr>
            <w:tcW w:w="847" w:type="dxa"/>
            <w:tcBorders>
              <w:top w:val="single" w:sz="4" w:space="0" w:color="auto"/>
              <w:bottom w:val="single" w:sz="18" w:space="0" w:color="auto"/>
            </w:tcBorders>
            <w:shd w:val="clear" w:color="auto" w:fill="auto"/>
            <w:noWrap/>
            <w:vAlign w:val="bottom"/>
          </w:tcPr>
          <w:p w:rsidR="008F2DF1" w:rsidRPr="003F0F25" w:rsidRDefault="008F2DF1" w:rsidP="0083336A">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817" w:type="dxa"/>
            <w:tcBorders>
              <w:top w:val="single" w:sz="4" w:space="0" w:color="auto"/>
              <w:bottom w:val="single" w:sz="18" w:space="0" w:color="auto"/>
            </w:tcBorders>
            <w:shd w:val="clear" w:color="auto" w:fill="auto"/>
            <w:vAlign w:val="bottom"/>
          </w:tcPr>
          <w:p w:rsidR="008F2DF1" w:rsidRPr="003F0F25" w:rsidRDefault="008F2DF1" w:rsidP="0083336A">
            <w:pPr>
              <w:jc w:val="center"/>
              <w:rPr>
                <w:rFonts w:ascii="Times New Roman" w:hAnsi="Times New Roman" w:cs="Times New Roman"/>
                <w:color w:val="000000" w:themeColor="text1"/>
                <w:sz w:val="20"/>
                <w:szCs w:val="20"/>
              </w:rPr>
            </w:pPr>
          </w:p>
        </w:tc>
        <w:tc>
          <w:tcPr>
            <w:tcW w:w="926" w:type="dxa"/>
            <w:tcBorders>
              <w:top w:val="single" w:sz="4" w:space="0" w:color="auto"/>
              <w:bottom w:val="single" w:sz="18" w:space="0" w:color="auto"/>
            </w:tcBorders>
            <w:shd w:val="clear" w:color="auto" w:fill="auto"/>
            <w:noWrap/>
            <w:vAlign w:val="bottom"/>
          </w:tcPr>
          <w:p w:rsidR="008F2DF1" w:rsidRPr="003F0F25" w:rsidRDefault="008F2DF1" w:rsidP="0083336A">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45" w:type="dxa"/>
            <w:tcBorders>
              <w:top w:val="single" w:sz="4" w:space="0" w:color="auto"/>
              <w:bottom w:val="single" w:sz="18" w:space="0" w:color="auto"/>
            </w:tcBorders>
            <w:shd w:val="clear" w:color="auto" w:fill="auto"/>
            <w:noWrap/>
            <w:vAlign w:val="bottom"/>
          </w:tcPr>
          <w:p w:rsidR="008F2DF1" w:rsidRPr="003F0F25" w:rsidRDefault="008F2DF1" w:rsidP="0083336A">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073" w:type="dxa"/>
            <w:tcBorders>
              <w:top w:val="single" w:sz="4" w:space="0" w:color="auto"/>
              <w:bottom w:val="single" w:sz="18" w:space="0" w:color="auto"/>
            </w:tcBorders>
            <w:shd w:val="clear" w:color="auto" w:fill="auto"/>
            <w:vAlign w:val="bottom"/>
          </w:tcPr>
          <w:p w:rsidR="008F2DF1" w:rsidRPr="003F0F25" w:rsidRDefault="008F2DF1" w:rsidP="0083336A">
            <w:pPr>
              <w:jc w:val="center"/>
              <w:rPr>
                <w:rFonts w:ascii="Times New Roman" w:hAnsi="Times New Roman" w:cs="Times New Roman"/>
                <w:color w:val="000000" w:themeColor="text1"/>
                <w:sz w:val="20"/>
                <w:szCs w:val="20"/>
              </w:rPr>
            </w:pPr>
          </w:p>
        </w:tc>
        <w:tc>
          <w:tcPr>
            <w:tcW w:w="984" w:type="dxa"/>
            <w:tcBorders>
              <w:top w:val="single" w:sz="4" w:space="0" w:color="auto"/>
              <w:bottom w:val="single" w:sz="18" w:space="0" w:color="auto"/>
            </w:tcBorders>
            <w:shd w:val="clear" w:color="auto" w:fill="auto"/>
            <w:vAlign w:val="bottom"/>
          </w:tcPr>
          <w:p w:rsidR="008F2DF1" w:rsidRPr="003F0F25" w:rsidRDefault="008F2DF1" w:rsidP="0083336A">
            <w:pPr>
              <w:jc w:val="center"/>
              <w:rPr>
                <w:rFonts w:ascii="Times New Roman" w:hAnsi="Times New Roman" w:cs="Times New Roman"/>
                <w:color w:val="000000" w:themeColor="text1"/>
                <w:sz w:val="20"/>
                <w:szCs w:val="20"/>
              </w:rPr>
            </w:pPr>
          </w:p>
        </w:tc>
        <w:tc>
          <w:tcPr>
            <w:tcW w:w="935" w:type="dxa"/>
            <w:tcBorders>
              <w:top w:val="single" w:sz="4" w:space="0" w:color="auto"/>
              <w:bottom w:val="single" w:sz="18" w:space="0" w:color="auto"/>
            </w:tcBorders>
            <w:vAlign w:val="bottom"/>
          </w:tcPr>
          <w:p w:rsidR="008F2DF1" w:rsidRPr="003F0F25" w:rsidRDefault="008F2DF1" w:rsidP="0083336A">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single" w:sz="4" w:space="0" w:color="auto"/>
              <w:bottom w:val="single" w:sz="18" w:space="0" w:color="auto"/>
            </w:tcBorders>
            <w:vAlign w:val="bottom"/>
          </w:tcPr>
          <w:p w:rsidR="008F2DF1" w:rsidRPr="003F0F25" w:rsidRDefault="008F2DF1" w:rsidP="0083336A">
            <w:pPr>
              <w:jc w:val="center"/>
              <w:rPr>
                <w:rFonts w:ascii="Times New Roman" w:hAnsi="Times New Roman" w:cs="Times New Roman"/>
                <w:color w:val="000000" w:themeColor="text1"/>
                <w:sz w:val="20"/>
                <w:szCs w:val="20"/>
              </w:rPr>
            </w:pPr>
          </w:p>
        </w:tc>
        <w:tc>
          <w:tcPr>
            <w:tcW w:w="935" w:type="dxa"/>
            <w:tcBorders>
              <w:top w:val="single" w:sz="4" w:space="0" w:color="auto"/>
              <w:bottom w:val="single" w:sz="18" w:space="0" w:color="auto"/>
            </w:tcBorders>
            <w:vAlign w:val="bottom"/>
          </w:tcPr>
          <w:p w:rsidR="008F2DF1" w:rsidRPr="003F0F25" w:rsidRDefault="008F2DF1" w:rsidP="0083336A">
            <w:pPr>
              <w:jc w:val="center"/>
              <w:rPr>
                <w:rFonts w:ascii="Times New Roman" w:hAnsi="Times New Roman" w:cs="Times New Roman"/>
                <w:color w:val="000000" w:themeColor="text1"/>
                <w:sz w:val="20"/>
                <w:szCs w:val="20"/>
              </w:rPr>
            </w:pPr>
          </w:p>
        </w:tc>
        <w:tc>
          <w:tcPr>
            <w:tcW w:w="748" w:type="dxa"/>
            <w:tcBorders>
              <w:top w:val="single" w:sz="4" w:space="0" w:color="auto"/>
              <w:bottom w:val="single" w:sz="18" w:space="0" w:color="auto"/>
            </w:tcBorders>
            <w:vAlign w:val="bottom"/>
          </w:tcPr>
          <w:p w:rsidR="008F2DF1" w:rsidRPr="003F0F25" w:rsidRDefault="008F2DF1" w:rsidP="0083336A">
            <w:pPr>
              <w:jc w:val="center"/>
              <w:rPr>
                <w:rFonts w:ascii="Times New Roman" w:hAnsi="Times New Roman" w:cs="Times New Roman"/>
                <w:color w:val="000000" w:themeColor="text1"/>
                <w:sz w:val="20"/>
                <w:szCs w:val="20"/>
              </w:rPr>
            </w:pPr>
          </w:p>
        </w:tc>
        <w:tc>
          <w:tcPr>
            <w:tcW w:w="748" w:type="dxa"/>
            <w:tcBorders>
              <w:top w:val="single" w:sz="4" w:space="0" w:color="auto"/>
              <w:bottom w:val="single" w:sz="18" w:space="0" w:color="auto"/>
            </w:tcBorders>
            <w:vAlign w:val="bottom"/>
          </w:tcPr>
          <w:p w:rsidR="008F2DF1" w:rsidRPr="003F0F25" w:rsidRDefault="008F2DF1" w:rsidP="0083336A">
            <w:pPr>
              <w:jc w:val="center"/>
              <w:rPr>
                <w:rFonts w:ascii="Times New Roman" w:hAnsi="Times New Roman" w:cs="Times New Roman"/>
                <w:color w:val="000000" w:themeColor="text1"/>
                <w:sz w:val="20"/>
                <w:szCs w:val="20"/>
              </w:rPr>
            </w:pPr>
          </w:p>
        </w:tc>
        <w:tc>
          <w:tcPr>
            <w:tcW w:w="935" w:type="dxa"/>
            <w:tcBorders>
              <w:top w:val="single" w:sz="4" w:space="0" w:color="auto"/>
              <w:bottom w:val="single" w:sz="18" w:space="0" w:color="auto"/>
            </w:tcBorders>
            <w:vAlign w:val="bottom"/>
          </w:tcPr>
          <w:p w:rsidR="008F2DF1" w:rsidRPr="003F0F25" w:rsidRDefault="008F2DF1" w:rsidP="0083336A">
            <w:pPr>
              <w:jc w:val="center"/>
              <w:rPr>
                <w:rFonts w:ascii="Times New Roman" w:hAnsi="Times New Roman" w:cs="Times New Roman"/>
                <w:color w:val="000000" w:themeColor="text1"/>
                <w:sz w:val="20"/>
                <w:szCs w:val="20"/>
              </w:rPr>
            </w:pPr>
          </w:p>
        </w:tc>
        <w:tc>
          <w:tcPr>
            <w:tcW w:w="617" w:type="dxa"/>
            <w:tcBorders>
              <w:top w:val="single" w:sz="4" w:space="0" w:color="auto"/>
              <w:bottom w:val="single" w:sz="18" w:space="0" w:color="auto"/>
              <w:right w:val="single" w:sz="18" w:space="0" w:color="auto"/>
            </w:tcBorders>
            <w:shd w:val="clear" w:color="auto" w:fill="auto"/>
            <w:noWrap/>
            <w:vAlign w:val="bottom"/>
          </w:tcPr>
          <w:p w:rsidR="008F2DF1" w:rsidRPr="003F0F25" w:rsidRDefault="008F2DF1" w:rsidP="0083336A">
            <w:pPr>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bl>
    <w:p w:rsidR="008F2DF1" w:rsidRPr="003F0F25" w:rsidRDefault="008F2DF1" w:rsidP="008F2DF1">
      <w:pPr>
        <w:jc w:val="center"/>
        <w:rPr>
          <w:rFonts w:ascii="Times New Roman" w:hAnsi="Times New Roman" w:cs="Times New Roman"/>
          <w:color w:val="000000" w:themeColor="text1"/>
          <w:sz w:val="20"/>
          <w:szCs w:val="20"/>
        </w:rPr>
      </w:pPr>
    </w:p>
    <w:p w:rsidR="008F2DF1" w:rsidRPr="003F0F25" w:rsidRDefault="008F2DF1" w:rsidP="008F2DF1">
      <w:pPr>
        <w:tabs>
          <w:tab w:val="right" w:leader="dot" w:pos="13892"/>
        </w:tabs>
        <w:rPr>
          <w:rFonts w:ascii="Times New Roman" w:hAnsi="Times New Roman" w:cs="Times New Roman"/>
          <w:color w:val="000000" w:themeColor="text1"/>
          <w:sz w:val="20"/>
          <w:szCs w:val="20"/>
          <w:lang w:val="fr-FR"/>
        </w:rPr>
      </w:pPr>
      <w:r w:rsidRPr="003F0F25">
        <w:rPr>
          <w:rFonts w:ascii="Times New Roman" w:hAnsi="Times New Roman" w:cs="Times New Roman"/>
          <w:b/>
          <w:color w:val="000000" w:themeColor="text1"/>
          <w:sz w:val="20"/>
          <w:szCs w:val="20"/>
          <w:lang w:val="fr-FR"/>
        </w:rPr>
        <w:t>III- Các hồ sơ, giấy tờ liên quan tới quyền quản lý, sử dụng nhà, đất:</w:t>
      </w:r>
      <w:r w:rsidRPr="003F0F25">
        <w:rPr>
          <w:rFonts w:ascii="Times New Roman" w:hAnsi="Times New Roman" w:cs="Times New Roman"/>
          <w:color w:val="000000" w:themeColor="text1"/>
          <w:sz w:val="20"/>
          <w:szCs w:val="20"/>
          <w:lang w:val="fr-FR"/>
        </w:rPr>
        <w:t xml:space="preserve"> (Giấy chứng nhận quyền sử dụng đất, Hợp đồng thuê đất, Giấy tờ khác).</w:t>
      </w:r>
    </w:p>
    <w:p w:rsidR="008F2DF1" w:rsidRPr="003F0F25" w:rsidRDefault="008F2DF1" w:rsidP="008F2DF1">
      <w:pPr>
        <w:jc w:val="center"/>
        <w:rPr>
          <w:rFonts w:ascii="Times New Roman" w:hAnsi="Times New Roman" w:cs="Times New Roman"/>
          <w:color w:val="000000" w:themeColor="text1"/>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4"/>
        <w:gridCol w:w="7394"/>
      </w:tblGrid>
      <w:tr w:rsidR="008F2DF1" w:rsidRPr="003F0F25" w:rsidTr="0083336A">
        <w:tc>
          <w:tcPr>
            <w:tcW w:w="7394" w:type="dxa"/>
          </w:tcPr>
          <w:p w:rsidR="008F2DF1" w:rsidRPr="003F0F25" w:rsidRDefault="008F2DF1" w:rsidP="0083336A">
            <w:pPr>
              <w:jc w:val="center"/>
              <w:rPr>
                <w:i/>
                <w:color w:val="000000" w:themeColor="text1"/>
              </w:rPr>
            </w:pPr>
            <w:r w:rsidRPr="003F0F25">
              <w:rPr>
                <w:i/>
                <w:color w:val="000000" w:themeColor="text1"/>
              </w:rPr>
              <w:t>........., ngày..... tháng..... năm ......</w:t>
            </w:r>
          </w:p>
          <w:p w:rsidR="008F2DF1" w:rsidRPr="003F0F25" w:rsidRDefault="008F2DF1" w:rsidP="0083336A">
            <w:pPr>
              <w:jc w:val="center"/>
              <w:rPr>
                <w:b/>
                <w:color w:val="000000" w:themeColor="text1"/>
              </w:rPr>
            </w:pPr>
            <w:r w:rsidRPr="003F0F25">
              <w:rPr>
                <w:b/>
                <w:color w:val="000000" w:themeColor="text1"/>
              </w:rPr>
              <w:t>XÁC NHẬN CỦA CẤP CÓ THẨM QUYỀN</w:t>
            </w:r>
          </w:p>
          <w:p w:rsidR="008F2DF1" w:rsidRPr="003F0F25" w:rsidRDefault="008F2DF1" w:rsidP="0083336A">
            <w:pPr>
              <w:jc w:val="center"/>
              <w:rPr>
                <w:color w:val="000000" w:themeColor="text1"/>
              </w:rPr>
            </w:pPr>
            <w:r w:rsidRPr="003F0F25">
              <w:rPr>
                <w:color w:val="000000" w:themeColor="text1"/>
              </w:rPr>
              <w:t>(</w:t>
            </w:r>
            <w:r w:rsidRPr="003F0F25">
              <w:rPr>
                <w:i/>
                <w:color w:val="000000" w:themeColor="text1"/>
              </w:rPr>
              <w:t>Ký, họ tên và đóng dấu</w:t>
            </w:r>
            <w:r w:rsidRPr="003F0F25">
              <w:rPr>
                <w:color w:val="000000" w:themeColor="text1"/>
              </w:rPr>
              <w:t>)</w:t>
            </w:r>
          </w:p>
        </w:tc>
        <w:tc>
          <w:tcPr>
            <w:tcW w:w="7394" w:type="dxa"/>
          </w:tcPr>
          <w:p w:rsidR="008F2DF1" w:rsidRPr="003F0F25" w:rsidRDefault="008F2DF1" w:rsidP="0083336A">
            <w:pPr>
              <w:jc w:val="center"/>
              <w:rPr>
                <w:i/>
                <w:color w:val="000000" w:themeColor="text1"/>
              </w:rPr>
            </w:pPr>
            <w:r w:rsidRPr="003F0F25">
              <w:rPr>
                <w:i/>
                <w:color w:val="000000" w:themeColor="text1"/>
              </w:rPr>
              <w:t>............, ngày..... tháng..... năm ......</w:t>
            </w:r>
          </w:p>
          <w:p w:rsidR="008F2DF1" w:rsidRPr="003F0F25" w:rsidRDefault="008F2DF1" w:rsidP="0083336A">
            <w:pPr>
              <w:jc w:val="center"/>
              <w:rPr>
                <w:b/>
                <w:color w:val="000000" w:themeColor="text1"/>
              </w:rPr>
            </w:pPr>
            <w:r w:rsidRPr="003F0F25">
              <w:rPr>
                <w:b/>
                <w:color w:val="000000" w:themeColor="text1"/>
              </w:rPr>
              <w:t>THỦ TRƯỞNG CƠ QUAN, TỔ CHỨC, ĐƠN VỊ</w:t>
            </w:r>
          </w:p>
          <w:p w:rsidR="008F2DF1" w:rsidRPr="003F0F25" w:rsidRDefault="008F2DF1" w:rsidP="0083336A">
            <w:pPr>
              <w:jc w:val="center"/>
              <w:rPr>
                <w:color w:val="000000" w:themeColor="text1"/>
              </w:rPr>
            </w:pPr>
            <w:r w:rsidRPr="003F0F25">
              <w:rPr>
                <w:color w:val="000000" w:themeColor="text1"/>
              </w:rPr>
              <w:t>(</w:t>
            </w:r>
            <w:r w:rsidRPr="003F0F25">
              <w:rPr>
                <w:i/>
                <w:color w:val="000000" w:themeColor="text1"/>
              </w:rPr>
              <w:t>Ký, họ tên và đóng dấu</w:t>
            </w:r>
            <w:r w:rsidRPr="003F0F25">
              <w:rPr>
                <w:color w:val="000000" w:themeColor="text1"/>
              </w:rPr>
              <w:t>)</w:t>
            </w:r>
          </w:p>
        </w:tc>
      </w:tr>
    </w:tbl>
    <w:p w:rsidR="008F2DF1" w:rsidRPr="003F0F25" w:rsidRDefault="008F2DF1" w:rsidP="008F2DF1">
      <w:pPr>
        <w:jc w:val="center"/>
        <w:rPr>
          <w:rFonts w:ascii="Times New Roman" w:hAnsi="Times New Roman" w:cs="Times New Roman"/>
          <w:b/>
          <w:color w:val="000000" w:themeColor="text1"/>
          <w:sz w:val="20"/>
          <w:szCs w:val="20"/>
        </w:rPr>
      </w:pPr>
    </w:p>
    <w:p w:rsidR="008F2DF1" w:rsidRPr="003F0F25" w:rsidRDefault="008F2DF1" w:rsidP="008F2DF1">
      <w:pPr>
        <w:jc w:val="center"/>
        <w:rPr>
          <w:rFonts w:ascii="Times New Roman" w:hAnsi="Times New Roman" w:cs="Times New Roman"/>
          <w:b/>
          <w:color w:val="000000" w:themeColor="text1"/>
          <w:sz w:val="2"/>
          <w:szCs w:val="20"/>
        </w:rPr>
      </w:pPr>
      <w:r w:rsidRPr="003F0F25">
        <w:rPr>
          <w:rFonts w:ascii="Times New Roman" w:hAnsi="Times New Roman" w:cs="Times New Roman"/>
          <w:b/>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gridCol w:w="5423"/>
        <w:gridCol w:w="4582"/>
      </w:tblGrid>
      <w:tr w:rsidR="008F2DF1" w:rsidRPr="003F0F25" w:rsidTr="0083336A">
        <w:tc>
          <w:tcPr>
            <w:tcW w:w="4783" w:type="dxa"/>
          </w:tcPr>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Tên đơn vị</w:t>
            </w:r>
            <w:r w:rsidRPr="003F0F25">
              <w:rPr>
                <w:color w:val="000000" w:themeColor="text1"/>
                <w:lang w:val="fr-FR"/>
              </w:rPr>
              <w:t>:.......................................................................</w:t>
            </w:r>
          </w:p>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Mã đơn vị:</w:t>
            </w:r>
            <w:r w:rsidRPr="003F0F25">
              <w:rPr>
                <w:color w:val="000000" w:themeColor="text1"/>
                <w:lang w:val="fr-FR"/>
              </w:rPr>
              <w:t>........................................................................</w:t>
            </w:r>
          </w:p>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Loại hình đơn vị</w:t>
            </w:r>
            <w:r w:rsidRPr="003F0F25">
              <w:rPr>
                <w:color w:val="000000" w:themeColor="text1"/>
                <w:lang w:val="fr-FR"/>
              </w:rPr>
              <w:t>:.............................................................</w:t>
            </w:r>
          </w:p>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Bộ, tỉnh</w:t>
            </w:r>
            <w:r w:rsidRPr="003F0F25">
              <w:rPr>
                <w:color w:val="000000" w:themeColor="text1"/>
                <w:lang w:val="fr-FR"/>
              </w:rPr>
              <w:t>:............................................................................</w:t>
            </w:r>
          </w:p>
        </w:tc>
        <w:tc>
          <w:tcPr>
            <w:tcW w:w="5423" w:type="dxa"/>
          </w:tcPr>
          <w:p w:rsidR="008F2DF1" w:rsidRPr="003F0F25" w:rsidRDefault="008F2DF1" w:rsidP="0083336A">
            <w:pPr>
              <w:rPr>
                <w:color w:val="000000" w:themeColor="text1"/>
                <w:lang w:val="fr-FR"/>
              </w:rPr>
            </w:pPr>
          </w:p>
        </w:tc>
        <w:tc>
          <w:tcPr>
            <w:tcW w:w="4582" w:type="dxa"/>
          </w:tcPr>
          <w:p w:rsidR="008F2DF1" w:rsidRPr="003F0F25" w:rsidRDefault="008F2DF1" w:rsidP="0083336A">
            <w:pPr>
              <w:jc w:val="center"/>
              <w:rPr>
                <w:b/>
                <w:color w:val="000000" w:themeColor="text1"/>
                <w:lang w:val="fr-FR"/>
              </w:rPr>
            </w:pPr>
            <w:r w:rsidRPr="003F0F25">
              <w:rPr>
                <w:b/>
                <w:color w:val="000000" w:themeColor="text1"/>
                <w:lang w:val="fr-FR"/>
              </w:rPr>
              <w:t>Mẫu số 02-ĐK/TSNN</w:t>
            </w:r>
          </w:p>
          <w:p w:rsidR="008F2DF1" w:rsidRPr="003F0F25" w:rsidRDefault="008F2DF1" w:rsidP="0083336A">
            <w:pPr>
              <w:jc w:val="center"/>
              <w:rPr>
                <w:color w:val="000000" w:themeColor="text1"/>
                <w:lang w:val="fr-FR"/>
              </w:rPr>
            </w:pPr>
            <w:r w:rsidRPr="003F0F25">
              <w:rPr>
                <w:color w:val="000000" w:themeColor="text1"/>
                <w:lang w:val="fr-FR"/>
              </w:rPr>
              <w:t xml:space="preserve">(Ban hành kèm theo Thông tư số </w:t>
            </w:r>
            <w:r w:rsidRPr="003F0F25">
              <w:rPr>
                <w:b/>
                <w:color w:val="000000" w:themeColor="text1"/>
                <w:lang w:val="fr-FR"/>
              </w:rPr>
              <w:t>245</w:t>
            </w:r>
            <w:r w:rsidRPr="003F0F25">
              <w:rPr>
                <w:color w:val="000000" w:themeColor="text1"/>
                <w:lang w:val="fr-FR"/>
              </w:rPr>
              <w:t>/2009/TT-BTC ngày 31/12/2009 của Bộ Tài chính)</w:t>
            </w:r>
          </w:p>
        </w:tc>
      </w:tr>
    </w:tbl>
    <w:p w:rsidR="008F2DF1" w:rsidRPr="003F0F25" w:rsidRDefault="008F2DF1" w:rsidP="008F2DF1">
      <w:pPr>
        <w:jc w:val="center"/>
        <w:rPr>
          <w:rFonts w:ascii="Times New Roman" w:hAnsi="Times New Roman" w:cs="Times New Roman"/>
          <w:color w:val="000000" w:themeColor="text1"/>
          <w:sz w:val="20"/>
          <w:szCs w:val="20"/>
          <w:lang w:val="fr-FR"/>
        </w:rPr>
      </w:pPr>
    </w:p>
    <w:p w:rsidR="008F2DF1" w:rsidRPr="003F0F25" w:rsidRDefault="008F2DF1" w:rsidP="008F2DF1">
      <w:pPr>
        <w:jc w:val="center"/>
        <w:rPr>
          <w:rFonts w:ascii="Times New Roman" w:hAnsi="Times New Roman" w:cs="Times New Roman"/>
          <w:color w:val="000000" w:themeColor="text1"/>
          <w:sz w:val="20"/>
          <w:szCs w:val="20"/>
          <w:lang w:val="fr-FR"/>
        </w:rPr>
      </w:pPr>
    </w:p>
    <w:p w:rsidR="008F2DF1" w:rsidRPr="003F0F25" w:rsidRDefault="008F2DF1" w:rsidP="008F2DF1">
      <w:pPr>
        <w:jc w:val="center"/>
        <w:rPr>
          <w:rFonts w:ascii="Times New Roman" w:hAnsi="Times New Roman" w:cs="Times New Roman"/>
          <w:b/>
          <w:color w:val="000000" w:themeColor="text1"/>
          <w:lang w:val="fr-FR"/>
        </w:rPr>
      </w:pPr>
      <w:r w:rsidRPr="003F0F25">
        <w:rPr>
          <w:rFonts w:ascii="Times New Roman" w:hAnsi="Times New Roman" w:cs="Times New Roman"/>
          <w:b/>
          <w:color w:val="000000" w:themeColor="text1"/>
          <w:lang w:val="fr-FR"/>
        </w:rPr>
        <w:t>BÁO CÁO KÊ KHAI XE Ô TÔ</w:t>
      </w:r>
    </w:p>
    <w:p w:rsidR="008F2DF1" w:rsidRPr="003F0F25" w:rsidRDefault="008F2DF1" w:rsidP="008F2DF1">
      <w:pPr>
        <w:jc w:val="center"/>
        <w:rPr>
          <w:rFonts w:ascii="Times New Roman" w:hAnsi="Times New Roman" w:cs="Times New Roman"/>
          <w:color w:val="000000" w:themeColor="text1"/>
          <w:sz w:val="20"/>
          <w:szCs w:val="20"/>
          <w:lang w:val="fr-FR"/>
        </w:rPr>
      </w:pPr>
    </w:p>
    <w:p w:rsidR="008F2DF1" w:rsidRPr="003F0F25" w:rsidRDefault="008F2DF1" w:rsidP="008F2DF1">
      <w:pPr>
        <w:jc w:val="right"/>
        <w:rPr>
          <w:rFonts w:ascii="Times New Roman" w:hAnsi="Times New Roman" w:cs="Times New Roman"/>
          <w:color w:val="000000" w:themeColor="text1"/>
          <w:sz w:val="20"/>
          <w:szCs w:val="20"/>
          <w:lang w:val="fr-FR"/>
        </w:rPr>
      </w:pPr>
    </w:p>
    <w:tbl>
      <w:tblPr>
        <w:tblW w:w="14841" w:type="dxa"/>
        <w:jc w:val="center"/>
        <w:tblInd w:w="-505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2338"/>
        <w:gridCol w:w="935"/>
        <w:gridCol w:w="935"/>
        <w:gridCol w:w="935"/>
        <w:gridCol w:w="935"/>
        <w:gridCol w:w="935"/>
        <w:gridCol w:w="935"/>
        <w:gridCol w:w="1122"/>
        <w:gridCol w:w="1122"/>
        <w:gridCol w:w="912"/>
        <w:gridCol w:w="935"/>
        <w:gridCol w:w="986"/>
        <w:gridCol w:w="935"/>
        <w:gridCol w:w="881"/>
      </w:tblGrid>
      <w:tr w:rsidR="008F2DF1" w:rsidRPr="003F0F25" w:rsidTr="0083336A">
        <w:trPr>
          <w:trHeight w:val="564"/>
          <w:jc w:val="center"/>
        </w:trPr>
        <w:tc>
          <w:tcPr>
            <w:tcW w:w="2338" w:type="dxa"/>
            <w:vMerge w:val="restart"/>
            <w:tcBorders>
              <w:top w:val="single" w:sz="18" w:space="0" w:color="auto"/>
              <w:left w:val="single" w:sz="18" w:space="0" w:color="auto"/>
            </w:tcBorders>
            <w:shd w:val="clear" w:color="auto" w:fill="auto"/>
            <w:noWrap/>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 xml:space="preserve"> TÀI SẢN</w:t>
            </w:r>
          </w:p>
        </w:tc>
        <w:tc>
          <w:tcPr>
            <w:tcW w:w="935" w:type="dxa"/>
            <w:vMerge w:val="restart"/>
            <w:tcBorders>
              <w:top w:val="single" w:sz="18"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NHÃN HIỆU</w:t>
            </w:r>
          </w:p>
        </w:tc>
        <w:tc>
          <w:tcPr>
            <w:tcW w:w="935" w:type="dxa"/>
            <w:vMerge w:val="restart"/>
            <w:tcBorders>
              <w:top w:val="single" w:sz="18"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NƯỚC</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935" w:type="dxa"/>
            <w:vMerge w:val="restart"/>
            <w:tcBorders>
              <w:top w:val="single" w:sz="18"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BIỂN</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KIỂM SOÁT</w:t>
            </w:r>
          </w:p>
        </w:tc>
        <w:tc>
          <w:tcPr>
            <w:tcW w:w="935" w:type="dxa"/>
            <w:vMerge w:val="restart"/>
            <w:tcBorders>
              <w:top w:val="single" w:sz="18"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SỐ CHỖ NGỒI/TẢI TRỌNG</w:t>
            </w:r>
          </w:p>
        </w:tc>
        <w:tc>
          <w:tcPr>
            <w:tcW w:w="935" w:type="dxa"/>
            <w:vMerge w:val="restart"/>
            <w:tcBorders>
              <w:top w:val="single" w:sz="18" w:space="0" w:color="auto"/>
            </w:tcBorders>
            <w:vAlign w:val="center"/>
          </w:tcPr>
          <w:p w:rsidR="008F2DF1" w:rsidRPr="003F0F25" w:rsidRDefault="008F2DF1" w:rsidP="0083336A">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NĂM</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935" w:type="dxa"/>
            <w:vMerge w:val="restart"/>
            <w:tcBorders>
              <w:top w:val="single" w:sz="18" w:space="0" w:color="auto"/>
            </w:tcBorders>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NĂM SỬ DỤNG</w:t>
            </w:r>
          </w:p>
        </w:tc>
        <w:tc>
          <w:tcPr>
            <w:tcW w:w="3156" w:type="dxa"/>
            <w:gridSpan w:val="3"/>
            <w:tcBorders>
              <w:top w:val="single" w:sz="18" w:space="0" w:color="auto"/>
            </w:tcBorders>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GIÁ TRỊ THEO SỔ KẾ TOÁN</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(ngàn đồng)</w:t>
            </w:r>
          </w:p>
        </w:tc>
        <w:tc>
          <w:tcPr>
            <w:tcW w:w="3737" w:type="dxa"/>
            <w:gridSpan w:val="4"/>
            <w:tcBorders>
              <w:top w:val="single" w:sz="18" w:space="0" w:color="auto"/>
              <w:right w:val="single" w:sz="18" w:space="0" w:color="auto"/>
            </w:tcBorders>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HIỆN TRẠNG SỬ DỤNG</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(chiếc)</w:t>
            </w:r>
          </w:p>
        </w:tc>
      </w:tr>
      <w:tr w:rsidR="008F2DF1" w:rsidRPr="003F0F25" w:rsidTr="0083336A">
        <w:trPr>
          <w:trHeight w:val="255"/>
          <w:jc w:val="center"/>
        </w:trPr>
        <w:tc>
          <w:tcPr>
            <w:tcW w:w="2338" w:type="dxa"/>
            <w:vMerge/>
            <w:tcBorders>
              <w:left w:val="single" w:sz="18" w:space="0" w:color="auto"/>
            </w:tcBorders>
            <w:shd w:val="clear" w:color="auto" w:fill="auto"/>
            <w:noWrap/>
            <w:vAlign w:val="bottom"/>
          </w:tcPr>
          <w:p w:rsidR="008F2DF1" w:rsidRPr="003F0F25" w:rsidRDefault="008F2DF1" w:rsidP="0083336A">
            <w:pPr>
              <w:jc w:val="center"/>
              <w:rPr>
                <w:rFonts w:ascii="Times New Roman" w:hAnsi="Times New Roman" w:cs="Times New Roman"/>
                <w:iCs/>
                <w:color w:val="000000" w:themeColor="text1"/>
                <w:sz w:val="18"/>
                <w:szCs w:val="20"/>
              </w:rPr>
            </w:pPr>
          </w:p>
        </w:tc>
        <w:tc>
          <w:tcPr>
            <w:tcW w:w="935" w:type="dxa"/>
            <w:vMerge/>
            <w:shd w:val="clear" w:color="auto" w:fill="auto"/>
            <w:noWrap/>
            <w:vAlign w:val="bottom"/>
          </w:tcPr>
          <w:p w:rsidR="008F2DF1" w:rsidRPr="003F0F25" w:rsidRDefault="008F2DF1" w:rsidP="0083336A">
            <w:pPr>
              <w:jc w:val="center"/>
              <w:rPr>
                <w:rFonts w:ascii="Times New Roman" w:hAnsi="Times New Roman" w:cs="Times New Roman"/>
                <w:color w:val="000000" w:themeColor="text1"/>
                <w:sz w:val="20"/>
                <w:szCs w:val="20"/>
                <w:lang w:val="fr-FR"/>
              </w:rPr>
            </w:pPr>
          </w:p>
        </w:tc>
        <w:tc>
          <w:tcPr>
            <w:tcW w:w="935" w:type="dxa"/>
            <w:vMerge/>
            <w:shd w:val="clear" w:color="auto" w:fill="auto"/>
            <w:noWrap/>
            <w:vAlign w:val="bottom"/>
          </w:tcPr>
          <w:p w:rsidR="008F2DF1" w:rsidRPr="003F0F25" w:rsidRDefault="008F2DF1" w:rsidP="0083336A">
            <w:pPr>
              <w:jc w:val="center"/>
              <w:rPr>
                <w:rFonts w:ascii="Times New Roman" w:hAnsi="Times New Roman" w:cs="Times New Roman"/>
                <w:color w:val="000000" w:themeColor="text1"/>
                <w:sz w:val="20"/>
                <w:szCs w:val="20"/>
                <w:lang w:val="fr-FR"/>
              </w:rPr>
            </w:pPr>
          </w:p>
        </w:tc>
        <w:tc>
          <w:tcPr>
            <w:tcW w:w="935" w:type="dxa"/>
            <w:vMerge/>
            <w:shd w:val="clear" w:color="auto" w:fill="auto"/>
            <w:noWrap/>
            <w:vAlign w:val="bottom"/>
          </w:tcPr>
          <w:p w:rsidR="008F2DF1" w:rsidRPr="003F0F25" w:rsidRDefault="008F2DF1" w:rsidP="0083336A">
            <w:pPr>
              <w:jc w:val="center"/>
              <w:rPr>
                <w:rFonts w:ascii="Times New Roman" w:hAnsi="Times New Roman" w:cs="Times New Roman"/>
                <w:color w:val="000000" w:themeColor="text1"/>
                <w:sz w:val="20"/>
                <w:szCs w:val="20"/>
                <w:lang w:val="fr-FR"/>
              </w:rPr>
            </w:pPr>
          </w:p>
        </w:tc>
        <w:tc>
          <w:tcPr>
            <w:tcW w:w="935" w:type="dxa"/>
            <w:vMerge/>
            <w:shd w:val="clear" w:color="auto" w:fill="auto"/>
            <w:noWrap/>
            <w:vAlign w:val="bottom"/>
          </w:tcPr>
          <w:p w:rsidR="008F2DF1" w:rsidRPr="003F0F25" w:rsidRDefault="008F2DF1" w:rsidP="0083336A">
            <w:pPr>
              <w:jc w:val="center"/>
              <w:rPr>
                <w:rFonts w:ascii="Times New Roman" w:hAnsi="Times New Roman" w:cs="Times New Roman"/>
                <w:color w:val="000000" w:themeColor="text1"/>
                <w:sz w:val="20"/>
                <w:szCs w:val="20"/>
                <w:lang w:val="fr-FR"/>
              </w:rPr>
            </w:pPr>
          </w:p>
        </w:tc>
        <w:tc>
          <w:tcPr>
            <w:tcW w:w="935" w:type="dxa"/>
            <w:vMerge/>
            <w:vAlign w:val="bottom"/>
          </w:tcPr>
          <w:p w:rsidR="008F2DF1" w:rsidRPr="003F0F25" w:rsidRDefault="008F2DF1" w:rsidP="0083336A">
            <w:pPr>
              <w:jc w:val="center"/>
              <w:rPr>
                <w:rFonts w:ascii="Times New Roman" w:hAnsi="Times New Roman" w:cs="Times New Roman"/>
                <w:color w:val="000000" w:themeColor="text1"/>
                <w:sz w:val="20"/>
                <w:szCs w:val="20"/>
                <w:lang w:val="fr-FR"/>
              </w:rPr>
            </w:pPr>
          </w:p>
        </w:tc>
        <w:tc>
          <w:tcPr>
            <w:tcW w:w="935" w:type="dxa"/>
            <w:vMerge/>
          </w:tcPr>
          <w:p w:rsidR="008F2DF1" w:rsidRPr="003F0F25" w:rsidRDefault="008F2DF1" w:rsidP="0083336A">
            <w:pPr>
              <w:jc w:val="center"/>
              <w:rPr>
                <w:rFonts w:ascii="Times New Roman" w:hAnsi="Times New Roman" w:cs="Times New Roman"/>
                <w:color w:val="000000" w:themeColor="text1"/>
                <w:sz w:val="20"/>
                <w:szCs w:val="20"/>
                <w:lang w:val="fr-FR"/>
              </w:rPr>
            </w:pPr>
          </w:p>
        </w:tc>
        <w:tc>
          <w:tcPr>
            <w:tcW w:w="2244" w:type="dxa"/>
            <w:gridSpan w:val="2"/>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rPr>
              <w:t>N</w:t>
            </w:r>
            <w:r w:rsidRPr="003F0F25">
              <w:rPr>
                <w:rFonts w:ascii="Times New Roman" w:hAnsi="Times New Roman" w:cs="Times New Roman"/>
                <w:b/>
                <w:color w:val="000000" w:themeColor="text1"/>
                <w:sz w:val="20"/>
                <w:szCs w:val="20"/>
                <w:lang w:val="pt-BR"/>
              </w:rPr>
              <w:t>guyên giá</w:t>
            </w:r>
          </w:p>
        </w:tc>
        <w:tc>
          <w:tcPr>
            <w:tcW w:w="912" w:type="dxa"/>
            <w:vMerge w:val="restart"/>
            <w:shd w:val="clear" w:color="auto" w:fill="auto"/>
            <w:vAlign w:val="center"/>
          </w:tcPr>
          <w:p w:rsidR="008F2DF1" w:rsidRPr="003F0F25" w:rsidRDefault="008F2DF1" w:rsidP="0083336A">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trị</w:t>
            </w:r>
          </w:p>
          <w:p w:rsidR="008F2DF1" w:rsidRPr="003F0F25" w:rsidRDefault="008F2DF1" w:rsidP="0083336A">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còn lại</w:t>
            </w:r>
          </w:p>
        </w:tc>
        <w:tc>
          <w:tcPr>
            <w:tcW w:w="935" w:type="dxa"/>
            <w:vMerge w:val="restart"/>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QLNN</w:t>
            </w:r>
          </w:p>
        </w:tc>
        <w:tc>
          <w:tcPr>
            <w:tcW w:w="1921" w:type="dxa"/>
            <w:gridSpan w:val="2"/>
            <w:shd w:val="clear" w:color="auto" w:fill="auto"/>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HĐ sự nghiệp</w:t>
            </w:r>
          </w:p>
        </w:tc>
        <w:tc>
          <w:tcPr>
            <w:tcW w:w="881" w:type="dxa"/>
            <w:vMerge w:val="restart"/>
            <w:tcBorders>
              <w:right w:val="single" w:sz="18" w:space="0" w:color="auto"/>
            </w:tcBorders>
            <w:vAlign w:val="center"/>
          </w:tcPr>
          <w:p w:rsidR="008F2DF1" w:rsidRPr="003F0F25" w:rsidRDefault="008F2DF1" w:rsidP="0083336A">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HĐ khác</w:t>
            </w:r>
          </w:p>
        </w:tc>
      </w:tr>
      <w:tr w:rsidR="008F2DF1" w:rsidRPr="003F0F25" w:rsidTr="0083336A">
        <w:trPr>
          <w:trHeight w:val="255"/>
          <w:jc w:val="center"/>
        </w:trPr>
        <w:tc>
          <w:tcPr>
            <w:tcW w:w="2338" w:type="dxa"/>
            <w:vMerge/>
            <w:tcBorders>
              <w:left w:val="single" w:sz="18" w:space="0" w:color="auto"/>
              <w:bottom w:val="single" w:sz="4" w:space="0" w:color="auto"/>
            </w:tcBorders>
            <w:shd w:val="clear" w:color="auto" w:fill="auto"/>
            <w:noWrap/>
            <w:vAlign w:val="center"/>
          </w:tcPr>
          <w:p w:rsidR="008F2DF1" w:rsidRPr="003F0F25" w:rsidRDefault="008F2DF1" w:rsidP="0083336A">
            <w:pPr>
              <w:jc w:val="center"/>
              <w:rPr>
                <w:rFonts w:ascii="Times New Roman" w:hAnsi="Times New Roman" w:cs="Times New Roman"/>
                <w:i/>
                <w:iCs/>
                <w:color w:val="000000" w:themeColor="text1"/>
                <w:sz w:val="16"/>
                <w:szCs w:val="16"/>
              </w:rPr>
            </w:pPr>
          </w:p>
        </w:tc>
        <w:tc>
          <w:tcPr>
            <w:tcW w:w="935" w:type="dxa"/>
            <w:vMerge/>
            <w:tcBorders>
              <w:bottom w:val="sing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1122" w:type="dxa"/>
            <w:tcBorders>
              <w:bottom w:val="single" w:sz="4" w:space="0" w:color="auto"/>
            </w:tcBorders>
            <w:vAlign w:val="center"/>
          </w:tcPr>
          <w:p w:rsidR="008F2DF1" w:rsidRPr="003F0F25" w:rsidRDefault="008F2DF1" w:rsidP="0083336A">
            <w:pPr>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NS</w:t>
            </w:r>
          </w:p>
        </w:tc>
        <w:tc>
          <w:tcPr>
            <w:tcW w:w="1122" w:type="dxa"/>
            <w:tcBorders>
              <w:bottom w:val="single" w:sz="4" w:space="0" w:color="auto"/>
            </w:tcBorders>
            <w:vAlign w:val="center"/>
          </w:tcPr>
          <w:p w:rsidR="008F2DF1" w:rsidRPr="003F0F25" w:rsidRDefault="008F2DF1" w:rsidP="0083336A">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Nguồn khác</w:t>
            </w:r>
          </w:p>
        </w:tc>
        <w:tc>
          <w:tcPr>
            <w:tcW w:w="912" w:type="dxa"/>
            <w:vMerge/>
            <w:tcBorders>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p>
        </w:tc>
        <w:tc>
          <w:tcPr>
            <w:tcW w:w="935" w:type="dxa"/>
            <w:vMerge/>
            <w:tcBorders>
              <w:bottom w:val="single" w:sz="4" w:space="0" w:color="auto"/>
            </w:tcBorders>
            <w:vAlign w:val="center"/>
          </w:tcPr>
          <w:p w:rsidR="008F2DF1" w:rsidRPr="003F0F25" w:rsidRDefault="008F2DF1" w:rsidP="0083336A">
            <w:pPr>
              <w:jc w:val="center"/>
              <w:rPr>
                <w:rFonts w:ascii="Times New Roman" w:hAnsi="Times New Roman" w:cs="Times New Roman"/>
                <w:color w:val="000000" w:themeColor="text1"/>
                <w:sz w:val="16"/>
                <w:szCs w:val="16"/>
                <w:lang w:val="fr-FR"/>
              </w:rPr>
            </w:pPr>
          </w:p>
        </w:tc>
        <w:tc>
          <w:tcPr>
            <w:tcW w:w="986" w:type="dxa"/>
            <w:tcBorders>
              <w:bottom w:val="single" w:sz="4" w:space="0" w:color="auto"/>
            </w:tcBorders>
            <w:shd w:val="clear" w:color="auto" w:fill="auto"/>
            <w:vAlign w:val="center"/>
          </w:tcPr>
          <w:p w:rsidR="008F2DF1" w:rsidRPr="003F0F25" w:rsidRDefault="008F2DF1" w:rsidP="0083336A">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Kinh doanh</w:t>
            </w:r>
          </w:p>
        </w:tc>
        <w:tc>
          <w:tcPr>
            <w:tcW w:w="935" w:type="dxa"/>
            <w:tcBorders>
              <w:bottom w:val="single" w:sz="4" w:space="0" w:color="auto"/>
            </w:tcBorders>
            <w:shd w:val="clear" w:color="auto" w:fill="auto"/>
            <w:vAlign w:val="center"/>
          </w:tcPr>
          <w:p w:rsidR="008F2DF1" w:rsidRPr="003F0F25" w:rsidRDefault="008F2DF1" w:rsidP="0083336A">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Không KD</w:t>
            </w:r>
          </w:p>
        </w:tc>
        <w:tc>
          <w:tcPr>
            <w:tcW w:w="881" w:type="dxa"/>
            <w:vMerge/>
            <w:tcBorders>
              <w:bottom w:val="single" w:sz="4" w:space="0" w:color="auto"/>
              <w:right w:val="single" w:sz="18" w:space="0" w:color="auto"/>
            </w:tcBorders>
          </w:tcPr>
          <w:p w:rsidR="008F2DF1" w:rsidRPr="003F0F25" w:rsidRDefault="008F2DF1" w:rsidP="0083336A">
            <w:pPr>
              <w:jc w:val="center"/>
              <w:rPr>
                <w:rFonts w:ascii="Times New Roman" w:hAnsi="Times New Roman" w:cs="Times New Roman"/>
                <w:i/>
                <w:color w:val="000000" w:themeColor="text1"/>
                <w:sz w:val="16"/>
                <w:szCs w:val="16"/>
                <w:lang w:val="fr-FR"/>
              </w:rPr>
            </w:pPr>
          </w:p>
        </w:tc>
      </w:tr>
      <w:tr w:rsidR="008F2DF1" w:rsidRPr="003F0F25" w:rsidTr="0083336A">
        <w:trPr>
          <w:trHeight w:val="255"/>
          <w:jc w:val="center"/>
        </w:trPr>
        <w:tc>
          <w:tcPr>
            <w:tcW w:w="2338" w:type="dxa"/>
            <w:tcBorders>
              <w:left w:val="single" w:sz="18" w:space="0" w:color="auto"/>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iCs/>
                <w:color w:val="000000" w:themeColor="text1"/>
                <w:sz w:val="16"/>
                <w:szCs w:val="16"/>
              </w:rPr>
            </w:pPr>
            <w:r w:rsidRPr="003F0F25">
              <w:rPr>
                <w:rFonts w:ascii="Times New Roman" w:hAnsi="Times New Roman" w:cs="Times New Roman"/>
                <w:i/>
                <w:iCs/>
                <w:color w:val="000000" w:themeColor="text1"/>
                <w:sz w:val="16"/>
                <w:szCs w:val="16"/>
              </w:rPr>
              <w:t>1</w:t>
            </w:r>
          </w:p>
        </w:tc>
        <w:tc>
          <w:tcPr>
            <w:tcW w:w="935" w:type="dxa"/>
            <w:tcBorders>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2</w:t>
            </w:r>
          </w:p>
        </w:tc>
        <w:tc>
          <w:tcPr>
            <w:tcW w:w="935" w:type="dxa"/>
            <w:tcBorders>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3</w:t>
            </w:r>
          </w:p>
        </w:tc>
        <w:tc>
          <w:tcPr>
            <w:tcW w:w="935" w:type="dxa"/>
            <w:tcBorders>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4</w:t>
            </w:r>
          </w:p>
        </w:tc>
        <w:tc>
          <w:tcPr>
            <w:tcW w:w="935" w:type="dxa"/>
            <w:tcBorders>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5</w:t>
            </w:r>
          </w:p>
        </w:tc>
        <w:tc>
          <w:tcPr>
            <w:tcW w:w="935"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6</w:t>
            </w:r>
          </w:p>
        </w:tc>
        <w:tc>
          <w:tcPr>
            <w:tcW w:w="935"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7</w:t>
            </w:r>
          </w:p>
        </w:tc>
        <w:tc>
          <w:tcPr>
            <w:tcW w:w="1122"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8</w:t>
            </w:r>
          </w:p>
        </w:tc>
        <w:tc>
          <w:tcPr>
            <w:tcW w:w="1122"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9</w:t>
            </w:r>
          </w:p>
        </w:tc>
        <w:tc>
          <w:tcPr>
            <w:tcW w:w="912"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10</w:t>
            </w:r>
          </w:p>
        </w:tc>
        <w:tc>
          <w:tcPr>
            <w:tcW w:w="935"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11</w:t>
            </w:r>
          </w:p>
        </w:tc>
        <w:tc>
          <w:tcPr>
            <w:tcW w:w="986"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12</w:t>
            </w:r>
          </w:p>
        </w:tc>
        <w:tc>
          <w:tcPr>
            <w:tcW w:w="935" w:type="dxa"/>
            <w:tcBorders>
              <w:bottom w:val="double" w:sz="4"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13</w:t>
            </w:r>
          </w:p>
        </w:tc>
        <w:tc>
          <w:tcPr>
            <w:tcW w:w="881" w:type="dxa"/>
            <w:tcBorders>
              <w:bottom w:val="double" w:sz="4" w:space="0" w:color="auto"/>
              <w:right w:val="single" w:sz="18" w:space="0" w:color="auto"/>
            </w:tcBorders>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14</w:t>
            </w:r>
          </w:p>
        </w:tc>
      </w:tr>
      <w:tr w:rsidR="008F2DF1" w:rsidRPr="003F0F25" w:rsidTr="0083336A">
        <w:trPr>
          <w:trHeight w:val="255"/>
          <w:jc w:val="center"/>
        </w:trPr>
        <w:tc>
          <w:tcPr>
            <w:tcW w:w="2338" w:type="dxa"/>
            <w:tcBorders>
              <w:top w:val="double"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b/>
                <w:iCs/>
                <w:color w:val="000000" w:themeColor="text1"/>
                <w:sz w:val="20"/>
                <w:szCs w:val="20"/>
                <w:lang w:val="fr-FR"/>
              </w:rPr>
            </w:pPr>
            <w:r w:rsidRPr="003F0F25">
              <w:rPr>
                <w:rFonts w:ascii="Times New Roman" w:hAnsi="Times New Roman" w:cs="Times New Roman"/>
                <w:b/>
                <w:iCs/>
                <w:color w:val="000000" w:themeColor="text1"/>
                <w:sz w:val="20"/>
                <w:szCs w:val="20"/>
                <w:lang w:val="fr-FR"/>
              </w:rPr>
              <w:t>I- Xe phục vụ chức danh</w:t>
            </w:r>
          </w:p>
        </w:tc>
        <w:tc>
          <w:tcPr>
            <w:tcW w:w="935" w:type="dxa"/>
            <w:tcBorders>
              <w:top w:val="double"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uble"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uble"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12" w:type="dxa"/>
            <w:tcBorders>
              <w:top w:val="double"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86" w:type="dxa"/>
            <w:tcBorders>
              <w:top w:val="double"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881" w:type="dxa"/>
            <w:tcBorders>
              <w:top w:val="double" w:sz="4" w:space="0" w:color="auto"/>
              <w:bottom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 Xe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iCs/>
                <w:color w:val="000000" w:themeColor="text1"/>
                <w:sz w:val="20"/>
                <w:szCs w:val="20"/>
              </w:rPr>
            </w:pPr>
            <w:r w:rsidRPr="003F0F25">
              <w:rPr>
                <w:rFonts w:ascii="Times New Roman" w:hAnsi="Times New Roman" w:cs="Times New Roman"/>
                <w:color w:val="000000" w:themeColor="text1"/>
                <w:sz w:val="20"/>
                <w:szCs w:val="20"/>
              </w:rPr>
              <w:t>2- Xe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iCs/>
                <w:color w:val="000000" w:themeColor="text1"/>
                <w:sz w:val="20"/>
                <w:szCs w:val="20"/>
              </w:rPr>
            </w:pPr>
            <w:r w:rsidRPr="003F0F25">
              <w:rPr>
                <w:rFonts w:ascii="Times New Roman" w:hAnsi="Times New Roman" w:cs="Times New Roman"/>
                <w:iCs/>
                <w:color w:val="000000" w:themeColor="text1"/>
                <w:sz w:val="20"/>
                <w:szCs w:val="20"/>
              </w:rPr>
              <w:t>...</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b/>
                <w:iCs/>
                <w:color w:val="000000" w:themeColor="text1"/>
                <w:sz w:val="20"/>
                <w:szCs w:val="20"/>
                <w:lang w:val="fr-FR"/>
              </w:rPr>
            </w:pPr>
            <w:r w:rsidRPr="003F0F25">
              <w:rPr>
                <w:rFonts w:ascii="Times New Roman" w:hAnsi="Times New Roman" w:cs="Times New Roman"/>
                <w:b/>
                <w:iCs/>
                <w:color w:val="000000" w:themeColor="text1"/>
                <w:sz w:val="20"/>
                <w:szCs w:val="20"/>
                <w:lang w:val="fr-FR"/>
              </w:rPr>
              <w:t>II- Xe phục vụ chung</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 Xe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 Xe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12"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86"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c>
          <w:tcPr>
            <w:tcW w:w="881" w:type="dxa"/>
            <w:tcBorders>
              <w:top w:val="dotted" w:sz="4" w:space="0" w:color="auto"/>
              <w:bottom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iCs/>
                <w:color w:val="000000" w:themeColor="text1"/>
                <w:sz w:val="20"/>
                <w:szCs w:val="20"/>
              </w:rPr>
              <w:t>...</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r>
      <w:tr w:rsidR="008F2DF1" w:rsidRPr="003F0F25" w:rsidTr="0083336A">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b/>
                <w:iCs/>
                <w:color w:val="000000" w:themeColor="text1"/>
                <w:sz w:val="20"/>
                <w:szCs w:val="20"/>
              </w:rPr>
            </w:pPr>
            <w:r w:rsidRPr="003F0F25">
              <w:rPr>
                <w:rFonts w:ascii="Times New Roman" w:hAnsi="Times New Roman" w:cs="Times New Roman"/>
                <w:b/>
                <w:iCs/>
                <w:color w:val="000000" w:themeColor="text1"/>
                <w:sz w:val="20"/>
                <w:szCs w:val="20"/>
              </w:rPr>
              <w:t>III- Xe chuyên dùng</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r>
      <w:tr w:rsidR="008F2DF1" w:rsidRPr="003F0F25" w:rsidTr="0083336A">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 Xe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r>
      <w:tr w:rsidR="008F2DF1" w:rsidRPr="003F0F25" w:rsidTr="0083336A">
        <w:trPr>
          <w:trHeight w:val="255"/>
          <w:jc w:val="center"/>
        </w:trPr>
        <w:tc>
          <w:tcPr>
            <w:tcW w:w="2338"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 Xe ...</w:t>
            </w: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12" w:type="dxa"/>
            <w:tcBorders>
              <w:top w:val="dotted" w:sz="4" w:space="0" w:color="auto"/>
              <w:bottom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86"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bottom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881" w:type="dxa"/>
            <w:tcBorders>
              <w:top w:val="dotted" w:sz="4" w:space="0" w:color="auto"/>
              <w:bottom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r>
      <w:tr w:rsidR="008F2DF1" w:rsidRPr="003F0F25" w:rsidTr="0083336A">
        <w:trPr>
          <w:trHeight w:val="255"/>
          <w:jc w:val="center"/>
        </w:trPr>
        <w:tc>
          <w:tcPr>
            <w:tcW w:w="2338" w:type="dxa"/>
            <w:tcBorders>
              <w:top w:val="dotted" w:sz="4" w:space="0" w:color="auto"/>
              <w:left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iCs/>
                <w:color w:val="000000" w:themeColor="text1"/>
                <w:sz w:val="20"/>
                <w:szCs w:val="20"/>
              </w:rPr>
              <w:t>...</w:t>
            </w:r>
          </w:p>
        </w:tc>
        <w:tc>
          <w:tcPr>
            <w:tcW w:w="935" w:type="dxa"/>
            <w:tcBorders>
              <w:top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top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top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12" w:type="dxa"/>
            <w:tcBorders>
              <w:top w:val="dotted" w:sz="4" w:space="0" w:color="auto"/>
            </w:tcBorders>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86" w:type="dxa"/>
            <w:tcBorders>
              <w:top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35" w:type="dxa"/>
            <w:tcBorders>
              <w:top w:val="dotted" w:sz="4"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881" w:type="dxa"/>
            <w:tcBorders>
              <w:top w:val="dotted" w:sz="4"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r>
      <w:tr w:rsidR="008F2DF1" w:rsidRPr="003F0F25" w:rsidTr="0083336A">
        <w:trPr>
          <w:trHeight w:val="255"/>
          <w:jc w:val="center"/>
        </w:trPr>
        <w:tc>
          <w:tcPr>
            <w:tcW w:w="2338" w:type="dxa"/>
            <w:tcBorders>
              <w:left w:val="single" w:sz="18" w:space="0" w:color="auto"/>
              <w:bottom w:val="single" w:sz="18" w:space="0" w:color="auto"/>
            </w:tcBorders>
            <w:shd w:val="clear" w:color="auto" w:fill="auto"/>
            <w:noWrap/>
            <w:vAlign w:val="center"/>
          </w:tcPr>
          <w:p w:rsidR="008F2DF1" w:rsidRPr="003F0F25" w:rsidRDefault="008F2DF1" w:rsidP="0083336A">
            <w:pPr>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Tổng cộng</w:t>
            </w:r>
          </w:p>
        </w:tc>
        <w:tc>
          <w:tcPr>
            <w:tcW w:w="935" w:type="dxa"/>
            <w:tcBorders>
              <w:bottom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bottom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vAlign w:val="center"/>
          </w:tcPr>
          <w:p w:rsidR="008F2DF1" w:rsidRPr="003F0F25" w:rsidRDefault="008F2DF1" w:rsidP="0083336A">
            <w:pP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935" w:type="dxa"/>
            <w:tcBorders>
              <w:bottom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bottom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1122" w:type="dxa"/>
            <w:tcBorders>
              <w:bottom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12" w:type="dxa"/>
            <w:tcBorders>
              <w:bottom w:val="single" w:sz="18" w:space="0" w:color="auto"/>
            </w:tcBorders>
            <w:vAlign w:val="center"/>
          </w:tcPr>
          <w:p w:rsidR="008F2DF1" w:rsidRPr="003F0F25" w:rsidRDefault="008F2DF1" w:rsidP="0083336A">
            <w:pPr>
              <w:rPr>
                <w:rFonts w:ascii="Times New Roman" w:hAnsi="Times New Roman" w:cs="Times New Roman"/>
                <w:color w:val="000000" w:themeColor="text1"/>
                <w:sz w:val="20"/>
                <w:szCs w:val="20"/>
              </w:rPr>
            </w:pPr>
          </w:p>
        </w:tc>
        <w:tc>
          <w:tcPr>
            <w:tcW w:w="935" w:type="dxa"/>
            <w:tcBorders>
              <w:bottom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86" w:type="dxa"/>
            <w:tcBorders>
              <w:bottom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935" w:type="dxa"/>
            <w:tcBorders>
              <w:bottom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c>
          <w:tcPr>
            <w:tcW w:w="881" w:type="dxa"/>
            <w:tcBorders>
              <w:bottom w:val="single" w:sz="18" w:space="0" w:color="auto"/>
              <w:right w:val="single" w:sz="18" w:space="0" w:color="auto"/>
            </w:tcBorders>
          </w:tcPr>
          <w:p w:rsidR="008F2DF1" w:rsidRPr="003F0F25" w:rsidRDefault="008F2DF1" w:rsidP="0083336A">
            <w:pPr>
              <w:rPr>
                <w:rFonts w:ascii="Times New Roman" w:hAnsi="Times New Roman" w:cs="Times New Roman"/>
                <w:color w:val="000000" w:themeColor="text1"/>
                <w:sz w:val="20"/>
                <w:szCs w:val="20"/>
              </w:rPr>
            </w:pPr>
          </w:p>
        </w:tc>
      </w:tr>
    </w:tbl>
    <w:p w:rsidR="008F2DF1" w:rsidRPr="003F0F25" w:rsidRDefault="008F2DF1" w:rsidP="008F2DF1">
      <w:pPr>
        <w:jc w:val="center"/>
        <w:rPr>
          <w:rFonts w:ascii="Times New Roman" w:hAnsi="Times New Roman" w:cs="Times New Roman"/>
          <w:b/>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4"/>
        <w:gridCol w:w="7394"/>
      </w:tblGrid>
      <w:tr w:rsidR="008F2DF1" w:rsidRPr="003F0F25" w:rsidTr="0083336A">
        <w:tc>
          <w:tcPr>
            <w:tcW w:w="7394" w:type="dxa"/>
          </w:tcPr>
          <w:p w:rsidR="008F2DF1" w:rsidRPr="003F0F25" w:rsidRDefault="008F2DF1" w:rsidP="0083336A">
            <w:pPr>
              <w:jc w:val="center"/>
              <w:rPr>
                <w:i/>
                <w:color w:val="000000" w:themeColor="text1"/>
              </w:rPr>
            </w:pPr>
            <w:r w:rsidRPr="003F0F25">
              <w:rPr>
                <w:i/>
                <w:color w:val="000000" w:themeColor="text1"/>
              </w:rPr>
              <w:t>........., ngày..... tháng..... năm ......</w:t>
            </w:r>
          </w:p>
          <w:p w:rsidR="008F2DF1" w:rsidRPr="003F0F25" w:rsidRDefault="008F2DF1" w:rsidP="0083336A">
            <w:pPr>
              <w:jc w:val="center"/>
              <w:rPr>
                <w:b/>
                <w:color w:val="000000" w:themeColor="text1"/>
              </w:rPr>
            </w:pPr>
            <w:r w:rsidRPr="003F0F25">
              <w:rPr>
                <w:b/>
                <w:color w:val="000000" w:themeColor="text1"/>
              </w:rPr>
              <w:t>XÁC NHẬN CỦA CẤP CÓ THẨM QUYỀN</w:t>
            </w:r>
          </w:p>
          <w:p w:rsidR="008F2DF1" w:rsidRPr="003F0F25" w:rsidRDefault="008F2DF1" w:rsidP="0083336A">
            <w:pPr>
              <w:jc w:val="center"/>
              <w:rPr>
                <w:color w:val="000000" w:themeColor="text1"/>
              </w:rPr>
            </w:pPr>
            <w:r w:rsidRPr="003F0F25">
              <w:rPr>
                <w:color w:val="000000" w:themeColor="text1"/>
              </w:rPr>
              <w:t>(</w:t>
            </w:r>
            <w:r w:rsidRPr="003F0F25">
              <w:rPr>
                <w:i/>
                <w:color w:val="000000" w:themeColor="text1"/>
              </w:rPr>
              <w:t>Ký, họ tên và đóng dấu</w:t>
            </w:r>
            <w:r w:rsidRPr="003F0F25">
              <w:rPr>
                <w:color w:val="000000" w:themeColor="text1"/>
              </w:rPr>
              <w:t>)</w:t>
            </w:r>
          </w:p>
        </w:tc>
        <w:tc>
          <w:tcPr>
            <w:tcW w:w="7394" w:type="dxa"/>
          </w:tcPr>
          <w:p w:rsidR="008F2DF1" w:rsidRPr="003F0F25" w:rsidRDefault="008F2DF1" w:rsidP="0083336A">
            <w:pPr>
              <w:jc w:val="center"/>
              <w:rPr>
                <w:i/>
                <w:color w:val="000000" w:themeColor="text1"/>
              </w:rPr>
            </w:pPr>
            <w:r w:rsidRPr="003F0F25">
              <w:rPr>
                <w:i/>
                <w:color w:val="000000" w:themeColor="text1"/>
              </w:rPr>
              <w:t>............, ngày..... tháng..... năm ......</w:t>
            </w:r>
          </w:p>
          <w:p w:rsidR="008F2DF1" w:rsidRPr="003F0F25" w:rsidRDefault="008F2DF1" w:rsidP="0083336A">
            <w:pPr>
              <w:jc w:val="center"/>
              <w:rPr>
                <w:b/>
                <w:color w:val="000000" w:themeColor="text1"/>
              </w:rPr>
            </w:pPr>
            <w:r w:rsidRPr="003F0F25">
              <w:rPr>
                <w:b/>
                <w:color w:val="000000" w:themeColor="text1"/>
              </w:rPr>
              <w:t>THỦ TRƯỞNG CƠ QUAN, TỔ CHỨC, ĐƠN VỊ</w:t>
            </w:r>
          </w:p>
          <w:p w:rsidR="008F2DF1" w:rsidRPr="003F0F25" w:rsidRDefault="008F2DF1" w:rsidP="0083336A">
            <w:pPr>
              <w:jc w:val="center"/>
              <w:rPr>
                <w:color w:val="000000" w:themeColor="text1"/>
              </w:rPr>
            </w:pPr>
            <w:r w:rsidRPr="003F0F25">
              <w:rPr>
                <w:color w:val="000000" w:themeColor="text1"/>
              </w:rPr>
              <w:t>(</w:t>
            </w:r>
            <w:r w:rsidRPr="003F0F25">
              <w:rPr>
                <w:i/>
                <w:color w:val="000000" w:themeColor="text1"/>
              </w:rPr>
              <w:t>Ký, họ tên và đóng dấu</w:t>
            </w:r>
            <w:r w:rsidRPr="003F0F25">
              <w:rPr>
                <w:color w:val="000000" w:themeColor="text1"/>
              </w:rPr>
              <w:t>)</w:t>
            </w:r>
          </w:p>
        </w:tc>
      </w:tr>
    </w:tbl>
    <w:p w:rsidR="008F2DF1" w:rsidRPr="003F0F25" w:rsidRDefault="008F2DF1" w:rsidP="008F2DF1">
      <w:pPr>
        <w:rPr>
          <w:rFonts w:ascii="Times New Roman" w:hAnsi="Times New Roman" w:cs="Times New Roman"/>
          <w:color w:val="000000" w:themeColor="text1"/>
          <w:sz w:val="2"/>
          <w:szCs w:val="20"/>
        </w:rPr>
      </w:pPr>
      <w:r w:rsidRPr="003F0F25">
        <w:rPr>
          <w:rFonts w:ascii="Times New Roman" w:hAnsi="Times New Roman" w:cs="Times New Roman"/>
          <w:b/>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gridCol w:w="5423"/>
        <w:gridCol w:w="4582"/>
      </w:tblGrid>
      <w:tr w:rsidR="008F2DF1" w:rsidRPr="003F0F25" w:rsidTr="0083336A">
        <w:tc>
          <w:tcPr>
            <w:tcW w:w="4783" w:type="dxa"/>
          </w:tcPr>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Tên đơn vị</w:t>
            </w:r>
            <w:r w:rsidRPr="003F0F25">
              <w:rPr>
                <w:color w:val="000000" w:themeColor="text1"/>
                <w:lang w:val="fr-FR"/>
              </w:rPr>
              <w:t>:.......................................................................</w:t>
            </w:r>
          </w:p>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Mã đơn vị:</w:t>
            </w:r>
            <w:r w:rsidRPr="003F0F25">
              <w:rPr>
                <w:color w:val="000000" w:themeColor="text1"/>
                <w:lang w:val="fr-FR"/>
              </w:rPr>
              <w:t>........................................................................</w:t>
            </w:r>
          </w:p>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Loại hình đơn vị</w:t>
            </w:r>
            <w:r w:rsidRPr="003F0F25">
              <w:rPr>
                <w:color w:val="000000" w:themeColor="text1"/>
                <w:lang w:val="fr-FR"/>
              </w:rPr>
              <w:t>:.............................................................</w:t>
            </w:r>
          </w:p>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Bộ, tỉnh</w:t>
            </w:r>
            <w:r w:rsidRPr="003F0F25">
              <w:rPr>
                <w:color w:val="000000" w:themeColor="text1"/>
                <w:lang w:val="fr-FR"/>
              </w:rPr>
              <w:t>:............................................................................</w:t>
            </w:r>
          </w:p>
        </w:tc>
        <w:tc>
          <w:tcPr>
            <w:tcW w:w="5423" w:type="dxa"/>
          </w:tcPr>
          <w:p w:rsidR="008F2DF1" w:rsidRPr="003F0F25" w:rsidRDefault="008F2DF1" w:rsidP="0083336A">
            <w:pPr>
              <w:rPr>
                <w:color w:val="000000" w:themeColor="text1"/>
                <w:lang w:val="fr-FR"/>
              </w:rPr>
            </w:pPr>
          </w:p>
        </w:tc>
        <w:tc>
          <w:tcPr>
            <w:tcW w:w="4582" w:type="dxa"/>
          </w:tcPr>
          <w:p w:rsidR="008F2DF1" w:rsidRPr="003F0F25" w:rsidRDefault="008F2DF1" w:rsidP="0083336A">
            <w:pPr>
              <w:jc w:val="center"/>
              <w:rPr>
                <w:b/>
                <w:color w:val="000000" w:themeColor="text1"/>
                <w:lang w:val="fr-FR"/>
              </w:rPr>
            </w:pPr>
            <w:r w:rsidRPr="003F0F25">
              <w:rPr>
                <w:b/>
                <w:color w:val="000000" w:themeColor="text1"/>
                <w:lang w:val="fr-FR"/>
              </w:rPr>
              <w:t>Mẫu số 03-ĐK/TSNN</w:t>
            </w:r>
          </w:p>
          <w:p w:rsidR="008F2DF1" w:rsidRPr="003F0F25" w:rsidRDefault="008F2DF1" w:rsidP="0083336A">
            <w:pPr>
              <w:jc w:val="center"/>
              <w:rPr>
                <w:color w:val="000000" w:themeColor="text1"/>
                <w:lang w:val="fr-FR"/>
              </w:rPr>
            </w:pPr>
            <w:r w:rsidRPr="003F0F25">
              <w:rPr>
                <w:color w:val="000000" w:themeColor="text1"/>
                <w:lang w:val="fr-FR"/>
              </w:rPr>
              <w:t xml:space="preserve">(Ban hành kèm theo Thông tư số </w:t>
            </w:r>
            <w:r w:rsidRPr="003F0F25">
              <w:rPr>
                <w:b/>
                <w:color w:val="000000" w:themeColor="text1"/>
                <w:lang w:val="fr-FR"/>
              </w:rPr>
              <w:t>245</w:t>
            </w:r>
            <w:r w:rsidRPr="003F0F25">
              <w:rPr>
                <w:color w:val="000000" w:themeColor="text1"/>
                <w:lang w:val="fr-FR"/>
              </w:rPr>
              <w:t>/2009/TT-BTC ngày 31/12/2009 của Bộ Tài chính)</w:t>
            </w:r>
          </w:p>
        </w:tc>
      </w:tr>
    </w:tbl>
    <w:p w:rsidR="008F2DF1" w:rsidRPr="003F0F25" w:rsidRDefault="008F2DF1" w:rsidP="008F2DF1">
      <w:pPr>
        <w:jc w:val="center"/>
        <w:rPr>
          <w:rFonts w:ascii="Times New Roman" w:hAnsi="Times New Roman" w:cs="Times New Roman"/>
          <w:color w:val="000000" w:themeColor="text1"/>
          <w:sz w:val="20"/>
          <w:szCs w:val="20"/>
          <w:lang w:val="fr-FR"/>
        </w:rPr>
      </w:pPr>
    </w:p>
    <w:p w:rsidR="008F2DF1" w:rsidRPr="003F0F25" w:rsidRDefault="008F2DF1" w:rsidP="008F2DF1">
      <w:pPr>
        <w:jc w:val="center"/>
        <w:rPr>
          <w:rFonts w:ascii="Times New Roman" w:hAnsi="Times New Roman" w:cs="Times New Roman"/>
          <w:color w:val="000000" w:themeColor="text1"/>
          <w:sz w:val="20"/>
          <w:szCs w:val="20"/>
          <w:lang w:val="fr-FR"/>
        </w:rPr>
      </w:pPr>
    </w:p>
    <w:p w:rsidR="008F2DF1" w:rsidRPr="003F0F25" w:rsidRDefault="008F2DF1" w:rsidP="008F2DF1">
      <w:pPr>
        <w:jc w:val="center"/>
        <w:rPr>
          <w:rFonts w:ascii="Times New Roman" w:hAnsi="Times New Roman" w:cs="Times New Roman"/>
          <w:b/>
          <w:color w:val="000000" w:themeColor="text1"/>
          <w:lang w:val="fr-FR"/>
        </w:rPr>
      </w:pPr>
      <w:r w:rsidRPr="003F0F25">
        <w:rPr>
          <w:rFonts w:ascii="Times New Roman" w:hAnsi="Times New Roman" w:cs="Times New Roman"/>
          <w:b/>
          <w:color w:val="000000" w:themeColor="text1"/>
          <w:lang w:val="fr-FR"/>
        </w:rPr>
        <w:t>BÁO CÁO KÊ KHAI TÀI SẢN CÓ NGUYÊN GIÁ TỪ 500 TRIỆU ĐỒNG TRỞ LÊN</w:t>
      </w:r>
    </w:p>
    <w:p w:rsidR="008F2DF1" w:rsidRPr="003F0F25" w:rsidRDefault="008F2DF1" w:rsidP="008F2DF1">
      <w:pPr>
        <w:tabs>
          <w:tab w:val="left" w:pos="8880"/>
        </w:tabs>
        <w:jc w:val="center"/>
        <w:rPr>
          <w:rFonts w:ascii="Times New Roman" w:hAnsi="Times New Roman" w:cs="Times New Roman"/>
          <w:color w:val="000000" w:themeColor="text1"/>
          <w:sz w:val="20"/>
          <w:szCs w:val="20"/>
          <w:lang w:val="fr-FR"/>
        </w:rPr>
      </w:pPr>
    </w:p>
    <w:p w:rsidR="008F2DF1" w:rsidRPr="003F0F25" w:rsidRDefault="008F2DF1" w:rsidP="008F2DF1">
      <w:pPr>
        <w:jc w:val="right"/>
        <w:rPr>
          <w:rFonts w:ascii="Times New Roman" w:hAnsi="Times New Roman" w:cs="Times New Roman"/>
          <w:color w:val="000000" w:themeColor="text1"/>
          <w:sz w:val="20"/>
          <w:szCs w:val="20"/>
          <w:lang w:val="fr-FR"/>
        </w:rPr>
      </w:pPr>
    </w:p>
    <w:tbl>
      <w:tblPr>
        <w:tblW w:w="14851" w:type="dxa"/>
        <w:jc w:val="center"/>
        <w:tblInd w:w="-6973"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3506"/>
        <w:gridCol w:w="1122"/>
        <w:gridCol w:w="1122"/>
        <w:gridCol w:w="1122"/>
        <w:gridCol w:w="1122"/>
        <w:gridCol w:w="1122"/>
        <w:gridCol w:w="1122"/>
        <w:gridCol w:w="935"/>
        <w:gridCol w:w="873"/>
        <w:gridCol w:w="935"/>
        <w:gridCol w:w="935"/>
        <w:gridCol w:w="935"/>
      </w:tblGrid>
      <w:tr w:rsidR="008F2DF1" w:rsidRPr="003F0F25" w:rsidTr="0083336A">
        <w:trPr>
          <w:trHeight w:val="564"/>
          <w:jc w:val="center"/>
        </w:trPr>
        <w:tc>
          <w:tcPr>
            <w:tcW w:w="3506" w:type="dxa"/>
            <w:vMerge w:val="restart"/>
            <w:tcBorders>
              <w:top w:val="single" w:sz="18" w:space="0" w:color="auto"/>
              <w:left w:val="single" w:sz="18" w:space="0" w:color="auto"/>
            </w:tcBorders>
            <w:shd w:val="clear" w:color="auto" w:fill="auto"/>
            <w:noWrap/>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TÀI SẢN</w:t>
            </w:r>
          </w:p>
        </w:tc>
        <w:tc>
          <w:tcPr>
            <w:tcW w:w="1122" w:type="dxa"/>
            <w:vMerge w:val="restart"/>
            <w:tcBorders>
              <w:top w:val="single" w:sz="18"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KÝ HIỆU</w:t>
            </w:r>
          </w:p>
        </w:tc>
        <w:tc>
          <w:tcPr>
            <w:tcW w:w="1122" w:type="dxa"/>
            <w:vMerge w:val="restart"/>
            <w:tcBorders>
              <w:top w:val="single" w:sz="18"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NƯỚC</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1122" w:type="dxa"/>
            <w:vMerge w:val="restart"/>
            <w:tcBorders>
              <w:top w:val="single" w:sz="18"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lang w:val="pt-BR"/>
              </w:rPr>
            </w:pPr>
            <w:r w:rsidRPr="003F0F25">
              <w:rPr>
                <w:rFonts w:ascii="Times New Roman" w:hAnsi="Times New Roman" w:cs="Times New Roman"/>
                <w:color w:val="000000" w:themeColor="text1"/>
                <w:sz w:val="16"/>
                <w:szCs w:val="16"/>
                <w:lang w:val="pt-BR"/>
              </w:rPr>
              <w:t>NĂM</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lang w:val="pt-BR"/>
              </w:rPr>
              <w:t>SẢN XUẤT</w:t>
            </w:r>
          </w:p>
        </w:tc>
        <w:tc>
          <w:tcPr>
            <w:tcW w:w="1122" w:type="dxa"/>
            <w:vMerge w:val="restart"/>
            <w:tcBorders>
              <w:top w:val="single" w:sz="18"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 xml:space="preserve">NĂM </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SỬ DỤNG</w:t>
            </w:r>
          </w:p>
        </w:tc>
        <w:tc>
          <w:tcPr>
            <w:tcW w:w="3179" w:type="dxa"/>
            <w:gridSpan w:val="3"/>
            <w:tcBorders>
              <w:top w:val="single" w:sz="18"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GIÁ TRỊ THEO SỔ KẾ TOÁN</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(ngàn đồng)</w:t>
            </w:r>
          </w:p>
        </w:tc>
        <w:tc>
          <w:tcPr>
            <w:tcW w:w="3678" w:type="dxa"/>
            <w:gridSpan w:val="4"/>
            <w:tcBorders>
              <w:top w:val="single" w:sz="18" w:space="0" w:color="auto"/>
              <w:right w:val="single" w:sz="18" w:space="0" w:color="auto"/>
            </w:tcBorders>
            <w:shd w:val="clear" w:color="auto" w:fill="auto"/>
            <w:vAlign w:val="center"/>
          </w:tcPr>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HIỆN TRẠNG SỬ DỤNG</w:t>
            </w:r>
          </w:p>
          <w:p w:rsidR="008F2DF1" w:rsidRPr="003F0F25" w:rsidRDefault="008F2DF1" w:rsidP="0083336A">
            <w:pPr>
              <w:jc w:val="center"/>
              <w:rPr>
                <w:rFonts w:ascii="Times New Roman" w:hAnsi="Times New Roman" w:cs="Times New Roman"/>
                <w:color w:val="000000" w:themeColor="text1"/>
                <w:sz w:val="16"/>
                <w:szCs w:val="16"/>
              </w:rPr>
            </w:pPr>
            <w:r w:rsidRPr="003F0F25">
              <w:rPr>
                <w:rFonts w:ascii="Times New Roman" w:hAnsi="Times New Roman" w:cs="Times New Roman"/>
                <w:color w:val="000000" w:themeColor="text1"/>
                <w:sz w:val="16"/>
                <w:szCs w:val="16"/>
              </w:rPr>
              <w:t>(cái, chiếc)</w:t>
            </w:r>
          </w:p>
        </w:tc>
      </w:tr>
      <w:tr w:rsidR="008F2DF1" w:rsidRPr="003F0F25" w:rsidTr="0083336A">
        <w:trPr>
          <w:trHeight w:val="251"/>
          <w:jc w:val="center"/>
        </w:trPr>
        <w:tc>
          <w:tcPr>
            <w:tcW w:w="3506" w:type="dxa"/>
            <w:vMerge/>
            <w:tcBorders>
              <w:left w:val="single" w:sz="18" w:space="0" w:color="auto"/>
            </w:tcBorders>
            <w:shd w:val="clear" w:color="auto" w:fill="auto"/>
            <w:noWrap/>
            <w:vAlign w:val="bottom"/>
          </w:tcPr>
          <w:p w:rsidR="008F2DF1" w:rsidRPr="003F0F25" w:rsidRDefault="008F2DF1" w:rsidP="0083336A">
            <w:pPr>
              <w:rPr>
                <w:rFonts w:ascii="Times New Roman" w:hAnsi="Times New Roman" w:cs="Times New Roman"/>
                <w:iCs/>
                <w:color w:val="000000" w:themeColor="text1"/>
                <w:sz w:val="18"/>
                <w:szCs w:val="20"/>
                <w:lang w:val="fr-FR"/>
              </w:rPr>
            </w:pPr>
          </w:p>
        </w:tc>
        <w:tc>
          <w:tcPr>
            <w:tcW w:w="1122" w:type="dxa"/>
            <w:vMerge/>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vMerge/>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vMerge/>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vMerge/>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2244" w:type="dxa"/>
            <w:gridSpan w:val="2"/>
            <w:shd w:val="clear" w:color="auto" w:fill="auto"/>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rPr>
              <w:t>N</w:t>
            </w:r>
            <w:r w:rsidRPr="003F0F25">
              <w:rPr>
                <w:rFonts w:ascii="Times New Roman" w:hAnsi="Times New Roman" w:cs="Times New Roman"/>
                <w:b/>
                <w:color w:val="000000" w:themeColor="text1"/>
                <w:sz w:val="20"/>
                <w:szCs w:val="20"/>
                <w:lang w:val="pt-BR"/>
              </w:rPr>
              <w:t>guyên giá</w:t>
            </w:r>
          </w:p>
        </w:tc>
        <w:tc>
          <w:tcPr>
            <w:tcW w:w="935" w:type="dxa"/>
            <w:vMerge w:val="restart"/>
            <w:shd w:val="clear" w:color="auto" w:fill="auto"/>
            <w:noWrap/>
            <w:vAlign w:val="center"/>
          </w:tcPr>
          <w:p w:rsidR="008F2DF1" w:rsidRPr="003F0F25" w:rsidRDefault="008F2DF1" w:rsidP="0083336A">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trị</w:t>
            </w:r>
          </w:p>
          <w:p w:rsidR="008F2DF1" w:rsidRPr="003F0F25" w:rsidRDefault="008F2DF1" w:rsidP="0083336A">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còn lại</w:t>
            </w:r>
          </w:p>
        </w:tc>
        <w:tc>
          <w:tcPr>
            <w:tcW w:w="873" w:type="dxa"/>
            <w:vMerge w:val="restart"/>
            <w:shd w:val="clear" w:color="auto" w:fill="auto"/>
            <w:noWrap/>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QLNN</w:t>
            </w:r>
          </w:p>
        </w:tc>
        <w:tc>
          <w:tcPr>
            <w:tcW w:w="1870" w:type="dxa"/>
            <w:gridSpan w:val="2"/>
            <w:shd w:val="clear" w:color="auto" w:fill="auto"/>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r w:rsidRPr="003F0F25">
              <w:rPr>
                <w:rFonts w:ascii="Times New Roman" w:hAnsi="Times New Roman" w:cs="Times New Roman"/>
                <w:b/>
                <w:color w:val="000000" w:themeColor="text1"/>
                <w:sz w:val="20"/>
                <w:szCs w:val="20"/>
                <w:lang w:val="fr-FR"/>
              </w:rPr>
              <w:t>HĐ sự nghiệp</w:t>
            </w:r>
          </w:p>
        </w:tc>
        <w:tc>
          <w:tcPr>
            <w:tcW w:w="935" w:type="dxa"/>
            <w:vMerge w:val="restart"/>
            <w:tcBorders>
              <w:right w:val="single" w:sz="18" w:space="0" w:color="auto"/>
            </w:tcBorders>
            <w:shd w:val="clear" w:color="auto" w:fill="auto"/>
            <w:vAlign w:val="center"/>
          </w:tcPr>
          <w:p w:rsidR="008F2DF1" w:rsidRPr="003F0F25" w:rsidRDefault="008F2DF1" w:rsidP="0083336A">
            <w:pPr>
              <w:ind w:right="-108" w:hanging="108"/>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HĐ khác</w:t>
            </w:r>
          </w:p>
        </w:tc>
      </w:tr>
      <w:tr w:rsidR="008F2DF1" w:rsidRPr="003F0F25" w:rsidTr="0083336A">
        <w:trPr>
          <w:trHeight w:val="251"/>
          <w:jc w:val="center"/>
        </w:trPr>
        <w:tc>
          <w:tcPr>
            <w:tcW w:w="3506" w:type="dxa"/>
            <w:vMerge/>
            <w:tcBorders>
              <w:left w:val="single" w:sz="18" w:space="0" w:color="auto"/>
              <w:bottom w:val="single" w:sz="4" w:space="0" w:color="auto"/>
            </w:tcBorders>
            <w:shd w:val="clear" w:color="auto" w:fill="auto"/>
            <w:noWrap/>
            <w:vAlign w:val="bottom"/>
          </w:tcPr>
          <w:p w:rsidR="008F2DF1" w:rsidRPr="003F0F25" w:rsidRDefault="008F2DF1" w:rsidP="0083336A">
            <w:pPr>
              <w:rPr>
                <w:rFonts w:ascii="Times New Roman" w:hAnsi="Times New Roman" w:cs="Times New Roman"/>
                <w:iCs/>
                <w:color w:val="000000" w:themeColor="text1"/>
                <w:sz w:val="18"/>
                <w:szCs w:val="20"/>
                <w:lang w:val="fr-FR"/>
              </w:rPr>
            </w:pPr>
          </w:p>
        </w:tc>
        <w:tc>
          <w:tcPr>
            <w:tcW w:w="1122" w:type="dxa"/>
            <w:vMerge/>
            <w:tcBorders>
              <w:bottom w:val="single"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vMerge/>
            <w:tcBorders>
              <w:bottom w:val="single"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vMerge/>
            <w:tcBorders>
              <w:bottom w:val="single"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vMerge/>
            <w:tcBorders>
              <w:bottom w:val="single" w:sz="4" w:space="0" w:color="auto"/>
            </w:tcBorders>
            <w:shd w:val="clear" w:color="auto" w:fill="auto"/>
            <w:noWrap/>
            <w:vAlign w:val="bottom"/>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b/>
                <w:color w:val="000000" w:themeColor="text1"/>
                <w:sz w:val="20"/>
                <w:szCs w:val="20"/>
              </w:rPr>
            </w:pPr>
            <w:r w:rsidRPr="003F0F25">
              <w:rPr>
                <w:rFonts w:ascii="Times New Roman" w:hAnsi="Times New Roman" w:cs="Times New Roman"/>
                <w:color w:val="000000" w:themeColor="text1"/>
                <w:sz w:val="16"/>
                <w:szCs w:val="16"/>
                <w:lang w:val="fr-FR"/>
              </w:rPr>
              <w:t>Nguồn NS</w:t>
            </w:r>
          </w:p>
        </w:tc>
        <w:tc>
          <w:tcPr>
            <w:tcW w:w="1122" w:type="dxa"/>
            <w:tcBorders>
              <w:bottom w:val="single" w:sz="4" w:space="0" w:color="auto"/>
            </w:tcBorders>
            <w:shd w:val="clear" w:color="auto" w:fill="auto"/>
            <w:vAlign w:val="center"/>
          </w:tcPr>
          <w:p w:rsidR="008F2DF1" w:rsidRPr="003F0F25" w:rsidRDefault="008F2DF1" w:rsidP="0083336A">
            <w:pPr>
              <w:jc w:val="center"/>
              <w:rPr>
                <w:rFonts w:ascii="Times New Roman" w:hAnsi="Times New Roman" w:cs="Times New Roman"/>
                <w:b/>
                <w:color w:val="000000" w:themeColor="text1"/>
                <w:sz w:val="20"/>
                <w:szCs w:val="20"/>
              </w:rPr>
            </w:pPr>
            <w:r w:rsidRPr="003F0F25">
              <w:rPr>
                <w:rFonts w:ascii="Times New Roman" w:hAnsi="Times New Roman" w:cs="Times New Roman"/>
                <w:color w:val="000000" w:themeColor="text1"/>
                <w:sz w:val="16"/>
                <w:szCs w:val="16"/>
                <w:lang w:val="fr-FR"/>
              </w:rPr>
              <w:t>Nguồn khác</w:t>
            </w:r>
          </w:p>
        </w:tc>
        <w:tc>
          <w:tcPr>
            <w:tcW w:w="935" w:type="dxa"/>
            <w:vMerge/>
            <w:tcBorders>
              <w:bottom w:val="single" w:sz="4" w:space="0" w:color="auto"/>
            </w:tcBorders>
            <w:shd w:val="clear" w:color="auto" w:fill="auto"/>
            <w:noWrap/>
            <w:vAlign w:val="center"/>
          </w:tcPr>
          <w:p w:rsidR="008F2DF1" w:rsidRPr="003F0F25" w:rsidRDefault="008F2DF1" w:rsidP="0083336A">
            <w:pPr>
              <w:ind w:right="-108" w:hanging="108"/>
              <w:jc w:val="center"/>
              <w:rPr>
                <w:rFonts w:ascii="Times New Roman" w:hAnsi="Times New Roman" w:cs="Times New Roman"/>
                <w:b/>
                <w:color w:val="000000" w:themeColor="text1"/>
                <w:sz w:val="20"/>
                <w:szCs w:val="20"/>
                <w:lang w:val="pt-BR"/>
              </w:rPr>
            </w:pPr>
          </w:p>
        </w:tc>
        <w:tc>
          <w:tcPr>
            <w:tcW w:w="873" w:type="dxa"/>
            <w:vMerge/>
            <w:tcBorders>
              <w:bottom w:val="single" w:sz="4" w:space="0" w:color="auto"/>
            </w:tcBorders>
            <w:shd w:val="clear" w:color="auto" w:fill="auto"/>
            <w:noWrap/>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p>
        </w:tc>
        <w:tc>
          <w:tcPr>
            <w:tcW w:w="935" w:type="dxa"/>
            <w:tcBorders>
              <w:bottom w:val="single" w:sz="4" w:space="0" w:color="auto"/>
            </w:tcBorders>
            <w:shd w:val="clear" w:color="auto" w:fill="auto"/>
            <w:vAlign w:val="center"/>
          </w:tcPr>
          <w:p w:rsidR="008F2DF1" w:rsidRPr="003F0F25" w:rsidRDefault="008F2DF1" w:rsidP="0083336A">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Kinh doanh</w:t>
            </w:r>
          </w:p>
        </w:tc>
        <w:tc>
          <w:tcPr>
            <w:tcW w:w="935" w:type="dxa"/>
            <w:tcBorders>
              <w:bottom w:val="single" w:sz="4" w:space="0" w:color="auto"/>
            </w:tcBorders>
            <w:shd w:val="clear" w:color="auto" w:fill="auto"/>
            <w:vAlign w:val="center"/>
          </w:tcPr>
          <w:p w:rsidR="008F2DF1" w:rsidRPr="003F0F25" w:rsidRDefault="008F2DF1" w:rsidP="0083336A">
            <w:pPr>
              <w:ind w:right="-108" w:hanging="108"/>
              <w:jc w:val="center"/>
              <w:rPr>
                <w:rFonts w:ascii="Times New Roman" w:hAnsi="Times New Roman" w:cs="Times New Roman"/>
                <w:color w:val="000000" w:themeColor="text1"/>
                <w:sz w:val="16"/>
                <w:szCs w:val="16"/>
                <w:lang w:val="fr-FR"/>
              </w:rPr>
            </w:pPr>
            <w:r w:rsidRPr="003F0F25">
              <w:rPr>
                <w:rFonts w:ascii="Times New Roman" w:hAnsi="Times New Roman" w:cs="Times New Roman"/>
                <w:color w:val="000000" w:themeColor="text1"/>
                <w:sz w:val="16"/>
                <w:szCs w:val="16"/>
                <w:lang w:val="fr-FR"/>
              </w:rPr>
              <w:t>Không KD</w:t>
            </w:r>
          </w:p>
        </w:tc>
        <w:tc>
          <w:tcPr>
            <w:tcW w:w="935" w:type="dxa"/>
            <w:vMerge/>
            <w:tcBorders>
              <w:bottom w:val="single" w:sz="4" w:space="0" w:color="auto"/>
              <w:right w:val="single" w:sz="18" w:space="0" w:color="auto"/>
            </w:tcBorders>
            <w:shd w:val="clear" w:color="auto" w:fill="auto"/>
            <w:vAlign w:val="center"/>
          </w:tcPr>
          <w:p w:rsidR="008F2DF1" w:rsidRPr="003F0F25" w:rsidRDefault="008F2DF1" w:rsidP="0083336A">
            <w:pPr>
              <w:jc w:val="center"/>
              <w:rPr>
                <w:rFonts w:ascii="Times New Roman" w:hAnsi="Times New Roman" w:cs="Times New Roman"/>
                <w:b/>
                <w:color w:val="000000" w:themeColor="text1"/>
                <w:sz w:val="20"/>
                <w:szCs w:val="20"/>
                <w:lang w:val="fr-FR"/>
              </w:rPr>
            </w:pPr>
          </w:p>
        </w:tc>
      </w:tr>
      <w:tr w:rsidR="008F2DF1" w:rsidRPr="003F0F25" w:rsidTr="0083336A">
        <w:trPr>
          <w:trHeight w:val="255"/>
          <w:jc w:val="center"/>
        </w:trPr>
        <w:tc>
          <w:tcPr>
            <w:tcW w:w="3506" w:type="dxa"/>
            <w:tcBorders>
              <w:left w:val="single" w:sz="18" w:space="0" w:color="auto"/>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iCs/>
                <w:color w:val="000000" w:themeColor="text1"/>
                <w:sz w:val="16"/>
                <w:szCs w:val="16"/>
                <w:lang w:val="fr-FR"/>
              </w:rPr>
            </w:pPr>
            <w:r w:rsidRPr="003F0F25">
              <w:rPr>
                <w:rFonts w:ascii="Times New Roman" w:hAnsi="Times New Roman" w:cs="Times New Roman"/>
                <w:i/>
                <w:iCs/>
                <w:color w:val="000000" w:themeColor="text1"/>
                <w:sz w:val="16"/>
                <w:szCs w:val="16"/>
                <w:lang w:val="fr-FR"/>
              </w:rPr>
              <w:t>1</w:t>
            </w:r>
          </w:p>
        </w:tc>
        <w:tc>
          <w:tcPr>
            <w:tcW w:w="1122" w:type="dxa"/>
            <w:tcBorders>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2</w:t>
            </w:r>
          </w:p>
        </w:tc>
        <w:tc>
          <w:tcPr>
            <w:tcW w:w="1122" w:type="dxa"/>
            <w:tcBorders>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3</w:t>
            </w:r>
          </w:p>
        </w:tc>
        <w:tc>
          <w:tcPr>
            <w:tcW w:w="1122" w:type="dxa"/>
            <w:tcBorders>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4</w:t>
            </w:r>
          </w:p>
        </w:tc>
        <w:tc>
          <w:tcPr>
            <w:tcW w:w="1122" w:type="dxa"/>
            <w:tcBorders>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5</w:t>
            </w:r>
          </w:p>
        </w:tc>
        <w:tc>
          <w:tcPr>
            <w:tcW w:w="1122" w:type="dxa"/>
            <w:tcBorders>
              <w:bottom w:val="doub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6</w:t>
            </w:r>
          </w:p>
        </w:tc>
        <w:tc>
          <w:tcPr>
            <w:tcW w:w="1122" w:type="dxa"/>
            <w:tcBorders>
              <w:bottom w:val="doub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7</w:t>
            </w:r>
          </w:p>
        </w:tc>
        <w:tc>
          <w:tcPr>
            <w:tcW w:w="935" w:type="dxa"/>
            <w:tcBorders>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8</w:t>
            </w:r>
          </w:p>
        </w:tc>
        <w:tc>
          <w:tcPr>
            <w:tcW w:w="873" w:type="dxa"/>
            <w:tcBorders>
              <w:bottom w:val="double" w:sz="4" w:space="0" w:color="auto"/>
            </w:tcBorders>
            <w:shd w:val="clear" w:color="auto" w:fill="auto"/>
            <w:noWrap/>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9</w:t>
            </w:r>
          </w:p>
        </w:tc>
        <w:tc>
          <w:tcPr>
            <w:tcW w:w="935" w:type="dxa"/>
            <w:tcBorders>
              <w:bottom w:val="doub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10</w:t>
            </w:r>
          </w:p>
        </w:tc>
        <w:tc>
          <w:tcPr>
            <w:tcW w:w="935" w:type="dxa"/>
            <w:tcBorders>
              <w:bottom w:val="double" w:sz="4"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11</w:t>
            </w:r>
          </w:p>
        </w:tc>
        <w:tc>
          <w:tcPr>
            <w:tcW w:w="935" w:type="dxa"/>
            <w:tcBorders>
              <w:bottom w:val="double" w:sz="4" w:space="0" w:color="auto"/>
              <w:right w:val="single" w:sz="18" w:space="0" w:color="auto"/>
            </w:tcBorders>
            <w:shd w:val="clear" w:color="auto" w:fill="auto"/>
            <w:vAlign w:val="center"/>
          </w:tcPr>
          <w:p w:rsidR="008F2DF1" w:rsidRPr="003F0F25" w:rsidRDefault="008F2DF1" w:rsidP="0083336A">
            <w:pPr>
              <w:jc w:val="center"/>
              <w:rPr>
                <w:rFonts w:ascii="Times New Roman" w:hAnsi="Times New Roman" w:cs="Times New Roman"/>
                <w:i/>
                <w:color w:val="000000" w:themeColor="text1"/>
                <w:sz w:val="16"/>
                <w:szCs w:val="16"/>
                <w:lang w:val="fr-FR"/>
              </w:rPr>
            </w:pPr>
            <w:r w:rsidRPr="003F0F25">
              <w:rPr>
                <w:rFonts w:ascii="Times New Roman" w:hAnsi="Times New Roman" w:cs="Times New Roman"/>
                <w:i/>
                <w:color w:val="000000" w:themeColor="text1"/>
                <w:sz w:val="16"/>
                <w:szCs w:val="16"/>
                <w:lang w:val="fr-FR"/>
              </w:rPr>
              <w:t>12</w:t>
            </w:r>
          </w:p>
        </w:tc>
      </w:tr>
      <w:tr w:rsidR="008F2DF1" w:rsidRPr="003F0F25" w:rsidTr="0083336A">
        <w:trPr>
          <w:trHeight w:val="255"/>
          <w:jc w:val="center"/>
        </w:trPr>
        <w:tc>
          <w:tcPr>
            <w:tcW w:w="3506" w:type="dxa"/>
            <w:tcBorders>
              <w:top w:val="double"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1- Tài sản ...</w:t>
            </w:r>
          </w:p>
        </w:tc>
        <w:tc>
          <w:tcPr>
            <w:tcW w:w="1122" w:type="dxa"/>
            <w:tcBorders>
              <w:top w:val="double"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uble"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uble"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73" w:type="dxa"/>
            <w:tcBorders>
              <w:top w:val="double"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uble"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uble" w:sz="4" w:space="0" w:color="auto"/>
              <w:bottom w:val="dotted" w:sz="4" w:space="0" w:color="auto"/>
              <w:right w:val="single" w:sz="18"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3506"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2- Tài sản ...</w:t>
            </w:r>
          </w:p>
        </w:tc>
        <w:tc>
          <w:tcPr>
            <w:tcW w:w="1122"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top w:val="dotted"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73"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935" w:type="dxa"/>
            <w:tcBorders>
              <w:top w:val="dotted"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right w:val="single" w:sz="18"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3506" w:type="dxa"/>
            <w:tcBorders>
              <w:top w:val="dotted" w:sz="4" w:space="0" w:color="auto"/>
              <w:left w:val="single" w:sz="18"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iCs/>
                <w:color w:val="000000" w:themeColor="text1"/>
                <w:sz w:val="20"/>
                <w:szCs w:val="20"/>
                <w:lang w:val="fr-FR"/>
              </w:rPr>
            </w:pPr>
            <w:r w:rsidRPr="003F0F25">
              <w:rPr>
                <w:rFonts w:ascii="Times New Roman" w:hAnsi="Times New Roman" w:cs="Times New Roman"/>
                <w:iCs/>
                <w:color w:val="000000" w:themeColor="text1"/>
                <w:sz w:val="20"/>
                <w:szCs w:val="20"/>
                <w:lang w:val="fr-FR"/>
              </w:rPr>
              <w:t>3- Tài sản ...</w:t>
            </w:r>
          </w:p>
        </w:tc>
        <w:tc>
          <w:tcPr>
            <w:tcW w:w="1122"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873" w:type="dxa"/>
            <w:tcBorders>
              <w:top w:val="dotted" w:sz="4" w:space="0" w:color="auto"/>
              <w:bottom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bottom w:val="dotted" w:sz="4" w:space="0" w:color="auto"/>
              <w:right w:val="single" w:sz="18"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3506" w:type="dxa"/>
            <w:tcBorders>
              <w:top w:val="dotted" w:sz="4" w:space="0" w:color="auto"/>
              <w:left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iCs/>
                <w:color w:val="000000" w:themeColor="text1"/>
                <w:sz w:val="20"/>
                <w:szCs w:val="20"/>
                <w:lang w:val="fr-FR"/>
              </w:rPr>
              <w:t>...</w:t>
            </w:r>
          </w:p>
        </w:tc>
        <w:tc>
          <w:tcPr>
            <w:tcW w:w="1122" w:type="dxa"/>
            <w:tcBorders>
              <w:top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top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873" w:type="dxa"/>
            <w:tcBorders>
              <w:top w:val="dotted" w:sz="4"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top w:val="dotted" w:sz="4" w:space="0" w:color="auto"/>
              <w:right w:val="single" w:sz="18"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r>
      <w:tr w:rsidR="008F2DF1" w:rsidRPr="003F0F25" w:rsidTr="0083336A">
        <w:trPr>
          <w:trHeight w:val="255"/>
          <w:jc w:val="center"/>
        </w:trPr>
        <w:tc>
          <w:tcPr>
            <w:tcW w:w="3506" w:type="dxa"/>
            <w:tcBorders>
              <w:left w:val="single" w:sz="18" w:space="0" w:color="auto"/>
              <w:bottom w:val="single" w:sz="18" w:space="0" w:color="auto"/>
            </w:tcBorders>
            <w:shd w:val="clear" w:color="auto" w:fill="auto"/>
            <w:noWrap/>
            <w:vAlign w:val="center"/>
          </w:tcPr>
          <w:p w:rsidR="008F2DF1" w:rsidRPr="003F0F25" w:rsidRDefault="008F2DF1" w:rsidP="0083336A">
            <w:pPr>
              <w:jc w:val="center"/>
              <w:rPr>
                <w:rFonts w:ascii="Times New Roman" w:hAnsi="Times New Roman" w:cs="Times New Roman"/>
                <w:b/>
                <w:bCs/>
                <w:color w:val="000000" w:themeColor="text1"/>
                <w:sz w:val="20"/>
                <w:szCs w:val="20"/>
                <w:lang w:val="fr-FR"/>
              </w:rPr>
            </w:pPr>
            <w:r w:rsidRPr="003F0F25">
              <w:rPr>
                <w:rFonts w:ascii="Times New Roman" w:hAnsi="Times New Roman" w:cs="Times New Roman"/>
                <w:b/>
                <w:bCs/>
                <w:color w:val="000000" w:themeColor="text1"/>
                <w:sz w:val="20"/>
                <w:szCs w:val="20"/>
                <w:lang w:val="fr-FR"/>
              </w:rPr>
              <w:t>Tổng cộng</w:t>
            </w:r>
          </w:p>
        </w:tc>
        <w:tc>
          <w:tcPr>
            <w:tcW w:w="1122" w:type="dxa"/>
            <w:tcBorders>
              <w:bottom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bottom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bottom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bottom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1122" w:type="dxa"/>
            <w:tcBorders>
              <w:bottom w:val="single" w:sz="18"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1122" w:type="dxa"/>
            <w:tcBorders>
              <w:bottom w:val="single" w:sz="18"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bottom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r w:rsidRPr="003F0F25">
              <w:rPr>
                <w:rFonts w:ascii="Times New Roman" w:hAnsi="Times New Roman" w:cs="Times New Roman"/>
                <w:color w:val="000000" w:themeColor="text1"/>
                <w:sz w:val="20"/>
                <w:szCs w:val="20"/>
                <w:lang w:val="fr-FR"/>
              </w:rPr>
              <w:t> </w:t>
            </w:r>
          </w:p>
        </w:tc>
        <w:tc>
          <w:tcPr>
            <w:tcW w:w="873" w:type="dxa"/>
            <w:tcBorders>
              <w:bottom w:val="single" w:sz="18" w:space="0" w:color="auto"/>
            </w:tcBorders>
            <w:shd w:val="clear" w:color="auto" w:fill="auto"/>
            <w:noWrap/>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bottom w:val="single" w:sz="18"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bottom w:val="single" w:sz="18"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c>
          <w:tcPr>
            <w:tcW w:w="935" w:type="dxa"/>
            <w:tcBorders>
              <w:bottom w:val="single" w:sz="18" w:space="0" w:color="auto"/>
              <w:right w:val="single" w:sz="18" w:space="0" w:color="auto"/>
            </w:tcBorders>
            <w:shd w:val="clear" w:color="auto" w:fill="auto"/>
            <w:vAlign w:val="center"/>
          </w:tcPr>
          <w:p w:rsidR="008F2DF1" w:rsidRPr="003F0F25" w:rsidRDefault="008F2DF1" w:rsidP="0083336A">
            <w:pPr>
              <w:rPr>
                <w:rFonts w:ascii="Times New Roman" w:hAnsi="Times New Roman" w:cs="Times New Roman"/>
                <w:color w:val="000000" w:themeColor="text1"/>
                <w:sz w:val="20"/>
                <w:szCs w:val="20"/>
                <w:lang w:val="fr-FR"/>
              </w:rPr>
            </w:pPr>
          </w:p>
        </w:tc>
      </w:tr>
    </w:tbl>
    <w:p w:rsidR="008F2DF1" w:rsidRPr="003F0F25" w:rsidRDefault="008F2DF1" w:rsidP="008F2DF1">
      <w:pPr>
        <w:tabs>
          <w:tab w:val="left" w:pos="8880"/>
        </w:tabs>
        <w:rPr>
          <w:rFonts w:ascii="Times New Roman" w:hAnsi="Times New Roman" w:cs="Times New Roman"/>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4"/>
        <w:gridCol w:w="7394"/>
      </w:tblGrid>
      <w:tr w:rsidR="008F2DF1" w:rsidRPr="003F0F25" w:rsidTr="0083336A">
        <w:tc>
          <w:tcPr>
            <w:tcW w:w="7394" w:type="dxa"/>
          </w:tcPr>
          <w:p w:rsidR="008F2DF1" w:rsidRPr="003F0F25" w:rsidRDefault="008F2DF1" w:rsidP="0083336A">
            <w:pPr>
              <w:jc w:val="center"/>
              <w:rPr>
                <w:i/>
                <w:color w:val="000000" w:themeColor="text1"/>
              </w:rPr>
            </w:pPr>
            <w:r w:rsidRPr="003F0F25">
              <w:rPr>
                <w:i/>
                <w:color w:val="000000" w:themeColor="text1"/>
              </w:rPr>
              <w:t>........., ngày..... tháng..... năm ......</w:t>
            </w:r>
          </w:p>
          <w:p w:rsidR="008F2DF1" w:rsidRPr="003F0F25" w:rsidRDefault="008F2DF1" w:rsidP="0083336A">
            <w:pPr>
              <w:jc w:val="center"/>
              <w:rPr>
                <w:b/>
                <w:color w:val="000000" w:themeColor="text1"/>
              </w:rPr>
            </w:pPr>
            <w:r w:rsidRPr="003F0F25">
              <w:rPr>
                <w:b/>
                <w:color w:val="000000" w:themeColor="text1"/>
              </w:rPr>
              <w:t>XÁC NHẬN CỦA CẤP CÓ THẨM QUYỀN</w:t>
            </w:r>
          </w:p>
          <w:p w:rsidR="008F2DF1" w:rsidRPr="003F0F25" w:rsidRDefault="008F2DF1" w:rsidP="0083336A">
            <w:pPr>
              <w:jc w:val="center"/>
              <w:rPr>
                <w:color w:val="000000" w:themeColor="text1"/>
              </w:rPr>
            </w:pPr>
            <w:r w:rsidRPr="003F0F25">
              <w:rPr>
                <w:color w:val="000000" w:themeColor="text1"/>
              </w:rPr>
              <w:t>(</w:t>
            </w:r>
            <w:r w:rsidRPr="003F0F25">
              <w:rPr>
                <w:i/>
                <w:color w:val="000000" w:themeColor="text1"/>
              </w:rPr>
              <w:t>Ký, họ tên và đóng dấu</w:t>
            </w:r>
            <w:r w:rsidRPr="003F0F25">
              <w:rPr>
                <w:color w:val="000000" w:themeColor="text1"/>
              </w:rPr>
              <w:t>)</w:t>
            </w:r>
          </w:p>
        </w:tc>
        <w:tc>
          <w:tcPr>
            <w:tcW w:w="7394" w:type="dxa"/>
          </w:tcPr>
          <w:p w:rsidR="008F2DF1" w:rsidRPr="003F0F25" w:rsidRDefault="008F2DF1" w:rsidP="0083336A">
            <w:pPr>
              <w:jc w:val="center"/>
              <w:rPr>
                <w:i/>
                <w:color w:val="000000" w:themeColor="text1"/>
              </w:rPr>
            </w:pPr>
            <w:r w:rsidRPr="003F0F25">
              <w:rPr>
                <w:i/>
                <w:color w:val="000000" w:themeColor="text1"/>
              </w:rPr>
              <w:t>............, ngày..... tháng..... năm ......</w:t>
            </w:r>
          </w:p>
          <w:p w:rsidR="008F2DF1" w:rsidRPr="003F0F25" w:rsidRDefault="008F2DF1" w:rsidP="0083336A">
            <w:pPr>
              <w:jc w:val="center"/>
              <w:rPr>
                <w:b/>
                <w:color w:val="000000" w:themeColor="text1"/>
              </w:rPr>
            </w:pPr>
            <w:r w:rsidRPr="003F0F25">
              <w:rPr>
                <w:b/>
                <w:color w:val="000000" w:themeColor="text1"/>
              </w:rPr>
              <w:t>THỦ TRƯỞNG CƠ QUAN, TỔ CHỨC, ĐƠN VỊ</w:t>
            </w:r>
          </w:p>
          <w:p w:rsidR="008F2DF1" w:rsidRPr="003F0F25" w:rsidRDefault="008F2DF1" w:rsidP="0083336A">
            <w:pPr>
              <w:jc w:val="center"/>
              <w:rPr>
                <w:color w:val="000000" w:themeColor="text1"/>
              </w:rPr>
            </w:pPr>
            <w:r w:rsidRPr="003F0F25">
              <w:rPr>
                <w:color w:val="000000" w:themeColor="text1"/>
              </w:rPr>
              <w:t>(</w:t>
            </w:r>
            <w:r w:rsidRPr="003F0F25">
              <w:rPr>
                <w:i/>
                <w:color w:val="000000" w:themeColor="text1"/>
              </w:rPr>
              <w:t>Ký, họ tên và đóng dấu</w:t>
            </w:r>
            <w:r w:rsidRPr="003F0F25">
              <w:rPr>
                <w:color w:val="000000" w:themeColor="text1"/>
              </w:rPr>
              <w:t>)</w:t>
            </w:r>
          </w:p>
        </w:tc>
      </w:tr>
    </w:tbl>
    <w:p w:rsidR="008F2DF1" w:rsidRPr="003F0F25" w:rsidRDefault="008F2DF1" w:rsidP="008F2DF1">
      <w:pPr>
        <w:rPr>
          <w:rFonts w:ascii="Times New Roman" w:hAnsi="Times New Roman" w:cs="Times New Roman"/>
          <w:color w:val="000000" w:themeColor="text1"/>
          <w:sz w:val="20"/>
          <w:szCs w:val="20"/>
        </w:rPr>
        <w:sectPr w:rsidR="008F2DF1" w:rsidRPr="003F0F25" w:rsidSect="00917993">
          <w:footerReference w:type="even" r:id="rId26"/>
          <w:footerReference w:type="default" r:id="rId27"/>
          <w:pgSz w:w="16840" w:h="11907" w:orient="landscape" w:code="9"/>
          <w:pgMar w:top="1134" w:right="1134" w:bottom="1134" w:left="1134" w:header="720" w:footer="720" w:gutter="0"/>
          <w:pgNumType w:start="140"/>
          <w:cols w:space="720"/>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57"/>
        <w:gridCol w:w="4675"/>
      </w:tblGrid>
      <w:tr w:rsidR="008F2DF1" w:rsidRPr="003F0F25" w:rsidTr="0083336A">
        <w:tc>
          <w:tcPr>
            <w:tcW w:w="5157" w:type="dxa"/>
          </w:tcPr>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Tên đơn vị</w:t>
            </w:r>
            <w:r w:rsidRPr="003F0F25">
              <w:rPr>
                <w:color w:val="000000" w:themeColor="text1"/>
                <w:lang w:val="fr-FR"/>
              </w:rPr>
              <w:t>:.......................................................................</w:t>
            </w:r>
          </w:p>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Mã đơn vị:</w:t>
            </w:r>
            <w:r w:rsidRPr="003F0F25">
              <w:rPr>
                <w:color w:val="000000" w:themeColor="text1"/>
                <w:lang w:val="fr-FR"/>
              </w:rPr>
              <w:t>........................................................................</w:t>
            </w:r>
          </w:p>
          <w:p w:rsidR="008F2DF1" w:rsidRPr="003F0F25" w:rsidRDefault="008F2DF1" w:rsidP="0083336A">
            <w:pPr>
              <w:tabs>
                <w:tab w:val="right" w:leader="dot" w:pos="4253"/>
              </w:tabs>
              <w:jc w:val="both"/>
              <w:rPr>
                <w:color w:val="000000" w:themeColor="text1"/>
                <w:lang w:val="fr-FR"/>
              </w:rPr>
            </w:pPr>
            <w:r w:rsidRPr="003F0F25">
              <w:rPr>
                <w:b/>
                <w:color w:val="000000" w:themeColor="text1"/>
                <w:lang w:val="fr-FR"/>
              </w:rPr>
              <w:t>Loại hình đơn vị</w:t>
            </w:r>
            <w:r w:rsidRPr="003F0F25">
              <w:rPr>
                <w:color w:val="000000" w:themeColor="text1"/>
                <w:lang w:val="fr-FR"/>
              </w:rPr>
              <w:t>:.............................................................</w:t>
            </w:r>
          </w:p>
          <w:p w:rsidR="008F2DF1" w:rsidRPr="003F0F25" w:rsidRDefault="008F2DF1" w:rsidP="0083336A">
            <w:pPr>
              <w:rPr>
                <w:color w:val="000000" w:themeColor="text1"/>
                <w:lang w:val="fr-FR"/>
              </w:rPr>
            </w:pPr>
            <w:r w:rsidRPr="003F0F25">
              <w:rPr>
                <w:b/>
                <w:color w:val="000000" w:themeColor="text1"/>
                <w:lang w:val="fr-FR"/>
              </w:rPr>
              <w:t>Bộ, tỉnh</w:t>
            </w:r>
            <w:r w:rsidRPr="003F0F25">
              <w:rPr>
                <w:color w:val="000000" w:themeColor="text1"/>
                <w:lang w:val="fr-FR"/>
              </w:rPr>
              <w:t>:............................................................................</w:t>
            </w:r>
          </w:p>
        </w:tc>
        <w:tc>
          <w:tcPr>
            <w:tcW w:w="4675" w:type="dxa"/>
          </w:tcPr>
          <w:p w:rsidR="008F2DF1" w:rsidRPr="003F0F25" w:rsidRDefault="008F2DF1" w:rsidP="0083336A">
            <w:pPr>
              <w:jc w:val="center"/>
              <w:rPr>
                <w:b/>
                <w:color w:val="000000" w:themeColor="text1"/>
                <w:lang w:val="fr-FR"/>
              </w:rPr>
            </w:pPr>
            <w:r w:rsidRPr="003F0F25">
              <w:rPr>
                <w:b/>
                <w:color w:val="000000" w:themeColor="text1"/>
                <w:lang w:val="fr-FR"/>
              </w:rPr>
              <w:t>Mẫu số 04-ĐK/TSNN</w:t>
            </w:r>
          </w:p>
          <w:p w:rsidR="008F2DF1" w:rsidRPr="003F0F25" w:rsidRDefault="008F2DF1" w:rsidP="0083336A">
            <w:pPr>
              <w:jc w:val="center"/>
              <w:rPr>
                <w:color w:val="000000" w:themeColor="text1"/>
                <w:lang w:val="fr-FR"/>
              </w:rPr>
            </w:pPr>
            <w:r w:rsidRPr="003F0F25">
              <w:rPr>
                <w:color w:val="000000" w:themeColor="text1"/>
                <w:lang w:val="fr-FR"/>
              </w:rPr>
              <w:t xml:space="preserve">(Ban hành kèm theo Thông tư số </w:t>
            </w:r>
            <w:r w:rsidRPr="003F0F25">
              <w:rPr>
                <w:b/>
                <w:color w:val="000000" w:themeColor="text1"/>
                <w:lang w:val="fr-FR"/>
              </w:rPr>
              <w:t>245</w:t>
            </w:r>
            <w:r w:rsidRPr="003F0F25">
              <w:rPr>
                <w:color w:val="000000" w:themeColor="text1"/>
                <w:lang w:val="fr-FR"/>
              </w:rPr>
              <w:t>/2009/TT-BTC ngày 31/12/2009 của Bộ Tài chính)</w:t>
            </w:r>
          </w:p>
        </w:tc>
      </w:tr>
    </w:tbl>
    <w:p w:rsidR="008F2DF1" w:rsidRPr="003F0F25" w:rsidRDefault="008F2DF1" w:rsidP="008F2DF1">
      <w:pPr>
        <w:jc w:val="center"/>
        <w:rPr>
          <w:rFonts w:ascii="Times New Roman" w:hAnsi="Times New Roman" w:cs="Times New Roman"/>
          <w:color w:val="000000" w:themeColor="text1"/>
          <w:sz w:val="20"/>
          <w:szCs w:val="20"/>
          <w:lang w:val="fr-FR"/>
        </w:rPr>
      </w:pPr>
    </w:p>
    <w:p w:rsidR="008F2DF1" w:rsidRPr="003F0F25" w:rsidRDefault="008F2DF1" w:rsidP="008F2DF1">
      <w:pPr>
        <w:jc w:val="center"/>
        <w:rPr>
          <w:rFonts w:ascii="Times New Roman" w:hAnsi="Times New Roman" w:cs="Times New Roman"/>
          <w:color w:val="000000" w:themeColor="text1"/>
          <w:sz w:val="20"/>
          <w:szCs w:val="20"/>
          <w:lang w:val="fr-FR"/>
        </w:rPr>
      </w:pPr>
    </w:p>
    <w:p w:rsidR="008F2DF1" w:rsidRPr="003F0F25" w:rsidRDefault="008F2DF1" w:rsidP="008F2DF1">
      <w:pPr>
        <w:jc w:val="center"/>
        <w:rPr>
          <w:rFonts w:ascii="Times New Roman" w:hAnsi="Times New Roman" w:cs="Times New Roman"/>
          <w:color w:val="000000" w:themeColor="text1"/>
          <w:sz w:val="20"/>
          <w:szCs w:val="20"/>
          <w:lang w:val="fr-FR"/>
        </w:rPr>
      </w:pPr>
    </w:p>
    <w:p w:rsidR="008F2DF1" w:rsidRPr="003F0F25" w:rsidRDefault="008F2DF1" w:rsidP="008F2DF1">
      <w:pPr>
        <w:jc w:val="center"/>
        <w:rPr>
          <w:rFonts w:ascii="Times New Roman" w:hAnsi="Times New Roman" w:cs="Times New Roman"/>
          <w:b/>
          <w:color w:val="000000" w:themeColor="text1"/>
          <w:lang w:val="fr-FR"/>
        </w:rPr>
      </w:pPr>
      <w:r w:rsidRPr="003F0F25">
        <w:rPr>
          <w:rFonts w:ascii="Times New Roman" w:hAnsi="Times New Roman" w:cs="Times New Roman"/>
          <w:b/>
          <w:color w:val="000000" w:themeColor="text1"/>
          <w:lang w:val="fr-FR"/>
        </w:rPr>
        <w:t>BÁO CÁO KÊ KHAI BỔ SUNG TÀI SẢN NHÀ NƯỚC</w:t>
      </w:r>
    </w:p>
    <w:p w:rsidR="008F2DF1" w:rsidRPr="003F0F25" w:rsidRDefault="008F2DF1" w:rsidP="008F2DF1">
      <w:pPr>
        <w:jc w:val="center"/>
        <w:rPr>
          <w:rFonts w:ascii="Times New Roman" w:hAnsi="Times New Roman" w:cs="Times New Roman"/>
          <w:b/>
          <w:color w:val="000000" w:themeColor="text1"/>
          <w:sz w:val="20"/>
          <w:szCs w:val="20"/>
          <w:lang w:val="fr-FR"/>
        </w:rPr>
      </w:pPr>
    </w:p>
    <w:p w:rsidR="008F2DF1" w:rsidRPr="003F0F25" w:rsidRDefault="008F2DF1" w:rsidP="008F2DF1">
      <w:pPr>
        <w:jc w:val="center"/>
        <w:rPr>
          <w:rFonts w:ascii="Times New Roman" w:hAnsi="Times New Roman" w:cs="Times New Roman"/>
          <w:b/>
          <w:color w:val="000000" w:themeColor="text1"/>
          <w:sz w:val="20"/>
          <w:szCs w:val="20"/>
          <w:lang w:val="fr-FR"/>
        </w:rPr>
      </w:pPr>
    </w:p>
    <w:p w:rsidR="008F2DF1" w:rsidRPr="003F0F25" w:rsidRDefault="008F2DF1" w:rsidP="008F2DF1">
      <w:pPr>
        <w:ind w:firstLine="561"/>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Đề nghị....................................................................................................................</w:t>
      </w:r>
    </w:p>
    <w:p w:rsidR="008F2DF1" w:rsidRPr="003F0F25" w:rsidRDefault="008F2DF1" w:rsidP="008F2DF1">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w:t>
      </w:r>
      <w:r w:rsidRPr="003F0F25">
        <w:rPr>
          <w:rFonts w:ascii="Times New Roman" w:hAnsi="Times New Roman" w:cs="Times New Roman"/>
          <w:i/>
          <w:color w:val="000000" w:themeColor="text1"/>
          <w:sz w:val="28"/>
          <w:szCs w:val="28"/>
          <w:lang w:val="fr-FR"/>
        </w:rPr>
        <w:t>ghi tên cơ quan nhận báo cáo kê khai</w:t>
      </w:r>
      <w:r w:rsidRPr="003F0F25">
        <w:rPr>
          <w:rFonts w:ascii="Times New Roman" w:hAnsi="Times New Roman" w:cs="Times New Roman"/>
          <w:color w:val="000000" w:themeColor="text1"/>
          <w:sz w:val="28"/>
          <w:szCs w:val="28"/>
          <w:lang w:val="fr-FR"/>
        </w:rPr>
        <w:t>) điều chỉnh báo cáo kê khai tài sản nhà nước do đơn vị quản lý, sử dụng như sau:</w:t>
      </w:r>
    </w:p>
    <w:p w:rsidR="008F2DF1" w:rsidRPr="003F0F25" w:rsidRDefault="008F2DF1" w:rsidP="008F2DF1">
      <w:pPr>
        <w:ind w:firstLine="561"/>
        <w:rPr>
          <w:rFonts w:ascii="Times New Roman" w:hAnsi="Times New Roman" w:cs="Times New Roman"/>
          <w:color w:val="000000" w:themeColor="text1"/>
          <w:sz w:val="28"/>
          <w:szCs w:val="28"/>
          <w:lang w:val="fr-FR"/>
        </w:rPr>
      </w:pPr>
    </w:p>
    <w:p w:rsidR="008F2DF1" w:rsidRPr="003F0F25" w:rsidRDefault="008F2DF1" w:rsidP="008F2DF1">
      <w:pPr>
        <w:ind w:firstLine="561"/>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Nêu rõ lý do báo cáo kê khai bổ sung thuộc một trong các trường hợp:</w:t>
      </w:r>
    </w:p>
    <w:p w:rsidR="008F2DF1" w:rsidRPr="003F0F25" w:rsidRDefault="008F2DF1" w:rsidP="008F2DF1">
      <w:pPr>
        <w:ind w:firstLine="561"/>
        <w:rPr>
          <w:rFonts w:ascii="Times New Roman" w:hAnsi="Times New Roman" w:cs="Times New Roman"/>
          <w:color w:val="000000" w:themeColor="text1"/>
          <w:sz w:val="28"/>
          <w:szCs w:val="28"/>
          <w:lang w:val="fr-FR"/>
        </w:rPr>
      </w:pPr>
    </w:p>
    <w:p w:rsidR="008F2DF1" w:rsidRPr="003F0F25" w:rsidRDefault="008F2DF1" w:rsidP="008F2DF1">
      <w:pPr>
        <w:ind w:firstLine="561"/>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1- Báo cáo kê khai bổ sung những tài sản được đầu tư xây dựng mới, mua sắm hoặc tiếp nhận về sử dụng tại đơn vị (đính kèm Báo cáo kê khai đối với từng loại tài sản theo Mẫu số 01-ĐK/TSNN, Mẫu số 02-ĐK/TSNN, Mẫu số 03-ĐK/TSNN);</w:t>
      </w:r>
    </w:p>
    <w:p w:rsidR="008F2DF1" w:rsidRPr="003F0F25" w:rsidRDefault="008F2DF1" w:rsidP="008F2DF1">
      <w:pPr>
        <w:ind w:firstLine="561"/>
        <w:rPr>
          <w:rFonts w:ascii="Times New Roman" w:hAnsi="Times New Roman" w:cs="Times New Roman"/>
          <w:color w:val="000000" w:themeColor="text1"/>
          <w:sz w:val="28"/>
          <w:szCs w:val="28"/>
          <w:lang w:val="fr-FR"/>
        </w:rPr>
      </w:pPr>
    </w:p>
    <w:p w:rsidR="008F2DF1" w:rsidRPr="003F0F25" w:rsidRDefault="008F2DF1" w:rsidP="008F2DF1">
      <w:pPr>
        <w:ind w:firstLine="561"/>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2- Sửa đổi thông tin của tài sản đã báo cáo kê khai do thay đổi: được cải tạo, nâng cấp, sửa chữa lớn hoặc tháo dỡ một phần (có bảng kê đính kèm);</w:t>
      </w:r>
    </w:p>
    <w:p w:rsidR="008F2DF1" w:rsidRPr="003F0F25" w:rsidRDefault="008F2DF1" w:rsidP="008F2DF1">
      <w:pPr>
        <w:ind w:firstLine="561"/>
        <w:rPr>
          <w:rFonts w:ascii="Times New Roman" w:hAnsi="Times New Roman" w:cs="Times New Roman"/>
          <w:color w:val="000000" w:themeColor="text1"/>
          <w:sz w:val="28"/>
          <w:szCs w:val="28"/>
          <w:lang w:val="fr-FR"/>
        </w:rPr>
      </w:pPr>
    </w:p>
    <w:p w:rsidR="008F2DF1" w:rsidRPr="003F0F25" w:rsidRDefault="008F2DF1" w:rsidP="008F2DF1">
      <w:pPr>
        <w:ind w:firstLine="561"/>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 xml:space="preserve">3- Đề nghị xóa sổ tài sản đã báo cáo kê khai do </w:t>
      </w:r>
      <w:r w:rsidRPr="003F0F25">
        <w:rPr>
          <w:rFonts w:ascii="Times New Roman" w:hAnsi="Times New Roman" w:cs="Times New Roman"/>
          <w:color w:val="000000" w:themeColor="text1"/>
          <w:sz w:val="28"/>
          <w:lang w:val="fr-FR"/>
        </w:rPr>
        <w:t xml:space="preserve">thanh lý, điều chuyển, bị thu hồi, tiêu huỷ hoặc bán... </w:t>
      </w:r>
      <w:r w:rsidRPr="003F0F25">
        <w:rPr>
          <w:rFonts w:ascii="Times New Roman" w:hAnsi="Times New Roman" w:cs="Times New Roman"/>
          <w:color w:val="000000" w:themeColor="text1"/>
          <w:sz w:val="28"/>
          <w:szCs w:val="28"/>
          <w:lang w:val="fr-FR"/>
        </w:rPr>
        <w:t>(có bảng kê đính kèm);</w:t>
      </w:r>
    </w:p>
    <w:p w:rsidR="008F2DF1" w:rsidRPr="003F0F25" w:rsidRDefault="008F2DF1" w:rsidP="008F2DF1">
      <w:pPr>
        <w:ind w:firstLine="561"/>
        <w:rPr>
          <w:rFonts w:ascii="Times New Roman" w:hAnsi="Times New Roman" w:cs="Times New Roman"/>
          <w:color w:val="000000" w:themeColor="text1"/>
          <w:sz w:val="28"/>
          <w:szCs w:val="28"/>
          <w:lang w:val="fr-FR"/>
        </w:rPr>
      </w:pPr>
    </w:p>
    <w:p w:rsidR="008F2DF1" w:rsidRPr="003F0F25" w:rsidRDefault="008F2DF1" w:rsidP="008F2DF1">
      <w:pPr>
        <w:ind w:firstLine="561"/>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4- Chuyển tên đơn vị sử dụng từ ............................. (mã đơn vị..............) sang đơn vị mới là.............................. (mã đơn vị........................) đối với những tài sản (có bảng kê đính kèm).</w:t>
      </w:r>
    </w:p>
    <w:p w:rsidR="008F2DF1" w:rsidRPr="003F0F25" w:rsidRDefault="008F2DF1" w:rsidP="008F2DF1">
      <w:pPr>
        <w:ind w:firstLine="561"/>
        <w:rPr>
          <w:rFonts w:ascii="Times New Roman" w:hAnsi="Times New Roman" w:cs="Times New Roman"/>
          <w:color w:val="000000" w:themeColor="text1"/>
          <w:sz w:val="28"/>
          <w:szCs w:val="28"/>
          <w:lang w:val="fr-FR"/>
        </w:rPr>
      </w:pPr>
    </w:p>
    <w:p w:rsidR="008F2DF1" w:rsidRPr="003F0F25" w:rsidRDefault="008F2DF1" w:rsidP="008F2DF1">
      <w:pPr>
        <w:ind w:firstLine="561"/>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5- Lý do khác.</w:t>
      </w:r>
    </w:p>
    <w:p w:rsidR="008F2DF1" w:rsidRPr="003F0F25" w:rsidRDefault="008F2DF1" w:rsidP="008F2DF1">
      <w:pPr>
        <w:ind w:firstLine="561"/>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w:t>
      </w:r>
    </w:p>
    <w:p w:rsidR="008F2DF1" w:rsidRPr="003F0F25" w:rsidRDefault="008F2DF1" w:rsidP="008F2DF1">
      <w:pPr>
        <w:ind w:firstLine="561"/>
        <w:rPr>
          <w:rFonts w:ascii="Times New Roman" w:hAnsi="Times New Roman" w:cs="Times New Roman"/>
          <w:color w:val="000000" w:themeColor="text1"/>
          <w:sz w:val="28"/>
          <w:szCs w:val="28"/>
          <w:lang w:val="fr-FR"/>
        </w:rPr>
      </w:pPr>
    </w:p>
    <w:p w:rsidR="008F2DF1" w:rsidRPr="003F0F25" w:rsidRDefault="008F2DF1" w:rsidP="008F2DF1">
      <w:pPr>
        <w:ind w:firstLine="561"/>
        <w:rPr>
          <w:rFonts w:ascii="Times New Roman" w:hAnsi="Times New Roman" w:cs="Times New Roman"/>
          <w:b/>
          <w:color w:val="000000" w:themeColor="text1"/>
          <w:sz w:val="28"/>
          <w:szCs w:val="28"/>
          <w:lang w:val="fr-FR"/>
        </w:rPr>
      </w:pPr>
      <w:r w:rsidRPr="003F0F25">
        <w:rPr>
          <w:rFonts w:ascii="Times New Roman" w:hAnsi="Times New Roman" w:cs="Times New Roman"/>
          <w:color w:val="000000" w:themeColor="text1"/>
          <w:sz w:val="28"/>
          <w:szCs w:val="28"/>
          <w:lang w:val="fr-FR"/>
        </w:rPr>
        <w:t>Chúng tôi cam kết thông tin báo cáo kê khai trên đây là hoàn toàn chính xác với tình hình tài sản thực tế tại đơn vị, nếu sai xin chịu trách nhiệm trước pháp luật./.</w:t>
      </w:r>
    </w:p>
    <w:p w:rsidR="008F2DF1" w:rsidRPr="003F0F25" w:rsidRDefault="008F2DF1" w:rsidP="008F2DF1">
      <w:pPr>
        <w:rPr>
          <w:rFonts w:ascii="Times New Roman" w:hAnsi="Times New Roman" w:cs="Times New Roman"/>
          <w:b/>
          <w:color w:val="000000" w:themeColor="text1"/>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95"/>
        <w:gridCol w:w="4960"/>
      </w:tblGrid>
      <w:tr w:rsidR="008F2DF1" w:rsidRPr="003F0F25" w:rsidTr="0083336A">
        <w:tc>
          <w:tcPr>
            <w:tcW w:w="7394" w:type="dxa"/>
          </w:tcPr>
          <w:p w:rsidR="008F2DF1" w:rsidRPr="003F0F25" w:rsidRDefault="008F2DF1" w:rsidP="0083336A">
            <w:pPr>
              <w:jc w:val="center"/>
              <w:rPr>
                <w:i/>
                <w:color w:val="000000" w:themeColor="text1"/>
                <w:lang w:val="fr-FR"/>
              </w:rPr>
            </w:pPr>
            <w:r w:rsidRPr="003F0F25">
              <w:rPr>
                <w:i/>
                <w:color w:val="000000" w:themeColor="text1"/>
                <w:lang w:val="fr-FR"/>
              </w:rPr>
              <w:t>........., ngày..... tháng..... năm ......</w:t>
            </w:r>
          </w:p>
          <w:p w:rsidR="008F2DF1" w:rsidRPr="003F0F25" w:rsidRDefault="008F2DF1" w:rsidP="0083336A">
            <w:pPr>
              <w:jc w:val="center"/>
              <w:rPr>
                <w:b/>
                <w:color w:val="000000" w:themeColor="text1"/>
                <w:lang w:val="fr-FR"/>
              </w:rPr>
            </w:pPr>
            <w:r w:rsidRPr="003F0F25">
              <w:rPr>
                <w:b/>
                <w:color w:val="000000" w:themeColor="text1"/>
                <w:lang w:val="fr-FR"/>
              </w:rPr>
              <w:t>XÁC NHẬN CỦA CẤP</w:t>
            </w:r>
          </w:p>
          <w:p w:rsidR="008F2DF1" w:rsidRPr="003F0F25" w:rsidRDefault="008F2DF1" w:rsidP="0083336A">
            <w:pPr>
              <w:jc w:val="center"/>
              <w:rPr>
                <w:b/>
                <w:color w:val="000000" w:themeColor="text1"/>
                <w:lang w:val="fr-FR"/>
              </w:rPr>
            </w:pPr>
            <w:r w:rsidRPr="003F0F25">
              <w:rPr>
                <w:b/>
                <w:color w:val="000000" w:themeColor="text1"/>
                <w:lang w:val="fr-FR"/>
              </w:rPr>
              <w:t>CÓ THẨM QUYỀN</w:t>
            </w:r>
          </w:p>
          <w:p w:rsidR="008F2DF1" w:rsidRPr="003F0F25" w:rsidRDefault="008F2DF1" w:rsidP="0083336A">
            <w:pPr>
              <w:jc w:val="center"/>
              <w:rPr>
                <w:color w:val="000000" w:themeColor="text1"/>
                <w:lang w:val="fr-FR"/>
              </w:rPr>
            </w:pPr>
            <w:r w:rsidRPr="003F0F25">
              <w:rPr>
                <w:color w:val="000000" w:themeColor="text1"/>
                <w:lang w:val="fr-FR"/>
              </w:rPr>
              <w:t>(</w:t>
            </w:r>
            <w:r w:rsidRPr="003F0F25">
              <w:rPr>
                <w:i/>
                <w:color w:val="000000" w:themeColor="text1"/>
                <w:lang w:val="fr-FR"/>
              </w:rPr>
              <w:t>Ký, họ tên và đóng dấu</w:t>
            </w:r>
            <w:r w:rsidRPr="003F0F25">
              <w:rPr>
                <w:color w:val="000000" w:themeColor="text1"/>
                <w:lang w:val="fr-FR"/>
              </w:rPr>
              <w:t>)</w:t>
            </w:r>
          </w:p>
        </w:tc>
        <w:tc>
          <w:tcPr>
            <w:tcW w:w="7394" w:type="dxa"/>
          </w:tcPr>
          <w:p w:rsidR="008F2DF1" w:rsidRPr="003F0F25" w:rsidRDefault="008F2DF1" w:rsidP="0083336A">
            <w:pPr>
              <w:jc w:val="center"/>
              <w:rPr>
                <w:i/>
                <w:color w:val="000000" w:themeColor="text1"/>
                <w:lang w:val="fr-FR"/>
              </w:rPr>
            </w:pPr>
            <w:r w:rsidRPr="003F0F25">
              <w:rPr>
                <w:i/>
                <w:color w:val="000000" w:themeColor="text1"/>
                <w:lang w:val="fr-FR"/>
              </w:rPr>
              <w:t>............, ngày..... tháng..... năm ......</w:t>
            </w:r>
          </w:p>
          <w:p w:rsidR="008F2DF1" w:rsidRPr="003F0F25" w:rsidRDefault="008F2DF1" w:rsidP="0083336A">
            <w:pPr>
              <w:jc w:val="center"/>
              <w:rPr>
                <w:b/>
                <w:color w:val="000000" w:themeColor="text1"/>
                <w:lang w:val="fr-FR"/>
              </w:rPr>
            </w:pPr>
            <w:r w:rsidRPr="003F0F25">
              <w:rPr>
                <w:b/>
                <w:color w:val="000000" w:themeColor="text1"/>
                <w:lang w:val="fr-FR"/>
              </w:rPr>
              <w:t>THỦ TRƯỞNG CƠ QUAN,</w:t>
            </w:r>
          </w:p>
          <w:p w:rsidR="008F2DF1" w:rsidRPr="003F0F25" w:rsidRDefault="008F2DF1" w:rsidP="0083336A">
            <w:pPr>
              <w:jc w:val="center"/>
              <w:rPr>
                <w:b/>
                <w:color w:val="000000" w:themeColor="text1"/>
                <w:lang w:val="fr-FR"/>
              </w:rPr>
            </w:pPr>
            <w:r w:rsidRPr="003F0F25">
              <w:rPr>
                <w:b/>
                <w:color w:val="000000" w:themeColor="text1"/>
                <w:lang w:val="fr-FR"/>
              </w:rPr>
              <w:t>TỔ CHỨC, ĐƠN VỊ</w:t>
            </w:r>
          </w:p>
          <w:p w:rsidR="008F2DF1" w:rsidRPr="003F0F25" w:rsidRDefault="008F2DF1" w:rsidP="0083336A">
            <w:pPr>
              <w:jc w:val="center"/>
              <w:rPr>
                <w:color w:val="000000" w:themeColor="text1"/>
                <w:lang w:val="fr-FR"/>
              </w:rPr>
            </w:pPr>
            <w:r w:rsidRPr="003F0F25">
              <w:rPr>
                <w:color w:val="000000" w:themeColor="text1"/>
                <w:lang w:val="fr-FR"/>
              </w:rPr>
              <w:t>(</w:t>
            </w:r>
            <w:r w:rsidRPr="003F0F25">
              <w:rPr>
                <w:i/>
                <w:color w:val="000000" w:themeColor="text1"/>
                <w:lang w:val="fr-FR"/>
              </w:rPr>
              <w:t>Ký, họ tên và đóng dấu</w:t>
            </w:r>
            <w:r w:rsidRPr="003F0F25">
              <w:rPr>
                <w:color w:val="000000" w:themeColor="text1"/>
                <w:lang w:val="fr-FR"/>
              </w:rPr>
              <w:t>)</w:t>
            </w:r>
          </w:p>
        </w:tc>
      </w:tr>
    </w:tbl>
    <w:p w:rsidR="008F2DF1" w:rsidRPr="003F0F25" w:rsidRDefault="008F2DF1" w:rsidP="008F2DF1">
      <w:pPr>
        <w:rPr>
          <w:rFonts w:ascii="Times New Roman" w:hAnsi="Times New Roman" w:cs="Times New Roman"/>
          <w:color w:val="000000" w:themeColor="text1"/>
          <w:sz w:val="28"/>
          <w:szCs w:val="28"/>
          <w:lang w:val="fr-FR"/>
        </w:rPr>
        <w:sectPr w:rsidR="008F2DF1" w:rsidRPr="003F0F25" w:rsidSect="00917993">
          <w:headerReference w:type="default" r:id="rId28"/>
          <w:footerReference w:type="default" r:id="rId29"/>
          <w:pgSz w:w="11907" w:h="16840" w:code="9"/>
          <w:pgMar w:top="1134" w:right="1134" w:bottom="1134" w:left="1134" w:header="720" w:footer="720" w:gutter="0"/>
          <w:pgNumType w:start="143"/>
          <w:cols w:space="720"/>
          <w:docGrid w:linePitch="381"/>
        </w:sectPr>
      </w:pPr>
    </w:p>
    <w:p w:rsidR="008F2DF1" w:rsidRPr="003F0F25" w:rsidRDefault="008F2DF1" w:rsidP="008F2DF1">
      <w:pPr>
        <w:rPr>
          <w:rFonts w:ascii="Times New Roman" w:hAnsi="Times New Roman" w:cs="Times New Roman"/>
          <w:color w:val="000000" w:themeColor="text1"/>
          <w:sz w:val="2"/>
          <w:lang w:val="fr-FR"/>
        </w:rPr>
      </w:pPr>
    </w:p>
    <w:p w:rsidR="00EC6D8C" w:rsidRPr="003F0F25" w:rsidRDefault="00EC6D8C" w:rsidP="00BB7545">
      <w:pPr>
        <w:spacing w:before="120"/>
        <w:rPr>
          <w:rFonts w:ascii="Times New Roman" w:hAnsi="Times New Roman" w:cs="Times New Roman"/>
          <w:color w:val="000000" w:themeColor="text1"/>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7920"/>
      </w:tblGrid>
      <w:tr w:rsidR="00B0794E" w:rsidRPr="003F0F25" w:rsidTr="00637B67">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0794E" w:rsidRPr="003F0F25" w:rsidRDefault="00B0794E" w:rsidP="00637B67">
            <w:pPr>
              <w:spacing w:before="120"/>
              <w:jc w:val="left"/>
              <w:rPr>
                <w:rFonts w:ascii="Times New Roman" w:hAnsi="Times New Roman" w:cs="Times New Roman"/>
                <w:b/>
                <w:color w:val="000000" w:themeColor="text1"/>
                <w:sz w:val="28"/>
                <w:szCs w:val="28"/>
                <w:lang w:val="hr-HR"/>
              </w:rPr>
            </w:pPr>
            <w:r w:rsidRPr="003F0F25">
              <w:rPr>
                <w:rFonts w:ascii="Times New Roman" w:hAnsi="Times New Roman" w:cs="Times New Roman"/>
                <w:color w:val="000000" w:themeColor="text1"/>
              </w:rPr>
              <w:br w:type="page"/>
            </w:r>
            <w:r w:rsidR="00FA7214" w:rsidRPr="003F0F25">
              <w:rPr>
                <w:rFonts w:ascii="Times New Roman" w:hAnsi="Times New Roman" w:cs="Times New Roman"/>
                <w:color w:val="000000" w:themeColor="text1"/>
                <w:sz w:val="28"/>
                <w:szCs w:val="28"/>
                <w:lang w:val="nl-NL"/>
              </w:rPr>
              <w:br w:type="page"/>
            </w:r>
            <w:r w:rsidRPr="003F0F25">
              <w:rPr>
                <w:rFonts w:ascii="Times New Roman" w:hAnsi="Times New Roman" w:cs="Times New Roman"/>
                <w:color w:val="000000" w:themeColor="text1"/>
                <w:sz w:val="28"/>
                <w:szCs w:val="28"/>
                <w:lang w:val="nl-NL"/>
              </w:rPr>
              <w:br w:type="page"/>
            </w:r>
            <w:r w:rsidRPr="003F0F25">
              <w:rPr>
                <w:rFonts w:ascii="Times New Roman" w:hAnsi="Times New Roman" w:cs="Times New Roman"/>
                <w:b/>
                <w:color w:val="000000" w:themeColor="text1"/>
                <w:sz w:val="28"/>
                <w:szCs w:val="28"/>
                <w:lang w:val="nl-NL"/>
              </w:rPr>
              <w:t>Thủ</w:t>
            </w:r>
            <w:r w:rsidR="005B53B1" w:rsidRPr="003F0F25">
              <w:rPr>
                <w:rFonts w:ascii="Times New Roman" w:hAnsi="Times New Roman" w:cs="Times New Roman"/>
                <w:b/>
                <w:color w:val="000000" w:themeColor="text1"/>
                <w:sz w:val="28"/>
                <w:szCs w:val="28"/>
                <w:lang w:val="nl-NL"/>
              </w:rPr>
              <w:t xml:space="preserve"> </w:t>
            </w:r>
            <w:r w:rsidRPr="003F0F25">
              <w:rPr>
                <w:rFonts w:ascii="Times New Roman" w:hAnsi="Times New Roman" w:cs="Times New Roman"/>
                <w:b/>
                <w:color w:val="000000" w:themeColor="text1"/>
                <w:sz w:val="28"/>
                <w:szCs w:val="28"/>
                <w:lang w:val="nl-NL"/>
              </w:rPr>
              <w:t>tục 27</w:t>
            </w:r>
          </w:p>
        </w:tc>
        <w:tc>
          <w:tcPr>
            <w:tcW w:w="7920" w:type="dxa"/>
            <w:tcBorders>
              <w:top w:val="single" w:sz="4" w:space="0" w:color="auto"/>
              <w:left w:val="single" w:sz="4" w:space="0" w:color="auto"/>
              <w:bottom w:val="single" w:sz="4" w:space="0" w:color="auto"/>
              <w:right w:val="single" w:sz="4" w:space="0" w:color="auto"/>
            </w:tcBorders>
          </w:tcPr>
          <w:p w:rsidR="00B0794E" w:rsidRPr="003F0F25" w:rsidRDefault="00E440DC" w:rsidP="00BB7545">
            <w:pPr>
              <w:spacing w:before="120"/>
              <w:rPr>
                <w:rFonts w:ascii="Times New Roman" w:hAnsi="Times New Roman" w:cs="Times New Roman"/>
                <w:b/>
                <w:color w:val="000000" w:themeColor="text1"/>
                <w:sz w:val="28"/>
                <w:szCs w:val="28"/>
                <w:lang w:val="hr-HR"/>
              </w:rPr>
            </w:pPr>
            <w:r w:rsidRPr="003F0F25">
              <w:rPr>
                <w:rStyle w:val="Strong"/>
                <w:rFonts w:ascii="Times New Roman" w:hAnsi="Times New Roman" w:cs="Times New Roman"/>
                <w:color w:val="000000" w:themeColor="text1"/>
                <w:sz w:val="28"/>
                <w:szCs w:val="28"/>
                <w:lang w:val="hr-HR"/>
              </w:rPr>
              <w:t>G</w:t>
            </w:r>
            <w:r w:rsidR="00B0794E" w:rsidRPr="003F0F25">
              <w:rPr>
                <w:rStyle w:val="Strong"/>
                <w:rFonts w:ascii="Times New Roman" w:hAnsi="Times New Roman" w:cs="Times New Roman"/>
                <w:color w:val="000000" w:themeColor="text1"/>
                <w:sz w:val="28"/>
                <w:szCs w:val="28"/>
                <w:lang w:val="hr-HR"/>
              </w:rPr>
              <w:t>iao tài sản nhà nước cho đơn vị sự nghiệp công lập tự chủ tài chính thuộc thẩm quyền của Ủy ban nhân dân tỉnh</w:t>
            </w:r>
          </w:p>
        </w:tc>
      </w:tr>
      <w:tr w:rsidR="004F0889" w:rsidRPr="003F0F25" w:rsidTr="002126B8">
        <w:trPr>
          <w:trHeight w:val="205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920" w:type="dxa"/>
            <w:tcBorders>
              <w:top w:val="single" w:sz="4" w:space="0" w:color="auto"/>
              <w:left w:val="single" w:sz="4" w:space="0" w:color="auto"/>
              <w:bottom w:val="single" w:sz="4" w:space="0" w:color="auto"/>
              <w:right w:val="single" w:sz="4" w:space="0" w:color="auto"/>
            </w:tcBorders>
            <w:vAlign w:val="center"/>
          </w:tcPr>
          <w:p w:rsidR="004A6EC1" w:rsidRPr="003F0F25" w:rsidRDefault="004F0889" w:rsidP="004A6EC1">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rPr>
              <w:t xml:space="preserve">Trong thời hạn 15 ngày, kể từ ngày hoàn thành việc xác định giá trị tài sản, đơn vị sự nghiệp công lập tự chủ tài chính có trách nhiệm trình UBND tỉnh (thông qua Sở Tài chính) quyết định việc giao tài sản nhà nước cho đơn vị sự nghiệp công lập tự chủ tài chính. Hồ sơ nộp </w:t>
            </w:r>
            <w:r w:rsidRPr="003F0F25">
              <w:rPr>
                <w:color w:val="000000" w:themeColor="text1"/>
                <w:sz w:val="28"/>
                <w:szCs w:val="28"/>
                <w:lang w:val="es-ES"/>
              </w:rPr>
              <w:t xml:space="preserve">tại </w:t>
            </w:r>
            <w:r w:rsidR="004A6EC1" w:rsidRPr="003F0F25">
              <w:rPr>
                <w:color w:val="000000" w:themeColor="text1"/>
                <w:sz w:val="28"/>
                <w:szCs w:val="28"/>
                <w:lang w:val="es-ES"/>
              </w:rPr>
              <w:t>Bộ phận tiếp nhận và trả kết quả của Sở Tài chính (</w:t>
            </w:r>
            <w:r w:rsidR="004A6EC1" w:rsidRPr="003F0F25">
              <w:rPr>
                <w:color w:val="000000" w:themeColor="text1"/>
                <w:sz w:val="28"/>
                <w:szCs w:val="28"/>
                <w:lang w:val="es-AR"/>
              </w:rPr>
              <w:t>địa chỉ số 439 đường 30/4, khu phố 2, phường 1, Thành phố T</w:t>
            </w:r>
            <w:r w:rsidR="004A6EC1" w:rsidRPr="003F0F25">
              <w:rPr>
                <w:color w:val="000000" w:themeColor="text1"/>
                <w:sz w:val="28"/>
                <w:szCs w:val="28"/>
                <w:lang w:val="hr-HR"/>
              </w:rPr>
              <w:t>â</w:t>
            </w:r>
            <w:r w:rsidR="004A6EC1" w:rsidRPr="003F0F25">
              <w:rPr>
                <w:color w:val="000000" w:themeColor="text1"/>
                <w:sz w:val="28"/>
                <w:szCs w:val="28"/>
                <w:lang w:val="es-AR"/>
              </w:rPr>
              <w:t>y Ninh, tỉnh Tây Ninh)</w:t>
            </w:r>
            <w:r w:rsidR="004A6EC1" w:rsidRPr="003F0F25">
              <w:rPr>
                <w:color w:val="000000" w:themeColor="text1"/>
                <w:spacing w:val="-4"/>
                <w:sz w:val="28"/>
                <w:szCs w:val="28"/>
                <w:lang w:val="es-AR"/>
              </w:rPr>
              <w:t xml:space="preserve">. </w:t>
            </w:r>
          </w:p>
          <w:p w:rsidR="004A6EC1" w:rsidRPr="003F0F25" w:rsidRDefault="004A6EC1" w:rsidP="004A6EC1">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5B53B1" w:rsidRPr="003F0F25" w:rsidRDefault="005B53B1" w:rsidP="004A6EC1">
            <w:pPr>
              <w:pStyle w:val="BodyTextIndent2"/>
              <w:spacing w:line="240" w:lineRule="auto"/>
              <w:ind w:firstLine="0"/>
              <w:rPr>
                <w:rFonts w:ascii="Times New Roman" w:hAnsi="Times New Roman" w:cs="Times New Roman"/>
                <w:i w:val="0"/>
                <w:color w:val="000000" w:themeColor="text1"/>
              </w:rPr>
            </w:pPr>
          </w:p>
          <w:tbl>
            <w:tblPr>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1440"/>
              <w:gridCol w:w="2855"/>
              <w:gridCol w:w="1861"/>
              <w:gridCol w:w="31"/>
              <w:gridCol w:w="1553"/>
            </w:tblGrid>
            <w:tr w:rsidR="00571E8A" w:rsidRPr="003F0F25" w:rsidTr="00DF6DB8">
              <w:tc>
                <w:tcPr>
                  <w:tcW w:w="1440" w:type="dxa"/>
                  <w:tcBorders>
                    <w:top w:val="single" w:sz="4" w:space="0" w:color="auto"/>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855" w:type="dxa"/>
                  <w:tcBorders>
                    <w:top w:val="single" w:sz="4" w:space="0" w:color="auto"/>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861" w:type="dxa"/>
                  <w:tcBorders>
                    <w:top w:val="single" w:sz="4" w:space="0" w:color="auto"/>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84" w:type="dxa"/>
                  <w:gridSpan w:val="2"/>
                  <w:tcBorders>
                    <w:top w:val="single" w:sz="4" w:space="0" w:color="auto"/>
                    <w:left w:val="single" w:sz="4" w:space="0" w:color="000000"/>
                    <w:bottom w:val="single" w:sz="4" w:space="0" w:color="000000"/>
                    <w:right w:val="single" w:sz="4" w:space="0" w:color="000000"/>
                  </w:tcBorders>
                  <w:vAlign w:val="center"/>
                  <w:hideMark/>
                </w:tcPr>
                <w:p w:rsidR="00571E8A" w:rsidRPr="003F0F25" w:rsidRDefault="00571E8A" w:rsidP="00DB37DA">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w:t>
                  </w:r>
                  <w:r w:rsidR="00DB37DA" w:rsidRPr="003F0F25">
                    <w:rPr>
                      <w:rFonts w:ascii="Times New Roman" w:hAnsi="Times New Roman"/>
                      <w:b/>
                      <w:color w:val="000000" w:themeColor="text1"/>
                      <w:sz w:val="28"/>
                      <w:szCs w:val="28"/>
                      <w:lang w:val="nl-NL"/>
                    </w:rPr>
                    <w:t>15</w:t>
                  </w:r>
                  <w:r w:rsidRPr="003F0F25">
                    <w:rPr>
                      <w:rFonts w:ascii="Times New Roman" w:hAnsi="Times New Roman"/>
                      <w:b/>
                      <w:color w:val="000000" w:themeColor="text1"/>
                      <w:sz w:val="28"/>
                      <w:szCs w:val="28"/>
                      <w:lang w:val="nl-NL"/>
                    </w:rPr>
                    <w:t xml:space="preserve"> ngày </w:t>
                  </w:r>
                </w:p>
              </w:tc>
            </w:tr>
            <w:tr w:rsidR="00DB37DA" w:rsidRPr="003F0F25" w:rsidTr="00DF6DB8">
              <w:tc>
                <w:tcPr>
                  <w:tcW w:w="1440" w:type="dxa"/>
                  <w:vMerge w:val="restart"/>
                  <w:tcBorders>
                    <w:top w:val="single" w:sz="4" w:space="0" w:color="auto"/>
                    <w:left w:val="single" w:sz="4" w:space="0" w:color="000000"/>
                    <w:right w:val="single" w:sz="4" w:space="0" w:color="000000"/>
                  </w:tcBorders>
                  <w:vAlign w:val="center"/>
                  <w:hideMark/>
                </w:tcPr>
                <w:p w:rsidR="00DB37DA" w:rsidRPr="003F0F25" w:rsidRDefault="00DB37DA" w:rsidP="00DF6DB8">
                  <w:pPr>
                    <w:spacing w:before="120"/>
                    <w:jc w:val="center"/>
                    <w:rPr>
                      <w:rFonts w:ascii="Times New Roman" w:hAnsi="Times New Roman"/>
                      <w:b/>
                      <w:color w:val="000000" w:themeColor="text1"/>
                      <w:sz w:val="28"/>
                      <w:szCs w:val="28"/>
                      <w:lang w:val="nl-NL"/>
                    </w:rPr>
                  </w:pPr>
                  <w:r w:rsidRPr="003F0F25">
                    <w:rPr>
                      <w:rFonts w:ascii="Times New Roman" w:hAnsi="Times New Roman" w:cs="Times New Roman"/>
                      <w:b/>
                      <w:color w:val="000000" w:themeColor="text1"/>
                      <w:sz w:val="28"/>
                      <w:szCs w:val="28"/>
                    </w:rPr>
                    <w:t>Bước 1</w:t>
                  </w:r>
                </w:p>
              </w:tc>
              <w:tc>
                <w:tcPr>
                  <w:tcW w:w="6300" w:type="dxa"/>
                  <w:gridSpan w:val="4"/>
                  <w:tcBorders>
                    <w:top w:val="single" w:sz="4" w:space="0" w:color="auto"/>
                    <w:left w:val="single" w:sz="4" w:space="0" w:color="000000"/>
                    <w:bottom w:val="single" w:sz="4" w:space="0" w:color="000000"/>
                    <w:right w:val="single" w:sz="4" w:space="0" w:color="000000"/>
                  </w:tcBorders>
                  <w:vAlign w:val="center"/>
                  <w:hideMark/>
                </w:tcPr>
                <w:p w:rsidR="00DB37DA" w:rsidRPr="003F0F25" w:rsidRDefault="00DB37DA"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DB37DA" w:rsidRPr="003F0F25" w:rsidTr="00DF6DB8">
              <w:trPr>
                <w:trHeight w:val="1781"/>
              </w:trPr>
              <w:tc>
                <w:tcPr>
                  <w:tcW w:w="1440" w:type="dxa"/>
                  <w:vMerge/>
                  <w:tcBorders>
                    <w:left w:val="single" w:sz="4" w:space="0" w:color="000000"/>
                    <w:right w:val="single" w:sz="4" w:space="0" w:color="000000"/>
                  </w:tcBorders>
                  <w:vAlign w:val="center"/>
                  <w:hideMark/>
                </w:tcPr>
                <w:p w:rsidR="00DB37DA" w:rsidRPr="003F0F25" w:rsidRDefault="00DB37DA" w:rsidP="00DF6DB8">
                  <w:pPr>
                    <w:spacing w:before="120"/>
                    <w:jc w:val="center"/>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tcPr>
                <w:p w:rsidR="00DB37DA" w:rsidRPr="003F0F25" w:rsidRDefault="00DB37DA" w:rsidP="00DF6DB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DB37DA" w:rsidRPr="003F0F25" w:rsidRDefault="00DB37DA" w:rsidP="00DF6DB8">
                  <w:pPr>
                    <w:spacing w:before="120"/>
                    <w:rPr>
                      <w:rFonts w:ascii="Times New Roman"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DB37DA" w:rsidRPr="003F0F25" w:rsidRDefault="00DB37DA" w:rsidP="00DF6DB8">
                  <w:pPr>
                    <w:spacing w:before="120"/>
                    <w:jc w:val="center"/>
                    <w:rPr>
                      <w:rFonts w:ascii="Times New Roman" w:hAnsi="Times New Roman" w:cs="Times New Roman"/>
                      <w:color w:val="000000" w:themeColor="text1"/>
                      <w:sz w:val="28"/>
                      <w:szCs w:val="28"/>
                    </w:rPr>
                  </w:pPr>
                </w:p>
                <w:p w:rsidR="00DB37DA" w:rsidRPr="003F0F25" w:rsidRDefault="00DB37DA" w:rsidP="00DF6DB8">
                  <w:pPr>
                    <w:spacing w:before="120"/>
                    <w:jc w:val="center"/>
                    <w:rPr>
                      <w:rFonts w:ascii="Times New Roman" w:hAnsi="Times New Roman" w:cs="Times New Roman"/>
                      <w:color w:val="000000" w:themeColor="text1"/>
                      <w:sz w:val="28"/>
                      <w:szCs w:val="28"/>
                    </w:rPr>
                  </w:pPr>
                </w:p>
                <w:p w:rsidR="00DB37DA" w:rsidRPr="003F0F25" w:rsidRDefault="00DB37DA"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553" w:type="dxa"/>
                  <w:vMerge w:val="restart"/>
                  <w:tcBorders>
                    <w:top w:val="single" w:sz="4" w:space="0" w:color="000000"/>
                    <w:left w:val="single" w:sz="4" w:space="0" w:color="000000"/>
                    <w:right w:val="single" w:sz="4" w:space="0" w:color="000000"/>
                  </w:tcBorders>
                  <w:vAlign w:val="center"/>
                  <w:hideMark/>
                </w:tcPr>
                <w:p w:rsidR="00DB37DA" w:rsidRPr="003F0F25" w:rsidRDefault="00DB37DA"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DB37DA" w:rsidRPr="003F0F25" w:rsidTr="00DF6DB8">
              <w:trPr>
                <w:trHeight w:val="1781"/>
              </w:trPr>
              <w:tc>
                <w:tcPr>
                  <w:tcW w:w="1440" w:type="dxa"/>
                  <w:vMerge/>
                  <w:tcBorders>
                    <w:left w:val="single" w:sz="4" w:space="0" w:color="000000"/>
                    <w:bottom w:val="single" w:sz="4" w:space="0" w:color="000000"/>
                    <w:right w:val="single" w:sz="4" w:space="0" w:color="000000"/>
                  </w:tcBorders>
                  <w:vAlign w:val="center"/>
                  <w:hideMark/>
                </w:tcPr>
                <w:p w:rsidR="00DB37DA" w:rsidRPr="003F0F25" w:rsidRDefault="00DB37DA" w:rsidP="00DF6DB8">
                  <w:pPr>
                    <w:spacing w:before="120"/>
                    <w:jc w:val="center"/>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tcPr>
                <w:p w:rsidR="00DB37DA" w:rsidRPr="003F0F25" w:rsidRDefault="00DB37DA" w:rsidP="00DB37DA">
                  <w:pPr>
                    <w:pStyle w:val="Header"/>
                    <w:jc w:val="both"/>
                    <w:rPr>
                      <w:rFonts w:ascii="Times New Roman" w:hAnsi="Times New Roman"/>
                      <w:color w:val="000000" w:themeColor="text1"/>
                      <w:sz w:val="28"/>
                      <w:szCs w:val="28"/>
                    </w:rPr>
                  </w:pPr>
                  <w:r w:rsidRPr="003F0F25">
                    <w:rPr>
                      <w:rFonts w:ascii="Times New Roman" w:hAnsi="Times New Roman"/>
                      <w:bCs/>
                      <w:color w:val="000000" w:themeColor="text1"/>
                      <w:sz w:val="28"/>
                      <w:szCs w:val="28"/>
                      <w:lang w:val="nl-NL"/>
                    </w:rPr>
                    <w:t xml:space="preserve">- </w:t>
                  </w: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p w:rsidR="00DB37DA" w:rsidRPr="003F0F25" w:rsidRDefault="00DB37DA" w:rsidP="00DB37DA">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Điền vào Phiếu kiểm soát quy trình</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DB37DA" w:rsidRPr="003F0F25" w:rsidRDefault="00DB37DA"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Chuyên viên phòng QLGCS</w:t>
                  </w:r>
                </w:p>
              </w:tc>
              <w:tc>
                <w:tcPr>
                  <w:tcW w:w="1553" w:type="dxa"/>
                  <w:vMerge/>
                  <w:tcBorders>
                    <w:left w:val="single" w:sz="4" w:space="0" w:color="000000"/>
                    <w:right w:val="single" w:sz="4" w:space="0" w:color="000000"/>
                  </w:tcBorders>
                  <w:vAlign w:val="center"/>
                  <w:hideMark/>
                </w:tcPr>
                <w:p w:rsidR="00DB37DA" w:rsidRPr="003F0F25" w:rsidRDefault="00DB37DA" w:rsidP="00DF6DB8">
                  <w:pPr>
                    <w:spacing w:before="120"/>
                    <w:jc w:val="center"/>
                    <w:rPr>
                      <w:rFonts w:ascii="Times New Roman" w:hAnsi="Times New Roman" w:cs="Times New Roman"/>
                      <w:color w:val="000000" w:themeColor="text1"/>
                      <w:sz w:val="28"/>
                      <w:szCs w:val="28"/>
                    </w:rPr>
                  </w:pPr>
                </w:p>
              </w:tc>
            </w:tr>
            <w:tr w:rsidR="00571E8A" w:rsidRPr="003F0F25" w:rsidTr="00DF6DB8">
              <w:tc>
                <w:tcPr>
                  <w:tcW w:w="1440" w:type="dxa"/>
                  <w:vMerge w:val="restart"/>
                  <w:tcBorders>
                    <w:left w:val="single" w:sz="4" w:space="0" w:color="000000"/>
                    <w:right w:val="single" w:sz="4" w:space="0" w:color="000000"/>
                  </w:tcBorders>
                  <w:hideMark/>
                </w:tcPr>
                <w:p w:rsidR="00571E8A" w:rsidRPr="003F0F25" w:rsidRDefault="00DB37DA" w:rsidP="00DF6DB8">
                  <w:pPr>
                    <w:spacing w:before="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tc>
              <w:tc>
                <w:tcPr>
                  <w:tcW w:w="2855" w:type="dxa"/>
                  <w:tcBorders>
                    <w:top w:val="single" w:sz="4" w:space="0" w:color="000000"/>
                    <w:left w:val="single" w:sz="4" w:space="0" w:color="000000"/>
                    <w:bottom w:val="single" w:sz="4" w:space="0" w:color="000000"/>
                    <w:right w:val="single" w:sz="4" w:space="0" w:color="000000"/>
                  </w:tcBorders>
                  <w:hideMark/>
                </w:tcPr>
                <w:p w:rsidR="00571E8A" w:rsidRPr="003F0F25" w:rsidRDefault="00571E8A"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bCs/>
                      <w:color w:val="000000" w:themeColor="text1"/>
                      <w:sz w:val="28"/>
                      <w:szCs w:val="28"/>
                      <w:lang w:val="nl-NL"/>
                    </w:rPr>
                    <w:t>T</w:t>
                  </w:r>
                  <w:r w:rsidRPr="003F0F25">
                    <w:rPr>
                      <w:rFonts w:ascii="Times New Roman" w:hAnsi="Times New Roman" w:cs="Times New Roman"/>
                      <w:color w:val="000000" w:themeColor="text1"/>
                      <w:sz w:val="28"/>
                      <w:szCs w:val="28"/>
                      <w:lang w:val="es-ES"/>
                    </w:rPr>
                    <w:t>hẩm định hồ sơ</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571E8A" w:rsidRPr="003F0F25" w:rsidRDefault="00571E8A"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DB37DA"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05</w:t>
                  </w:r>
                  <w:r w:rsidR="00571E8A" w:rsidRPr="003F0F25">
                    <w:rPr>
                      <w:rFonts w:ascii="Times New Roman" w:hAnsi="Times New Roman" w:cs="Times New Roman"/>
                      <w:color w:val="000000" w:themeColor="text1"/>
                      <w:sz w:val="28"/>
                      <w:szCs w:val="28"/>
                    </w:rPr>
                    <w:t xml:space="preserve"> ngày</w:t>
                  </w:r>
                </w:p>
              </w:tc>
            </w:tr>
            <w:tr w:rsidR="00571E8A" w:rsidRPr="003F0F25" w:rsidTr="00DF6DB8">
              <w:trPr>
                <w:trHeight w:val="1437"/>
              </w:trPr>
              <w:tc>
                <w:tcPr>
                  <w:tcW w:w="1440" w:type="dxa"/>
                  <w:vMerge/>
                  <w:tcBorders>
                    <w:left w:val="single" w:sz="4" w:space="0" w:color="000000"/>
                    <w:right w:val="single" w:sz="4" w:space="0" w:color="000000"/>
                  </w:tcBorders>
                  <w:hideMark/>
                </w:tcPr>
                <w:p w:rsidR="00571E8A" w:rsidRPr="003F0F25" w:rsidRDefault="00571E8A" w:rsidP="00DF6DB8">
                  <w:pPr>
                    <w:spacing w:before="120"/>
                    <w:rPr>
                      <w:rFonts w:ascii="Times New Roman" w:hAnsi="Times New Roman" w:cs="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Dự thảo tờ trình của Sở</w:t>
                  </w:r>
                  <w:r w:rsidR="00DB37DA"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rPr>
                    <w:t>và dự thảo Quyết định của UBND tỉnh, trình Lãnh đạo Phòng cho ý kiến (đối với tài sản thuộc thẩm quyền UBND tỉnh)</w:t>
                  </w:r>
                </w:p>
                <w:p w:rsidR="00571E8A" w:rsidRPr="003F0F25" w:rsidRDefault="00571E8A"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Lập Quyết định trình Lãnh đạo Sở phê duyệt (đối với tài sản thuộc thẩm quyền của Sở)</w:t>
                  </w:r>
                </w:p>
              </w:tc>
              <w:tc>
                <w:tcPr>
                  <w:tcW w:w="1892" w:type="dxa"/>
                  <w:gridSpan w:val="2"/>
                  <w:tcBorders>
                    <w:top w:val="single" w:sz="4" w:space="0" w:color="000000"/>
                    <w:left w:val="single" w:sz="4" w:space="0" w:color="000000"/>
                    <w:bottom w:val="single" w:sz="4" w:space="0" w:color="000000"/>
                    <w:right w:val="single" w:sz="4" w:space="0" w:color="000000"/>
                  </w:tcBorders>
                </w:tcPr>
                <w:p w:rsidR="00571E8A" w:rsidRPr="003F0F25" w:rsidRDefault="00571E8A" w:rsidP="00DF6DB8">
                  <w:pPr>
                    <w:spacing w:before="120"/>
                    <w:rPr>
                      <w:rFonts w:ascii="Times New Roman" w:hAnsi="Times New Roman" w:cs="Times New Roman"/>
                      <w:color w:val="000000" w:themeColor="text1"/>
                      <w:sz w:val="28"/>
                      <w:szCs w:val="28"/>
                      <w:lang w:val="nl-NL"/>
                    </w:rPr>
                  </w:pPr>
                </w:p>
                <w:p w:rsidR="00571E8A" w:rsidRPr="003F0F25" w:rsidRDefault="00571E8A"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w:t>
                  </w:r>
                  <w:r w:rsidR="00DB37DA" w:rsidRPr="003F0F25">
                    <w:rPr>
                      <w:rFonts w:ascii="Times New Roman" w:hAnsi="Times New Roman" w:cs="Times New Roman"/>
                      <w:color w:val="000000" w:themeColor="text1"/>
                      <w:sz w:val="28"/>
                      <w:szCs w:val="28"/>
                      <w:lang w:val="nl-NL"/>
                    </w:rPr>
                    <w:t>, LĐ</w:t>
                  </w:r>
                  <w:r w:rsidRPr="003F0F25">
                    <w:rPr>
                      <w:rFonts w:ascii="Times New Roman" w:hAnsi="Times New Roman" w:cs="Times New Roman"/>
                      <w:color w:val="000000" w:themeColor="text1"/>
                      <w:sz w:val="28"/>
                      <w:szCs w:val="28"/>
                      <w:lang w:val="nl-NL"/>
                    </w:rPr>
                    <w:t xml:space="preserve"> phòng QLGCS</w:t>
                  </w:r>
                </w:p>
              </w:tc>
              <w:tc>
                <w:tcPr>
                  <w:tcW w:w="1553" w:type="dxa"/>
                  <w:tcBorders>
                    <w:top w:val="single" w:sz="4" w:space="0" w:color="000000"/>
                    <w:left w:val="single" w:sz="4" w:space="0" w:color="000000"/>
                    <w:bottom w:val="single" w:sz="4" w:space="0" w:color="000000"/>
                    <w:right w:val="single" w:sz="4" w:space="0" w:color="000000"/>
                  </w:tcBorders>
                  <w:vAlign w:val="center"/>
                </w:tcPr>
                <w:p w:rsidR="00571E8A" w:rsidRPr="003F0F25" w:rsidRDefault="00DB37DA"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02</w:t>
                  </w:r>
                  <w:r w:rsidR="00571E8A" w:rsidRPr="003F0F25">
                    <w:rPr>
                      <w:rFonts w:ascii="Times New Roman" w:hAnsi="Times New Roman" w:cs="Times New Roman"/>
                      <w:color w:val="000000" w:themeColor="text1"/>
                      <w:sz w:val="28"/>
                      <w:szCs w:val="28"/>
                    </w:rPr>
                    <w:t xml:space="preserve"> ngày</w:t>
                  </w:r>
                </w:p>
                <w:p w:rsidR="00571E8A" w:rsidRPr="003F0F25" w:rsidRDefault="00571E8A" w:rsidP="00DF6DB8">
                  <w:pPr>
                    <w:spacing w:before="120"/>
                    <w:jc w:val="center"/>
                    <w:rPr>
                      <w:rFonts w:ascii="Times New Roman" w:hAnsi="Times New Roman" w:cs="Times New Roman"/>
                      <w:color w:val="000000" w:themeColor="text1"/>
                      <w:sz w:val="28"/>
                      <w:szCs w:val="28"/>
                    </w:rPr>
                  </w:pPr>
                </w:p>
                <w:p w:rsidR="00571E8A" w:rsidRPr="003F0F25" w:rsidRDefault="00571E8A" w:rsidP="00DF6DB8">
                  <w:pPr>
                    <w:spacing w:before="120"/>
                    <w:jc w:val="center"/>
                    <w:rPr>
                      <w:rFonts w:ascii="Times New Roman" w:hAnsi="Times New Roman" w:cs="Times New Roman"/>
                      <w:color w:val="000000" w:themeColor="text1"/>
                      <w:sz w:val="28"/>
                      <w:szCs w:val="28"/>
                    </w:rPr>
                  </w:pPr>
                </w:p>
                <w:p w:rsidR="00571E8A" w:rsidRPr="003F0F25" w:rsidRDefault="00571E8A" w:rsidP="00DF6DB8">
                  <w:pPr>
                    <w:spacing w:before="120"/>
                    <w:jc w:val="center"/>
                    <w:rPr>
                      <w:rFonts w:ascii="Times New Roman" w:hAnsi="Times New Roman" w:cs="Times New Roman"/>
                      <w:color w:val="000000" w:themeColor="text1"/>
                      <w:sz w:val="28"/>
                      <w:szCs w:val="28"/>
                    </w:rPr>
                  </w:pPr>
                </w:p>
                <w:p w:rsidR="00571E8A" w:rsidRPr="003F0F25" w:rsidRDefault="00571E8A" w:rsidP="00DF6DB8">
                  <w:pPr>
                    <w:spacing w:before="120"/>
                    <w:jc w:val="center"/>
                    <w:rPr>
                      <w:rFonts w:ascii="Times New Roman" w:hAnsi="Times New Roman" w:cs="Times New Roman"/>
                      <w:color w:val="000000" w:themeColor="text1"/>
                      <w:sz w:val="28"/>
                      <w:szCs w:val="28"/>
                    </w:rPr>
                  </w:pPr>
                </w:p>
                <w:p w:rsidR="00571E8A" w:rsidRPr="003F0F25" w:rsidRDefault="00571E8A" w:rsidP="00DF6DB8">
                  <w:pPr>
                    <w:spacing w:before="120"/>
                    <w:jc w:val="center"/>
                    <w:rPr>
                      <w:rFonts w:ascii="Times New Roman" w:hAnsi="Times New Roman" w:cs="Times New Roman"/>
                      <w:color w:val="000000" w:themeColor="text1"/>
                      <w:sz w:val="28"/>
                      <w:szCs w:val="28"/>
                    </w:rPr>
                  </w:pPr>
                </w:p>
                <w:p w:rsidR="00571E8A" w:rsidRPr="003F0F25" w:rsidRDefault="00571E8A" w:rsidP="00DF6DB8">
                  <w:pPr>
                    <w:spacing w:before="120"/>
                    <w:jc w:val="center"/>
                    <w:rPr>
                      <w:rFonts w:ascii="Times New Roman" w:hAnsi="Times New Roman" w:cs="Times New Roman"/>
                      <w:color w:val="000000" w:themeColor="text1"/>
                      <w:sz w:val="28"/>
                      <w:szCs w:val="28"/>
                    </w:rPr>
                  </w:pPr>
                </w:p>
                <w:p w:rsidR="00571E8A" w:rsidRPr="003F0F25" w:rsidRDefault="00571E8A" w:rsidP="00DF6DB8">
                  <w:pPr>
                    <w:spacing w:before="120"/>
                    <w:rPr>
                      <w:rFonts w:ascii="Times New Roman" w:hAnsi="Times New Roman" w:cs="Times New Roman"/>
                      <w:color w:val="000000" w:themeColor="text1"/>
                      <w:sz w:val="28"/>
                      <w:szCs w:val="28"/>
                    </w:rPr>
                  </w:pPr>
                </w:p>
              </w:tc>
            </w:tr>
            <w:tr w:rsidR="00571E8A" w:rsidRPr="003F0F25" w:rsidTr="00DF6DB8">
              <w:trPr>
                <w:trHeight w:val="404"/>
              </w:trPr>
              <w:tc>
                <w:tcPr>
                  <w:tcW w:w="1440" w:type="dxa"/>
                  <w:vMerge w:val="restart"/>
                  <w:tcBorders>
                    <w:left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571E8A" w:rsidRPr="003F0F25" w:rsidRDefault="00571E8A" w:rsidP="00DF6DB8">
                  <w:pPr>
                    <w:pStyle w:val="Header"/>
                    <w:jc w:val="center"/>
                    <w:rPr>
                      <w:rFonts w:ascii="Times New Roman" w:hAnsi="Times New Roman"/>
                      <w:color w:val="000000" w:themeColor="text1"/>
                      <w:sz w:val="28"/>
                      <w:szCs w:val="28"/>
                    </w:rPr>
                  </w:pPr>
                </w:p>
              </w:tc>
              <w:tc>
                <w:tcPr>
                  <w:tcW w:w="6300" w:type="dxa"/>
                  <w:gridSpan w:val="4"/>
                  <w:tcBorders>
                    <w:top w:val="single" w:sz="4" w:space="0" w:color="000000"/>
                    <w:left w:val="single" w:sz="4" w:space="0" w:color="000000"/>
                    <w:bottom w:val="single" w:sz="4" w:space="0" w:color="000000"/>
                    <w:right w:val="single" w:sz="4" w:space="0" w:color="000000"/>
                  </w:tcBorders>
                  <w:hideMark/>
                </w:tcPr>
                <w:p w:rsidR="00571E8A" w:rsidRPr="003F0F25" w:rsidRDefault="00571E8A" w:rsidP="00DF6DB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Phê duyệt Quyết định hành chính</w:t>
                  </w:r>
                </w:p>
              </w:tc>
            </w:tr>
            <w:tr w:rsidR="00571E8A" w:rsidRPr="003F0F25" w:rsidTr="00DF6DB8">
              <w:trPr>
                <w:trHeight w:val="719"/>
              </w:trPr>
              <w:tc>
                <w:tcPr>
                  <w:tcW w:w="1440" w:type="dxa"/>
                  <w:vMerge/>
                  <w:tcBorders>
                    <w:left w:val="single" w:sz="4" w:space="0" w:color="000000"/>
                    <w:right w:val="single" w:sz="4" w:space="0" w:color="000000"/>
                  </w:tcBorders>
                  <w:hideMark/>
                </w:tcPr>
                <w:p w:rsidR="00571E8A" w:rsidRPr="003F0F25" w:rsidRDefault="00571E8A" w:rsidP="00DF6DB8">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571E8A" w:rsidRPr="003F0F25" w:rsidRDefault="00571E8A" w:rsidP="00DF6DB8">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1:</w:t>
                  </w:r>
                  <w:r w:rsidRPr="003F0F25">
                    <w:rPr>
                      <w:rFonts w:ascii="Times New Roman" w:hAnsi="Times New Roman"/>
                      <w:color w:val="000000" w:themeColor="text1"/>
                      <w:sz w:val="28"/>
                      <w:szCs w:val="28"/>
                      <w:lang w:val="nl-NL"/>
                    </w:rPr>
                    <w:t xml:space="preserve"> đối với tài sản thuộc thẩm quyền của Sở trình Lãnh đạo Sở phê duyệt Quyết định và chuyển Bộ phận tiếp nhận và trả kết quả.</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571E8A" w:rsidRPr="003F0F25" w:rsidRDefault="00571E8A" w:rsidP="00DF6DB8">
                  <w:pPr>
                    <w:spacing w:before="120"/>
                    <w:jc w:val="center"/>
                    <w:rPr>
                      <w:rFonts w:ascii="Times New Roman" w:hAnsi="Times New Roman" w:cs="Times New Roman"/>
                      <w:color w:val="000000" w:themeColor="text1"/>
                      <w:sz w:val="28"/>
                      <w:szCs w:val="28"/>
                      <w:lang w:val="nl-NL"/>
                    </w:rPr>
                  </w:pPr>
                </w:p>
                <w:p w:rsidR="00571E8A" w:rsidRPr="003F0F25" w:rsidRDefault="00571E8A"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6A7D53">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w:t>
                  </w:r>
                  <w:r w:rsidR="006A7D53" w:rsidRPr="003F0F25">
                    <w:rPr>
                      <w:rFonts w:ascii="Times New Roman" w:hAnsi="Times New Roman" w:cs="Times New Roman"/>
                      <w:color w:val="000000" w:themeColor="text1"/>
                      <w:sz w:val="28"/>
                      <w:szCs w:val="28"/>
                    </w:rPr>
                    <w:t>6</w:t>
                  </w:r>
                  <w:r w:rsidRPr="003F0F25">
                    <w:rPr>
                      <w:rFonts w:ascii="Times New Roman" w:hAnsi="Times New Roman" w:cs="Times New Roman"/>
                      <w:color w:val="000000" w:themeColor="text1"/>
                      <w:sz w:val="28"/>
                      <w:szCs w:val="28"/>
                    </w:rPr>
                    <w:t xml:space="preserve"> ngày</w:t>
                  </w:r>
                </w:p>
              </w:tc>
            </w:tr>
            <w:tr w:rsidR="00571E8A" w:rsidRPr="003F0F25" w:rsidTr="00DF6DB8">
              <w:trPr>
                <w:trHeight w:val="719"/>
              </w:trPr>
              <w:tc>
                <w:tcPr>
                  <w:tcW w:w="1440" w:type="dxa"/>
                  <w:vMerge/>
                  <w:tcBorders>
                    <w:left w:val="single" w:sz="4" w:space="0" w:color="000000"/>
                    <w:right w:val="single" w:sz="4" w:space="0" w:color="000000"/>
                  </w:tcBorders>
                  <w:hideMark/>
                </w:tcPr>
                <w:p w:rsidR="00571E8A" w:rsidRPr="003F0F25" w:rsidRDefault="00571E8A" w:rsidP="00DF6DB8">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571E8A" w:rsidRPr="003F0F25" w:rsidRDefault="00571E8A" w:rsidP="00DF6DB8">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2:</w:t>
                  </w:r>
                  <w:r w:rsidRPr="003F0F25">
                    <w:rPr>
                      <w:rFonts w:ascii="Times New Roman" w:hAnsi="Times New Roman"/>
                      <w:color w:val="000000" w:themeColor="text1"/>
                      <w:sz w:val="28"/>
                      <w:szCs w:val="28"/>
                      <w:lang w:val="nl-NL"/>
                    </w:rPr>
                    <w:t xml:space="preserve"> đối với tài sản thuộc thẩm quyền của UBND tỉnh, trình Lãnh đạo Sở ký văn bản gửi VP. UBND tỉnh.</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571E8A" w:rsidRPr="003F0F25" w:rsidRDefault="00571E8A"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571E8A" w:rsidRPr="003F0F25" w:rsidTr="00DF6DB8">
              <w:trPr>
                <w:trHeight w:val="323"/>
              </w:trPr>
              <w:tc>
                <w:tcPr>
                  <w:tcW w:w="1440" w:type="dxa"/>
                  <w:vMerge/>
                  <w:tcBorders>
                    <w:left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b/>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Văn phòng UBND tỉnh</w:t>
                  </w:r>
                </w:p>
              </w:tc>
            </w:tr>
            <w:tr w:rsidR="00571E8A" w:rsidRPr="003F0F25" w:rsidTr="00DF6DB8">
              <w:trPr>
                <w:trHeight w:val="836"/>
              </w:trPr>
              <w:tc>
                <w:tcPr>
                  <w:tcW w:w="1440" w:type="dxa"/>
                  <w:vMerge/>
                  <w:tcBorders>
                    <w:left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b/>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Tiếp nhận hồ sơ từ Sở Tài chính và chuyển phòng chuyên môn</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VP. UBND tỉnh</w:t>
                  </w:r>
                </w:p>
              </w:tc>
              <w:tc>
                <w:tcPr>
                  <w:tcW w:w="1553" w:type="dxa"/>
                  <w:vMerge w:val="restart"/>
                  <w:tcBorders>
                    <w:top w:val="single" w:sz="4" w:space="0" w:color="000000"/>
                    <w:left w:val="single" w:sz="4" w:space="0" w:color="000000"/>
                    <w:right w:val="single" w:sz="4" w:space="0" w:color="000000"/>
                  </w:tcBorders>
                  <w:vAlign w:val="center"/>
                </w:tcPr>
                <w:p w:rsidR="00571E8A" w:rsidRPr="003F0F25" w:rsidRDefault="00571E8A" w:rsidP="00DF6DB8">
                  <w:pPr>
                    <w:pStyle w:val="Header"/>
                    <w:jc w:val="center"/>
                    <w:rPr>
                      <w:rFonts w:ascii="Times New Roman" w:hAnsi="Times New Roman"/>
                      <w:color w:val="000000" w:themeColor="text1"/>
                      <w:sz w:val="28"/>
                      <w:szCs w:val="28"/>
                      <w:lang w:val="nl-NL"/>
                    </w:rPr>
                  </w:pPr>
                </w:p>
                <w:p w:rsidR="00571E8A" w:rsidRPr="003F0F25" w:rsidRDefault="00571E8A" w:rsidP="00DF6DB8">
                  <w:pPr>
                    <w:pStyle w:val="Header"/>
                    <w:jc w:val="center"/>
                    <w:rPr>
                      <w:rFonts w:ascii="Times New Roman" w:hAnsi="Times New Roman"/>
                      <w:color w:val="000000" w:themeColor="text1"/>
                      <w:sz w:val="28"/>
                      <w:szCs w:val="28"/>
                      <w:lang w:val="nl-NL"/>
                    </w:rPr>
                  </w:pPr>
                </w:p>
                <w:p w:rsidR="00571E8A" w:rsidRPr="003F0F25" w:rsidRDefault="00571E8A" w:rsidP="00DF6DB8">
                  <w:pPr>
                    <w:pStyle w:val="Header"/>
                    <w:jc w:val="center"/>
                    <w:rPr>
                      <w:rFonts w:ascii="Times New Roman" w:hAnsi="Times New Roman"/>
                      <w:color w:val="000000" w:themeColor="text1"/>
                      <w:sz w:val="28"/>
                      <w:szCs w:val="28"/>
                      <w:lang w:val="nl-NL"/>
                    </w:rPr>
                  </w:pPr>
                </w:p>
                <w:p w:rsidR="00571E8A" w:rsidRPr="003F0F25" w:rsidRDefault="00571E8A" w:rsidP="00DF6DB8">
                  <w:pPr>
                    <w:pStyle w:val="Header"/>
                    <w:rPr>
                      <w:rFonts w:ascii="Times New Roman" w:hAnsi="Times New Roman"/>
                      <w:color w:val="000000" w:themeColor="text1"/>
                      <w:sz w:val="28"/>
                      <w:szCs w:val="28"/>
                      <w:lang w:val="nl-NL"/>
                    </w:rPr>
                  </w:pPr>
                </w:p>
                <w:p w:rsidR="00571E8A" w:rsidRPr="003F0F25" w:rsidRDefault="00571E8A" w:rsidP="006A7D53">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w:t>
                  </w:r>
                  <w:r w:rsidR="006A7D53" w:rsidRPr="003F0F25">
                    <w:rPr>
                      <w:rFonts w:ascii="Times New Roman" w:hAnsi="Times New Roman"/>
                      <w:color w:val="000000" w:themeColor="text1"/>
                      <w:sz w:val="28"/>
                      <w:szCs w:val="28"/>
                      <w:lang w:val="nl-NL"/>
                    </w:rPr>
                    <w:t>5</w:t>
                  </w:r>
                  <w:r w:rsidRPr="003F0F25">
                    <w:rPr>
                      <w:rFonts w:ascii="Times New Roman" w:hAnsi="Times New Roman"/>
                      <w:color w:val="000000" w:themeColor="text1"/>
                      <w:sz w:val="28"/>
                      <w:szCs w:val="28"/>
                      <w:lang w:val="nl-NL"/>
                    </w:rPr>
                    <w:t xml:space="preserve"> ngày</w:t>
                  </w:r>
                </w:p>
              </w:tc>
            </w:tr>
            <w:tr w:rsidR="00571E8A" w:rsidRPr="003F0F25" w:rsidTr="00DF6DB8">
              <w:trPr>
                <w:trHeight w:val="836"/>
              </w:trPr>
              <w:tc>
                <w:tcPr>
                  <w:tcW w:w="1440" w:type="dxa"/>
                  <w:vMerge/>
                  <w:tcBorders>
                    <w:left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thuộc UBND tỉnh thẩm định và trình lãnh đạo phòng; trình lãnh đạo VP. UBND tỉnh  cho ý kiến và trình Lãnh đạo UBND tỉnh.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chuyên môn thuộc VP.UBND tỉnh</w:t>
                  </w:r>
                </w:p>
              </w:tc>
              <w:tc>
                <w:tcPr>
                  <w:tcW w:w="1553" w:type="dxa"/>
                  <w:vMerge/>
                  <w:tcBorders>
                    <w:left w:val="single" w:sz="4" w:space="0" w:color="000000"/>
                    <w:right w:val="single" w:sz="4" w:space="0" w:color="000000"/>
                  </w:tcBorders>
                  <w:vAlign w:val="center"/>
                </w:tcPr>
                <w:p w:rsidR="00571E8A" w:rsidRPr="003F0F25" w:rsidRDefault="00571E8A" w:rsidP="00DF6DB8">
                  <w:pPr>
                    <w:pStyle w:val="Header"/>
                    <w:jc w:val="both"/>
                    <w:rPr>
                      <w:rFonts w:ascii="Times New Roman" w:hAnsi="Times New Roman"/>
                      <w:color w:val="000000" w:themeColor="text1"/>
                      <w:sz w:val="28"/>
                      <w:szCs w:val="28"/>
                      <w:lang w:val="es-ES"/>
                    </w:rPr>
                  </w:pPr>
                </w:p>
              </w:tc>
            </w:tr>
            <w:tr w:rsidR="00571E8A" w:rsidRPr="003F0F25" w:rsidTr="00DF6DB8">
              <w:trPr>
                <w:trHeight w:val="836"/>
              </w:trPr>
              <w:tc>
                <w:tcPr>
                  <w:tcW w:w="1440" w:type="dxa"/>
                  <w:vMerge w:val="restart"/>
                  <w:tcBorders>
                    <w:top w:val="single" w:sz="4" w:space="0" w:color="000000"/>
                    <w:left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pStyle w:val="Head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es-ES"/>
                    </w:rPr>
                    <w:t>Phê duyệt Quyết định hành chính.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tc>
              <w:tc>
                <w:tcPr>
                  <w:tcW w:w="1553" w:type="dxa"/>
                  <w:vMerge/>
                  <w:tcBorders>
                    <w:left w:val="single" w:sz="4" w:space="0" w:color="000000"/>
                    <w:bottom w:val="single" w:sz="4" w:space="0" w:color="000000"/>
                    <w:right w:val="single" w:sz="4" w:space="0" w:color="000000"/>
                  </w:tcBorders>
                  <w:vAlign w:val="center"/>
                </w:tcPr>
                <w:p w:rsidR="00571E8A" w:rsidRPr="003F0F25" w:rsidRDefault="00571E8A" w:rsidP="00DF6DB8">
                  <w:pPr>
                    <w:pStyle w:val="Header"/>
                    <w:rPr>
                      <w:rFonts w:ascii="Times New Roman" w:hAnsi="Times New Roman"/>
                      <w:color w:val="000000" w:themeColor="text1"/>
                      <w:sz w:val="28"/>
                      <w:szCs w:val="28"/>
                      <w:lang w:val="nl-NL"/>
                    </w:rPr>
                  </w:pPr>
                </w:p>
              </w:tc>
            </w:tr>
            <w:tr w:rsidR="00571E8A" w:rsidRPr="003F0F25" w:rsidTr="00DF6DB8">
              <w:trPr>
                <w:trHeight w:val="341"/>
              </w:trPr>
              <w:tc>
                <w:tcPr>
                  <w:tcW w:w="1440" w:type="dxa"/>
                  <w:vMerge/>
                  <w:tcBorders>
                    <w:left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es-ES"/>
                    </w:rPr>
                    <w:t>Sở Tài chính</w:t>
                  </w:r>
                </w:p>
              </w:tc>
            </w:tr>
            <w:tr w:rsidR="00571E8A" w:rsidRPr="003F0F25" w:rsidTr="00DF6DB8">
              <w:trPr>
                <w:trHeight w:val="836"/>
              </w:trPr>
              <w:tc>
                <w:tcPr>
                  <w:tcW w:w="1440" w:type="dxa"/>
                  <w:vMerge/>
                  <w:tcBorders>
                    <w:left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Sau khi có phê duyệt Quyết định hành chính của UBND tỉnh thì chuyển kết quả về Sở Tài chính để trả kết quả theo quy định  </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571E8A" w:rsidRPr="003F0F25" w:rsidRDefault="00571E8A"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571E8A" w:rsidRPr="003F0F25" w:rsidRDefault="00571E8A" w:rsidP="00DF6DB8">
                  <w:pPr>
                    <w:pStyle w:val="Header"/>
                    <w:jc w:val="center"/>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01 ngày</w:t>
                  </w:r>
                </w:p>
              </w:tc>
            </w:tr>
          </w:tbl>
          <w:p w:rsidR="004F0889" w:rsidRPr="003F0F25" w:rsidRDefault="004F0889" w:rsidP="00BB7545">
            <w:pPr>
              <w:pStyle w:val="NormalWeb"/>
              <w:spacing w:before="120" w:beforeAutospacing="0" w:after="0" w:afterAutospacing="0"/>
              <w:jc w:val="both"/>
              <w:rPr>
                <w:color w:val="000000" w:themeColor="text1"/>
                <w:sz w:val="28"/>
                <w:szCs w:val="28"/>
                <w:lang w:val="hr-HR"/>
              </w:rPr>
            </w:pPr>
          </w:p>
        </w:tc>
      </w:tr>
      <w:tr w:rsidR="004F0889" w:rsidRPr="003F0F25" w:rsidTr="00637B67">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920" w:type="dxa"/>
            <w:tcBorders>
              <w:top w:val="single" w:sz="4" w:space="0" w:color="auto"/>
              <w:left w:val="single" w:sz="4" w:space="0" w:color="auto"/>
              <w:bottom w:val="single" w:sz="4" w:space="0" w:color="auto"/>
              <w:right w:val="single" w:sz="4" w:space="0" w:color="auto"/>
            </w:tcBorders>
            <w:vAlign w:val="center"/>
          </w:tcPr>
          <w:p w:rsidR="004F0889" w:rsidRPr="003F0F25" w:rsidRDefault="004F0889" w:rsidP="00F73B70">
            <w:pPr>
              <w:pStyle w:val="BodyTextIndent2"/>
              <w:spacing w:line="240" w:lineRule="auto"/>
              <w:ind w:firstLine="0"/>
              <w:rPr>
                <w:rFonts w:ascii="Times New Roman" w:hAnsi="Times New Roman" w:cs="Times New Roman"/>
                <w:i w:val="0"/>
                <w:color w:val="000000" w:themeColor="text1"/>
                <w:lang w:val="hr-HR"/>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637B67">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920" w:type="dxa"/>
            <w:tcBorders>
              <w:top w:val="single" w:sz="4" w:space="0" w:color="auto"/>
              <w:left w:val="single" w:sz="4" w:space="0" w:color="auto"/>
              <w:bottom w:val="single" w:sz="4" w:space="0" w:color="auto"/>
              <w:right w:val="single" w:sz="4" w:space="0" w:color="auto"/>
            </w:tcBorders>
            <w:vAlign w:val="center"/>
          </w:tcPr>
          <w:p w:rsidR="004F0889" w:rsidRPr="003F0F25" w:rsidRDefault="004F0889" w:rsidP="00BB7545">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Thành phần hồ sơ bao gồm:</w:t>
            </w:r>
          </w:p>
          <w:p w:rsidR="004F0889" w:rsidRPr="003F0F25" w:rsidRDefault="004F0889" w:rsidP="00BB7545">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Văn bản của đơn vị sự nghiệp công lập đề nghị giao vốn trong đó xác định cụ thể: Danh mục tài sản (chủng loại, số lượng, giá trị) được xác định giá trị để giao vốn; danh mục tài sản không xác định giá trị để giao vốn, danh mục tài sản đề nghị xử lý</w:t>
            </w:r>
          </w:p>
          <w:p w:rsidR="004F0889" w:rsidRPr="003F0F25" w:rsidRDefault="004F0889" w:rsidP="00BB7545">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Biên bản kiểm kê, phân loại tài sản.</w:t>
            </w:r>
          </w:p>
          <w:p w:rsidR="004F0889" w:rsidRPr="003F0F25" w:rsidRDefault="004F0889" w:rsidP="00BB7545">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Hồ sơ xác định giá trị tài sản để giao vốn.</w:t>
            </w:r>
          </w:p>
          <w:p w:rsidR="004F0889" w:rsidRPr="003F0F25" w:rsidRDefault="004F0889" w:rsidP="00BB7545">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Số lượng hồ sơ: 01 (bộ)</w:t>
            </w:r>
          </w:p>
        </w:tc>
      </w:tr>
      <w:tr w:rsidR="004F0889" w:rsidRPr="003F0F25" w:rsidTr="005B53B1">
        <w:trPr>
          <w:trHeight w:val="701"/>
        </w:trPr>
        <w:tc>
          <w:tcPr>
            <w:tcW w:w="2070" w:type="dxa"/>
            <w:tcBorders>
              <w:top w:val="single" w:sz="4" w:space="0" w:color="auto"/>
              <w:left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920" w:type="dxa"/>
            <w:tcBorders>
              <w:top w:val="single" w:sz="4" w:space="0" w:color="auto"/>
              <w:left w:val="single" w:sz="4" w:space="0" w:color="auto"/>
              <w:bottom w:val="single" w:sz="4" w:space="0" w:color="auto"/>
              <w:right w:val="single" w:sz="4" w:space="0" w:color="auto"/>
            </w:tcBorders>
            <w:vAlign w:val="center"/>
          </w:tcPr>
          <w:p w:rsidR="004F0889" w:rsidRPr="003F0F25" w:rsidRDefault="004F0889" w:rsidP="005B53B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15 ngày làm việc, kể từ ngày nhận đủ hồ sơ hợp lệ. </w:t>
            </w:r>
          </w:p>
        </w:tc>
      </w:tr>
      <w:tr w:rsidR="004F0889" w:rsidRPr="003F0F25" w:rsidTr="00637B67">
        <w:trPr>
          <w:trHeight w:val="446"/>
        </w:trPr>
        <w:tc>
          <w:tcPr>
            <w:tcW w:w="2070" w:type="dxa"/>
            <w:tcBorders>
              <w:top w:val="single" w:sz="4" w:space="0" w:color="auto"/>
              <w:left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920" w:type="dxa"/>
            <w:tcBorders>
              <w:top w:val="single" w:sz="4" w:space="0" w:color="auto"/>
              <w:left w:val="single" w:sz="4" w:space="0" w:color="auto"/>
              <w:bottom w:val="single" w:sz="4" w:space="0" w:color="auto"/>
              <w:right w:val="single" w:sz="4" w:space="0" w:color="auto"/>
            </w:tcBorders>
            <w:vAlign w:val="center"/>
          </w:tcPr>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rPr>
              <w:t>Cơ quan có thẩm quyền quyết định: Ủy ban nhân dân tỉnh.</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Cơ quan trực tiếp thực hiện thủ tục hành chính: Sở Tài chính.</w:t>
            </w:r>
          </w:p>
        </w:tc>
      </w:tr>
      <w:tr w:rsidR="004F0889" w:rsidRPr="003F0F25" w:rsidTr="00637B67">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920" w:type="dxa"/>
            <w:tcBorders>
              <w:top w:val="single" w:sz="4" w:space="0" w:color="auto"/>
              <w:left w:val="single" w:sz="4" w:space="0" w:color="auto"/>
              <w:bottom w:val="single" w:sz="4" w:space="0" w:color="auto"/>
              <w:right w:val="single" w:sz="4" w:space="0" w:color="auto"/>
            </w:tcBorders>
            <w:vAlign w:val="center"/>
          </w:tcPr>
          <w:p w:rsidR="004F0889" w:rsidRPr="003F0F25" w:rsidRDefault="004F0889" w:rsidP="00E440DC">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 bao gồm:</w:t>
            </w:r>
            <w:r w:rsidR="00E440DC" w:rsidRPr="003F0F25">
              <w:rPr>
                <w:color w:val="000000" w:themeColor="text1"/>
                <w:sz w:val="28"/>
                <w:szCs w:val="28"/>
              </w:rPr>
              <w:t xml:space="preserve"> </w:t>
            </w:r>
            <w:r w:rsidRPr="003F0F25">
              <w:rPr>
                <w:color w:val="000000" w:themeColor="text1"/>
                <w:sz w:val="28"/>
                <w:szCs w:val="28"/>
              </w:rPr>
              <w:t>Đơn vị sự nghiệp công lập đủ điều kiện được Nhà nước xác định giá trị tài sản để giao cho đơn vị quản lý theo cơ chế giao vốn cho doanh nghiệp là đơn vị sự nghiệp công lập thuộc một trong các loại hình sau đây:</w:t>
            </w:r>
            <w:r w:rsidR="00E440DC" w:rsidRPr="003F0F25">
              <w:rPr>
                <w:color w:val="000000" w:themeColor="text1"/>
                <w:sz w:val="28"/>
                <w:szCs w:val="28"/>
              </w:rPr>
              <w:t xml:space="preserve"> </w:t>
            </w:r>
            <w:r w:rsidRPr="003F0F25">
              <w:rPr>
                <w:color w:val="000000" w:themeColor="text1"/>
                <w:sz w:val="28"/>
                <w:szCs w:val="28"/>
              </w:rPr>
              <w:t>a) Đơn vị sự nghiệp công tự bảo đảm chi thường xuyên và chi đầu tư;</w:t>
            </w:r>
            <w:r w:rsidR="00E440DC" w:rsidRPr="003F0F25">
              <w:rPr>
                <w:color w:val="000000" w:themeColor="text1"/>
                <w:sz w:val="28"/>
                <w:szCs w:val="28"/>
              </w:rPr>
              <w:t xml:space="preserve"> </w:t>
            </w:r>
            <w:r w:rsidRPr="003F0F25">
              <w:rPr>
                <w:color w:val="000000" w:themeColor="text1"/>
                <w:sz w:val="28"/>
                <w:szCs w:val="28"/>
              </w:rPr>
              <w:t>b) Đơn vị sự nghiệp công tự bảo đảm chi thường xuyên;</w:t>
            </w:r>
            <w:r w:rsidR="00E440DC" w:rsidRPr="003F0F25">
              <w:rPr>
                <w:color w:val="000000" w:themeColor="text1"/>
                <w:sz w:val="28"/>
                <w:szCs w:val="28"/>
              </w:rPr>
              <w:t xml:space="preserve"> </w:t>
            </w:r>
            <w:r w:rsidRPr="003F0F25">
              <w:rPr>
                <w:color w:val="000000" w:themeColor="text1"/>
                <w:sz w:val="28"/>
                <w:szCs w:val="28"/>
              </w:rPr>
              <w:t>c) Đơn vị sự nghiệp công tự bảo đảm một phần chi thường xuyên.</w:t>
            </w:r>
            <w:r w:rsidR="00E440DC" w:rsidRPr="003F0F25">
              <w:rPr>
                <w:color w:val="000000" w:themeColor="text1"/>
                <w:sz w:val="28"/>
                <w:szCs w:val="28"/>
              </w:rPr>
              <w:t xml:space="preserve"> </w:t>
            </w:r>
            <w:r w:rsidRPr="003F0F25">
              <w:rPr>
                <w:color w:val="000000" w:themeColor="text1"/>
                <w:sz w:val="28"/>
                <w:szCs w:val="28"/>
              </w:rPr>
              <w:t>d) Đơn vị sự nghiệp công lập do Nhà nước bảo đảm chi thường xuyên có phương án sử dụng tài sản hiệu quả được Ủy ban nhân dân cấp tỉnh quyết định xác định giá trị để giao cho đơn vị</w:t>
            </w:r>
          </w:p>
        </w:tc>
      </w:tr>
      <w:tr w:rsidR="004F0889" w:rsidRPr="003F0F25" w:rsidTr="00637B67">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920" w:type="dxa"/>
            <w:tcBorders>
              <w:top w:val="single" w:sz="4" w:space="0" w:color="auto"/>
              <w:left w:val="single" w:sz="4" w:space="0" w:color="auto"/>
              <w:bottom w:val="single" w:sz="4" w:space="0" w:color="auto"/>
              <w:right w:val="single" w:sz="4" w:space="0" w:color="auto"/>
            </w:tcBorders>
            <w:vAlign w:val="center"/>
          </w:tcPr>
          <w:p w:rsidR="004F0889" w:rsidRPr="003F0F25" w:rsidRDefault="005B53B1"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Quyết định hành chính</w:t>
            </w:r>
          </w:p>
        </w:tc>
      </w:tr>
      <w:tr w:rsidR="004F0889" w:rsidRPr="003F0F25" w:rsidTr="00637B67">
        <w:trPr>
          <w:trHeight w:val="446"/>
        </w:trPr>
        <w:tc>
          <w:tcPr>
            <w:tcW w:w="2070" w:type="dxa"/>
            <w:tcBorders>
              <w:top w:val="single" w:sz="4" w:space="0" w:color="auto"/>
              <w:left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920" w:type="dxa"/>
            <w:tcBorders>
              <w:top w:val="single" w:sz="4" w:space="0" w:color="auto"/>
              <w:left w:val="single" w:sz="4" w:space="0" w:color="auto"/>
              <w:bottom w:val="single" w:sz="4" w:space="0" w:color="auto"/>
              <w:right w:val="single" w:sz="4" w:space="0" w:color="auto"/>
            </w:tcBorders>
            <w:vAlign w:val="center"/>
          </w:tcPr>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637B67">
        <w:trPr>
          <w:trHeight w:val="78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920" w:type="dxa"/>
            <w:tcBorders>
              <w:top w:val="single" w:sz="4" w:space="0" w:color="auto"/>
              <w:left w:val="single" w:sz="4" w:space="0" w:color="auto"/>
              <w:bottom w:val="single" w:sz="4" w:space="0" w:color="auto"/>
              <w:right w:val="single" w:sz="4" w:space="0" w:color="auto"/>
            </w:tcBorders>
            <w:vAlign w:val="center"/>
          </w:tcPr>
          <w:p w:rsidR="00C162D4" w:rsidRPr="003F0F25" w:rsidRDefault="003A1F27" w:rsidP="00C162D4">
            <w:pPr>
              <w:spacing w:before="120"/>
              <w:rPr>
                <w:rFonts w:ascii="Times New Roman" w:hAnsi="Times New Roman" w:cs="Times New Roman"/>
                <w:color w:val="000000" w:themeColor="text1"/>
                <w:sz w:val="26"/>
                <w:szCs w:val="26"/>
              </w:rPr>
            </w:pPr>
            <w:r w:rsidRPr="003F0F25">
              <w:rPr>
                <w:rFonts w:ascii="Times New Roman" w:hAnsi="Times New Roman" w:cs="Times New Roman"/>
                <w:color w:val="000000" w:themeColor="text1"/>
                <w:sz w:val="26"/>
                <w:szCs w:val="26"/>
              </w:rPr>
              <w:fldChar w:fldCharType="begin"/>
            </w:r>
            <w:r w:rsidR="00B41F9E" w:rsidRPr="003F0F25">
              <w:rPr>
                <w:rFonts w:ascii="Times New Roman" w:hAnsi="Times New Roman" w:cs="Times New Roman"/>
                <w:color w:val="000000" w:themeColor="text1"/>
                <w:sz w:val="26"/>
                <w:szCs w:val="26"/>
              </w:rPr>
              <w:instrText>HYPERLINK "http://hanam.gov.vn/vi-vn/stc/TaiLieu/STC/TTHC/GCS/GTS/Mẫu%20số%2001-DMĐVSN.doc"</w:instrText>
            </w:r>
            <w:r w:rsidRPr="003F0F25">
              <w:rPr>
                <w:rFonts w:ascii="Times New Roman" w:hAnsi="Times New Roman" w:cs="Times New Roman"/>
                <w:color w:val="000000" w:themeColor="text1"/>
                <w:sz w:val="26"/>
                <w:szCs w:val="26"/>
              </w:rPr>
              <w:fldChar w:fldCharType="separate"/>
            </w:r>
            <w:r w:rsidR="005B53B1" w:rsidRPr="003F0F25">
              <w:rPr>
                <w:rFonts w:ascii="Times New Roman" w:hAnsi="Times New Roman" w:cs="Times New Roman"/>
                <w:color w:val="000000" w:themeColor="text1"/>
                <w:spacing w:val="-4"/>
                <w:sz w:val="26"/>
                <w:szCs w:val="26"/>
              </w:rPr>
              <w:t>Mẫu</w:t>
            </w:r>
            <w:r w:rsidR="00C162D4" w:rsidRPr="003F0F25">
              <w:rPr>
                <w:rFonts w:ascii="Times New Roman" w:hAnsi="Times New Roman" w:cs="Times New Roman"/>
                <w:color w:val="000000" w:themeColor="text1"/>
                <w:spacing w:val="-4"/>
                <w:sz w:val="26"/>
                <w:szCs w:val="26"/>
              </w:rPr>
              <w:t xml:space="preserve"> kèm theo Thông tư 09/2012/TT-BTC </w:t>
            </w:r>
          </w:p>
          <w:p w:rsidR="005B53B1" w:rsidRPr="003F0F25" w:rsidRDefault="003A1F27" w:rsidP="005B53B1">
            <w:pPr>
              <w:spacing w:before="120"/>
              <w:rPr>
                <w:rFonts w:ascii="Times New Roman" w:hAnsi="Times New Roman" w:cs="Times New Roman"/>
                <w:color w:val="000000" w:themeColor="text1"/>
                <w:spacing w:val="-4"/>
                <w:sz w:val="26"/>
                <w:szCs w:val="26"/>
              </w:rPr>
            </w:pPr>
            <w:r w:rsidRPr="003F0F25">
              <w:rPr>
                <w:rFonts w:ascii="Times New Roman" w:hAnsi="Times New Roman" w:cs="Times New Roman"/>
                <w:color w:val="000000" w:themeColor="text1"/>
                <w:sz w:val="26"/>
                <w:szCs w:val="26"/>
              </w:rPr>
              <w:fldChar w:fldCharType="end"/>
            </w:r>
            <w:r w:rsidR="00C162D4" w:rsidRPr="003F0F25">
              <w:rPr>
                <w:rFonts w:ascii="Times New Roman" w:hAnsi="Times New Roman" w:cs="Times New Roman"/>
                <w:color w:val="000000" w:themeColor="text1"/>
                <w:sz w:val="26"/>
                <w:szCs w:val="26"/>
              </w:rPr>
              <w:t xml:space="preserve">- Mẫu số </w:t>
            </w:r>
            <w:r w:rsidR="005B53B1" w:rsidRPr="003F0F25">
              <w:rPr>
                <w:rFonts w:ascii="Times New Roman" w:hAnsi="Times New Roman" w:cs="Times New Roman"/>
                <w:color w:val="000000" w:themeColor="text1"/>
                <w:spacing w:val="-4"/>
                <w:sz w:val="26"/>
                <w:szCs w:val="26"/>
              </w:rPr>
              <w:t>01-DM/ĐVSN</w:t>
            </w:r>
            <w:r w:rsidR="00C162D4" w:rsidRPr="003F0F25">
              <w:rPr>
                <w:rFonts w:ascii="Times New Roman" w:hAnsi="Times New Roman" w:cs="Times New Roman"/>
                <w:color w:val="000000" w:themeColor="text1"/>
                <w:spacing w:val="-4"/>
                <w:sz w:val="26"/>
                <w:szCs w:val="26"/>
              </w:rPr>
              <w:t>: Danh mục trụ sở làm việc của đơn vị sự nghiệp…</w:t>
            </w:r>
          </w:p>
          <w:p w:rsidR="005B53B1" w:rsidRPr="003F0F25" w:rsidRDefault="00C162D4" w:rsidP="005B53B1">
            <w:pPr>
              <w:spacing w:before="120"/>
              <w:rPr>
                <w:rFonts w:ascii="Times New Roman" w:hAnsi="Times New Roman" w:cs="Times New Roman"/>
                <w:color w:val="000000" w:themeColor="text1"/>
                <w:spacing w:val="-4"/>
                <w:sz w:val="26"/>
                <w:szCs w:val="26"/>
              </w:rPr>
            </w:pPr>
            <w:r w:rsidRPr="003F0F25">
              <w:rPr>
                <w:rFonts w:ascii="Times New Roman" w:hAnsi="Times New Roman" w:cs="Times New Roman"/>
                <w:color w:val="000000" w:themeColor="text1"/>
                <w:sz w:val="26"/>
                <w:szCs w:val="26"/>
              </w:rPr>
              <w:t xml:space="preserve">- Mẫu số </w:t>
            </w:r>
            <w:hyperlink r:id="rId30" w:history="1">
              <w:r w:rsidR="005B53B1" w:rsidRPr="003F0F25">
                <w:rPr>
                  <w:rFonts w:ascii="Times New Roman" w:hAnsi="Times New Roman" w:cs="Times New Roman"/>
                  <w:color w:val="000000" w:themeColor="text1"/>
                  <w:spacing w:val="-4"/>
                  <w:sz w:val="26"/>
                  <w:szCs w:val="26"/>
                </w:rPr>
                <w:t>02-DM/ĐVSN</w:t>
              </w:r>
            </w:hyperlink>
            <w:r w:rsidRPr="003F0F25">
              <w:rPr>
                <w:rFonts w:ascii="Times New Roman" w:hAnsi="Times New Roman" w:cs="Times New Roman"/>
                <w:color w:val="000000" w:themeColor="text1"/>
                <w:spacing w:val="-4"/>
                <w:sz w:val="26"/>
                <w:szCs w:val="26"/>
              </w:rPr>
              <w:t>: Danh mục xe ô tô giao cho đơn vị sự nghiệp…</w:t>
            </w:r>
          </w:p>
          <w:p w:rsidR="00C162D4" w:rsidRPr="003F0F25" w:rsidRDefault="00C162D4" w:rsidP="00C162D4">
            <w:pPr>
              <w:spacing w:before="120"/>
              <w:rPr>
                <w:rFonts w:ascii="Times New Roman" w:hAnsi="Times New Roman" w:cs="Times New Roman"/>
                <w:color w:val="000000" w:themeColor="text1"/>
                <w:spacing w:val="-4"/>
                <w:sz w:val="26"/>
                <w:szCs w:val="26"/>
              </w:rPr>
            </w:pPr>
            <w:r w:rsidRPr="003F0F25">
              <w:rPr>
                <w:rFonts w:ascii="Times New Roman" w:hAnsi="Times New Roman" w:cs="Times New Roman"/>
                <w:color w:val="000000" w:themeColor="text1"/>
                <w:sz w:val="26"/>
                <w:szCs w:val="26"/>
              </w:rPr>
              <w:t xml:space="preserve">- Mẫu số </w:t>
            </w:r>
            <w:hyperlink r:id="rId31" w:history="1">
              <w:r w:rsidR="005B53B1" w:rsidRPr="003F0F25">
                <w:rPr>
                  <w:rFonts w:ascii="Times New Roman" w:hAnsi="Times New Roman" w:cs="Times New Roman"/>
                  <w:color w:val="000000" w:themeColor="text1"/>
                  <w:spacing w:val="-4"/>
                  <w:sz w:val="26"/>
                  <w:szCs w:val="26"/>
                </w:rPr>
                <w:t>03-DM/ĐVSN</w:t>
              </w:r>
            </w:hyperlink>
            <w:r w:rsidRPr="003F0F25">
              <w:rPr>
                <w:rFonts w:ascii="Times New Roman" w:hAnsi="Times New Roman" w:cs="Times New Roman"/>
                <w:color w:val="000000" w:themeColor="text1"/>
                <w:sz w:val="26"/>
                <w:szCs w:val="26"/>
              </w:rPr>
              <w:t>: Danh mục tài sản khác giao cho đơn vị sự nghiệp</w:t>
            </w:r>
            <w:r w:rsidR="005B53B1" w:rsidRPr="003F0F25">
              <w:rPr>
                <w:rFonts w:ascii="Times New Roman" w:hAnsi="Times New Roman" w:cs="Times New Roman"/>
                <w:color w:val="000000" w:themeColor="text1"/>
                <w:spacing w:val="-4"/>
                <w:sz w:val="26"/>
                <w:szCs w:val="26"/>
              </w:rPr>
              <w:t xml:space="preserve"> </w:t>
            </w:r>
            <w:r w:rsidRPr="003F0F25">
              <w:rPr>
                <w:rFonts w:ascii="Times New Roman" w:hAnsi="Times New Roman" w:cs="Times New Roman"/>
                <w:color w:val="000000" w:themeColor="text1"/>
                <w:spacing w:val="-4"/>
                <w:sz w:val="26"/>
                <w:szCs w:val="26"/>
              </w:rPr>
              <w:t>…</w:t>
            </w:r>
          </w:p>
          <w:p w:rsidR="005B53B1" w:rsidRPr="003F0F25" w:rsidRDefault="005B53B1" w:rsidP="00C162D4">
            <w:pPr>
              <w:spacing w:before="120"/>
              <w:rPr>
                <w:rFonts w:ascii="Times New Roman" w:hAnsi="Times New Roman" w:cs="Times New Roman"/>
                <w:color w:val="000000" w:themeColor="text1"/>
                <w:sz w:val="26"/>
                <w:szCs w:val="26"/>
              </w:rPr>
            </w:pPr>
            <w:r w:rsidRPr="003F0F25">
              <w:rPr>
                <w:rFonts w:ascii="Times New Roman" w:hAnsi="Times New Roman" w:cs="Times New Roman"/>
                <w:color w:val="000000" w:themeColor="text1"/>
                <w:spacing w:val="-4"/>
                <w:sz w:val="26"/>
                <w:szCs w:val="26"/>
              </w:rPr>
              <w:t xml:space="preserve">- Mẫu </w:t>
            </w:r>
            <w:r w:rsidR="00C162D4" w:rsidRPr="003F0F25">
              <w:rPr>
                <w:rFonts w:ascii="Times New Roman" w:hAnsi="Times New Roman" w:cs="Times New Roman"/>
                <w:color w:val="000000" w:themeColor="text1"/>
                <w:sz w:val="26"/>
                <w:szCs w:val="26"/>
              </w:rPr>
              <w:t xml:space="preserve">số </w:t>
            </w:r>
            <w:hyperlink r:id="rId32" w:history="1">
              <w:r w:rsidRPr="003F0F25">
                <w:rPr>
                  <w:rFonts w:ascii="Times New Roman" w:hAnsi="Times New Roman" w:cs="Times New Roman"/>
                  <w:color w:val="000000" w:themeColor="text1"/>
                  <w:spacing w:val="-4"/>
                  <w:sz w:val="26"/>
                  <w:szCs w:val="26"/>
                </w:rPr>
                <w:t>04-BB/ĐVSN</w:t>
              </w:r>
            </w:hyperlink>
            <w:r w:rsidR="00C162D4" w:rsidRPr="003F0F25">
              <w:rPr>
                <w:rFonts w:ascii="Times New Roman" w:hAnsi="Times New Roman" w:cs="Times New Roman"/>
                <w:color w:val="000000" w:themeColor="text1"/>
                <w:sz w:val="26"/>
                <w:szCs w:val="26"/>
              </w:rPr>
              <w:t>:</w:t>
            </w:r>
            <w:r w:rsidRPr="003F0F25">
              <w:rPr>
                <w:rFonts w:ascii="Times New Roman" w:hAnsi="Times New Roman" w:cs="Times New Roman"/>
                <w:color w:val="000000" w:themeColor="text1"/>
                <w:spacing w:val="-4"/>
                <w:sz w:val="26"/>
                <w:szCs w:val="26"/>
              </w:rPr>
              <w:t xml:space="preserve"> </w:t>
            </w:r>
            <w:r w:rsidR="00C162D4" w:rsidRPr="003F0F25">
              <w:rPr>
                <w:rFonts w:ascii="Times New Roman" w:hAnsi="Times New Roman" w:cs="Times New Roman"/>
                <w:color w:val="000000" w:themeColor="text1"/>
                <w:spacing w:val="-4"/>
                <w:sz w:val="26"/>
                <w:szCs w:val="26"/>
              </w:rPr>
              <w:t>Biên bản giao tài sản nhà nước cho đơn vị sự nghiệp …</w:t>
            </w:r>
          </w:p>
        </w:tc>
      </w:tr>
      <w:tr w:rsidR="004F0889" w:rsidRPr="003F0F25" w:rsidTr="00637B67">
        <w:trPr>
          <w:cantSplit/>
          <w:trHeight w:val="940"/>
        </w:trPr>
        <w:tc>
          <w:tcPr>
            <w:tcW w:w="2070" w:type="dxa"/>
            <w:tcBorders>
              <w:top w:val="single" w:sz="4" w:space="0" w:color="auto"/>
              <w:left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920" w:type="dxa"/>
            <w:tcBorders>
              <w:top w:val="single" w:sz="4" w:space="0" w:color="auto"/>
              <w:left w:val="single" w:sz="4" w:space="0" w:color="auto"/>
              <w:right w:val="single" w:sz="4" w:space="0" w:color="auto"/>
            </w:tcBorders>
            <w:vAlign w:val="center"/>
          </w:tcPr>
          <w:p w:rsidR="004F0889" w:rsidRPr="003F0F25" w:rsidRDefault="004F0889" w:rsidP="00BB7545">
            <w:pPr>
              <w:spacing w:before="120"/>
              <w:rPr>
                <w:rFonts w:ascii="Times New Roman" w:hAnsi="Times New Roman" w:cs="Times New Roman"/>
                <w:color w:val="000000" w:themeColor="text1"/>
                <w:sz w:val="26"/>
                <w:szCs w:val="26"/>
              </w:rPr>
            </w:pPr>
            <w:r w:rsidRPr="003F0F25">
              <w:rPr>
                <w:rFonts w:ascii="Times New Roman" w:hAnsi="Times New Roman" w:cs="Times New Roman"/>
                <w:color w:val="000000" w:themeColor="text1"/>
                <w:sz w:val="26"/>
                <w:szCs w:val="26"/>
              </w:rPr>
              <w:t>Không có.</w:t>
            </w:r>
          </w:p>
        </w:tc>
      </w:tr>
      <w:tr w:rsidR="004F0889" w:rsidRPr="003F0F25" w:rsidTr="00637B67">
        <w:trPr>
          <w:cantSplit/>
          <w:trHeight w:val="91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920" w:type="dxa"/>
            <w:tcBorders>
              <w:top w:val="single" w:sz="4" w:space="0" w:color="auto"/>
              <w:left w:val="single" w:sz="4" w:space="0" w:color="auto"/>
              <w:bottom w:val="single" w:sz="4" w:space="0" w:color="auto"/>
              <w:right w:val="single" w:sz="4" w:space="0" w:color="auto"/>
            </w:tcBorders>
            <w:vAlign w:val="center"/>
          </w:tcPr>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Luật Quản lý, sử dụng tài sản nhà nước năm 2008;</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Nghị định số 52/2009/NĐ-CP ngày 03/6/2009 của Chính phủ quy định chi tiết và hướng dẫn thi hành một số điều của Luật Quản lý, sử dụng tài sản nhà nước;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Nghị định 04/2016/NĐ-CP ngày 06/01/2016 sửa đổi Nghị định 52/2009/NĐ-CP hướng dẫn Luật Quản lý, sử dụng tài sản nhà nước;</w:t>
            </w:r>
          </w:p>
          <w:p w:rsidR="004F0889" w:rsidRPr="003F0F25" w:rsidRDefault="004F0889" w:rsidP="00EE1F29">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số 245/2009/TT-BTC ngày 31/12/2009 của Bộ Tài chính quy định thực hiện một số điều của Nghị định số 52/2009/NĐ-CP ngày 03/6/2009 của Chính phủ quy định chi tiết và hướng dẫn thi hành một số điều của Luật Quản lý, sử dụng tài sản nhà nước;</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09/2012/TT-BTC ngày 15/01/2012 sửa đổi Thông tư 245/2009/TT-BTC quy định thực hiện Nghị định 52/2009/NĐ-CP hướng dẫn Luật Quản lý, sử dụng tài sản nhà nước do Bộ Tài chính ban hành;</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23/2016/TT-BTC ngày 16/02/2016 hướng dẫn về quản lý, sử dụng tài sản nhà nước tại đơn vị sự nghiệp công lập do Bộ trưởng Bộ Tài chính ban hành.</w:t>
            </w:r>
          </w:p>
        </w:tc>
      </w:tr>
      <w:tr w:rsidR="005B53B1" w:rsidRPr="003F0F25" w:rsidTr="005B53B1">
        <w:trPr>
          <w:cantSplit/>
          <w:trHeight w:val="557"/>
        </w:trPr>
        <w:tc>
          <w:tcPr>
            <w:tcW w:w="9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B1" w:rsidRPr="003F0F25" w:rsidRDefault="005B53B1" w:rsidP="00BB7545">
            <w:pPr>
              <w:spacing w:before="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Ghi chú:</w:t>
            </w:r>
          </w:p>
        </w:tc>
      </w:tr>
      <w:tr w:rsidR="009B0722" w:rsidRPr="003F0F25" w:rsidTr="00637B67">
        <w:trPr>
          <w:cantSplit/>
          <w:trHeight w:val="91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920" w:type="dxa"/>
            <w:tcBorders>
              <w:top w:val="single" w:sz="4" w:space="0" w:color="auto"/>
              <w:left w:val="single" w:sz="4" w:space="0" w:color="auto"/>
              <w:bottom w:val="single" w:sz="4" w:space="0" w:color="auto"/>
              <w:right w:val="single" w:sz="4" w:space="0" w:color="auto"/>
            </w:tcBorders>
            <w:vAlign w:val="center"/>
          </w:tcPr>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9B0722" w:rsidRPr="003F0F25" w:rsidTr="00637B67">
        <w:trPr>
          <w:cantSplit/>
          <w:trHeight w:val="91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B0722" w:rsidRPr="003F0F25" w:rsidRDefault="009B0722" w:rsidP="008F2DF1">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920" w:type="dxa"/>
            <w:tcBorders>
              <w:top w:val="single" w:sz="4" w:space="0" w:color="auto"/>
              <w:left w:val="single" w:sz="4" w:space="0" w:color="auto"/>
              <w:bottom w:val="single" w:sz="4" w:space="0" w:color="auto"/>
              <w:right w:val="single" w:sz="4" w:space="0" w:color="auto"/>
            </w:tcBorders>
            <w:vAlign w:val="center"/>
          </w:tcPr>
          <w:p w:rsidR="009B0722" w:rsidRPr="003F0F25" w:rsidRDefault="009B0722"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B0794E" w:rsidRPr="003F0F25" w:rsidRDefault="00B0794E" w:rsidP="00BB7545">
      <w:pPr>
        <w:spacing w:before="120"/>
        <w:rPr>
          <w:rFonts w:ascii="Times New Roman" w:hAnsi="Times New Roman" w:cs="Times New Roman"/>
          <w:color w:val="000000" w:themeColor="text1"/>
          <w:sz w:val="24"/>
          <w:szCs w:val="24"/>
        </w:rPr>
      </w:pPr>
    </w:p>
    <w:p w:rsidR="009F152D" w:rsidRPr="003F0F25" w:rsidRDefault="00B0794E">
      <w:pPr>
        <w:rPr>
          <w:rFonts w:ascii="Times New Roman" w:hAnsi="Times New Roman" w:cs="Times New Roman"/>
          <w:color w:val="000000" w:themeColor="text1"/>
          <w:sz w:val="24"/>
          <w:szCs w:val="24"/>
          <w:lang w:val="nl-NL"/>
        </w:rPr>
        <w:sectPr w:rsidR="009F152D" w:rsidRPr="003F0F25" w:rsidSect="00FF71C0">
          <w:pgSz w:w="11907" w:h="16840"/>
          <w:pgMar w:top="1080" w:right="1134" w:bottom="567" w:left="1701" w:header="720" w:footer="381" w:gutter="0"/>
          <w:cols w:space="720"/>
        </w:sectPr>
      </w:pPr>
      <w:r w:rsidRPr="003F0F25">
        <w:rPr>
          <w:rFonts w:ascii="Times New Roman" w:hAnsi="Times New Roman" w:cs="Times New Roman"/>
          <w:color w:val="000000" w:themeColor="text1"/>
          <w:sz w:val="24"/>
          <w:szCs w:val="24"/>
          <w:lang w:val="nl-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09"/>
        <w:gridCol w:w="6351"/>
      </w:tblGrid>
      <w:tr w:rsidR="006C00D6" w:rsidRPr="003F0F25" w:rsidTr="0083336A">
        <w:tc>
          <w:tcPr>
            <w:tcW w:w="7009" w:type="dxa"/>
          </w:tcPr>
          <w:p w:rsidR="006C00D6" w:rsidRPr="003F0F25" w:rsidRDefault="006C00D6" w:rsidP="0083336A">
            <w:pPr>
              <w:spacing w:after="120"/>
              <w:rPr>
                <w:color w:val="000000" w:themeColor="text1"/>
                <w:sz w:val="18"/>
              </w:rPr>
            </w:pPr>
            <w:r w:rsidRPr="003F0F25">
              <w:rPr>
                <w:rFonts w:eastAsiaTheme="minorHAnsi"/>
                <w:color w:val="000000" w:themeColor="text1"/>
                <w:sz w:val="22"/>
                <w:szCs w:val="22"/>
              </w:rPr>
              <w:br w:type="page"/>
            </w:r>
            <w:r w:rsidRPr="003F0F25">
              <w:rPr>
                <w:b/>
                <w:color w:val="000000" w:themeColor="text1"/>
                <w:sz w:val="18"/>
              </w:rPr>
              <w:t>Bộ, tỉnh:</w:t>
            </w:r>
            <w:r w:rsidRPr="003F0F25">
              <w:rPr>
                <w:color w:val="000000" w:themeColor="text1"/>
                <w:sz w:val="18"/>
              </w:rPr>
              <w:t>.....................................................................</w:t>
            </w:r>
          </w:p>
          <w:p w:rsidR="006C00D6" w:rsidRPr="003F0F25" w:rsidRDefault="006C00D6" w:rsidP="0083336A">
            <w:pPr>
              <w:spacing w:after="120"/>
              <w:rPr>
                <w:color w:val="000000" w:themeColor="text1"/>
                <w:sz w:val="18"/>
              </w:rPr>
            </w:pPr>
            <w:r w:rsidRPr="003F0F25">
              <w:rPr>
                <w:b/>
                <w:color w:val="000000" w:themeColor="text1"/>
                <w:sz w:val="18"/>
              </w:rPr>
              <w:t>Đơn vị chủ quản:</w:t>
            </w:r>
            <w:r w:rsidRPr="003F0F25">
              <w:rPr>
                <w:color w:val="000000" w:themeColor="text1"/>
                <w:sz w:val="18"/>
              </w:rPr>
              <w:t>……………………………………….</w:t>
            </w:r>
          </w:p>
          <w:p w:rsidR="006C00D6" w:rsidRPr="003F0F25" w:rsidRDefault="006C00D6" w:rsidP="0083336A">
            <w:pPr>
              <w:spacing w:after="120"/>
              <w:rPr>
                <w:color w:val="000000" w:themeColor="text1"/>
                <w:sz w:val="18"/>
              </w:rPr>
            </w:pPr>
            <w:r w:rsidRPr="003F0F25">
              <w:rPr>
                <w:b/>
                <w:color w:val="000000" w:themeColor="text1"/>
                <w:sz w:val="18"/>
              </w:rPr>
              <w:t>Đơn vị sử dụng tài sản:</w:t>
            </w:r>
            <w:r w:rsidRPr="003F0F25">
              <w:rPr>
                <w:color w:val="000000" w:themeColor="text1"/>
                <w:sz w:val="18"/>
              </w:rPr>
              <w:t>………………………………...</w:t>
            </w:r>
          </w:p>
          <w:p w:rsidR="006C00D6" w:rsidRPr="003F0F25" w:rsidRDefault="006C00D6" w:rsidP="0083336A">
            <w:pPr>
              <w:spacing w:after="120"/>
              <w:rPr>
                <w:color w:val="000000" w:themeColor="text1"/>
                <w:sz w:val="18"/>
              </w:rPr>
            </w:pPr>
            <w:r w:rsidRPr="003F0F25">
              <w:rPr>
                <w:b/>
                <w:color w:val="000000" w:themeColor="text1"/>
                <w:sz w:val="18"/>
              </w:rPr>
              <w:t>Mã đơn vị:</w:t>
            </w:r>
            <w:r w:rsidRPr="003F0F25">
              <w:rPr>
                <w:color w:val="000000" w:themeColor="text1"/>
                <w:sz w:val="18"/>
              </w:rPr>
              <w:t>..................................................................</w:t>
            </w:r>
          </w:p>
          <w:p w:rsidR="006C00D6" w:rsidRPr="003F0F25" w:rsidRDefault="006C00D6" w:rsidP="0083336A">
            <w:pPr>
              <w:spacing w:after="120"/>
              <w:rPr>
                <w:color w:val="000000" w:themeColor="text1"/>
                <w:sz w:val="18"/>
              </w:rPr>
            </w:pPr>
            <w:r w:rsidRPr="003F0F25">
              <w:rPr>
                <w:b/>
                <w:color w:val="000000" w:themeColor="text1"/>
                <w:sz w:val="18"/>
              </w:rPr>
              <w:t>Loại hình đơn vị:</w:t>
            </w:r>
            <w:r w:rsidRPr="003F0F25">
              <w:rPr>
                <w:color w:val="000000" w:themeColor="text1"/>
                <w:sz w:val="18"/>
              </w:rPr>
              <w:t>..........................................................</w:t>
            </w:r>
          </w:p>
        </w:tc>
        <w:tc>
          <w:tcPr>
            <w:tcW w:w="6351" w:type="dxa"/>
          </w:tcPr>
          <w:p w:rsidR="006C00D6" w:rsidRPr="003F0F25" w:rsidRDefault="006C00D6" w:rsidP="0083336A">
            <w:pPr>
              <w:spacing w:after="120"/>
              <w:jc w:val="center"/>
              <w:rPr>
                <w:b/>
                <w:color w:val="000000" w:themeColor="text1"/>
                <w:sz w:val="18"/>
              </w:rPr>
            </w:pPr>
            <w:r w:rsidRPr="003F0F25">
              <w:rPr>
                <w:b/>
                <w:color w:val="000000" w:themeColor="text1"/>
                <w:sz w:val="18"/>
              </w:rPr>
              <w:t>Mẫu số 01-DM/ĐVSN</w:t>
            </w:r>
          </w:p>
          <w:p w:rsidR="006C00D6" w:rsidRPr="003F0F25" w:rsidRDefault="006C00D6" w:rsidP="0083336A">
            <w:pPr>
              <w:spacing w:after="120"/>
              <w:jc w:val="center"/>
              <w:rPr>
                <w:i/>
                <w:color w:val="000000" w:themeColor="text1"/>
                <w:sz w:val="18"/>
              </w:rPr>
            </w:pPr>
            <w:r w:rsidRPr="003F0F25">
              <w:rPr>
                <w:i/>
                <w:color w:val="000000" w:themeColor="text1"/>
                <w:sz w:val="18"/>
              </w:rPr>
              <w:t>(Ban hành kèm theo Thông tư số 09/2012/TT-BTC</w:t>
            </w:r>
            <w:r w:rsidRPr="003F0F25">
              <w:rPr>
                <w:i/>
                <w:color w:val="000000" w:themeColor="text1"/>
                <w:sz w:val="18"/>
              </w:rPr>
              <w:br/>
              <w:t>ngày 19/01/2012 của Bộ Tài chính)</w:t>
            </w:r>
          </w:p>
        </w:tc>
      </w:tr>
    </w:tbl>
    <w:p w:rsidR="006C00D6" w:rsidRPr="003F0F25" w:rsidRDefault="006C00D6" w:rsidP="006C00D6">
      <w:pPr>
        <w:spacing w:after="120"/>
        <w:rPr>
          <w:rFonts w:ascii="Times New Roman" w:eastAsia="Calibri" w:hAnsi="Times New Roman" w:cs="Times New Roman"/>
          <w:color w:val="000000" w:themeColor="text1"/>
          <w:sz w:val="18"/>
          <w:szCs w:val="20"/>
        </w:rPr>
      </w:pPr>
    </w:p>
    <w:p w:rsidR="006C00D6" w:rsidRPr="003F0F25" w:rsidRDefault="006C00D6" w:rsidP="006C00D6">
      <w:pPr>
        <w:spacing w:after="120"/>
        <w:jc w:val="center"/>
        <w:rPr>
          <w:rFonts w:ascii="Times New Roman" w:eastAsia="Calibri" w:hAnsi="Times New Roman" w:cs="Times New Roman"/>
          <w:b/>
          <w:color w:val="000000" w:themeColor="text1"/>
          <w:sz w:val="18"/>
          <w:szCs w:val="20"/>
        </w:rPr>
      </w:pPr>
      <w:r w:rsidRPr="003F0F25">
        <w:rPr>
          <w:rFonts w:ascii="Times New Roman" w:eastAsia="Calibri" w:hAnsi="Times New Roman" w:cs="Times New Roman"/>
          <w:b/>
          <w:color w:val="000000" w:themeColor="text1"/>
          <w:sz w:val="18"/>
          <w:szCs w:val="20"/>
        </w:rPr>
        <w:t>DANH MỤC TRỤ SỞ LÀM VIỆC, CƠ SỞ HOẠT ĐỘNG SỰ NGHIỆP</w:t>
      </w:r>
    </w:p>
    <w:p w:rsidR="006C00D6" w:rsidRPr="003F0F25" w:rsidRDefault="006C00D6" w:rsidP="006C00D6">
      <w:pPr>
        <w:spacing w:after="120"/>
        <w:jc w:val="center"/>
        <w:rPr>
          <w:rFonts w:ascii="Times New Roman" w:eastAsia="Calibri" w:hAnsi="Times New Roman" w:cs="Times New Roman"/>
          <w:b/>
          <w:color w:val="000000" w:themeColor="text1"/>
          <w:sz w:val="18"/>
          <w:szCs w:val="20"/>
        </w:rPr>
      </w:pPr>
      <w:r w:rsidRPr="003F0F25">
        <w:rPr>
          <w:rFonts w:ascii="Times New Roman" w:eastAsia="Calibri" w:hAnsi="Times New Roman" w:cs="Times New Roman"/>
          <w:b/>
          <w:color w:val="000000" w:themeColor="text1"/>
          <w:sz w:val="18"/>
          <w:szCs w:val="20"/>
        </w:rPr>
        <w:t>GIAO CHO ĐƠN VỊ SỰ NGHIỆP CÔNG LẬP TỰ CHỦ TÀI CHÍNH</w:t>
      </w:r>
    </w:p>
    <w:p w:rsidR="006C00D6" w:rsidRPr="003F0F25" w:rsidRDefault="006C00D6" w:rsidP="006C00D6">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b/>
          <w:color w:val="000000" w:themeColor="text1"/>
          <w:sz w:val="18"/>
          <w:szCs w:val="20"/>
        </w:rPr>
        <w:t>Tên đơn vị được giao tài sản:</w:t>
      </w:r>
      <w:r w:rsidRPr="003F0F25">
        <w:rPr>
          <w:rFonts w:ascii="Times New Roman" w:eastAsia="Calibri" w:hAnsi="Times New Roman" w:cs="Times New Roman"/>
          <w:color w:val="000000" w:themeColor="text1"/>
          <w:sz w:val="18"/>
          <w:szCs w:val="20"/>
        </w:rPr>
        <w:t>.................................................................................................................................................................................</w:t>
      </w:r>
    </w:p>
    <w:p w:rsidR="006C00D6" w:rsidRPr="003F0F25" w:rsidRDefault="006C00D6" w:rsidP="006C00D6">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b/>
          <w:color w:val="000000" w:themeColor="text1"/>
          <w:sz w:val="18"/>
          <w:szCs w:val="20"/>
        </w:rPr>
        <w:t>Địa chỉ:</w:t>
      </w:r>
      <w:r w:rsidRPr="003F0F25">
        <w:rPr>
          <w:rFonts w:ascii="Times New Roman" w:eastAsia="Calibri" w:hAnsi="Times New Roman" w:cs="Times New Roman"/>
          <w:color w:val="000000" w:themeColor="text1"/>
          <w:sz w:val="18"/>
          <w:szCs w:val="20"/>
        </w:rPr>
        <w:t>.......................................................................................................................................................................................................................</w:t>
      </w:r>
    </w:p>
    <w:p w:rsidR="006C00D6" w:rsidRPr="003F0F25" w:rsidRDefault="006C00D6" w:rsidP="006C00D6">
      <w:pPr>
        <w:spacing w:after="120"/>
        <w:rPr>
          <w:rFonts w:ascii="Times New Roman" w:eastAsia="Calibri" w:hAnsi="Times New Roman" w:cs="Times New Roman"/>
          <w:b/>
          <w:color w:val="000000" w:themeColor="text1"/>
          <w:sz w:val="18"/>
          <w:szCs w:val="20"/>
        </w:rPr>
      </w:pPr>
      <w:r w:rsidRPr="003F0F25">
        <w:rPr>
          <w:rFonts w:ascii="Times New Roman" w:eastAsia="Calibri" w:hAnsi="Times New Roman" w:cs="Times New Roman"/>
          <w:b/>
          <w:color w:val="000000" w:themeColor="text1"/>
          <w:sz w:val="18"/>
          <w:szCs w:val="20"/>
        </w:rPr>
        <w:t>I- Về đất:</w:t>
      </w:r>
    </w:p>
    <w:p w:rsidR="006C00D6" w:rsidRPr="003F0F25" w:rsidRDefault="006C00D6" w:rsidP="006C00D6">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color w:val="000000" w:themeColor="text1"/>
          <w:sz w:val="18"/>
          <w:szCs w:val="20"/>
        </w:rPr>
        <w:t>a- Diện tích khuôn viên đất:......................................................................................................................................................................................................................m2.</w:t>
      </w:r>
    </w:p>
    <w:p w:rsidR="006C00D6" w:rsidRPr="003F0F25" w:rsidRDefault="006C00D6" w:rsidP="006C00D6">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color w:val="000000" w:themeColor="text1"/>
          <w:sz w:val="18"/>
          <w:szCs w:val="20"/>
        </w:rPr>
        <w:t>b- Hiện trạng sử dụng: Làm trụ sở làm việc…….;Làm cơ sở HĐ sự nghiệp……;Làm nhà ở……;Cho thuê……;Bỏ trống……;Bị lấn chiếm……;Sử dụng vào mục đích khác…... .m2.</w:t>
      </w:r>
    </w:p>
    <w:p w:rsidR="006C00D6" w:rsidRPr="003F0F25" w:rsidRDefault="006C00D6" w:rsidP="006C00D6">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color w:val="000000" w:themeColor="text1"/>
          <w:sz w:val="18"/>
          <w:szCs w:val="20"/>
        </w:rPr>
        <w:t>c- Giá trị theo sổ kế toán:....................................................................................................................................................................... ...................................ngàn đồng.</w:t>
      </w:r>
    </w:p>
    <w:p w:rsidR="006C00D6" w:rsidRPr="003F0F25" w:rsidRDefault="006C00D6" w:rsidP="006C00D6">
      <w:pPr>
        <w:spacing w:after="120"/>
        <w:rPr>
          <w:rFonts w:ascii="Times New Roman" w:eastAsia="Calibri" w:hAnsi="Times New Roman" w:cs="Times New Roman"/>
          <w:b/>
          <w:color w:val="000000" w:themeColor="text1"/>
          <w:sz w:val="18"/>
          <w:szCs w:val="20"/>
        </w:rPr>
      </w:pPr>
      <w:r w:rsidRPr="003F0F25">
        <w:rPr>
          <w:rFonts w:ascii="Times New Roman" w:eastAsia="Calibri" w:hAnsi="Times New Roman" w:cs="Times New Roman"/>
          <w:b/>
          <w:color w:val="000000" w:themeColor="text1"/>
          <w:sz w:val="18"/>
          <w:szCs w:val="20"/>
        </w:rPr>
        <w:t>II- Về nhà:</w:t>
      </w:r>
    </w:p>
    <w:tbl>
      <w:tblPr>
        <w:tblStyle w:val="TableGrid"/>
        <w:tblW w:w="0" w:type="auto"/>
        <w:tblLook w:val="01E0"/>
      </w:tblPr>
      <w:tblGrid>
        <w:gridCol w:w="1221"/>
        <w:gridCol w:w="808"/>
        <w:gridCol w:w="811"/>
        <w:gridCol w:w="954"/>
        <w:gridCol w:w="760"/>
        <w:gridCol w:w="744"/>
        <w:gridCol w:w="712"/>
        <w:gridCol w:w="771"/>
        <w:gridCol w:w="735"/>
        <w:gridCol w:w="864"/>
        <w:gridCol w:w="726"/>
        <w:gridCol w:w="797"/>
        <w:gridCol w:w="685"/>
        <w:gridCol w:w="677"/>
        <w:gridCol w:w="703"/>
        <w:gridCol w:w="725"/>
        <w:gridCol w:w="667"/>
      </w:tblGrid>
      <w:tr w:rsidR="006C00D6" w:rsidRPr="003F0F25" w:rsidTr="0083336A">
        <w:tc>
          <w:tcPr>
            <w:tcW w:w="1638" w:type="dxa"/>
            <w:vMerge w:val="restart"/>
          </w:tcPr>
          <w:p w:rsidR="006C00D6" w:rsidRPr="003F0F25" w:rsidRDefault="006C00D6" w:rsidP="0083336A">
            <w:pPr>
              <w:spacing w:after="120"/>
              <w:jc w:val="center"/>
              <w:rPr>
                <w:color w:val="000000" w:themeColor="text1"/>
                <w:sz w:val="16"/>
              </w:rPr>
            </w:pPr>
            <w:r w:rsidRPr="003F0F25">
              <w:rPr>
                <w:color w:val="000000" w:themeColor="text1"/>
                <w:sz w:val="16"/>
              </w:rPr>
              <w:t>TÀI SẢN</w:t>
            </w:r>
          </w:p>
        </w:tc>
        <w:tc>
          <w:tcPr>
            <w:tcW w:w="900" w:type="dxa"/>
            <w:vMerge w:val="restart"/>
          </w:tcPr>
          <w:p w:rsidR="006C00D6" w:rsidRPr="003F0F25" w:rsidRDefault="006C00D6" w:rsidP="0083336A">
            <w:pPr>
              <w:spacing w:after="120"/>
              <w:jc w:val="center"/>
              <w:rPr>
                <w:color w:val="000000" w:themeColor="text1"/>
                <w:sz w:val="16"/>
              </w:rPr>
            </w:pPr>
            <w:r w:rsidRPr="003F0F25">
              <w:rPr>
                <w:color w:val="000000" w:themeColor="text1"/>
                <w:sz w:val="16"/>
              </w:rPr>
              <w:t>CẤP HẠNG</w:t>
            </w:r>
          </w:p>
        </w:tc>
        <w:tc>
          <w:tcPr>
            <w:tcW w:w="900" w:type="dxa"/>
            <w:vMerge w:val="restart"/>
          </w:tcPr>
          <w:p w:rsidR="006C00D6" w:rsidRPr="003F0F25" w:rsidRDefault="006C00D6" w:rsidP="0083336A">
            <w:pPr>
              <w:spacing w:after="120"/>
              <w:jc w:val="center"/>
              <w:rPr>
                <w:color w:val="000000" w:themeColor="text1"/>
                <w:sz w:val="16"/>
              </w:rPr>
            </w:pPr>
            <w:r w:rsidRPr="003F0F25">
              <w:rPr>
                <w:color w:val="000000" w:themeColor="text1"/>
                <w:sz w:val="16"/>
              </w:rPr>
              <w:t>NĂM XÂY DỰNG</w:t>
            </w:r>
          </w:p>
        </w:tc>
        <w:tc>
          <w:tcPr>
            <w:tcW w:w="1053" w:type="dxa"/>
            <w:vMerge w:val="restart"/>
          </w:tcPr>
          <w:p w:rsidR="006C00D6" w:rsidRPr="003F0F25" w:rsidRDefault="006C00D6" w:rsidP="0083336A">
            <w:pPr>
              <w:spacing w:after="120"/>
              <w:jc w:val="center"/>
              <w:rPr>
                <w:color w:val="000000" w:themeColor="text1"/>
                <w:sz w:val="16"/>
              </w:rPr>
            </w:pPr>
            <w:r w:rsidRPr="003F0F25">
              <w:rPr>
                <w:color w:val="000000" w:themeColor="text1"/>
                <w:sz w:val="16"/>
              </w:rPr>
              <w:t>NGÀY, THÁNG, NĂM SỬ DỤNG</w:t>
            </w:r>
          </w:p>
        </w:tc>
        <w:tc>
          <w:tcPr>
            <w:tcW w:w="2547" w:type="dxa"/>
            <w:gridSpan w:val="3"/>
          </w:tcPr>
          <w:p w:rsidR="006C00D6" w:rsidRPr="003F0F25" w:rsidRDefault="006C00D6" w:rsidP="0083336A">
            <w:pPr>
              <w:spacing w:after="120"/>
              <w:jc w:val="center"/>
              <w:rPr>
                <w:color w:val="000000" w:themeColor="text1"/>
                <w:sz w:val="16"/>
              </w:rPr>
            </w:pPr>
            <w:r w:rsidRPr="003F0F25">
              <w:rPr>
                <w:color w:val="000000" w:themeColor="text1"/>
                <w:sz w:val="16"/>
              </w:rPr>
              <w:t>GIÁ TRỊ THEO SỔ KẾ TOÁN (ngàn đồng)</w:t>
            </w:r>
          </w:p>
        </w:tc>
        <w:tc>
          <w:tcPr>
            <w:tcW w:w="850" w:type="dxa"/>
            <w:vMerge w:val="restart"/>
          </w:tcPr>
          <w:p w:rsidR="006C00D6" w:rsidRPr="003F0F25" w:rsidRDefault="006C00D6" w:rsidP="0083336A">
            <w:pPr>
              <w:spacing w:after="120"/>
              <w:jc w:val="center"/>
              <w:rPr>
                <w:color w:val="000000" w:themeColor="text1"/>
                <w:sz w:val="16"/>
              </w:rPr>
            </w:pPr>
            <w:r w:rsidRPr="003F0F25">
              <w:rPr>
                <w:color w:val="000000" w:themeColor="text1"/>
                <w:sz w:val="16"/>
              </w:rPr>
              <w:t>SỐ TẦNG</w:t>
            </w:r>
          </w:p>
        </w:tc>
        <w:tc>
          <w:tcPr>
            <w:tcW w:w="770" w:type="dxa"/>
            <w:vMerge w:val="restart"/>
          </w:tcPr>
          <w:p w:rsidR="006C00D6" w:rsidRPr="003F0F25" w:rsidRDefault="006C00D6" w:rsidP="0083336A">
            <w:pPr>
              <w:spacing w:after="120"/>
              <w:jc w:val="center"/>
              <w:rPr>
                <w:color w:val="000000" w:themeColor="text1"/>
                <w:sz w:val="16"/>
              </w:rPr>
            </w:pPr>
            <w:r w:rsidRPr="003F0F25">
              <w:rPr>
                <w:color w:val="000000" w:themeColor="text1"/>
                <w:sz w:val="16"/>
              </w:rPr>
              <w:t>DT XÂY DỰNG (m2)</w:t>
            </w:r>
          </w:p>
        </w:tc>
        <w:tc>
          <w:tcPr>
            <w:tcW w:w="990" w:type="dxa"/>
            <w:vMerge w:val="restart"/>
          </w:tcPr>
          <w:p w:rsidR="006C00D6" w:rsidRPr="003F0F25" w:rsidRDefault="006C00D6" w:rsidP="0083336A">
            <w:pPr>
              <w:spacing w:after="120"/>
              <w:jc w:val="center"/>
              <w:rPr>
                <w:color w:val="000000" w:themeColor="text1"/>
                <w:sz w:val="16"/>
              </w:rPr>
            </w:pPr>
            <w:r w:rsidRPr="003F0F25">
              <w:rPr>
                <w:color w:val="000000" w:themeColor="text1"/>
                <w:sz w:val="16"/>
              </w:rPr>
              <w:t>TỔNG DT XÂY DỰNG (m2)</w:t>
            </w:r>
          </w:p>
        </w:tc>
        <w:tc>
          <w:tcPr>
            <w:tcW w:w="5788" w:type="dxa"/>
            <w:gridSpan w:val="7"/>
          </w:tcPr>
          <w:p w:rsidR="006C00D6" w:rsidRPr="003F0F25" w:rsidRDefault="006C00D6" w:rsidP="0083336A">
            <w:pPr>
              <w:spacing w:after="120"/>
              <w:jc w:val="center"/>
              <w:rPr>
                <w:color w:val="000000" w:themeColor="text1"/>
                <w:sz w:val="16"/>
              </w:rPr>
            </w:pPr>
            <w:r w:rsidRPr="003F0F25">
              <w:rPr>
                <w:color w:val="000000" w:themeColor="text1"/>
                <w:sz w:val="16"/>
              </w:rPr>
              <w:t>HIỆN TRẠNG SỬ DỤNG (m2)</w:t>
            </w:r>
          </w:p>
        </w:tc>
      </w:tr>
      <w:tr w:rsidR="006C00D6" w:rsidRPr="003F0F25" w:rsidTr="0083336A">
        <w:tc>
          <w:tcPr>
            <w:tcW w:w="1638" w:type="dxa"/>
            <w:vMerge/>
          </w:tcPr>
          <w:p w:rsidR="006C00D6" w:rsidRPr="003F0F25" w:rsidRDefault="006C00D6" w:rsidP="0083336A">
            <w:pPr>
              <w:spacing w:after="120"/>
              <w:jc w:val="center"/>
              <w:rPr>
                <w:color w:val="000000" w:themeColor="text1"/>
                <w:sz w:val="16"/>
              </w:rPr>
            </w:pPr>
          </w:p>
        </w:tc>
        <w:tc>
          <w:tcPr>
            <w:tcW w:w="900" w:type="dxa"/>
            <w:vMerge/>
          </w:tcPr>
          <w:p w:rsidR="006C00D6" w:rsidRPr="003F0F25" w:rsidRDefault="006C00D6" w:rsidP="0083336A">
            <w:pPr>
              <w:spacing w:after="120"/>
              <w:jc w:val="center"/>
              <w:rPr>
                <w:color w:val="000000" w:themeColor="text1"/>
                <w:sz w:val="16"/>
              </w:rPr>
            </w:pPr>
          </w:p>
        </w:tc>
        <w:tc>
          <w:tcPr>
            <w:tcW w:w="900" w:type="dxa"/>
            <w:vMerge/>
          </w:tcPr>
          <w:p w:rsidR="006C00D6" w:rsidRPr="003F0F25" w:rsidRDefault="006C00D6" w:rsidP="0083336A">
            <w:pPr>
              <w:spacing w:after="120"/>
              <w:jc w:val="center"/>
              <w:rPr>
                <w:color w:val="000000" w:themeColor="text1"/>
                <w:sz w:val="16"/>
              </w:rPr>
            </w:pPr>
          </w:p>
        </w:tc>
        <w:tc>
          <w:tcPr>
            <w:tcW w:w="1053" w:type="dxa"/>
            <w:vMerge/>
          </w:tcPr>
          <w:p w:rsidR="006C00D6" w:rsidRPr="003F0F25" w:rsidRDefault="006C00D6" w:rsidP="0083336A">
            <w:pPr>
              <w:spacing w:after="120"/>
              <w:jc w:val="center"/>
              <w:rPr>
                <w:color w:val="000000" w:themeColor="text1"/>
                <w:sz w:val="16"/>
              </w:rPr>
            </w:pPr>
          </w:p>
        </w:tc>
        <w:tc>
          <w:tcPr>
            <w:tcW w:w="1647" w:type="dxa"/>
            <w:gridSpan w:val="2"/>
          </w:tcPr>
          <w:p w:rsidR="006C00D6" w:rsidRPr="003F0F25" w:rsidRDefault="006C00D6" w:rsidP="0083336A">
            <w:pPr>
              <w:spacing w:after="120"/>
              <w:jc w:val="center"/>
              <w:rPr>
                <w:color w:val="000000" w:themeColor="text1"/>
                <w:sz w:val="16"/>
              </w:rPr>
            </w:pPr>
            <w:r w:rsidRPr="003F0F25">
              <w:rPr>
                <w:color w:val="000000" w:themeColor="text1"/>
                <w:sz w:val="16"/>
              </w:rPr>
              <w:t>Nguyên giá</w:t>
            </w:r>
          </w:p>
        </w:tc>
        <w:tc>
          <w:tcPr>
            <w:tcW w:w="900" w:type="dxa"/>
            <w:vMerge w:val="restart"/>
          </w:tcPr>
          <w:p w:rsidR="006C00D6" w:rsidRPr="003F0F25" w:rsidRDefault="006C00D6" w:rsidP="0083336A">
            <w:pPr>
              <w:spacing w:after="120"/>
              <w:jc w:val="center"/>
              <w:rPr>
                <w:color w:val="000000" w:themeColor="text1"/>
                <w:sz w:val="16"/>
              </w:rPr>
            </w:pPr>
            <w:r w:rsidRPr="003F0F25">
              <w:rPr>
                <w:color w:val="000000" w:themeColor="text1"/>
                <w:sz w:val="16"/>
              </w:rPr>
              <w:t>Giá trị còn lại</w:t>
            </w:r>
          </w:p>
        </w:tc>
        <w:tc>
          <w:tcPr>
            <w:tcW w:w="850" w:type="dxa"/>
            <w:vMerge/>
          </w:tcPr>
          <w:p w:rsidR="006C00D6" w:rsidRPr="003F0F25" w:rsidRDefault="006C00D6" w:rsidP="0083336A">
            <w:pPr>
              <w:spacing w:after="120"/>
              <w:jc w:val="center"/>
              <w:rPr>
                <w:color w:val="000000" w:themeColor="text1"/>
                <w:sz w:val="16"/>
              </w:rPr>
            </w:pPr>
          </w:p>
        </w:tc>
        <w:tc>
          <w:tcPr>
            <w:tcW w:w="770" w:type="dxa"/>
            <w:vMerge/>
          </w:tcPr>
          <w:p w:rsidR="006C00D6" w:rsidRPr="003F0F25" w:rsidRDefault="006C00D6" w:rsidP="0083336A">
            <w:pPr>
              <w:spacing w:after="120"/>
              <w:jc w:val="center"/>
              <w:rPr>
                <w:color w:val="000000" w:themeColor="text1"/>
                <w:sz w:val="16"/>
              </w:rPr>
            </w:pPr>
          </w:p>
        </w:tc>
        <w:tc>
          <w:tcPr>
            <w:tcW w:w="990" w:type="dxa"/>
            <w:vMerge/>
          </w:tcPr>
          <w:p w:rsidR="006C00D6" w:rsidRPr="003F0F25" w:rsidRDefault="006C00D6" w:rsidP="0083336A">
            <w:pPr>
              <w:spacing w:after="120"/>
              <w:jc w:val="center"/>
              <w:rPr>
                <w:color w:val="000000" w:themeColor="text1"/>
                <w:sz w:val="16"/>
              </w:rPr>
            </w:pPr>
          </w:p>
        </w:tc>
        <w:tc>
          <w:tcPr>
            <w:tcW w:w="900" w:type="dxa"/>
            <w:vMerge w:val="restart"/>
          </w:tcPr>
          <w:p w:rsidR="006C00D6" w:rsidRPr="003F0F25" w:rsidRDefault="006C00D6" w:rsidP="0083336A">
            <w:pPr>
              <w:spacing w:after="120"/>
              <w:jc w:val="center"/>
              <w:rPr>
                <w:color w:val="000000" w:themeColor="text1"/>
                <w:sz w:val="16"/>
              </w:rPr>
            </w:pPr>
            <w:r w:rsidRPr="003F0F25">
              <w:rPr>
                <w:color w:val="000000" w:themeColor="text1"/>
                <w:sz w:val="16"/>
              </w:rPr>
              <w:t>Trụ sở làm việc</w:t>
            </w:r>
          </w:p>
        </w:tc>
        <w:tc>
          <w:tcPr>
            <w:tcW w:w="900" w:type="dxa"/>
            <w:vMerge w:val="restart"/>
          </w:tcPr>
          <w:p w:rsidR="006C00D6" w:rsidRPr="003F0F25" w:rsidRDefault="006C00D6" w:rsidP="0083336A">
            <w:pPr>
              <w:spacing w:after="120"/>
              <w:jc w:val="center"/>
              <w:rPr>
                <w:color w:val="000000" w:themeColor="text1"/>
                <w:sz w:val="16"/>
              </w:rPr>
            </w:pPr>
            <w:r w:rsidRPr="003F0F25">
              <w:rPr>
                <w:color w:val="000000" w:themeColor="text1"/>
                <w:sz w:val="16"/>
              </w:rPr>
              <w:t>Cơ sở HĐSN</w:t>
            </w:r>
          </w:p>
        </w:tc>
        <w:tc>
          <w:tcPr>
            <w:tcW w:w="3988" w:type="dxa"/>
            <w:gridSpan w:val="5"/>
          </w:tcPr>
          <w:p w:rsidR="006C00D6" w:rsidRPr="003F0F25" w:rsidRDefault="006C00D6" w:rsidP="0083336A">
            <w:pPr>
              <w:spacing w:after="120"/>
              <w:jc w:val="center"/>
              <w:rPr>
                <w:color w:val="000000" w:themeColor="text1"/>
                <w:sz w:val="16"/>
              </w:rPr>
            </w:pPr>
            <w:r w:rsidRPr="003F0F25">
              <w:rPr>
                <w:color w:val="000000" w:themeColor="text1"/>
                <w:sz w:val="16"/>
              </w:rPr>
              <w:t>Sử dụng khác</w:t>
            </w:r>
          </w:p>
        </w:tc>
      </w:tr>
      <w:tr w:rsidR="006C00D6" w:rsidRPr="003F0F25" w:rsidTr="0083336A">
        <w:tc>
          <w:tcPr>
            <w:tcW w:w="1638" w:type="dxa"/>
            <w:vMerge/>
          </w:tcPr>
          <w:p w:rsidR="006C00D6" w:rsidRPr="003F0F25" w:rsidRDefault="006C00D6" w:rsidP="0083336A">
            <w:pPr>
              <w:spacing w:after="120"/>
              <w:jc w:val="center"/>
              <w:rPr>
                <w:color w:val="000000" w:themeColor="text1"/>
                <w:sz w:val="16"/>
              </w:rPr>
            </w:pPr>
          </w:p>
        </w:tc>
        <w:tc>
          <w:tcPr>
            <w:tcW w:w="900" w:type="dxa"/>
            <w:vMerge/>
          </w:tcPr>
          <w:p w:rsidR="006C00D6" w:rsidRPr="003F0F25" w:rsidRDefault="006C00D6" w:rsidP="0083336A">
            <w:pPr>
              <w:spacing w:after="120"/>
              <w:jc w:val="center"/>
              <w:rPr>
                <w:color w:val="000000" w:themeColor="text1"/>
                <w:sz w:val="16"/>
              </w:rPr>
            </w:pPr>
          </w:p>
        </w:tc>
        <w:tc>
          <w:tcPr>
            <w:tcW w:w="900" w:type="dxa"/>
            <w:vMerge/>
          </w:tcPr>
          <w:p w:rsidR="006C00D6" w:rsidRPr="003F0F25" w:rsidRDefault="006C00D6" w:rsidP="0083336A">
            <w:pPr>
              <w:spacing w:after="120"/>
              <w:jc w:val="center"/>
              <w:rPr>
                <w:color w:val="000000" w:themeColor="text1"/>
                <w:sz w:val="16"/>
              </w:rPr>
            </w:pPr>
          </w:p>
        </w:tc>
        <w:tc>
          <w:tcPr>
            <w:tcW w:w="1053" w:type="dxa"/>
            <w:vMerge/>
          </w:tcPr>
          <w:p w:rsidR="006C00D6" w:rsidRPr="003F0F25" w:rsidRDefault="006C00D6" w:rsidP="0083336A">
            <w:pPr>
              <w:spacing w:after="120"/>
              <w:jc w:val="center"/>
              <w:rPr>
                <w:color w:val="000000" w:themeColor="text1"/>
                <w:sz w:val="16"/>
              </w:rPr>
            </w:pPr>
          </w:p>
        </w:tc>
        <w:tc>
          <w:tcPr>
            <w:tcW w:w="837" w:type="dxa"/>
          </w:tcPr>
          <w:p w:rsidR="006C00D6" w:rsidRPr="003F0F25" w:rsidRDefault="006C00D6" w:rsidP="0083336A">
            <w:pPr>
              <w:spacing w:after="120"/>
              <w:jc w:val="center"/>
              <w:rPr>
                <w:color w:val="000000" w:themeColor="text1"/>
                <w:sz w:val="16"/>
              </w:rPr>
            </w:pPr>
            <w:r w:rsidRPr="003F0F25">
              <w:rPr>
                <w:color w:val="000000" w:themeColor="text1"/>
                <w:sz w:val="16"/>
              </w:rPr>
              <w:t>Nguồn NS</w:t>
            </w:r>
          </w:p>
        </w:tc>
        <w:tc>
          <w:tcPr>
            <w:tcW w:w="810" w:type="dxa"/>
          </w:tcPr>
          <w:p w:rsidR="006C00D6" w:rsidRPr="003F0F25" w:rsidRDefault="006C00D6" w:rsidP="0083336A">
            <w:pPr>
              <w:spacing w:after="120"/>
              <w:jc w:val="center"/>
              <w:rPr>
                <w:color w:val="000000" w:themeColor="text1"/>
                <w:sz w:val="16"/>
              </w:rPr>
            </w:pPr>
            <w:r w:rsidRPr="003F0F25">
              <w:rPr>
                <w:color w:val="000000" w:themeColor="text1"/>
                <w:sz w:val="16"/>
              </w:rPr>
              <w:t>Nguồn khác</w:t>
            </w:r>
          </w:p>
        </w:tc>
        <w:tc>
          <w:tcPr>
            <w:tcW w:w="900" w:type="dxa"/>
            <w:vMerge/>
          </w:tcPr>
          <w:p w:rsidR="006C00D6" w:rsidRPr="003F0F25" w:rsidRDefault="006C00D6" w:rsidP="0083336A">
            <w:pPr>
              <w:spacing w:after="120"/>
              <w:jc w:val="center"/>
              <w:rPr>
                <w:color w:val="000000" w:themeColor="text1"/>
                <w:sz w:val="16"/>
              </w:rPr>
            </w:pPr>
          </w:p>
        </w:tc>
        <w:tc>
          <w:tcPr>
            <w:tcW w:w="850" w:type="dxa"/>
            <w:vMerge/>
          </w:tcPr>
          <w:p w:rsidR="006C00D6" w:rsidRPr="003F0F25" w:rsidRDefault="006C00D6" w:rsidP="0083336A">
            <w:pPr>
              <w:spacing w:after="120"/>
              <w:jc w:val="center"/>
              <w:rPr>
                <w:color w:val="000000" w:themeColor="text1"/>
                <w:sz w:val="16"/>
              </w:rPr>
            </w:pPr>
          </w:p>
        </w:tc>
        <w:tc>
          <w:tcPr>
            <w:tcW w:w="770" w:type="dxa"/>
            <w:vMerge/>
          </w:tcPr>
          <w:p w:rsidR="006C00D6" w:rsidRPr="003F0F25" w:rsidRDefault="006C00D6" w:rsidP="0083336A">
            <w:pPr>
              <w:spacing w:after="120"/>
              <w:jc w:val="center"/>
              <w:rPr>
                <w:color w:val="000000" w:themeColor="text1"/>
                <w:sz w:val="16"/>
              </w:rPr>
            </w:pPr>
          </w:p>
        </w:tc>
        <w:tc>
          <w:tcPr>
            <w:tcW w:w="990" w:type="dxa"/>
            <w:vMerge/>
          </w:tcPr>
          <w:p w:rsidR="006C00D6" w:rsidRPr="003F0F25" w:rsidRDefault="006C00D6" w:rsidP="0083336A">
            <w:pPr>
              <w:spacing w:after="120"/>
              <w:jc w:val="center"/>
              <w:rPr>
                <w:color w:val="000000" w:themeColor="text1"/>
                <w:sz w:val="16"/>
              </w:rPr>
            </w:pPr>
          </w:p>
        </w:tc>
        <w:tc>
          <w:tcPr>
            <w:tcW w:w="900" w:type="dxa"/>
            <w:vMerge/>
          </w:tcPr>
          <w:p w:rsidR="006C00D6" w:rsidRPr="003F0F25" w:rsidRDefault="006C00D6" w:rsidP="0083336A">
            <w:pPr>
              <w:spacing w:after="120"/>
              <w:jc w:val="center"/>
              <w:rPr>
                <w:color w:val="000000" w:themeColor="text1"/>
                <w:sz w:val="16"/>
              </w:rPr>
            </w:pPr>
          </w:p>
        </w:tc>
        <w:tc>
          <w:tcPr>
            <w:tcW w:w="900" w:type="dxa"/>
            <w:vMerge/>
          </w:tcPr>
          <w:p w:rsidR="006C00D6" w:rsidRPr="003F0F25" w:rsidRDefault="006C00D6" w:rsidP="0083336A">
            <w:pPr>
              <w:spacing w:after="120"/>
              <w:jc w:val="center"/>
              <w:rPr>
                <w:color w:val="000000" w:themeColor="text1"/>
                <w:sz w:val="16"/>
              </w:rPr>
            </w:pPr>
          </w:p>
        </w:tc>
        <w:tc>
          <w:tcPr>
            <w:tcW w:w="810" w:type="dxa"/>
          </w:tcPr>
          <w:p w:rsidR="006C00D6" w:rsidRPr="003F0F25" w:rsidRDefault="006C00D6" w:rsidP="0083336A">
            <w:pPr>
              <w:spacing w:after="120"/>
              <w:jc w:val="center"/>
              <w:rPr>
                <w:color w:val="000000" w:themeColor="text1"/>
                <w:sz w:val="16"/>
              </w:rPr>
            </w:pPr>
            <w:r w:rsidRPr="003F0F25">
              <w:rPr>
                <w:color w:val="000000" w:themeColor="text1"/>
                <w:sz w:val="16"/>
              </w:rPr>
              <w:t>Làm nhà ở</w:t>
            </w:r>
          </w:p>
        </w:tc>
        <w:tc>
          <w:tcPr>
            <w:tcW w:w="810" w:type="dxa"/>
          </w:tcPr>
          <w:p w:rsidR="006C00D6" w:rsidRPr="003F0F25" w:rsidRDefault="006C00D6" w:rsidP="0083336A">
            <w:pPr>
              <w:spacing w:after="120"/>
              <w:jc w:val="center"/>
              <w:rPr>
                <w:color w:val="000000" w:themeColor="text1"/>
                <w:sz w:val="16"/>
              </w:rPr>
            </w:pPr>
            <w:r w:rsidRPr="003F0F25">
              <w:rPr>
                <w:color w:val="000000" w:themeColor="text1"/>
                <w:sz w:val="16"/>
              </w:rPr>
              <w:t>Cho thuê</w:t>
            </w:r>
          </w:p>
        </w:tc>
        <w:tc>
          <w:tcPr>
            <w:tcW w:w="810" w:type="dxa"/>
          </w:tcPr>
          <w:p w:rsidR="006C00D6" w:rsidRPr="003F0F25" w:rsidRDefault="006C00D6" w:rsidP="0083336A">
            <w:pPr>
              <w:spacing w:after="120"/>
              <w:jc w:val="center"/>
              <w:rPr>
                <w:color w:val="000000" w:themeColor="text1"/>
                <w:sz w:val="16"/>
              </w:rPr>
            </w:pPr>
            <w:r w:rsidRPr="003F0F25">
              <w:rPr>
                <w:color w:val="000000" w:themeColor="text1"/>
                <w:sz w:val="16"/>
              </w:rPr>
              <w:t>Bỏ trống</w:t>
            </w:r>
          </w:p>
        </w:tc>
        <w:tc>
          <w:tcPr>
            <w:tcW w:w="810" w:type="dxa"/>
          </w:tcPr>
          <w:p w:rsidR="006C00D6" w:rsidRPr="003F0F25" w:rsidRDefault="006C00D6" w:rsidP="0083336A">
            <w:pPr>
              <w:spacing w:after="120"/>
              <w:jc w:val="center"/>
              <w:rPr>
                <w:color w:val="000000" w:themeColor="text1"/>
                <w:sz w:val="16"/>
              </w:rPr>
            </w:pPr>
            <w:r w:rsidRPr="003F0F25">
              <w:rPr>
                <w:color w:val="000000" w:themeColor="text1"/>
                <w:sz w:val="16"/>
              </w:rPr>
              <w:t>Bị lấn chiếm</w:t>
            </w:r>
          </w:p>
        </w:tc>
        <w:tc>
          <w:tcPr>
            <w:tcW w:w="748" w:type="dxa"/>
          </w:tcPr>
          <w:p w:rsidR="006C00D6" w:rsidRPr="003F0F25" w:rsidRDefault="006C00D6" w:rsidP="0083336A">
            <w:pPr>
              <w:spacing w:after="120"/>
              <w:jc w:val="center"/>
              <w:rPr>
                <w:color w:val="000000" w:themeColor="text1"/>
                <w:sz w:val="16"/>
              </w:rPr>
            </w:pPr>
            <w:r w:rsidRPr="003F0F25">
              <w:rPr>
                <w:color w:val="000000" w:themeColor="text1"/>
                <w:sz w:val="16"/>
              </w:rPr>
              <w:t>Khác</w:t>
            </w:r>
          </w:p>
        </w:tc>
      </w:tr>
      <w:tr w:rsidR="006C00D6" w:rsidRPr="003F0F25" w:rsidTr="0083336A">
        <w:tc>
          <w:tcPr>
            <w:tcW w:w="1638" w:type="dxa"/>
          </w:tcPr>
          <w:p w:rsidR="006C00D6" w:rsidRPr="003F0F25" w:rsidRDefault="006C00D6" w:rsidP="0083336A">
            <w:pPr>
              <w:spacing w:after="120"/>
              <w:jc w:val="center"/>
              <w:rPr>
                <w:color w:val="000000" w:themeColor="text1"/>
                <w:sz w:val="16"/>
              </w:rPr>
            </w:pPr>
            <w:r w:rsidRPr="003F0F25">
              <w:rPr>
                <w:color w:val="000000" w:themeColor="text1"/>
                <w:sz w:val="16"/>
              </w:rPr>
              <w:t>1</w:t>
            </w:r>
          </w:p>
        </w:tc>
        <w:tc>
          <w:tcPr>
            <w:tcW w:w="900" w:type="dxa"/>
          </w:tcPr>
          <w:p w:rsidR="006C00D6" w:rsidRPr="003F0F25" w:rsidRDefault="006C00D6" w:rsidP="0083336A">
            <w:pPr>
              <w:spacing w:after="120"/>
              <w:jc w:val="center"/>
              <w:rPr>
                <w:color w:val="000000" w:themeColor="text1"/>
                <w:sz w:val="16"/>
              </w:rPr>
            </w:pPr>
            <w:r w:rsidRPr="003F0F25">
              <w:rPr>
                <w:color w:val="000000" w:themeColor="text1"/>
                <w:sz w:val="16"/>
              </w:rPr>
              <w:t>2</w:t>
            </w:r>
          </w:p>
        </w:tc>
        <w:tc>
          <w:tcPr>
            <w:tcW w:w="900" w:type="dxa"/>
          </w:tcPr>
          <w:p w:rsidR="006C00D6" w:rsidRPr="003F0F25" w:rsidRDefault="006C00D6" w:rsidP="0083336A">
            <w:pPr>
              <w:spacing w:after="120"/>
              <w:jc w:val="center"/>
              <w:rPr>
                <w:color w:val="000000" w:themeColor="text1"/>
                <w:sz w:val="16"/>
              </w:rPr>
            </w:pPr>
            <w:r w:rsidRPr="003F0F25">
              <w:rPr>
                <w:color w:val="000000" w:themeColor="text1"/>
                <w:sz w:val="16"/>
              </w:rPr>
              <w:t>3</w:t>
            </w:r>
          </w:p>
        </w:tc>
        <w:tc>
          <w:tcPr>
            <w:tcW w:w="1053" w:type="dxa"/>
          </w:tcPr>
          <w:p w:rsidR="006C00D6" w:rsidRPr="003F0F25" w:rsidRDefault="006C00D6" w:rsidP="0083336A">
            <w:pPr>
              <w:spacing w:after="120"/>
              <w:jc w:val="center"/>
              <w:rPr>
                <w:color w:val="000000" w:themeColor="text1"/>
                <w:sz w:val="16"/>
              </w:rPr>
            </w:pPr>
            <w:r w:rsidRPr="003F0F25">
              <w:rPr>
                <w:color w:val="000000" w:themeColor="text1"/>
                <w:sz w:val="16"/>
              </w:rPr>
              <w:t>4</w:t>
            </w:r>
          </w:p>
        </w:tc>
        <w:tc>
          <w:tcPr>
            <w:tcW w:w="837" w:type="dxa"/>
          </w:tcPr>
          <w:p w:rsidR="006C00D6" w:rsidRPr="003F0F25" w:rsidRDefault="006C00D6" w:rsidP="0083336A">
            <w:pPr>
              <w:spacing w:after="120"/>
              <w:jc w:val="center"/>
              <w:rPr>
                <w:color w:val="000000" w:themeColor="text1"/>
                <w:sz w:val="16"/>
              </w:rPr>
            </w:pPr>
            <w:r w:rsidRPr="003F0F25">
              <w:rPr>
                <w:color w:val="000000" w:themeColor="text1"/>
                <w:sz w:val="16"/>
              </w:rPr>
              <w:t>5</w:t>
            </w:r>
          </w:p>
        </w:tc>
        <w:tc>
          <w:tcPr>
            <w:tcW w:w="810" w:type="dxa"/>
          </w:tcPr>
          <w:p w:rsidR="006C00D6" w:rsidRPr="003F0F25" w:rsidRDefault="006C00D6" w:rsidP="0083336A">
            <w:pPr>
              <w:spacing w:after="120"/>
              <w:jc w:val="center"/>
              <w:rPr>
                <w:color w:val="000000" w:themeColor="text1"/>
                <w:sz w:val="16"/>
              </w:rPr>
            </w:pPr>
            <w:r w:rsidRPr="003F0F25">
              <w:rPr>
                <w:color w:val="000000" w:themeColor="text1"/>
                <w:sz w:val="16"/>
              </w:rPr>
              <w:t>6</w:t>
            </w:r>
          </w:p>
        </w:tc>
        <w:tc>
          <w:tcPr>
            <w:tcW w:w="900" w:type="dxa"/>
          </w:tcPr>
          <w:p w:rsidR="006C00D6" w:rsidRPr="003F0F25" w:rsidRDefault="006C00D6" w:rsidP="0083336A">
            <w:pPr>
              <w:spacing w:after="120"/>
              <w:jc w:val="center"/>
              <w:rPr>
                <w:color w:val="000000" w:themeColor="text1"/>
                <w:sz w:val="16"/>
              </w:rPr>
            </w:pPr>
            <w:r w:rsidRPr="003F0F25">
              <w:rPr>
                <w:color w:val="000000" w:themeColor="text1"/>
                <w:sz w:val="16"/>
              </w:rPr>
              <w:t>7</w:t>
            </w:r>
          </w:p>
        </w:tc>
        <w:tc>
          <w:tcPr>
            <w:tcW w:w="850" w:type="dxa"/>
          </w:tcPr>
          <w:p w:rsidR="006C00D6" w:rsidRPr="003F0F25" w:rsidRDefault="006C00D6" w:rsidP="0083336A">
            <w:pPr>
              <w:spacing w:after="120"/>
              <w:jc w:val="center"/>
              <w:rPr>
                <w:color w:val="000000" w:themeColor="text1"/>
                <w:sz w:val="16"/>
              </w:rPr>
            </w:pPr>
            <w:r w:rsidRPr="003F0F25">
              <w:rPr>
                <w:color w:val="000000" w:themeColor="text1"/>
                <w:sz w:val="16"/>
              </w:rPr>
              <w:t>8</w:t>
            </w:r>
          </w:p>
        </w:tc>
        <w:tc>
          <w:tcPr>
            <w:tcW w:w="770" w:type="dxa"/>
          </w:tcPr>
          <w:p w:rsidR="006C00D6" w:rsidRPr="003F0F25" w:rsidRDefault="006C00D6" w:rsidP="0083336A">
            <w:pPr>
              <w:spacing w:after="120"/>
              <w:jc w:val="center"/>
              <w:rPr>
                <w:color w:val="000000" w:themeColor="text1"/>
                <w:sz w:val="16"/>
              </w:rPr>
            </w:pPr>
            <w:r w:rsidRPr="003F0F25">
              <w:rPr>
                <w:color w:val="000000" w:themeColor="text1"/>
                <w:sz w:val="16"/>
              </w:rPr>
              <w:t>9</w:t>
            </w:r>
          </w:p>
        </w:tc>
        <w:tc>
          <w:tcPr>
            <w:tcW w:w="990" w:type="dxa"/>
          </w:tcPr>
          <w:p w:rsidR="006C00D6" w:rsidRPr="003F0F25" w:rsidRDefault="006C00D6" w:rsidP="0083336A">
            <w:pPr>
              <w:spacing w:after="120"/>
              <w:jc w:val="center"/>
              <w:rPr>
                <w:color w:val="000000" w:themeColor="text1"/>
                <w:sz w:val="16"/>
              </w:rPr>
            </w:pPr>
            <w:r w:rsidRPr="003F0F25">
              <w:rPr>
                <w:color w:val="000000" w:themeColor="text1"/>
                <w:sz w:val="16"/>
              </w:rPr>
              <w:t>10</w:t>
            </w:r>
          </w:p>
        </w:tc>
        <w:tc>
          <w:tcPr>
            <w:tcW w:w="900" w:type="dxa"/>
          </w:tcPr>
          <w:p w:rsidR="006C00D6" w:rsidRPr="003F0F25" w:rsidRDefault="006C00D6" w:rsidP="0083336A">
            <w:pPr>
              <w:spacing w:after="120"/>
              <w:jc w:val="center"/>
              <w:rPr>
                <w:color w:val="000000" w:themeColor="text1"/>
                <w:sz w:val="16"/>
              </w:rPr>
            </w:pPr>
            <w:r w:rsidRPr="003F0F25">
              <w:rPr>
                <w:color w:val="000000" w:themeColor="text1"/>
                <w:sz w:val="16"/>
              </w:rPr>
              <w:t>11</w:t>
            </w:r>
          </w:p>
        </w:tc>
        <w:tc>
          <w:tcPr>
            <w:tcW w:w="900" w:type="dxa"/>
          </w:tcPr>
          <w:p w:rsidR="006C00D6" w:rsidRPr="003F0F25" w:rsidRDefault="006C00D6" w:rsidP="0083336A">
            <w:pPr>
              <w:spacing w:after="120"/>
              <w:jc w:val="center"/>
              <w:rPr>
                <w:color w:val="000000" w:themeColor="text1"/>
                <w:sz w:val="16"/>
              </w:rPr>
            </w:pPr>
            <w:r w:rsidRPr="003F0F25">
              <w:rPr>
                <w:color w:val="000000" w:themeColor="text1"/>
                <w:sz w:val="16"/>
              </w:rPr>
              <w:t>12</w:t>
            </w:r>
          </w:p>
        </w:tc>
        <w:tc>
          <w:tcPr>
            <w:tcW w:w="810" w:type="dxa"/>
          </w:tcPr>
          <w:p w:rsidR="006C00D6" w:rsidRPr="003F0F25" w:rsidRDefault="006C00D6" w:rsidP="0083336A">
            <w:pPr>
              <w:spacing w:after="120"/>
              <w:jc w:val="center"/>
              <w:rPr>
                <w:color w:val="000000" w:themeColor="text1"/>
                <w:sz w:val="16"/>
              </w:rPr>
            </w:pPr>
            <w:r w:rsidRPr="003F0F25">
              <w:rPr>
                <w:color w:val="000000" w:themeColor="text1"/>
                <w:sz w:val="16"/>
              </w:rPr>
              <w:t>13</w:t>
            </w:r>
          </w:p>
        </w:tc>
        <w:tc>
          <w:tcPr>
            <w:tcW w:w="810" w:type="dxa"/>
          </w:tcPr>
          <w:p w:rsidR="006C00D6" w:rsidRPr="003F0F25" w:rsidRDefault="006C00D6" w:rsidP="0083336A">
            <w:pPr>
              <w:spacing w:after="120"/>
              <w:jc w:val="center"/>
              <w:rPr>
                <w:color w:val="000000" w:themeColor="text1"/>
                <w:sz w:val="16"/>
              </w:rPr>
            </w:pPr>
            <w:r w:rsidRPr="003F0F25">
              <w:rPr>
                <w:color w:val="000000" w:themeColor="text1"/>
                <w:sz w:val="16"/>
              </w:rPr>
              <w:t>14</w:t>
            </w:r>
          </w:p>
        </w:tc>
        <w:tc>
          <w:tcPr>
            <w:tcW w:w="810" w:type="dxa"/>
          </w:tcPr>
          <w:p w:rsidR="006C00D6" w:rsidRPr="003F0F25" w:rsidRDefault="006C00D6" w:rsidP="0083336A">
            <w:pPr>
              <w:spacing w:after="120"/>
              <w:jc w:val="center"/>
              <w:rPr>
                <w:color w:val="000000" w:themeColor="text1"/>
                <w:sz w:val="16"/>
              </w:rPr>
            </w:pPr>
            <w:r w:rsidRPr="003F0F25">
              <w:rPr>
                <w:color w:val="000000" w:themeColor="text1"/>
                <w:sz w:val="16"/>
              </w:rPr>
              <w:t>15</w:t>
            </w:r>
          </w:p>
        </w:tc>
        <w:tc>
          <w:tcPr>
            <w:tcW w:w="810" w:type="dxa"/>
          </w:tcPr>
          <w:p w:rsidR="006C00D6" w:rsidRPr="003F0F25" w:rsidRDefault="006C00D6" w:rsidP="0083336A">
            <w:pPr>
              <w:spacing w:after="120"/>
              <w:jc w:val="center"/>
              <w:rPr>
                <w:color w:val="000000" w:themeColor="text1"/>
                <w:sz w:val="16"/>
              </w:rPr>
            </w:pPr>
            <w:r w:rsidRPr="003F0F25">
              <w:rPr>
                <w:color w:val="000000" w:themeColor="text1"/>
                <w:sz w:val="16"/>
              </w:rPr>
              <w:t>16</w:t>
            </w:r>
          </w:p>
        </w:tc>
        <w:tc>
          <w:tcPr>
            <w:tcW w:w="748" w:type="dxa"/>
          </w:tcPr>
          <w:p w:rsidR="006C00D6" w:rsidRPr="003F0F25" w:rsidRDefault="006C00D6" w:rsidP="0083336A">
            <w:pPr>
              <w:spacing w:after="120"/>
              <w:jc w:val="center"/>
              <w:rPr>
                <w:color w:val="000000" w:themeColor="text1"/>
                <w:sz w:val="16"/>
              </w:rPr>
            </w:pPr>
            <w:r w:rsidRPr="003F0F25">
              <w:rPr>
                <w:color w:val="000000" w:themeColor="text1"/>
                <w:sz w:val="16"/>
              </w:rPr>
              <w:t>17</w:t>
            </w:r>
          </w:p>
        </w:tc>
      </w:tr>
      <w:tr w:rsidR="006C00D6" w:rsidRPr="003F0F25" w:rsidTr="0083336A">
        <w:tc>
          <w:tcPr>
            <w:tcW w:w="1638" w:type="dxa"/>
          </w:tcPr>
          <w:p w:rsidR="006C00D6" w:rsidRPr="003F0F25" w:rsidRDefault="006C00D6" w:rsidP="0083336A">
            <w:pPr>
              <w:spacing w:after="120"/>
              <w:rPr>
                <w:color w:val="000000" w:themeColor="text1"/>
                <w:sz w:val="18"/>
              </w:rPr>
            </w:pPr>
            <w:r w:rsidRPr="003F0F25">
              <w:rPr>
                <w:color w:val="000000" w:themeColor="text1"/>
                <w:sz w:val="18"/>
              </w:rPr>
              <w:t>1- Nhà ...</w:t>
            </w:r>
          </w:p>
        </w:tc>
        <w:tc>
          <w:tcPr>
            <w:tcW w:w="90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1053" w:type="dxa"/>
          </w:tcPr>
          <w:p w:rsidR="006C00D6" w:rsidRPr="003F0F25" w:rsidRDefault="006C00D6" w:rsidP="0083336A">
            <w:pPr>
              <w:spacing w:after="120"/>
              <w:rPr>
                <w:color w:val="000000" w:themeColor="text1"/>
                <w:sz w:val="18"/>
              </w:rPr>
            </w:pPr>
          </w:p>
        </w:tc>
        <w:tc>
          <w:tcPr>
            <w:tcW w:w="837"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850" w:type="dxa"/>
          </w:tcPr>
          <w:p w:rsidR="006C00D6" w:rsidRPr="003F0F25" w:rsidRDefault="006C00D6" w:rsidP="0083336A">
            <w:pPr>
              <w:spacing w:after="120"/>
              <w:rPr>
                <w:color w:val="000000" w:themeColor="text1"/>
                <w:sz w:val="18"/>
              </w:rPr>
            </w:pPr>
          </w:p>
        </w:tc>
        <w:tc>
          <w:tcPr>
            <w:tcW w:w="770" w:type="dxa"/>
          </w:tcPr>
          <w:p w:rsidR="006C00D6" w:rsidRPr="003F0F25" w:rsidRDefault="006C00D6" w:rsidP="0083336A">
            <w:pPr>
              <w:spacing w:after="120"/>
              <w:rPr>
                <w:color w:val="000000" w:themeColor="text1"/>
                <w:sz w:val="18"/>
              </w:rPr>
            </w:pPr>
          </w:p>
        </w:tc>
        <w:tc>
          <w:tcPr>
            <w:tcW w:w="99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748" w:type="dxa"/>
          </w:tcPr>
          <w:p w:rsidR="006C00D6" w:rsidRPr="003F0F25" w:rsidRDefault="006C00D6" w:rsidP="0083336A">
            <w:pPr>
              <w:spacing w:after="120"/>
              <w:rPr>
                <w:color w:val="000000" w:themeColor="text1"/>
                <w:sz w:val="18"/>
              </w:rPr>
            </w:pPr>
          </w:p>
        </w:tc>
      </w:tr>
      <w:tr w:rsidR="006C00D6" w:rsidRPr="003F0F25" w:rsidTr="0083336A">
        <w:tc>
          <w:tcPr>
            <w:tcW w:w="1638" w:type="dxa"/>
          </w:tcPr>
          <w:p w:rsidR="006C00D6" w:rsidRPr="003F0F25" w:rsidRDefault="006C00D6" w:rsidP="0083336A">
            <w:pPr>
              <w:spacing w:after="120"/>
              <w:rPr>
                <w:color w:val="000000" w:themeColor="text1"/>
                <w:sz w:val="18"/>
              </w:rPr>
            </w:pPr>
            <w:r w:rsidRPr="003F0F25">
              <w:rPr>
                <w:color w:val="000000" w:themeColor="text1"/>
                <w:sz w:val="18"/>
              </w:rPr>
              <w:t>2- Nhà ...</w:t>
            </w:r>
          </w:p>
        </w:tc>
        <w:tc>
          <w:tcPr>
            <w:tcW w:w="90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1053" w:type="dxa"/>
          </w:tcPr>
          <w:p w:rsidR="006C00D6" w:rsidRPr="003F0F25" w:rsidRDefault="006C00D6" w:rsidP="0083336A">
            <w:pPr>
              <w:spacing w:after="120"/>
              <w:rPr>
                <w:color w:val="000000" w:themeColor="text1"/>
                <w:sz w:val="18"/>
              </w:rPr>
            </w:pPr>
          </w:p>
        </w:tc>
        <w:tc>
          <w:tcPr>
            <w:tcW w:w="837"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850" w:type="dxa"/>
          </w:tcPr>
          <w:p w:rsidR="006C00D6" w:rsidRPr="003F0F25" w:rsidRDefault="006C00D6" w:rsidP="0083336A">
            <w:pPr>
              <w:spacing w:after="120"/>
              <w:rPr>
                <w:color w:val="000000" w:themeColor="text1"/>
                <w:sz w:val="18"/>
              </w:rPr>
            </w:pPr>
          </w:p>
        </w:tc>
        <w:tc>
          <w:tcPr>
            <w:tcW w:w="770" w:type="dxa"/>
          </w:tcPr>
          <w:p w:rsidR="006C00D6" w:rsidRPr="003F0F25" w:rsidRDefault="006C00D6" w:rsidP="0083336A">
            <w:pPr>
              <w:spacing w:after="120"/>
              <w:rPr>
                <w:color w:val="000000" w:themeColor="text1"/>
                <w:sz w:val="18"/>
              </w:rPr>
            </w:pPr>
          </w:p>
        </w:tc>
        <w:tc>
          <w:tcPr>
            <w:tcW w:w="99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748" w:type="dxa"/>
          </w:tcPr>
          <w:p w:rsidR="006C00D6" w:rsidRPr="003F0F25" w:rsidRDefault="006C00D6" w:rsidP="0083336A">
            <w:pPr>
              <w:spacing w:after="120"/>
              <w:rPr>
                <w:color w:val="000000" w:themeColor="text1"/>
                <w:sz w:val="18"/>
              </w:rPr>
            </w:pPr>
          </w:p>
        </w:tc>
      </w:tr>
      <w:tr w:rsidR="006C00D6" w:rsidRPr="003F0F25" w:rsidTr="0083336A">
        <w:tc>
          <w:tcPr>
            <w:tcW w:w="1638" w:type="dxa"/>
          </w:tcPr>
          <w:p w:rsidR="006C00D6" w:rsidRPr="003F0F25" w:rsidRDefault="006C00D6" w:rsidP="0083336A">
            <w:pPr>
              <w:spacing w:after="120"/>
              <w:jc w:val="center"/>
              <w:rPr>
                <w:b/>
                <w:color w:val="000000" w:themeColor="text1"/>
                <w:sz w:val="18"/>
              </w:rPr>
            </w:pPr>
            <w:r w:rsidRPr="003F0F25">
              <w:rPr>
                <w:b/>
                <w:color w:val="000000" w:themeColor="text1"/>
                <w:sz w:val="18"/>
              </w:rPr>
              <w:t>Tổng cộng:</w:t>
            </w:r>
          </w:p>
        </w:tc>
        <w:tc>
          <w:tcPr>
            <w:tcW w:w="90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1053" w:type="dxa"/>
          </w:tcPr>
          <w:p w:rsidR="006C00D6" w:rsidRPr="003F0F25" w:rsidRDefault="006C00D6" w:rsidP="0083336A">
            <w:pPr>
              <w:spacing w:after="120"/>
              <w:rPr>
                <w:color w:val="000000" w:themeColor="text1"/>
                <w:sz w:val="18"/>
              </w:rPr>
            </w:pPr>
          </w:p>
        </w:tc>
        <w:tc>
          <w:tcPr>
            <w:tcW w:w="837"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850" w:type="dxa"/>
          </w:tcPr>
          <w:p w:rsidR="006C00D6" w:rsidRPr="003F0F25" w:rsidRDefault="006C00D6" w:rsidP="0083336A">
            <w:pPr>
              <w:spacing w:after="120"/>
              <w:rPr>
                <w:color w:val="000000" w:themeColor="text1"/>
                <w:sz w:val="18"/>
              </w:rPr>
            </w:pPr>
          </w:p>
        </w:tc>
        <w:tc>
          <w:tcPr>
            <w:tcW w:w="770" w:type="dxa"/>
          </w:tcPr>
          <w:p w:rsidR="006C00D6" w:rsidRPr="003F0F25" w:rsidRDefault="006C00D6" w:rsidP="0083336A">
            <w:pPr>
              <w:spacing w:after="120"/>
              <w:rPr>
                <w:color w:val="000000" w:themeColor="text1"/>
                <w:sz w:val="18"/>
              </w:rPr>
            </w:pPr>
          </w:p>
        </w:tc>
        <w:tc>
          <w:tcPr>
            <w:tcW w:w="99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90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810" w:type="dxa"/>
          </w:tcPr>
          <w:p w:rsidR="006C00D6" w:rsidRPr="003F0F25" w:rsidRDefault="006C00D6" w:rsidP="0083336A">
            <w:pPr>
              <w:spacing w:after="120"/>
              <w:rPr>
                <w:color w:val="000000" w:themeColor="text1"/>
                <w:sz w:val="18"/>
              </w:rPr>
            </w:pPr>
          </w:p>
        </w:tc>
        <w:tc>
          <w:tcPr>
            <w:tcW w:w="748" w:type="dxa"/>
          </w:tcPr>
          <w:p w:rsidR="006C00D6" w:rsidRPr="003F0F25" w:rsidRDefault="006C00D6" w:rsidP="0083336A">
            <w:pPr>
              <w:spacing w:after="120"/>
              <w:rPr>
                <w:color w:val="000000" w:themeColor="text1"/>
                <w:sz w:val="18"/>
              </w:rPr>
            </w:pPr>
          </w:p>
        </w:tc>
      </w:tr>
    </w:tbl>
    <w:p w:rsidR="006C00D6" w:rsidRPr="003F0F25" w:rsidRDefault="006C00D6" w:rsidP="006C00D6">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b/>
          <w:color w:val="000000" w:themeColor="text1"/>
          <w:sz w:val="18"/>
          <w:szCs w:val="20"/>
        </w:rPr>
        <w:t>III- Các hồ sơ, giấy tờ liên quan đến quyền quản lý, sử dụng nhà, đất:</w:t>
      </w:r>
      <w:r w:rsidRPr="003F0F25">
        <w:rPr>
          <w:rFonts w:ascii="Times New Roman" w:eastAsia="Calibri" w:hAnsi="Times New Roman" w:cs="Times New Roman"/>
          <w:color w:val="000000" w:themeColor="text1"/>
          <w:sz w:val="18"/>
          <w:szCs w:val="20"/>
        </w:rPr>
        <w:t xml:space="preserve"> (Giấy chứng nhận quyền sử dụng đất, Hợp đồng thuê đất, Giấy tờ khác).</w:t>
      </w:r>
    </w:p>
    <w:p w:rsidR="006C00D6" w:rsidRPr="003F0F25" w:rsidRDefault="006C00D6" w:rsidP="006C00D6">
      <w:pPr>
        <w:spacing w:after="120"/>
        <w:rPr>
          <w:rFonts w:ascii="Times New Roman" w:eastAsia="Calibri" w:hAnsi="Times New Roman" w:cs="Times New Roman"/>
          <w:color w:val="000000" w:themeColor="text1"/>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624"/>
        <w:gridCol w:w="6736"/>
      </w:tblGrid>
      <w:tr w:rsidR="006C00D6" w:rsidRPr="003F0F25" w:rsidTr="0083336A">
        <w:tc>
          <w:tcPr>
            <w:tcW w:w="7668" w:type="dxa"/>
          </w:tcPr>
          <w:p w:rsidR="006C00D6" w:rsidRPr="003F0F25" w:rsidRDefault="006C00D6" w:rsidP="0083336A">
            <w:pPr>
              <w:spacing w:after="120"/>
              <w:jc w:val="center"/>
              <w:rPr>
                <w:i/>
                <w:color w:val="000000" w:themeColor="text1"/>
                <w:sz w:val="18"/>
              </w:rPr>
            </w:pPr>
          </w:p>
        </w:tc>
        <w:tc>
          <w:tcPr>
            <w:tcW w:w="7668" w:type="dxa"/>
          </w:tcPr>
          <w:p w:rsidR="006C00D6" w:rsidRPr="003F0F25" w:rsidRDefault="006C00D6" w:rsidP="0083336A">
            <w:pPr>
              <w:spacing w:after="120"/>
              <w:jc w:val="center"/>
              <w:rPr>
                <w:i/>
                <w:color w:val="000000" w:themeColor="text1"/>
                <w:sz w:val="18"/>
              </w:rPr>
            </w:pPr>
            <w:r w:rsidRPr="003F0F25">
              <w:rPr>
                <w:i/>
                <w:color w:val="000000" w:themeColor="text1"/>
                <w:sz w:val="18"/>
              </w:rPr>
              <w:t>............, ngày..... tháng..... năm ......</w:t>
            </w:r>
          </w:p>
          <w:p w:rsidR="006C00D6" w:rsidRPr="003F0F25" w:rsidRDefault="006C00D6" w:rsidP="0083336A">
            <w:pPr>
              <w:spacing w:after="120"/>
              <w:jc w:val="center"/>
              <w:rPr>
                <w:b/>
                <w:color w:val="000000" w:themeColor="text1"/>
                <w:sz w:val="18"/>
              </w:rPr>
            </w:pPr>
            <w:r w:rsidRPr="003F0F25">
              <w:rPr>
                <w:b/>
                <w:color w:val="000000" w:themeColor="text1"/>
                <w:sz w:val="18"/>
              </w:rPr>
              <w:t>THỦ TRƯỞNG CƠ QUAN, TỔ CHỨC, ĐƠN VỊ</w:t>
            </w:r>
          </w:p>
          <w:p w:rsidR="006C00D6" w:rsidRPr="003F0F25" w:rsidRDefault="006C00D6" w:rsidP="0083336A">
            <w:pPr>
              <w:spacing w:after="120"/>
              <w:jc w:val="center"/>
              <w:rPr>
                <w:i/>
                <w:color w:val="000000" w:themeColor="text1"/>
                <w:sz w:val="18"/>
              </w:rPr>
            </w:pPr>
            <w:r w:rsidRPr="003F0F25">
              <w:rPr>
                <w:i/>
                <w:color w:val="000000" w:themeColor="text1"/>
                <w:sz w:val="18"/>
              </w:rPr>
              <w:t>(Ký, họ tên và đóng dấu)</w:t>
            </w:r>
          </w:p>
        </w:tc>
      </w:tr>
    </w:tbl>
    <w:p w:rsidR="006C00D6" w:rsidRPr="003F0F25" w:rsidRDefault="006C00D6">
      <w:pPr>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09"/>
        <w:gridCol w:w="6351"/>
      </w:tblGrid>
      <w:tr w:rsidR="006C00D6" w:rsidRPr="003F0F25" w:rsidTr="0083336A">
        <w:tc>
          <w:tcPr>
            <w:tcW w:w="7009" w:type="dxa"/>
          </w:tcPr>
          <w:p w:rsidR="006C00D6" w:rsidRPr="003F0F25" w:rsidRDefault="006C00D6" w:rsidP="0083336A">
            <w:pPr>
              <w:spacing w:after="120"/>
              <w:rPr>
                <w:color w:val="000000" w:themeColor="text1"/>
              </w:rPr>
            </w:pPr>
            <w:r w:rsidRPr="003F0F25">
              <w:rPr>
                <w:color w:val="000000" w:themeColor="text1"/>
              </w:rPr>
              <w:br w:type="page"/>
            </w:r>
            <w:r w:rsidRPr="003F0F25">
              <w:rPr>
                <w:b/>
                <w:color w:val="000000" w:themeColor="text1"/>
              </w:rPr>
              <w:t>Bộ, tỉnh:</w:t>
            </w:r>
            <w:r w:rsidRPr="003F0F25">
              <w:rPr>
                <w:color w:val="000000" w:themeColor="text1"/>
              </w:rPr>
              <w:t>.....................................................................</w:t>
            </w:r>
          </w:p>
          <w:p w:rsidR="006C00D6" w:rsidRPr="003F0F25" w:rsidRDefault="006C00D6" w:rsidP="0083336A">
            <w:pPr>
              <w:spacing w:after="120"/>
              <w:rPr>
                <w:color w:val="000000" w:themeColor="text1"/>
              </w:rPr>
            </w:pPr>
            <w:r w:rsidRPr="003F0F25">
              <w:rPr>
                <w:b/>
                <w:color w:val="000000" w:themeColor="text1"/>
              </w:rPr>
              <w:t>Đơn vị chủ quản:</w:t>
            </w:r>
            <w:r w:rsidRPr="003F0F25">
              <w:rPr>
                <w:color w:val="000000" w:themeColor="text1"/>
              </w:rPr>
              <w:t>……………………………………….</w:t>
            </w:r>
          </w:p>
          <w:p w:rsidR="006C00D6" w:rsidRPr="003F0F25" w:rsidRDefault="006C00D6" w:rsidP="0083336A">
            <w:pPr>
              <w:spacing w:after="120"/>
              <w:rPr>
                <w:color w:val="000000" w:themeColor="text1"/>
              </w:rPr>
            </w:pPr>
            <w:r w:rsidRPr="003F0F25">
              <w:rPr>
                <w:b/>
                <w:color w:val="000000" w:themeColor="text1"/>
              </w:rPr>
              <w:t>Đơn vị sử dụng tài sản:</w:t>
            </w:r>
            <w:r w:rsidRPr="003F0F25">
              <w:rPr>
                <w:color w:val="000000" w:themeColor="text1"/>
              </w:rPr>
              <w:t>………………………………...</w:t>
            </w:r>
          </w:p>
          <w:p w:rsidR="006C00D6" w:rsidRPr="003F0F25" w:rsidRDefault="006C00D6" w:rsidP="0083336A">
            <w:pPr>
              <w:spacing w:after="120"/>
              <w:rPr>
                <w:color w:val="000000" w:themeColor="text1"/>
              </w:rPr>
            </w:pPr>
            <w:r w:rsidRPr="003F0F25">
              <w:rPr>
                <w:b/>
                <w:color w:val="000000" w:themeColor="text1"/>
              </w:rPr>
              <w:t>Mã đơn vị:</w:t>
            </w:r>
            <w:r w:rsidRPr="003F0F25">
              <w:rPr>
                <w:color w:val="000000" w:themeColor="text1"/>
              </w:rPr>
              <w:t>..................................................................</w:t>
            </w:r>
          </w:p>
          <w:p w:rsidR="006C00D6" w:rsidRPr="003F0F25" w:rsidRDefault="006C00D6" w:rsidP="0083336A">
            <w:pPr>
              <w:spacing w:after="120"/>
              <w:rPr>
                <w:color w:val="000000" w:themeColor="text1"/>
              </w:rPr>
            </w:pPr>
            <w:r w:rsidRPr="003F0F25">
              <w:rPr>
                <w:b/>
                <w:color w:val="000000" w:themeColor="text1"/>
              </w:rPr>
              <w:t>Loại hình đơn vị:</w:t>
            </w:r>
            <w:r w:rsidRPr="003F0F25">
              <w:rPr>
                <w:color w:val="000000" w:themeColor="text1"/>
              </w:rPr>
              <w:t>..........................................................</w:t>
            </w:r>
          </w:p>
        </w:tc>
        <w:tc>
          <w:tcPr>
            <w:tcW w:w="6351" w:type="dxa"/>
          </w:tcPr>
          <w:p w:rsidR="006C00D6" w:rsidRPr="003F0F25" w:rsidRDefault="006C00D6" w:rsidP="0083336A">
            <w:pPr>
              <w:spacing w:after="120"/>
              <w:jc w:val="center"/>
              <w:rPr>
                <w:b/>
                <w:color w:val="000000" w:themeColor="text1"/>
              </w:rPr>
            </w:pPr>
            <w:r w:rsidRPr="003F0F25">
              <w:rPr>
                <w:b/>
                <w:color w:val="000000" w:themeColor="text1"/>
              </w:rPr>
              <w:t>Mẫu số 02-DM/ĐVSN</w:t>
            </w:r>
          </w:p>
          <w:p w:rsidR="006C00D6" w:rsidRPr="003F0F25" w:rsidRDefault="006C00D6" w:rsidP="0083336A">
            <w:pPr>
              <w:spacing w:after="120"/>
              <w:jc w:val="center"/>
              <w:rPr>
                <w:i/>
                <w:color w:val="000000" w:themeColor="text1"/>
              </w:rPr>
            </w:pPr>
            <w:r w:rsidRPr="003F0F25">
              <w:rPr>
                <w:i/>
                <w:color w:val="000000" w:themeColor="text1"/>
              </w:rPr>
              <w:t>(Ban hành kèm theo Thông tư số 09/2012/TT-BTC</w:t>
            </w:r>
            <w:r w:rsidRPr="003F0F25">
              <w:rPr>
                <w:i/>
                <w:color w:val="000000" w:themeColor="text1"/>
              </w:rPr>
              <w:br/>
              <w:t>ngày 19/01/2012 của Bộ Tài chính)</w:t>
            </w:r>
          </w:p>
        </w:tc>
      </w:tr>
    </w:tbl>
    <w:p w:rsidR="006C00D6" w:rsidRPr="003F0F25" w:rsidRDefault="006C00D6" w:rsidP="006C00D6">
      <w:pPr>
        <w:spacing w:after="120"/>
        <w:rPr>
          <w:rFonts w:ascii="Times New Roman" w:hAnsi="Times New Roman" w:cs="Times New Roman"/>
          <w:color w:val="000000" w:themeColor="text1"/>
          <w:sz w:val="20"/>
          <w:szCs w:val="20"/>
        </w:rPr>
      </w:pPr>
    </w:p>
    <w:p w:rsidR="006C00D6" w:rsidRPr="003F0F25" w:rsidRDefault="006C00D6" w:rsidP="006C00D6">
      <w:pPr>
        <w:spacing w:after="120"/>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DANH MỤC XE Ô TÔ GIAO CHO ĐƠN VỊ SỰ NGHIỆP CÔNG LẬP TỰ CHỦ TÀI CHÍNH</w:t>
      </w:r>
    </w:p>
    <w:p w:rsidR="006C00D6" w:rsidRPr="003F0F25" w:rsidRDefault="006C00D6" w:rsidP="006C00D6">
      <w:pPr>
        <w:spacing w:after="120"/>
        <w:rPr>
          <w:rFonts w:ascii="Times New Roman" w:hAnsi="Times New Roman" w:cs="Times New Roman"/>
          <w:color w:val="000000" w:themeColor="text1"/>
          <w:sz w:val="20"/>
          <w:szCs w:val="20"/>
        </w:rPr>
      </w:pPr>
      <w:r w:rsidRPr="003F0F25">
        <w:rPr>
          <w:rFonts w:ascii="Times New Roman" w:hAnsi="Times New Roman" w:cs="Times New Roman"/>
          <w:b/>
          <w:color w:val="000000" w:themeColor="text1"/>
          <w:sz w:val="20"/>
          <w:szCs w:val="20"/>
        </w:rPr>
        <w:t>Tên đơn vị được giao tài sản:</w:t>
      </w:r>
      <w:r w:rsidRPr="003F0F25">
        <w:rPr>
          <w:rFonts w:ascii="Times New Roman" w:hAnsi="Times New Roman" w:cs="Times New Roman"/>
          <w:color w:val="000000" w:themeColor="text1"/>
          <w:sz w:val="20"/>
          <w:szCs w:val="20"/>
        </w:rPr>
        <w:t>....................................................................................................................................................................................</w:t>
      </w:r>
    </w:p>
    <w:p w:rsidR="006C00D6" w:rsidRPr="003F0F25" w:rsidRDefault="006C00D6" w:rsidP="006C00D6">
      <w:pPr>
        <w:spacing w:after="1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Địa chỉ:...........................................................................................................................................................................................................................</w:t>
      </w:r>
    </w:p>
    <w:tbl>
      <w:tblPr>
        <w:tblStyle w:val="TableGrid"/>
        <w:tblW w:w="0" w:type="auto"/>
        <w:tblLook w:val="01E0"/>
      </w:tblPr>
      <w:tblGrid>
        <w:gridCol w:w="1871"/>
        <w:gridCol w:w="788"/>
        <w:gridCol w:w="711"/>
        <w:gridCol w:w="882"/>
        <w:gridCol w:w="789"/>
        <w:gridCol w:w="782"/>
        <w:gridCol w:w="1000"/>
        <w:gridCol w:w="799"/>
        <w:gridCol w:w="780"/>
        <w:gridCol w:w="796"/>
        <w:gridCol w:w="1023"/>
        <w:gridCol w:w="1017"/>
        <w:gridCol w:w="887"/>
        <w:gridCol w:w="1235"/>
      </w:tblGrid>
      <w:tr w:rsidR="006C00D6" w:rsidRPr="003F0F25" w:rsidTr="0083336A">
        <w:tc>
          <w:tcPr>
            <w:tcW w:w="2347" w:type="dxa"/>
            <w:vMerge w:val="restart"/>
          </w:tcPr>
          <w:p w:rsidR="006C00D6" w:rsidRPr="003F0F25" w:rsidRDefault="006C00D6" w:rsidP="0083336A">
            <w:pPr>
              <w:spacing w:after="120"/>
              <w:jc w:val="center"/>
              <w:rPr>
                <w:color w:val="000000" w:themeColor="text1"/>
                <w:sz w:val="18"/>
              </w:rPr>
            </w:pPr>
            <w:r w:rsidRPr="003F0F25">
              <w:rPr>
                <w:color w:val="000000" w:themeColor="text1"/>
                <w:sz w:val="18"/>
              </w:rPr>
              <w:t>TÀI SẢN</w:t>
            </w:r>
          </w:p>
        </w:tc>
        <w:tc>
          <w:tcPr>
            <w:tcW w:w="809" w:type="dxa"/>
            <w:vMerge w:val="restart"/>
          </w:tcPr>
          <w:p w:rsidR="006C00D6" w:rsidRPr="003F0F25" w:rsidRDefault="006C00D6" w:rsidP="0083336A">
            <w:pPr>
              <w:spacing w:after="120"/>
              <w:jc w:val="center"/>
              <w:rPr>
                <w:color w:val="000000" w:themeColor="text1"/>
                <w:sz w:val="18"/>
              </w:rPr>
            </w:pPr>
            <w:r w:rsidRPr="003F0F25">
              <w:rPr>
                <w:color w:val="000000" w:themeColor="text1"/>
                <w:sz w:val="18"/>
              </w:rPr>
              <w:t>NHÃN HIỆU</w:t>
            </w:r>
          </w:p>
        </w:tc>
        <w:tc>
          <w:tcPr>
            <w:tcW w:w="720" w:type="dxa"/>
            <w:vMerge w:val="restart"/>
          </w:tcPr>
          <w:p w:rsidR="006C00D6" w:rsidRPr="003F0F25" w:rsidRDefault="006C00D6" w:rsidP="0083336A">
            <w:pPr>
              <w:jc w:val="center"/>
              <w:rPr>
                <w:color w:val="000000" w:themeColor="text1"/>
                <w:sz w:val="18"/>
              </w:rPr>
            </w:pPr>
            <w:r w:rsidRPr="003F0F25">
              <w:rPr>
                <w:color w:val="000000" w:themeColor="text1"/>
                <w:sz w:val="18"/>
              </w:rPr>
              <w:t>BIỂN KIỂM SOÁT</w:t>
            </w:r>
          </w:p>
        </w:tc>
        <w:tc>
          <w:tcPr>
            <w:tcW w:w="900" w:type="dxa"/>
            <w:vMerge w:val="restart"/>
          </w:tcPr>
          <w:p w:rsidR="006C00D6" w:rsidRPr="003F0F25" w:rsidRDefault="006C00D6" w:rsidP="0083336A">
            <w:pPr>
              <w:jc w:val="center"/>
              <w:rPr>
                <w:color w:val="000000" w:themeColor="text1"/>
                <w:sz w:val="18"/>
              </w:rPr>
            </w:pPr>
            <w:r w:rsidRPr="003F0F25">
              <w:rPr>
                <w:color w:val="000000" w:themeColor="text1"/>
                <w:sz w:val="18"/>
              </w:rPr>
              <w:t>SỐ CHỖ NGỒI/ TẢI TRỌNG</w:t>
            </w:r>
          </w:p>
        </w:tc>
        <w:tc>
          <w:tcPr>
            <w:tcW w:w="810" w:type="dxa"/>
            <w:vMerge w:val="restart"/>
          </w:tcPr>
          <w:p w:rsidR="006C00D6" w:rsidRPr="003F0F25" w:rsidRDefault="006C00D6" w:rsidP="0083336A">
            <w:pPr>
              <w:jc w:val="center"/>
              <w:rPr>
                <w:color w:val="000000" w:themeColor="text1"/>
                <w:sz w:val="18"/>
              </w:rPr>
            </w:pPr>
            <w:r w:rsidRPr="003F0F25">
              <w:rPr>
                <w:color w:val="000000" w:themeColor="text1"/>
                <w:sz w:val="18"/>
              </w:rPr>
              <w:t>NƯỚC SẢN XUẤT</w:t>
            </w:r>
          </w:p>
        </w:tc>
        <w:tc>
          <w:tcPr>
            <w:tcW w:w="809" w:type="dxa"/>
            <w:vMerge w:val="restart"/>
          </w:tcPr>
          <w:p w:rsidR="006C00D6" w:rsidRPr="003F0F25" w:rsidRDefault="006C00D6" w:rsidP="0083336A">
            <w:pPr>
              <w:jc w:val="center"/>
              <w:rPr>
                <w:color w:val="000000" w:themeColor="text1"/>
                <w:sz w:val="18"/>
              </w:rPr>
            </w:pPr>
            <w:r w:rsidRPr="003F0F25">
              <w:rPr>
                <w:color w:val="000000" w:themeColor="text1"/>
                <w:sz w:val="18"/>
              </w:rPr>
              <w:t>NĂM SẢN XUẤT</w:t>
            </w:r>
          </w:p>
        </w:tc>
        <w:tc>
          <w:tcPr>
            <w:tcW w:w="1043" w:type="dxa"/>
            <w:vMerge w:val="restart"/>
          </w:tcPr>
          <w:p w:rsidR="006C00D6" w:rsidRPr="003F0F25" w:rsidRDefault="006C00D6" w:rsidP="0083336A">
            <w:pPr>
              <w:spacing w:after="120"/>
              <w:jc w:val="center"/>
              <w:rPr>
                <w:color w:val="000000" w:themeColor="text1"/>
                <w:sz w:val="18"/>
              </w:rPr>
            </w:pPr>
            <w:r w:rsidRPr="003F0F25">
              <w:rPr>
                <w:color w:val="000000" w:themeColor="text1"/>
                <w:sz w:val="18"/>
              </w:rPr>
              <w:t>NGÀY, THÁNG, NĂM SỬ DỤNG</w:t>
            </w:r>
          </w:p>
        </w:tc>
        <w:tc>
          <w:tcPr>
            <w:tcW w:w="2570" w:type="dxa"/>
            <w:gridSpan w:val="3"/>
          </w:tcPr>
          <w:p w:rsidR="006C00D6" w:rsidRPr="003F0F25" w:rsidRDefault="006C00D6" w:rsidP="0083336A">
            <w:pPr>
              <w:spacing w:after="120"/>
              <w:jc w:val="center"/>
              <w:rPr>
                <w:color w:val="000000" w:themeColor="text1"/>
                <w:sz w:val="18"/>
              </w:rPr>
            </w:pPr>
            <w:r w:rsidRPr="003F0F25">
              <w:rPr>
                <w:color w:val="000000" w:themeColor="text1"/>
                <w:sz w:val="18"/>
              </w:rPr>
              <w:t>CÔNG XUẤT XE</w:t>
            </w:r>
          </w:p>
        </w:tc>
        <w:tc>
          <w:tcPr>
            <w:tcW w:w="3330" w:type="dxa"/>
            <w:gridSpan w:val="3"/>
          </w:tcPr>
          <w:p w:rsidR="006C00D6" w:rsidRPr="003F0F25" w:rsidRDefault="006C00D6" w:rsidP="0083336A">
            <w:pPr>
              <w:spacing w:after="120"/>
              <w:jc w:val="center"/>
              <w:rPr>
                <w:color w:val="000000" w:themeColor="text1"/>
                <w:sz w:val="18"/>
              </w:rPr>
            </w:pPr>
            <w:r w:rsidRPr="003F0F25">
              <w:rPr>
                <w:color w:val="000000" w:themeColor="text1"/>
                <w:sz w:val="18"/>
              </w:rPr>
              <w:t>HIỆN TRẠNG SỬ DỤNG</w:t>
            </w:r>
          </w:p>
          <w:p w:rsidR="006C00D6" w:rsidRPr="003F0F25" w:rsidRDefault="006C00D6" w:rsidP="0083336A">
            <w:pPr>
              <w:spacing w:after="120"/>
              <w:jc w:val="center"/>
              <w:rPr>
                <w:color w:val="000000" w:themeColor="text1"/>
                <w:sz w:val="18"/>
              </w:rPr>
            </w:pPr>
            <w:r w:rsidRPr="003F0F25">
              <w:rPr>
                <w:color w:val="000000" w:themeColor="text1"/>
                <w:sz w:val="18"/>
              </w:rPr>
              <w:t>(chiếc)</w:t>
            </w:r>
          </w:p>
        </w:tc>
        <w:tc>
          <w:tcPr>
            <w:tcW w:w="1442" w:type="dxa"/>
            <w:vMerge w:val="restart"/>
            <w:shd w:val="clear" w:color="auto" w:fill="auto"/>
          </w:tcPr>
          <w:p w:rsidR="006C00D6" w:rsidRPr="003F0F25" w:rsidRDefault="006C00D6" w:rsidP="0083336A">
            <w:pPr>
              <w:spacing w:after="120"/>
              <w:jc w:val="center"/>
              <w:rPr>
                <w:color w:val="000000" w:themeColor="text1"/>
              </w:rPr>
            </w:pPr>
            <w:r w:rsidRPr="003F0F25">
              <w:rPr>
                <w:color w:val="000000" w:themeColor="text1"/>
              </w:rPr>
              <w:t>GIÁ TRỊ TÀI SẢN GIAO CHO ĐƠN VỊ</w:t>
            </w:r>
          </w:p>
          <w:p w:rsidR="006C00D6" w:rsidRPr="003F0F25" w:rsidRDefault="006C00D6" w:rsidP="0083336A">
            <w:pPr>
              <w:spacing w:after="120"/>
              <w:jc w:val="center"/>
              <w:rPr>
                <w:color w:val="000000" w:themeColor="text1"/>
                <w:sz w:val="18"/>
              </w:rPr>
            </w:pPr>
            <w:r w:rsidRPr="003F0F25">
              <w:rPr>
                <w:color w:val="000000" w:themeColor="text1"/>
              </w:rPr>
              <w:t>(ngàn đồng)</w:t>
            </w:r>
          </w:p>
        </w:tc>
      </w:tr>
      <w:tr w:rsidR="006C00D6" w:rsidRPr="003F0F25" w:rsidTr="0083336A">
        <w:tc>
          <w:tcPr>
            <w:tcW w:w="2347" w:type="dxa"/>
            <w:vMerge/>
          </w:tcPr>
          <w:p w:rsidR="006C00D6" w:rsidRPr="003F0F25" w:rsidRDefault="006C00D6" w:rsidP="0083336A">
            <w:pPr>
              <w:spacing w:after="120"/>
              <w:jc w:val="center"/>
              <w:rPr>
                <w:color w:val="000000" w:themeColor="text1"/>
                <w:sz w:val="18"/>
              </w:rPr>
            </w:pPr>
          </w:p>
        </w:tc>
        <w:tc>
          <w:tcPr>
            <w:tcW w:w="809" w:type="dxa"/>
            <w:vMerge/>
          </w:tcPr>
          <w:p w:rsidR="006C00D6" w:rsidRPr="003F0F25" w:rsidRDefault="006C00D6" w:rsidP="0083336A">
            <w:pPr>
              <w:spacing w:after="120"/>
              <w:jc w:val="center"/>
              <w:rPr>
                <w:color w:val="000000" w:themeColor="text1"/>
                <w:sz w:val="18"/>
              </w:rPr>
            </w:pPr>
          </w:p>
        </w:tc>
        <w:tc>
          <w:tcPr>
            <w:tcW w:w="720" w:type="dxa"/>
            <w:vMerge/>
          </w:tcPr>
          <w:p w:rsidR="006C00D6" w:rsidRPr="003F0F25" w:rsidRDefault="006C00D6" w:rsidP="0083336A">
            <w:pPr>
              <w:spacing w:after="120"/>
              <w:jc w:val="center"/>
              <w:rPr>
                <w:color w:val="000000" w:themeColor="text1"/>
                <w:sz w:val="18"/>
              </w:rPr>
            </w:pPr>
          </w:p>
        </w:tc>
        <w:tc>
          <w:tcPr>
            <w:tcW w:w="900" w:type="dxa"/>
            <w:vMerge/>
          </w:tcPr>
          <w:p w:rsidR="006C00D6" w:rsidRPr="003F0F25" w:rsidRDefault="006C00D6" w:rsidP="0083336A">
            <w:pPr>
              <w:spacing w:after="120"/>
              <w:jc w:val="center"/>
              <w:rPr>
                <w:color w:val="000000" w:themeColor="text1"/>
                <w:sz w:val="18"/>
              </w:rPr>
            </w:pPr>
          </w:p>
        </w:tc>
        <w:tc>
          <w:tcPr>
            <w:tcW w:w="810" w:type="dxa"/>
            <w:vMerge/>
          </w:tcPr>
          <w:p w:rsidR="006C00D6" w:rsidRPr="003F0F25" w:rsidRDefault="006C00D6" w:rsidP="0083336A">
            <w:pPr>
              <w:spacing w:after="120"/>
              <w:jc w:val="center"/>
              <w:rPr>
                <w:color w:val="000000" w:themeColor="text1"/>
                <w:sz w:val="18"/>
              </w:rPr>
            </w:pPr>
          </w:p>
        </w:tc>
        <w:tc>
          <w:tcPr>
            <w:tcW w:w="809" w:type="dxa"/>
            <w:vMerge/>
          </w:tcPr>
          <w:p w:rsidR="006C00D6" w:rsidRPr="003F0F25" w:rsidRDefault="006C00D6" w:rsidP="0083336A">
            <w:pPr>
              <w:spacing w:after="120"/>
              <w:jc w:val="center"/>
              <w:rPr>
                <w:color w:val="000000" w:themeColor="text1"/>
                <w:sz w:val="18"/>
              </w:rPr>
            </w:pPr>
          </w:p>
        </w:tc>
        <w:tc>
          <w:tcPr>
            <w:tcW w:w="1043" w:type="dxa"/>
            <w:vMerge/>
          </w:tcPr>
          <w:p w:rsidR="006C00D6" w:rsidRPr="003F0F25" w:rsidRDefault="006C00D6" w:rsidP="0083336A">
            <w:pPr>
              <w:spacing w:after="120"/>
              <w:jc w:val="center"/>
              <w:rPr>
                <w:color w:val="000000" w:themeColor="text1"/>
                <w:sz w:val="18"/>
              </w:rPr>
            </w:pPr>
          </w:p>
        </w:tc>
        <w:tc>
          <w:tcPr>
            <w:tcW w:w="1646" w:type="dxa"/>
            <w:gridSpan w:val="2"/>
          </w:tcPr>
          <w:p w:rsidR="006C00D6" w:rsidRPr="003F0F25" w:rsidRDefault="006C00D6" w:rsidP="0083336A">
            <w:pPr>
              <w:spacing w:after="120"/>
              <w:jc w:val="center"/>
              <w:rPr>
                <w:color w:val="000000" w:themeColor="text1"/>
                <w:sz w:val="18"/>
              </w:rPr>
            </w:pPr>
            <w:r w:rsidRPr="003F0F25">
              <w:rPr>
                <w:color w:val="000000" w:themeColor="text1"/>
                <w:sz w:val="18"/>
              </w:rPr>
              <w:t>Nguyên giá</w:t>
            </w:r>
          </w:p>
        </w:tc>
        <w:tc>
          <w:tcPr>
            <w:tcW w:w="924" w:type="dxa"/>
            <w:vMerge w:val="restart"/>
          </w:tcPr>
          <w:p w:rsidR="006C00D6" w:rsidRPr="003F0F25" w:rsidRDefault="006C00D6" w:rsidP="0083336A">
            <w:pPr>
              <w:spacing w:after="120"/>
              <w:jc w:val="center"/>
              <w:rPr>
                <w:color w:val="000000" w:themeColor="text1"/>
                <w:sz w:val="18"/>
              </w:rPr>
            </w:pPr>
            <w:r w:rsidRPr="003F0F25">
              <w:rPr>
                <w:color w:val="000000" w:themeColor="text1"/>
                <w:sz w:val="18"/>
              </w:rPr>
              <w:t>Giá trị còn lại</w:t>
            </w:r>
          </w:p>
        </w:tc>
        <w:tc>
          <w:tcPr>
            <w:tcW w:w="2311" w:type="dxa"/>
            <w:gridSpan w:val="2"/>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HĐ sự nghiệp</w:t>
            </w:r>
          </w:p>
        </w:tc>
        <w:tc>
          <w:tcPr>
            <w:tcW w:w="1019" w:type="dxa"/>
            <w:vMerge w:val="restart"/>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HĐ khác</w:t>
            </w:r>
          </w:p>
        </w:tc>
        <w:tc>
          <w:tcPr>
            <w:tcW w:w="1442" w:type="dxa"/>
            <w:vMerge/>
            <w:shd w:val="clear" w:color="auto" w:fill="auto"/>
          </w:tcPr>
          <w:p w:rsidR="006C00D6" w:rsidRPr="003F0F25" w:rsidRDefault="006C00D6" w:rsidP="0083336A">
            <w:pPr>
              <w:spacing w:after="120"/>
              <w:jc w:val="center"/>
              <w:rPr>
                <w:color w:val="000000" w:themeColor="text1"/>
                <w:sz w:val="18"/>
              </w:rPr>
            </w:pPr>
          </w:p>
        </w:tc>
      </w:tr>
      <w:tr w:rsidR="006C00D6" w:rsidRPr="003F0F25" w:rsidTr="0083336A">
        <w:tc>
          <w:tcPr>
            <w:tcW w:w="2347" w:type="dxa"/>
            <w:vMerge/>
          </w:tcPr>
          <w:p w:rsidR="006C00D6" w:rsidRPr="003F0F25" w:rsidRDefault="006C00D6" w:rsidP="0083336A">
            <w:pPr>
              <w:spacing w:after="120"/>
              <w:jc w:val="center"/>
              <w:rPr>
                <w:color w:val="000000" w:themeColor="text1"/>
                <w:sz w:val="18"/>
              </w:rPr>
            </w:pPr>
          </w:p>
        </w:tc>
        <w:tc>
          <w:tcPr>
            <w:tcW w:w="809" w:type="dxa"/>
            <w:vMerge/>
          </w:tcPr>
          <w:p w:rsidR="006C00D6" w:rsidRPr="003F0F25" w:rsidRDefault="006C00D6" w:rsidP="0083336A">
            <w:pPr>
              <w:spacing w:after="120"/>
              <w:jc w:val="center"/>
              <w:rPr>
                <w:color w:val="000000" w:themeColor="text1"/>
                <w:sz w:val="18"/>
              </w:rPr>
            </w:pPr>
          </w:p>
        </w:tc>
        <w:tc>
          <w:tcPr>
            <w:tcW w:w="720" w:type="dxa"/>
            <w:vMerge/>
          </w:tcPr>
          <w:p w:rsidR="006C00D6" w:rsidRPr="003F0F25" w:rsidRDefault="006C00D6" w:rsidP="0083336A">
            <w:pPr>
              <w:spacing w:after="120"/>
              <w:jc w:val="center"/>
              <w:rPr>
                <w:color w:val="000000" w:themeColor="text1"/>
                <w:sz w:val="18"/>
              </w:rPr>
            </w:pPr>
          </w:p>
        </w:tc>
        <w:tc>
          <w:tcPr>
            <w:tcW w:w="900" w:type="dxa"/>
            <w:vMerge/>
          </w:tcPr>
          <w:p w:rsidR="006C00D6" w:rsidRPr="003F0F25" w:rsidRDefault="006C00D6" w:rsidP="0083336A">
            <w:pPr>
              <w:spacing w:after="120"/>
              <w:jc w:val="center"/>
              <w:rPr>
                <w:color w:val="000000" w:themeColor="text1"/>
                <w:sz w:val="18"/>
              </w:rPr>
            </w:pPr>
          </w:p>
        </w:tc>
        <w:tc>
          <w:tcPr>
            <w:tcW w:w="810" w:type="dxa"/>
            <w:vMerge/>
          </w:tcPr>
          <w:p w:rsidR="006C00D6" w:rsidRPr="003F0F25" w:rsidRDefault="006C00D6" w:rsidP="0083336A">
            <w:pPr>
              <w:spacing w:after="120"/>
              <w:jc w:val="center"/>
              <w:rPr>
                <w:color w:val="000000" w:themeColor="text1"/>
                <w:sz w:val="18"/>
              </w:rPr>
            </w:pPr>
          </w:p>
        </w:tc>
        <w:tc>
          <w:tcPr>
            <w:tcW w:w="809" w:type="dxa"/>
            <w:vMerge/>
          </w:tcPr>
          <w:p w:rsidR="006C00D6" w:rsidRPr="003F0F25" w:rsidRDefault="006C00D6" w:rsidP="0083336A">
            <w:pPr>
              <w:spacing w:after="120"/>
              <w:jc w:val="center"/>
              <w:rPr>
                <w:color w:val="000000" w:themeColor="text1"/>
                <w:sz w:val="18"/>
              </w:rPr>
            </w:pPr>
          </w:p>
        </w:tc>
        <w:tc>
          <w:tcPr>
            <w:tcW w:w="1043" w:type="dxa"/>
            <w:vMerge/>
          </w:tcPr>
          <w:p w:rsidR="006C00D6" w:rsidRPr="003F0F25" w:rsidRDefault="006C00D6" w:rsidP="0083336A">
            <w:pPr>
              <w:spacing w:after="120"/>
              <w:jc w:val="center"/>
              <w:rPr>
                <w:color w:val="000000" w:themeColor="text1"/>
                <w:sz w:val="18"/>
              </w:rPr>
            </w:pPr>
          </w:p>
        </w:tc>
        <w:tc>
          <w:tcPr>
            <w:tcW w:w="836" w:type="dxa"/>
          </w:tcPr>
          <w:p w:rsidR="006C00D6" w:rsidRPr="003F0F25" w:rsidRDefault="006C00D6" w:rsidP="0083336A">
            <w:pPr>
              <w:spacing w:after="120"/>
              <w:jc w:val="center"/>
              <w:rPr>
                <w:color w:val="000000" w:themeColor="text1"/>
                <w:sz w:val="18"/>
              </w:rPr>
            </w:pPr>
            <w:r w:rsidRPr="003F0F25">
              <w:rPr>
                <w:color w:val="000000" w:themeColor="text1"/>
                <w:sz w:val="18"/>
              </w:rPr>
              <w:t>Nguồn NS</w:t>
            </w:r>
          </w:p>
        </w:tc>
        <w:tc>
          <w:tcPr>
            <w:tcW w:w="810" w:type="dxa"/>
          </w:tcPr>
          <w:p w:rsidR="006C00D6" w:rsidRPr="003F0F25" w:rsidRDefault="006C00D6" w:rsidP="0083336A">
            <w:pPr>
              <w:spacing w:after="120"/>
              <w:jc w:val="center"/>
              <w:rPr>
                <w:color w:val="000000" w:themeColor="text1"/>
                <w:sz w:val="18"/>
              </w:rPr>
            </w:pPr>
            <w:r w:rsidRPr="003F0F25">
              <w:rPr>
                <w:color w:val="000000" w:themeColor="text1"/>
                <w:sz w:val="18"/>
              </w:rPr>
              <w:t>Nguồn khác</w:t>
            </w:r>
          </w:p>
        </w:tc>
        <w:tc>
          <w:tcPr>
            <w:tcW w:w="924" w:type="dxa"/>
            <w:vMerge/>
          </w:tcPr>
          <w:p w:rsidR="006C00D6" w:rsidRPr="003F0F25" w:rsidRDefault="006C00D6" w:rsidP="0083336A">
            <w:pPr>
              <w:spacing w:after="120"/>
              <w:jc w:val="center"/>
              <w:rPr>
                <w:color w:val="000000" w:themeColor="text1"/>
                <w:sz w:val="18"/>
              </w:rPr>
            </w:pPr>
          </w:p>
        </w:tc>
        <w:tc>
          <w:tcPr>
            <w:tcW w:w="1170" w:type="dxa"/>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Kinh doanh</w:t>
            </w:r>
          </w:p>
        </w:tc>
        <w:tc>
          <w:tcPr>
            <w:tcW w:w="1141" w:type="dxa"/>
          </w:tcPr>
          <w:p w:rsidR="006C00D6" w:rsidRPr="003F0F25" w:rsidRDefault="006C00D6" w:rsidP="0083336A">
            <w:pPr>
              <w:spacing w:after="120"/>
              <w:jc w:val="center"/>
              <w:rPr>
                <w:color w:val="000000" w:themeColor="text1"/>
                <w:sz w:val="18"/>
              </w:rPr>
            </w:pPr>
            <w:r w:rsidRPr="003F0F25">
              <w:rPr>
                <w:color w:val="000000" w:themeColor="text1"/>
                <w:sz w:val="18"/>
              </w:rPr>
              <w:t>Không KD</w:t>
            </w:r>
          </w:p>
        </w:tc>
        <w:tc>
          <w:tcPr>
            <w:tcW w:w="1019" w:type="dxa"/>
            <w:vMerge/>
            <w:shd w:val="clear" w:color="auto" w:fill="auto"/>
          </w:tcPr>
          <w:p w:rsidR="006C00D6" w:rsidRPr="003F0F25" w:rsidRDefault="006C00D6" w:rsidP="0083336A">
            <w:pPr>
              <w:spacing w:after="120"/>
              <w:jc w:val="center"/>
              <w:rPr>
                <w:color w:val="000000" w:themeColor="text1"/>
                <w:sz w:val="18"/>
              </w:rPr>
            </w:pPr>
          </w:p>
        </w:tc>
        <w:tc>
          <w:tcPr>
            <w:tcW w:w="1442" w:type="dxa"/>
            <w:vMerge/>
            <w:shd w:val="clear" w:color="auto" w:fill="auto"/>
          </w:tcPr>
          <w:p w:rsidR="006C00D6" w:rsidRPr="003F0F25" w:rsidRDefault="006C00D6" w:rsidP="0083336A">
            <w:pPr>
              <w:spacing w:after="120"/>
              <w:jc w:val="center"/>
              <w:rPr>
                <w:color w:val="000000" w:themeColor="text1"/>
                <w:sz w:val="18"/>
              </w:rPr>
            </w:pPr>
          </w:p>
        </w:tc>
      </w:tr>
      <w:tr w:rsidR="006C00D6" w:rsidRPr="003F0F25" w:rsidTr="0083336A">
        <w:tc>
          <w:tcPr>
            <w:tcW w:w="2347" w:type="dxa"/>
          </w:tcPr>
          <w:p w:rsidR="006C00D6" w:rsidRPr="003F0F25" w:rsidRDefault="006C00D6" w:rsidP="0083336A">
            <w:pPr>
              <w:spacing w:after="120"/>
              <w:jc w:val="center"/>
              <w:rPr>
                <w:color w:val="000000" w:themeColor="text1"/>
                <w:sz w:val="18"/>
              </w:rPr>
            </w:pPr>
            <w:r w:rsidRPr="003F0F25">
              <w:rPr>
                <w:color w:val="000000" w:themeColor="text1"/>
                <w:sz w:val="18"/>
              </w:rPr>
              <w:t>1</w:t>
            </w:r>
          </w:p>
        </w:tc>
        <w:tc>
          <w:tcPr>
            <w:tcW w:w="809" w:type="dxa"/>
          </w:tcPr>
          <w:p w:rsidR="006C00D6" w:rsidRPr="003F0F25" w:rsidRDefault="006C00D6" w:rsidP="0083336A">
            <w:pPr>
              <w:spacing w:after="120"/>
              <w:jc w:val="center"/>
              <w:rPr>
                <w:color w:val="000000" w:themeColor="text1"/>
                <w:sz w:val="18"/>
              </w:rPr>
            </w:pPr>
            <w:r w:rsidRPr="003F0F25">
              <w:rPr>
                <w:color w:val="000000" w:themeColor="text1"/>
                <w:sz w:val="18"/>
              </w:rPr>
              <w:t>2</w:t>
            </w:r>
          </w:p>
        </w:tc>
        <w:tc>
          <w:tcPr>
            <w:tcW w:w="720" w:type="dxa"/>
          </w:tcPr>
          <w:p w:rsidR="006C00D6" w:rsidRPr="003F0F25" w:rsidRDefault="006C00D6" w:rsidP="0083336A">
            <w:pPr>
              <w:spacing w:after="120"/>
              <w:jc w:val="center"/>
              <w:rPr>
                <w:color w:val="000000" w:themeColor="text1"/>
                <w:sz w:val="18"/>
              </w:rPr>
            </w:pPr>
            <w:r w:rsidRPr="003F0F25">
              <w:rPr>
                <w:color w:val="000000" w:themeColor="text1"/>
                <w:sz w:val="18"/>
              </w:rPr>
              <w:t>3</w:t>
            </w:r>
          </w:p>
        </w:tc>
        <w:tc>
          <w:tcPr>
            <w:tcW w:w="900" w:type="dxa"/>
          </w:tcPr>
          <w:p w:rsidR="006C00D6" w:rsidRPr="003F0F25" w:rsidRDefault="006C00D6" w:rsidP="0083336A">
            <w:pPr>
              <w:spacing w:after="120"/>
              <w:jc w:val="center"/>
              <w:rPr>
                <w:color w:val="000000" w:themeColor="text1"/>
                <w:sz w:val="18"/>
              </w:rPr>
            </w:pPr>
            <w:r w:rsidRPr="003F0F25">
              <w:rPr>
                <w:color w:val="000000" w:themeColor="text1"/>
                <w:sz w:val="18"/>
              </w:rPr>
              <w:t>4</w:t>
            </w:r>
          </w:p>
        </w:tc>
        <w:tc>
          <w:tcPr>
            <w:tcW w:w="810" w:type="dxa"/>
          </w:tcPr>
          <w:p w:rsidR="006C00D6" w:rsidRPr="003F0F25" w:rsidRDefault="006C00D6" w:rsidP="0083336A">
            <w:pPr>
              <w:spacing w:after="120"/>
              <w:jc w:val="center"/>
              <w:rPr>
                <w:color w:val="000000" w:themeColor="text1"/>
                <w:sz w:val="18"/>
              </w:rPr>
            </w:pPr>
            <w:r w:rsidRPr="003F0F25">
              <w:rPr>
                <w:color w:val="000000" w:themeColor="text1"/>
                <w:sz w:val="18"/>
              </w:rPr>
              <w:t>5</w:t>
            </w:r>
          </w:p>
        </w:tc>
        <w:tc>
          <w:tcPr>
            <w:tcW w:w="809" w:type="dxa"/>
          </w:tcPr>
          <w:p w:rsidR="006C00D6" w:rsidRPr="003F0F25" w:rsidRDefault="006C00D6" w:rsidP="0083336A">
            <w:pPr>
              <w:spacing w:after="120"/>
              <w:jc w:val="center"/>
              <w:rPr>
                <w:color w:val="000000" w:themeColor="text1"/>
                <w:sz w:val="18"/>
              </w:rPr>
            </w:pPr>
            <w:r w:rsidRPr="003F0F25">
              <w:rPr>
                <w:color w:val="000000" w:themeColor="text1"/>
                <w:sz w:val="18"/>
              </w:rPr>
              <w:t>6</w:t>
            </w:r>
          </w:p>
        </w:tc>
        <w:tc>
          <w:tcPr>
            <w:tcW w:w="1043" w:type="dxa"/>
          </w:tcPr>
          <w:p w:rsidR="006C00D6" w:rsidRPr="003F0F25" w:rsidRDefault="006C00D6" w:rsidP="0083336A">
            <w:pPr>
              <w:spacing w:after="120"/>
              <w:jc w:val="center"/>
              <w:rPr>
                <w:color w:val="000000" w:themeColor="text1"/>
                <w:sz w:val="18"/>
              </w:rPr>
            </w:pPr>
            <w:r w:rsidRPr="003F0F25">
              <w:rPr>
                <w:color w:val="000000" w:themeColor="text1"/>
                <w:sz w:val="18"/>
              </w:rPr>
              <w:t>7</w:t>
            </w:r>
          </w:p>
        </w:tc>
        <w:tc>
          <w:tcPr>
            <w:tcW w:w="836" w:type="dxa"/>
          </w:tcPr>
          <w:p w:rsidR="006C00D6" w:rsidRPr="003F0F25" w:rsidRDefault="006C00D6" w:rsidP="0083336A">
            <w:pPr>
              <w:spacing w:after="120"/>
              <w:jc w:val="center"/>
              <w:rPr>
                <w:color w:val="000000" w:themeColor="text1"/>
                <w:sz w:val="18"/>
              </w:rPr>
            </w:pPr>
            <w:r w:rsidRPr="003F0F25">
              <w:rPr>
                <w:color w:val="000000" w:themeColor="text1"/>
                <w:sz w:val="18"/>
              </w:rPr>
              <w:t>8</w:t>
            </w:r>
          </w:p>
        </w:tc>
        <w:tc>
          <w:tcPr>
            <w:tcW w:w="810" w:type="dxa"/>
          </w:tcPr>
          <w:p w:rsidR="006C00D6" w:rsidRPr="003F0F25" w:rsidRDefault="006C00D6" w:rsidP="0083336A">
            <w:pPr>
              <w:spacing w:after="120"/>
              <w:jc w:val="center"/>
              <w:rPr>
                <w:color w:val="000000" w:themeColor="text1"/>
                <w:sz w:val="18"/>
              </w:rPr>
            </w:pPr>
            <w:r w:rsidRPr="003F0F25">
              <w:rPr>
                <w:color w:val="000000" w:themeColor="text1"/>
                <w:sz w:val="18"/>
              </w:rPr>
              <w:t>9</w:t>
            </w:r>
          </w:p>
        </w:tc>
        <w:tc>
          <w:tcPr>
            <w:tcW w:w="924" w:type="dxa"/>
          </w:tcPr>
          <w:p w:rsidR="006C00D6" w:rsidRPr="003F0F25" w:rsidRDefault="006C00D6" w:rsidP="0083336A">
            <w:pPr>
              <w:spacing w:after="120"/>
              <w:jc w:val="center"/>
              <w:rPr>
                <w:color w:val="000000" w:themeColor="text1"/>
                <w:sz w:val="18"/>
              </w:rPr>
            </w:pPr>
            <w:r w:rsidRPr="003F0F25">
              <w:rPr>
                <w:color w:val="000000" w:themeColor="text1"/>
                <w:sz w:val="18"/>
              </w:rPr>
              <w:t>10</w:t>
            </w:r>
          </w:p>
        </w:tc>
        <w:tc>
          <w:tcPr>
            <w:tcW w:w="1170" w:type="dxa"/>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11</w:t>
            </w:r>
          </w:p>
        </w:tc>
        <w:tc>
          <w:tcPr>
            <w:tcW w:w="1141" w:type="dxa"/>
          </w:tcPr>
          <w:p w:rsidR="006C00D6" w:rsidRPr="003F0F25" w:rsidRDefault="006C00D6" w:rsidP="0083336A">
            <w:pPr>
              <w:spacing w:after="120"/>
              <w:jc w:val="center"/>
              <w:rPr>
                <w:color w:val="000000" w:themeColor="text1"/>
                <w:sz w:val="18"/>
              </w:rPr>
            </w:pPr>
            <w:r w:rsidRPr="003F0F25">
              <w:rPr>
                <w:color w:val="000000" w:themeColor="text1"/>
                <w:sz w:val="18"/>
              </w:rPr>
              <w:t>12</w:t>
            </w:r>
          </w:p>
        </w:tc>
        <w:tc>
          <w:tcPr>
            <w:tcW w:w="1019" w:type="dxa"/>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13</w:t>
            </w:r>
          </w:p>
        </w:tc>
        <w:tc>
          <w:tcPr>
            <w:tcW w:w="1442" w:type="dxa"/>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14</w:t>
            </w:r>
          </w:p>
        </w:tc>
      </w:tr>
      <w:tr w:rsidR="006C00D6" w:rsidRPr="003F0F25" w:rsidTr="0083336A">
        <w:tc>
          <w:tcPr>
            <w:tcW w:w="2347" w:type="dxa"/>
          </w:tcPr>
          <w:p w:rsidR="006C00D6" w:rsidRPr="003F0F25" w:rsidRDefault="006C00D6" w:rsidP="0083336A">
            <w:pPr>
              <w:spacing w:after="120"/>
              <w:rPr>
                <w:color w:val="000000" w:themeColor="text1"/>
              </w:rPr>
            </w:pPr>
            <w:r w:rsidRPr="003F0F25">
              <w:rPr>
                <w:color w:val="000000" w:themeColor="text1"/>
              </w:rPr>
              <w:t>1- Xe ...</w:t>
            </w:r>
          </w:p>
        </w:tc>
        <w:tc>
          <w:tcPr>
            <w:tcW w:w="809" w:type="dxa"/>
          </w:tcPr>
          <w:p w:rsidR="006C00D6" w:rsidRPr="003F0F25" w:rsidRDefault="006C00D6" w:rsidP="0083336A">
            <w:pPr>
              <w:spacing w:after="120"/>
              <w:jc w:val="center"/>
              <w:rPr>
                <w:color w:val="000000" w:themeColor="text1"/>
                <w:sz w:val="18"/>
              </w:rPr>
            </w:pPr>
          </w:p>
        </w:tc>
        <w:tc>
          <w:tcPr>
            <w:tcW w:w="720" w:type="dxa"/>
          </w:tcPr>
          <w:p w:rsidR="006C00D6" w:rsidRPr="003F0F25" w:rsidRDefault="006C00D6" w:rsidP="0083336A">
            <w:pPr>
              <w:spacing w:after="120"/>
              <w:jc w:val="center"/>
              <w:rPr>
                <w:color w:val="000000" w:themeColor="text1"/>
                <w:sz w:val="18"/>
              </w:rPr>
            </w:pPr>
          </w:p>
        </w:tc>
        <w:tc>
          <w:tcPr>
            <w:tcW w:w="900" w:type="dxa"/>
          </w:tcPr>
          <w:p w:rsidR="006C00D6" w:rsidRPr="003F0F25" w:rsidRDefault="006C00D6" w:rsidP="0083336A">
            <w:pPr>
              <w:spacing w:after="120"/>
              <w:jc w:val="center"/>
              <w:rPr>
                <w:color w:val="000000" w:themeColor="text1"/>
                <w:sz w:val="18"/>
              </w:rPr>
            </w:pPr>
          </w:p>
        </w:tc>
        <w:tc>
          <w:tcPr>
            <w:tcW w:w="810" w:type="dxa"/>
          </w:tcPr>
          <w:p w:rsidR="006C00D6" w:rsidRPr="003F0F25" w:rsidRDefault="006C00D6" w:rsidP="0083336A">
            <w:pPr>
              <w:spacing w:after="120"/>
              <w:jc w:val="center"/>
              <w:rPr>
                <w:color w:val="000000" w:themeColor="text1"/>
                <w:sz w:val="18"/>
              </w:rPr>
            </w:pPr>
          </w:p>
        </w:tc>
        <w:tc>
          <w:tcPr>
            <w:tcW w:w="809" w:type="dxa"/>
          </w:tcPr>
          <w:p w:rsidR="006C00D6" w:rsidRPr="003F0F25" w:rsidRDefault="006C00D6" w:rsidP="0083336A">
            <w:pPr>
              <w:spacing w:after="120"/>
              <w:jc w:val="center"/>
              <w:rPr>
                <w:color w:val="000000" w:themeColor="text1"/>
                <w:sz w:val="18"/>
              </w:rPr>
            </w:pPr>
          </w:p>
        </w:tc>
        <w:tc>
          <w:tcPr>
            <w:tcW w:w="1043" w:type="dxa"/>
          </w:tcPr>
          <w:p w:rsidR="006C00D6" w:rsidRPr="003F0F25" w:rsidRDefault="006C00D6" w:rsidP="0083336A">
            <w:pPr>
              <w:spacing w:after="120"/>
              <w:jc w:val="center"/>
              <w:rPr>
                <w:color w:val="000000" w:themeColor="text1"/>
                <w:sz w:val="18"/>
              </w:rPr>
            </w:pPr>
          </w:p>
        </w:tc>
        <w:tc>
          <w:tcPr>
            <w:tcW w:w="836" w:type="dxa"/>
          </w:tcPr>
          <w:p w:rsidR="006C00D6" w:rsidRPr="003F0F25" w:rsidRDefault="006C00D6" w:rsidP="0083336A">
            <w:pPr>
              <w:spacing w:after="120"/>
              <w:jc w:val="center"/>
              <w:rPr>
                <w:color w:val="000000" w:themeColor="text1"/>
                <w:sz w:val="18"/>
              </w:rPr>
            </w:pPr>
          </w:p>
        </w:tc>
        <w:tc>
          <w:tcPr>
            <w:tcW w:w="810" w:type="dxa"/>
          </w:tcPr>
          <w:p w:rsidR="006C00D6" w:rsidRPr="003F0F25" w:rsidRDefault="006C00D6" w:rsidP="0083336A">
            <w:pPr>
              <w:spacing w:after="120"/>
              <w:jc w:val="center"/>
              <w:rPr>
                <w:color w:val="000000" w:themeColor="text1"/>
                <w:sz w:val="18"/>
              </w:rPr>
            </w:pPr>
          </w:p>
        </w:tc>
        <w:tc>
          <w:tcPr>
            <w:tcW w:w="924" w:type="dxa"/>
          </w:tcPr>
          <w:p w:rsidR="006C00D6" w:rsidRPr="003F0F25" w:rsidRDefault="006C00D6" w:rsidP="0083336A">
            <w:pPr>
              <w:spacing w:after="120"/>
              <w:jc w:val="center"/>
              <w:rPr>
                <w:color w:val="000000" w:themeColor="text1"/>
                <w:sz w:val="18"/>
              </w:rPr>
            </w:pPr>
          </w:p>
        </w:tc>
        <w:tc>
          <w:tcPr>
            <w:tcW w:w="1170" w:type="dxa"/>
            <w:shd w:val="clear" w:color="auto" w:fill="auto"/>
          </w:tcPr>
          <w:p w:rsidR="006C00D6" w:rsidRPr="003F0F25" w:rsidRDefault="006C00D6" w:rsidP="0083336A">
            <w:pPr>
              <w:spacing w:after="120"/>
              <w:jc w:val="center"/>
              <w:rPr>
                <w:color w:val="000000" w:themeColor="text1"/>
                <w:sz w:val="18"/>
              </w:rPr>
            </w:pPr>
          </w:p>
        </w:tc>
        <w:tc>
          <w:tcPr>
            <w:tcW w:w="1141" w:type="dxa"/>
          </w:tcPr>
          <w:p w:rsidR="006C00D6" w:rsidRPr="003F0F25" w:rsidRDefault="006C00D6" w:rsidP="0083336A">
            <w:pPr>
              <w:spacing w:after="120"/>
              <w:jc w:val="center"/>
              <w:rPr>
                <w:color w:val="000000" w:themeColor="text1"/>
                <w:sz w:val="18"/>
              </w:rPr>
            </w:pPr>
          </w:p>
        </w:tc>
        <w:tc>
          <w:tcPr>
            <w:tcW w:w="1019" w:type="dxa"/>
            <w:shd w:val="clear" w:color="auto" w:fill="auto"/>
          </w:tcPr>
          <w:p w:rsidR="006C00D6" w:rsidRPr="003F0F25" w:rsidRDefault="006C00D6" w:rsidP="0083336A">
            <w:pPr>
              <w:spacing w:after="120"/>
              <w:jc w:val="center"/>
              <w:rPr>
                <w:color w:val="000000" w:themeColor="text1"/>
                <w:sz w:val="18"/>
              </w:rPr>
            </w:pPr>
          </w:p>
        </w:tc>
        <w:tc>
          <w:tcPr>
            <w:tcW w:w="1442" w:type="dxa"/>
            <w:shd w:val="clear" w:color="auto" w:fill="auto"/>
          </w:tcPr>
          <w:p w:rsidR="006C00D6" w:rsidRPr="003F0F25" w:rsidRDefault="006C00D6" w:rsidP="0083336A">
            <w:pPr>
              <w:spacing w:after="120"/>
              <w:jc w:val="center"/>
              <w:rPr>
                <w:color w:val="000000" w:themeColor="text1"/>
                <w:sz w:val="18"/>
              </w:rPr>
            </w:pPr>
          </w:p>
        </w:tc>
      </w:tr>
      <w:tr w:rsidR="006C00D6" w:rsidRPr="003F0F25" w:rsidTr="0083336A">
        <w:tc>
          <w:tcPr>
            <w:tcW w:w="2347" w:type="dxa"/>
          </w:tcPr>
          <w:p w:rsidR="006C00D6" w:rsidRPr="003F0F25" w:rsidRDefault="006C00D6" w:rsidP="0083336A">
            <w:pPr>
              <w:spacing w:after="120"/>
              <w:rPr>
                <w:color w:val="000000" w:themeColor="text1"/>
              </w:rPr>
            </w:pPr>
            <w:r w:rsidRPr="003F0F25">
              <w:rPr>
                <w:color w:val="000000" w:themeColor="text1"/>
              </w:rPr>
              <w:t>2- Xe ...</w:t>
            </w:r>
          </w:p>
        </w:tc>
        <w:tc>
          <w:tcPr>
            <w:tcW w:w="809" w:type="dxa"/>
          </w:tcPr>
          <w:p w:rsidR="006C00D6" w:rsidRPr="003F0F25" w:rsidRDefault="006C00D6" w:rsidP="0083336A">
            <w:pPr>
              <w:spacing w:after="120"/>
              <w:jc w:val="center"/>
              <w:rPr>
                <w:color w:val="000000" w:themeColor="text1"/>
                <w:sz w:val="18"/>
              </w:rPr>
            </w:pPr>
          </w:p>
        </w:tc>
        <w:tc>
          <w:tcPr>
            <w:tcW w:w="720" w:type="dxa"/>
          </w:tcPr>
          <w:p w:rsidR="006C00D6" w:rsidRPr="003F0F25" w:rsidRDefault="006C00D6" w:rsidP="0083336A">
            <w:pPr>
              <w:spacing w:after="120"/>
              <w:jc w:val="center"/>
              <w:rPr>
                <w:color w:val="000000" w:themeColor="text1"/>
                <w:sz w:val="18"/>
              </w:rPr>
            </w:pPr>
          </w:p>
        </w:tc>
        <w:tc>
          <w:tcPr>
            <w:tcW w:w="900" w:type="dxa"/>
          </w:tcPr>
          <w:p w:rsidR="006C00D6" w:rsidRPr="003F0F25" w:rsidRDefault="006C00D6" w:rsidP="0083336A">
            <w:pPr>
              <w:spacing w:after="120"/>
              <w:jc w:val="center"/>
              <w:rPr>
                <w:color w:val="000000" w:themeColor="text1"/>
                <w:sz w:val="18"/>
              </w:rPr>
            </w:pPr>
          </w:p>
        </w:tc>
        <w:tc>
          <w:tcPr>
            <w:tcW w:w="810" w:type="dxa"/>
          </w:tcPr>
          <w:p w:rsidR="006C00D6" w:rsidRPr="003F0F25" w:rsidRDefault="006C00D6" w:rsidP="0083336A">
            <w:pPr>
              <w:spacing w:after="120"/>
              <w:jc w:val="center"/>
              <w:rPr>
                <w:color w:val="000000" w:themeColor="text1"/>
                <w:sz w:val="18"/>
              </w:rPr>
            </w:pPr>
          </w:p>
        </w:tc>
        <w:tc>
          <w:tcPr>
            <w:tcW w:w="809" w:type="dxa"/>
          </w:tcPr>
          <w:p w:rsidR="006C00D6" w:rsidRPr="003F0F25" w:rsidRDefault="006C00D6" w:rsidP="0083336A">
            <w:pPr>
              <w:spacing w:after="120"/>
              <w:jc w:val="center"/>
              <w:rPr>
                <w:color w:val="000000" w:themeColor="text1"/>
                <w:sz w:val="18"/>
              </w:rPr>
            </w:pPr>
          </w:p>
        </w:tc>
        <w:tc>
          <w:tcPr>
            <w:tcW w:w="1043" w:type="dxa"/>
          </w:tcPr>
          <w:p w:rsidR="006C00D6" w:rsidRPr="003F0F25" w:rsidRDefault="006C00D6" w:rsidP="0083336A">
            <w:pPr>
              <w:spacing w:after="120"/>
              <w:jc w:val="center"/>
              <w:rPr>
                <w:color w:val="000000" w:themeColor="text1"/>
                <w:sz w:val="18"/>
              </w:rPr>
            </w:pPr>
          </w:p>
        </w:tc>
        <w:tc>
          <w:tcPr>
            <w:tcW w:w="836" w:type="dxa"/>
          </w:tcPr>
          <w:p w:rsidR="006C00D6" w:rsidRPr="003F0F25" w:rsidRDefault="006C00D6" w:rsidP="0083336A">
            <w:pPr>
              <w:spacing w:after="120"/>
              <w:jc w:val="center"/>
              <w:rPr>
                <w:color w:val="000000" w:themeColor="text1"/>
                <w:sz w:val="18"/>
              </w:rPr>
            </w:pPr>
          </w:p>
        </w:tc>
        <w:tc>
          <w:tcPr>
            <w:tcW w:w="810" w:type="dxa"/>
          </w:tcPr>
          <w:p w:rsidR="006C00D6" w:rsidRPr="003F0F25" w:rsidRDefault="006C00D6" w:rsidP="0083336A">
            <w:pPr>
              <w:spacing w:after="120"/>
              <w:jc w:val="center"/>
              <w:rPr>
                <w:color w:val="000000" w:themeColor="text1"/>
                <w:sz w:val="18"/>
              </w:rPr>
            </w:pPr>
          </w:p>
        </w:tc>
        <w:tc>
          <w:tcPr>
            <w:tcW w:w="924" w:type="dxa"/>
          </w:tcPr>
          <w:p w:rsidR="006C00D6" w:rsidRPr="003F0F25" w:rsidRDefault="006C00D6" w:rsidP="0083336A">
            <w:pPr>
              <w:spacing w:after="120"/>
              <w:jc w:val="center"/>
              <w:rPr>
                <w:color w:val="000000" w:themeColor="text1"/>
                <w:sz w:val="18"/>
              </w:rPr>
            </w:pPr>
          </w:p>
        </w:tc>
        <w:tc>
          <w:tcPr>
            <w:tcW w:w="1170" w:type="dxa"/>
            <w:shd w:val="clear" w:color="auto" w:fill="auto"/>
          </w:tcPr>
          <w:p w:rsidR="006C00D6" w:rsidRPr="003F0F25" w:rsidRDefault="006C00D6" w:rsidP="0083336A">
            <w:pPr>
              <w:spacing w:after="120"/>
              <w:jc w:val="center"/>
              <w:rPr>
                <w:color w:val="000000" w:themeColor="text1"/>
                <w:sz w:val="18"/>
              </w:rPr>
            </w:pPr>
          </w:p>
        </w:tc>
        <w:tc>
          <w:tcPr>
            <w:tcW w:w="1141" w:type="dxa"/>
          </w:tcPr>
          <w:p w:rsidR="006C00D6" w:rsidRPr="003F0F25" w:rsidRDefault="006C00D6" w:rsidP="0083336A">
            <w:pPr>
              <w:spacing w:after="120"/>
              <w:jc w:val="center"/>
              <w:rPr>
                <w:color w:val="000000" w:themeColor="text1"/>
                <w:sz w:val="18"/>
              </w:rPr>
            </w:pPr>
          </w:p>
        </w:tc>
        <w:tc>
          <w:tcPr>
            <w:tcW w:w="1019" w:type="dxa"/>
            <w:shd w:val="clear" w:color="auto" w:fill="auto"/>
          </w:tcPr>
          <w:p w:rsidR="006C00D6" w:rsidRPr="003F0F25" w:rsidRDefault="006C00D6" w:rsidP="0083336A">
            <w:pPr>
              <w:spacing w:after="120"/>
              <w:jc w:val="center"/>
              <w:rPr>
                <w:color w:val="000000" w:themeColor="text1"/>
                <w:sz w:val="18"/>
              </w:rPr>
            </w:pPr>
          </w:p>
        </w:tc>
        <w:tc>
          <w:tcPr>
            <w:tcW w:w="1442" w:type="dxa"/>
            <w:shd w:val="clear" w:color="auto" w:fill="auto"/>
          </w:tcPr>
          <w:p w:rsidR="006C00D6" w:rsidRPr="003F0F25" w:rsidRDefault="006C00D6" w:rsidP="0083336A">
            <w:pPr>
              <w:spacing w:after="120"/>
              <w:jc w:val="center"/>
              <w:rPr>
                <w:color w:val="000000" w:themeColor="text1"/>
                <w:sz w:val="18"/>
              </w:rPr>
            </w:pPr>
          </w:p>
        </w:tc>
      </w:tr>
      <w:tr w:rsidR="006C00D6" w:rsidRPr="003F0F25" w:rsidTr="0083336A">
        <w:tc>
          <w:tcPr>
            <w:tcW w:w="2347" w:type="dxa"/>
          </w:tcPr>
          <w:p w:rsidR="006C00D6" w:rsidRPr="003F0F25" w:rsidRDefault="006C00D6" w:rsidP="0083336A">
            <w:pPr>
              <w:spacing w:after="120"/>
              <w:jc w:val="center"/>
              <w:rPr>
                <w:color w:val="000000" w:themeColor="text1"/>
              </w:rPr>
            </w:pPr>
            <w:r w:rsidRPr="003F0F25">
              <w:rPr>
                <w:b/>
                <w:color w:val="000000" w:themeColor="text1"/>
              </w:rPr>
              <w:t>Tổng cộng:</w:t>
            </w:r>
          </w:p>
        </w:tc>
        <w:tc>
          <w:tcPr>
            <w:tcW w:w="809" w:type="dxa"/>
          </w:tcPr>
          <w:p w:rsidR="006C00D6" w:rsidRPr="003F0F25" w:rsidRDefault="006C00D6" w:rsidP="0083336A">
            <w:pPr>
              <w:spacing w:after="120"/>
              <w:jc w:val="center"/>
              <w:rPr>
                <w:color w:val="000000" w:themeColor="text1"/>
                <w:sz w:val="18"/>
              </w:rPr>
            </w:pPr>
          </w:p>
        </w:tc>
        <w:tc>
          <w:tcPr>
            <w:tcW w:w="720" w:type="dxa"/>
          </w:tcPr>
          <w:p w:rsidR="006C00D6" w:rsidRPr="003F0F25" w:rsidRDefault="006C00D6" w:rsidP="0083336A">
            <w:pPr>
              <w:spacing w:after="120"/>
              <w:jc w:val="center"/>
              <w:rPr>
                <w:color w:val="000000" w:themeColor="text1"/>
                <w:sz w:val="18"/>
              </w:rPr>
            </w:pPr>
          </w:p>
        </w:tc>
        <w:tc>
          <w:tcPr>
            <w:tcW w:w="900" w:type="dxa"/>
          </w:tcPr>
          <w:p w:rsidR="006C00D6" w:rsidRPr="003F0F25" w:rsidRDefault="006C00D6" w:rsidP="0083336A">
            <w:pPr>
              <w:spacing w:after="120"/>
              <w:jc w:val="center"/>
              <w:rPr>
                <w:color w:val="000000" w:themeColor="text1"/>
                <w:sz w:val="18"/>
              </w:rPr>
            </w:pPr>
          </w:p>
        </w:tc>
        <w:tc>
          <w:tcPr>
            <w:tcW w:w="810" w:type="dxa"/>
          </w:tcPr>
          <w:p w:rsidR="006C00D6" w:rsidRPr="003F0F25" w:rsidRDefault="006C00D6" w:rsidP="0083336A">
            <w:pPr>
              <w:spacing w:after="120"/>
              <w:jc w:val="center"/>
              <w:rPr>
                <w:color w:val="000000" w:themeColor="text1"/>
                <w:sz w:val="18"/>
              </w:rPr>
            </w:pPr>
          </w:p>
        </w:tc>
        <w:tc>
          <w:tcPr>
            <w:tcW w:w="809" w:type="dxa"/>
          </w:tcPr>
          <w:p w:rsidR="006C00D6" w:rsidRPr="003F0F25" w:rsidRDefault="006C00D6" w:rsidP="0083336A">
            <w:pPr>
              <w:spacing w:after="120"/>
              <w:jc w:val="center"/>
              <w:rPr>
                <w:color w:val="000000" w:themeColor="text1"/>
                <w:sz w:val="18"/>
              </w:rPr>
            </w:pPr>
          </w:p>
        </w:tc>
        <w:tc>
          <w:tcPr>
            <w:tcW w:w="1043" w:type="dxa"/>
          </w:tcPr>
          <w:p w:rsidR="006C00D6" w:rsidRPr="003F0F25" w:rsidRDefault="006C00D6" w:rsidP="0083336A">
            <w:pPr>
              <w:spacing w:after="120"/>
              <w:jc w:val="center"/>
              <w:rPr>
                <w:color w:val="000000" w:themeColor="text1"/>
                <w:sz w:val="18"/>
              </w:rPr>
            </w:pPr>
          </w:p>
        </w:tc>
        <w:tc>
          <w:tcPr>
            <w:tcW w:w="836" w:type="dxa"/>
          </w:tcPr>
          <w:p w:rsidR="006C00D6" w:rsidRPr="003F0F25" w:rsidRDefault="006C00D6" w:rsidP="0083336A">
            <w:pPr>
              <w:spacing w:after="120"/>
              <w:jc w:val="center"/>
              <w:rPr>
                <w:color w:val="000000" w:themeColor="text1"/>
                <w:sz w:val="18"/>
              </w:rPr>
            </w:pPr>
          </w:p>
        </w:tc>
        <w:tc>
          <w:tcPr>
            <w:tcW w:w="810" w:type="dxa"/>
          </w:tcPr>
          <w:p w:rsidR="006C00D6" w:rsidRPr="003F0F25" w:rsidRDefault="006C00D6" w:rsidP="0083336A">
            <w:pPr>
              <w:spacing w:after="120"/>
              <w:jc w:val="center"/>
              <w:rPr>
                <w:color w:val="000000" w:themeColor="text1"/>
                <w:sz w:val="18"/>
              </w:rPr>
            </w:pPr>
          </w:p>
        </w:tc>
        <w:tc>
          <w:tcPr>
            <w:tcW w:w="924" w:type="dxa"/>
          </w:tcPr>
          <w:p w:rsidR="006C00D6" w:rsidRPr="003F0F25" w:rsidRDefault="006C00D6" w:rsidP="0083336A">
            <w:pPr>
              <w:spacing w:after="120"/>
              <w:jc w:val="center"/>
              <w:rPr>
                <w:color w:val="000000" w:themeColor="text1"/>
                <w:sz w:val="18"/>
              </w:rPr>
            </w:pPr>
          </w:p>
        </w:tc>
        <w:tc>
          <w:tcPr>
            <w:tcW w:w="1170" w:type="dxa"/>
            <w:shd w:val="clear" w:color="auto" w:fill="auto"/>
          </w:tcPr>
          <w:p w:rsidR="006C00D6" w:rsidRPr="003F0F25" w:rsidRDefault="006C00D6" w:rsidP="0083336A">
            <w:pPr>
              <w:spacing w:after="120"/>
              <w:jc w:val="center"/>
              <w:rPr>
                <w:color w:val="000000" w:themeColor="text1"/>
                <w:sz w:val="18"/>
              </w:rPr>
            </w:pPr>
          </w:p>
        </w:tc>
        <w:tc>
          <w:tcPr>
            <w:tcW w:w="1141" w:type="dxa"/>
          </w:tcPr>
          <w:p w:rsidR="006C00D6" w:rsidRPr="003F0F25" w:rsidRDefault="006C00D6" w:rsidP="0083336A">
            <w:pPr>
              <w:spacing w:after="120"/>
              <w:jc w:val="center"/>
              <w:rPr>
                <w:color w:val="000000" w:themeColor="text1"/>
                <w:sz w:val="18"/>
              </w:rPr>
            </w:pPr>
          </w:p>
        </w:tc>
        <w:tc>
          <w:tcPr>
            <w:tcW w:w="1019" w:type="dxa"/>
            <w:shd w:val="clear" w:color="auto" w:fill="auto"/>
          </w:tcPr>
          <w:p w:rsidR="006C00D6" w:rsidRPr="003F0F25" w:rsidRDefault="006C00D6" w:rsidP="0083336A">
            <w:pPr>
              <w:spacing w:after="120"/>
              <w:jc w:val="center"/>
              <w:rPr>
                <w:color w:val="000000" w:themeColor="text1"/>
                <w:sz w:val="18"/>
              </w:rPr>
            </w:pPr>
          </w:p>
        </w:tc>
        <w:tc>
          <w:tcPr>
            <w:tcW w:w="1442" w:type="dxa"/>
            <w:shd w:val="clear" w:color="auto" w:fill="auto"/>
          </w:tcPr>
          <w:p w:rsidR="006C00D6" w:rsidRPr="003F0F25" w:rsidRDefault="006C00D6" w:rsidP="0083336A">
            <w:pPr>
              <w:spacing w:after="120"/>
              <w:jc w:val="center"/>
              <w:rPr>
                <w:color w:val="000000" w:themeColor="text1"/>
                <w:sz w:val="18"/>
              </w:rPr>
            </w:pPr>
          </w:p>
        </w:tc>
      </w:tr>
    </w:tbl>
    <w:p w:rsidR="006C00D6" w:rsidRPr="003F0F25" w:rsidRDefault="006C00D6" w:rsidP="006C00D6">
      <w:pPr>
        <w:spacing w:after="120"/>
        <w:rPr>
          <w:rFonts w:ascii="Times New Roman" w:hAnsi="Times New Roman" w:cs="Times New Roman"/>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617"/>
        <w:gridCol w:w="6743"/>
      </w:tblGrid>
      <w:tr w:rsidR="006C00D6" w:rsidRPr="003F0F25" w:rsidTr="0083336A">
        <w:tc>
          <w:tcPr>
            <w:tcW w:w="7668" w:type="dxa"/>
          </w:tcPr>
          <w:p w:rsidR="006C00D6" w:rsidRPr="003F0F25" w:rsidRDefault="006C00D6" w:rsidP="0083336A">
            <w:pPr>
              <w:spacing w:after="120"/>
              <w:jc w:val="center"/>
              <w:rPr>
                <w:i/>
                <w:color w:val="000000" w:themeColor="text1"/>
              </w:rPr>
            </w:pPr>
          </w:p>
        </w:tc>
        <w:tc>
          <w:tcPr>
            <w:tcW w:w="7668" w:type="dxa"/>
          </w:tcPr>
          <w:p w:rsidR="006C00D6" w:rsidRPr="003F0F25" w:rsidRDefault="006C00D6" w:rsidP="0083336A">
            <w:pPr>
              <w:spacing w:after="120"/>
              <w:jc w:val="center"/>
              <w:rPr>
                <w:i/>
                <w:color w:val="000000" w:themeColor="text1"/>
              </w:rPr>
            </w:pPr>
            <w:r w:rsidRPr="003F0F25">
              <w:rPr>
                <w:i/>
                <w:color w:val="000000" w:themeColor="text1"/>
              </w:rPr>
              <w:t>............, ngày..... tháng..... năm ......</w:t>
            </w:r>
          </w:p>
          <w:p w:rsidR="006C00D6" w:rsidRPr="003F0F25" w:rsidRDefault="006C00D6" w:rsidP="0083336A">
            <w:pPr>
              <w:spacing w:after="120"/>
              <w:jc w:val="center"/>
              <w:rPr>
                <w:b/>
                <w:i/>
                <w:color w:val="000000" w:themeColor="text1"/>
              </w:rPr>
            </w:pPr>
            <w:r w:rsidRPr="003F0F25">
              <w:rPr>
                <w:b/>
                <w:color w:val="000000" w:themeColor="text1"/>
              </w:rPr>
              <w:t>THỦ TRƯỞNG CƠ QUAN QUYẾT ĐỊNH GIAO TSNN</w:t>
            </w:r>
          </w:p>
          <w:p w:rsidR="006C00D6" w:rsidRPr="003F0F25" w:rsidRDefault="006C00D6" w:rsidP="0083336A">
            <w:pPr>
              <w:spacing w:after="120"/>
              <w:jc w:val="center"/>
              <w:rPr>
                <w:i/>
                <w:color w:val="000000" w:themeColor="text1"/>
              </w:rPr>
            </w:pPr>
            <w:r w:rsidRPr="003F0F25">
              <w:rPr>
                <w:i/>
                <w:color w:val="000000" w:themeColor="text1"/>
              </w:rPr>
              <w:t xml:space="preserve"> (Ký, họ tên và đóng dấu)</w:t>
            </w:r>
          </w:p>
        </w:tc>
      </w:tr>
    </w:tbl>
    <w:p w:rsidR="006C00D6" w:rsidRPr="003F0F25" w:rsidRDefault="006C00D6" w:rsidP="006C00D6">
      <w:pPr>
        <w:spacing w:after="120"/>
        <w:rPr>
          <w:rFonts w:ascii="Times New Roman" w:hAnsi="Times New Roman" w:cs="Times New Roman"/>
          <w:color w:val="000000" w:themeColor="text1"/>
          <w:sz w:val="20"/>
          <w:szCs w:val="20"/>
        </w:rPr>
        <w:sectPr w:rsidR="006C00D6" w:rsidRPr="003F0F25" w:rsidSect="0083336A">
          <w:pgSz w:w="16860" w:h="11920" w:orient="landscape"/>
          <w:pgMar w:top="1152" w:right="720" w:bottom="1008" w:left="1440" w:header="720" w:footer="720" w:gutter="0"/>
          <w:cols w:space="720" w:equalWidth="0">
            <w:col w:w="13144"/>
          </w:cols>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09"/>
        <w:gridCol w:w="6351"/>
      </w:tblGrid>
      <w:tr w:rsidR="006C00D6" w:rsidRPr="003F0F25" w:rsidTr="0083336A">
        <w:tc>
          <w:tcPr>
            <w:tcW w:w="7009" w:type="dxa"/>
          </w:tcPr>
          <w:p w:rsidR="006C00D6" w:rsidRPr="003F0F25" w:rsidRDefault="006C00D6" w:rsidP="0083336A">
            <w:pPr>
              <w:spacing w:after="120"/>
              <w:rPr>
                <w:color w:val="000000" w:themeColor="text1"/>
              </w:rPr>
            </w:pPr>
            <w:r w:rsidRPr="003F0F25">
              <w:rPr>
                <w:b/>
                <w:color w:val="000000" w:themeColor="text1"/>
              </w:rPr>
              <w:t>Bộ, tỉnh:</w:t>
            </w:r>
            <w:r w:rsidRPr="003F0F25">
              <w:rPr>
                <w:color w:val="000000" w:themeColor="text1"/>
              </w:rPr>
              <w:t>.....................................................................</w:t>
            </w:r>
          </w:p>
          <w:p w:rsidR="006C00D6" w:rsidRPr="003F0F25" w:rsidRDefault="006C00D6" w:rsidP="0083336A">
            <w:pPr>
              <w:spacing w:after="120"/>
              <w:rPr>
                <w:color w:val="000000" w:themeColor="text1"/>
              </w:rPr>
            </w:pPr>
            <w:r w:rsidRPr="003F0F25">
              <w:rPr>
                <w:b/>
                <w:color w:val="000000" w:themeColor="text1"/>
              </w:rPr>
              <w:t>Đơn vị chủ quản:</w:t>
            </w:r>
            <w:r w:rsidRPr="003F0F25">
              <w:rPr>
                <w:color w:val="000000" w:themeColor="text1"/>
              </w:rPr>
              <w:t>……………………………………….</w:t>
            </w:r>
          </w:p>
          <w:p w:rsidR="006C00D6" w:rsidRPr="003F0F25" w:rsidRDefault="006C00D6" w:rsidP="0083336A">
            <w:pPr>
              <w:spacing w:after="120"/>
              <w:rPr>
                <w:color w:val="000000" w:themeColor="text1"/>
              </w:rPr>
            </w:pPr>
            <w:r w:rsidRPr="003F0F25">
              <w:rPr>
                <w:b/>
                <w:color w:val="000000" w:themeColor="text1"/>
              </w:rPr>
              <w:t>Đơn vị sử dụng tài sản:</w:t>
            </w:r>
            <w:r w:rsidRPr="003F0F25">
              <w:rPr>
                <w:color w:val="000000" w:themeColor="text1"/>
              </w:rPr>
              <w:t>………………………………...</w:t>
            </w:r>
          </w:p>
          <w:p w:rsidR="006C00D6" w:rsidRPr="003F0F25" w:rsidRDefault="006C00D6" w:rsidP="0083336A">
            <w:pPr>
              <w:spacing w:after="120"/>
              <w:rPr>
                <w:color w:val="000000" w:themeColor="text1"/>
              </w:rPr>
            </w:pPr>
            <w:r w:rsidRPr="003F0F25">
              <w:rPr>
                <w:b/>
                <w:color w:val="000000" w:themeColor="text1"/>
              </w:rPr>
              <w:t>Mã đơn vị:</w:t>
            </w:r>
            <w:r w:rsidRPr="003F0F25">
              <w:rPr>
                <w:color w:val="000000" w:themeColor="text1"/>
              </w:rPr>
              <w:t>..................................................................</w:t>
            </w:r>
          </w:p>
          <w:p w:rsidR="006C00D6" w:rsidRPr="003F0F25" w:rsidRDefault="006C00D6" w:rsidP="0083336A">
            <w:pPr>
              <w:spacing w:after="120"/>
              <w:rPr>
                <w:color w:val="000000" w:themeColor="text1"/>
              </w:rPr>
            </w:pPr>
            <w:r w:rsidRPr="003F0F25">
              <w:rPr>
                <w:b/>
                <w:color w:val="000000" w:themeColor="text1"/>
              </w:rPr>
              <w:t>Loại hình đơn vị:</w:t>
            </w:r>
            <w:r w:rsidRPr="003F0F25">
              <w:rPr>
                <w:color w:val="000000" w:themeColor="text1"/>
              </w:rPr>
              <w:t>..........................................................</w:t>
            </w:r>
          </w:p>
        </w:tc>
        <w:tc>
          <w:tcPr>
            <w:tcW w:w="6351" w:type="dxa"/>
          </w:tcPr>
          <w:p w:rsidR="006C00D6" w:rsidRPr="003F0F25" w:rsidRDefault="006C00D6" w:rsidP="0083336A">
            <w:pPr>
              <w:spacing w:after="120"/>
              <w:jc w:val="center"/>
              <w:rPr>
                <w:b/>
                <w:color w:val="000000" w:themeColor="text1"/>
              </w:rPr>
            </w:pPr>
            <w:r w:rsidRPr="003F0F25">
              <w:rPr>
                <w:b/>
                <w:color w:val="000000" w:themeColor="text1"/>
              </w:rPr>
              <w:t>Mẫu số 03-DM/ĐVSN</w:t>
            </w:r>
          </w:p>
          <w:p w:rsidR="006C00D6" w:rsidRPr="003F0F25" w:rsidRDefault="006C00D6" w:rsidP="0083336A">
            <w:pPr>
              <w:spacing w:after="120"/>
              <w:jc w:val="center"/>
              <w:rPr>
                <w:i/>
                <w:color w:val="000000" w:themeColor="text1"/>
              </w:rPr>
            </w:pPr>
            <w:r w:rsidRPr="003F0F25">
              <w:rPr>
                <w:i/>
                <w:color w:val="000000" w:themeColor="text1"/>
              </w:rPr>
              <w:t>(Ban hành kèm theo Thông tư số 09/2012/TT-BTC</w:t>
            </w:r>
            <w:r w:rsidRPr="003F0F25">
              <w:rPr>
                <w:i/>
                <w:color w:val="000000" w:themeColor="text1"/>
              </w:rPr>
              <w:br/>
              <w:t>ngày 19/01/2012 của Bộ Tài chính)</w:t>
            </w:r>
          </w:p>
        </w:tc>
      </w:tr>
    </w:tbl>
    <w:p w:rsidR="006C00D6" w:rsidRPr="003F0F25" w:rsidRDefault="006C00D6" w:rsidP="006C00D6">
      <w:pPr>
        <w:spacing w:after="120"/>
        <w:rPr>
          <w:rFonts w:ascii="Times New Roman" w:eastAsia="Calibri" w:hAnsi="Times New Roman" w:cs="Times New Roman"/>
          <w:color w:val="000000" w:themeColor="text1"/>
          <w:sz w:val="20"/>
          <w:szCs w:val="20"/>
        </w:rPr>
      </w:pPr>
    </w:p>
    <w:p w:rsidR="006C00D6" w:rsidRPr="003F0F25" w:rsidRDefault="006C00D6" w:rsidP="006C00D6">
      <w:pPr>
        <w:spacing w:after="120"/>
        <w:jc w:val="center"/>
        <w:rPr>
          <w:rFonts w:ascii="Times New Roman" w:eastAsia="Calibri" w:hAnsi="Times New Roman" w:cs="Times New Roman"/>
          <w:b/>
          <w:color w:val="000000" w:themeColor="text1"/>
          <w:sz w:val="20"/>
          <w:szCs w:val="20"/>
        </w:rPr>
      </w:pPr>
      <w:r w:rsidRPr="003F0F25">
        <w:rPr>
          <w:rFonts w:ascii="Times New Roman" w:eastAsia="Calibri" w:hAnsi="Times New Roman" w:cs="Times New Roman"/>
          <w:b/>
          <w:color w:val="000000" w:themeColor="text1"/>
          <w:sz w:val="20"/>
          <w:szCs w:val="20"/>
        </w:rPr>
        <w:t>DANH MỤC TÀI SẢN KHÁC GIAO CHO ĐƠN VỊ SỰ NGHIỆP CÔNG LẬP TỰ CHỦ TÀI CHÍNH</w:t>
      </w:r>
    </w:p>
    <w:p w:rsidR="006C00D6" w:rsidRPr="003F0F25" w:rsidRDefault="006C00D6" w:rsidP="006C00D6">
      <w:pPr>
        <w:spacing w:after="120"/>
        <w:rPr>
          <w:rFonts w:ascii="Times New Roman" w:eastAsia="Calibri" w:hAnsi="Times New Roman" w:cs="Times New Roman"/>
          <w:color w:val="000000" w:themeColor="text1"/>
          <w:sz w:val="20"/>
          <w:szCs w:val="20"/>
        </w:rPr>
      </w:pPr>
      <w:r w:rsidRPr="003F0F25">
        <w:rPr>
          <w:rFonts w:ascii="Times New Roman" w:eastAsia="Calibri" w:hAnsi="Times New Roman" w:cs="Times New Roman"/>
          <w:b/>
          <w:color w:val="000000" w:themeColor="text1"/>
          <w:sz w:val="20"/>
          <w:szCs w:val="20"/>
        </w:rPr>
        <w:t>Tên đơn vị được giao tài sản:</w:t>
      </w:r>
      <w:r w:rsidRPr="003F0F25">
        <w:rPr>
          <w:rFonts w:ascii="Times New Roman" w:eastAsia="Calibri" w:hAnsi="Times New Roman" w:cs="Times New Roman"/>
          <w:color w:val="000000" w:themeColor="text1"/>
          <w:sz w:val="20"/>
          <w:szCs w:val="20"/>
        </w:rPr>
        <w:t>......................................................................................................................................................................................</w:t>
      </w:r>
    </w:p>
    <w:p w:rsidR="006C00D6" w:rsidRPr="003F0F25" w:rsidRDefault="006C00D6" w:rsidP="006C00D6">
      <w:pPr>
        <w:spacing w:after="120"/>
        <w:rPr>
          <w:rFonts w:ascii="Times New Roman" w:eastAsia="Calibri" w:hAnsi="Times New Roman" w:cs="Times New Roman"/>
          <w:color w:val="000000" w:themeColor="text1"/>
          <w:sz w:val="20"/>
          <w:szCs w:val="20"/>
        </w:rPr>
      </w:pPr>
      <w:r w:rsidRPr="003F0F25">
        <w:rPr>
          <w:rFonts w:ascii="Times New Roman" w:eastAsia="Calibri" w:hAnsi="Times New Roman" w:cs="Times New Roman"/>
          <w:b/>
          <w:color w:val="000000" w:themeColor="text1"/>
          <w:sz w:val="20"/>
          <w:szCs w:val="20"/>
        </w:rPr>
        <w:t>Địa chỉ:</w:t>
      </w:r>
      <w:r w:rsidRPr="003F0F25">
        <w:rPr>
          <w:rFonts w:ascii="Times New Roman" w:eastAsia="Calibri" w:hAnsi="Times New Roman" w:cs="Times New Roman"/>
          <w:color w:val="000000" w:themeColor="text1"/>
          <w:sz w:val="20"/>
          <w:szCs w:val="20"/>
        </w:rPr>
        <w:t>............................................................................................................................................................................................................................</w:t>
      </w:r>
    </w:p>
    <w:tbl>
      <w:tblPr>
        <w:tblStyle w:val="TableGrid"/>
        <w:tblW w:w="0" w:type="auto"/>
        <w:tblLook w:val="01E0"/>
      </w:tblPr>
      <w:tblGrid>
        <w:gridCol w:w="3156"/>
        <w:gridCol w:w="1092"/>
        <w:gridCol w:w="1080"/>
        <w:gridCol w:w="1067"/>
        <w:gridCol w:w="1043"/>
        <w:gridCol w:w="836"/>
        <w:gridCol w:w="810"/>
        <w:gridCol w:w="924"/>
        <w:gridCol w:w="1170"/>
        <w:gridCol w:w="1141"/>
        <w:gridCol w:w="1019"/>
        <w:gridCol w:w="1442"/>
      </w:tblGrid>
      <w:tr w:rsidR="006C00D6" w:rsidRPr="003F0F25" w:rsidTr="0083336A">
        <w:tc>
          <w:tcPr>
            <w:tcW w:w="3156" w:type="dxa"/>
            <w:vMerge w:val="restart"/>
          </w:tcPr>
          <w:p w:rsidR="006C00D6" w:rsidRPr="003F0F25" w:rsidRDefault="006C00D6" w:rsidP="0083336A">
            <w:pPr>
              <w:spacing w:after="120"/>
              <w:jc w:val="center"/>
              <w:rPr>
                <w:color w:val="000000" w:themeColor="text1"/>
                <w:sz w:val="18"/>
              </w:rPr>
            </w:pPr>
            <w:r w:rsidRPr="003F0F25">
              <w:rPr>
                <w:color w:val="000000" w:themeColor="text1"/>
                <w:sz w:val="18"/>
              </w:rPr>
              <w:t>TÀI SẢN</w:t>
            </w:r>
          </w:p>
        </w:tc>
        <w:tc>
          <w:tcPr>
            <w:tcW w:w="1092" w:type="dxa"/>
            <w:vMerge w:val="restart"/>
          </w:tcPr>
          <w:p w:rsidR="006C00D6" w:rsidRPr="003F0F25" w:rsidRDefault="006C00D6" w:rsidP="0083336A">
            <w:pPr>
              <w:jc w:val="center"/>
              <w:rPr>
                <w:color w:val="000000" w:themeColor="text1"/>
                <w:sz w:val="18"/>
              </w:rPr>
            </w:pPr>
            <w:r w:rsidRPr="003F0F25">
              <w:rPr>
                <w:color w:val="000000" w:themeColor="text1"/>
                <w:sz w:val="18"/>
              </w:rPr>
              <w:t>KÝ HIỆU</w:t>
            </w:r>
          </w:p>
        </w:tc>
        <w:tc>
          <w:tcPr>
            <w:tcW w:w="1080" w:type="dxa"/>
            <w:vMerge w:val="restart"/>
          </w:tcPr>
          <w:p w:rsidR="006C00D6" w:rsidRPr="003F0F25" w:rsidRDefault="006C00D6" w:rsidP="0083336A">
            <w:pPr>
              <w:jc w:val="center"/>
              <w:rPr>
                <w:color w:val="000000" w:themeColor="text1"/>
                <w:sz w:val="18"/>
              </w:rPr>
            </w:pPr>
            <w:r w:rsidRPr="003F0F25">
              <w:rPr>
                <w:color w:val="000000" w:themeColor="text1"/>
                <w:sz w:val="18"/>
              </w:rPr>
              <w:t>NƯỚC SẢN XUẤT</w:t>
            </w:r>
          </w:p>
        </w:tc>
        <w:tc>
          <w:tcPr>
            <w:tcW w:w="1067" w:type="dxa"/>
            <w:vMerge w:val="restart"/>
          </w:tcPr>
          <w:p w:rsidR="006C00D6" w:rsidRPr="003F0F25" w:rsidRDefault="006C00D6" w:rsidP="0083336A">
            <w:pPr>
              <w:jc w:val="center"/>
              <w:rPr>
                <w:color w:val="000000" w:themeColor="text1"/>
                <w:sz w:val="18"/>
              </w:rPr>
            </w:pPr>
            <w:r w:rsidRPr="003F0F25">
              <w:rPr>
                <w:color w:val="000000" w:themeColor="text1"/>
                <w:sz w:val="18"/>
              </w:rPr>
              <w:t>NĂM SẢN XUẤT</w:t>
            </w:r>
          </w:p>
        </w:tc>
        <w:tc>
          <w:tcPr>
            <w:tcW w:w="1043" w:type="dxa"/>
            <w:vMerge w:val="restart"/>
          </w:tcPr>
          <w:p w:rsidR="006C00D6" w:rsidRPr="003F0F25" w:rsidRDefault="006C00D6" w:rsidP="0083336A">
            <w:pPr>
              <w:spacing w:after="120"/>
              <w:jc w:val="center"/>
              <w:rPr>
                <w:color w:val="000000" w:themeColor="text1"/>
                <w:sz w:val="18"/>
              </w:rPr>
            </w:pPr>
            <w:r w:rsidRPr="003F0F25">
              <w:rPr>
                <w:color w:val="000000" w:themeColor="text1"/>
                <w:sz w:val="18"/>
              </w:rPr>
              <w:t>NGÀY, THÁNG, NĂM SỬ DỤNG</w:t>
            </w:r>
          </w:p>
        </w:tc>
        <w:tc>
          <w:tcPr>
            <w:tcW w:w="2570" w:type="dxa"/>
            <w:gridSpan w:val="3"/>
          </w:tcPr>
          <w:p w:rsidR="006C00D6" w:rsidRPr="003F0F25" w:rsidRDefault="006C00D6" w:rsidP="0083336A">
            <w:pPr>
              <w:spacing w:after="120"/>
              <w:jc w:val="center"/>
              <w:rPr>
                <w:color w:val="000000" w:themeColor="text1"/>
                <w:sz w:val="18"/>
              </w:rPr>
            </w:pPr>
            <w:r w:rsidRPr="003F0F25">
              <w:rPr>
                <w:color w:val="000000" w:themeColor="text1"/>
                <w:sz w:val="18"/>
              </w:rPr>
              <w:t>GIÁ TRỊ THEO SỔ KẾ TOÁN (ngàn đồng)</w:t>
            </w:r>
          </w:p>
        </w:tc>
        <w:tc>
          <w:tcPr>
            <w:tcW w:w="3330" w:type="dxa"/>
            <w:gridSpan w:val="3"/>
          </w:tcPr>
          <w:p w:rsidR="006C00D6" w:rsidRPr="003F0F25" w:rsidRDefault="006C00D6" w:rsidP="0083336A">
            <w:pPr>
              <w:spacing w:after="120"/>
              <w:jc w:val="center"/>
              <w:rPr>
                <w:color w:val="000000" w:themeColor="text1"/>
                <w:sz w:val="18"/>
              </w:rPr>
            </w:pPr>
            <w:r w:rsidRPr="003F0F25">
              <w:rPr>
                <w:color w:val="000000" w:themeColor="text1"/>
                <w:sz w:val="18"/>
              </w:rPr>
              <w:t>HIỆN TRẠNG SỬ DỤNG</w:t>
            </w:r>
          </w:p>
          <w:p w:rsidR="006C00D6" w:rsidRPr="003F0F25" w:rsidRDefault="006C00D6" w:rsidP="0083336A">
            <w:pPr>
              <w:spacing w:after="120"/>
              <w:jc w:val="center"/>
              <w:rPr>
                <w:color w:val="000000" w:themeColor="text1"/>
                <w:sz w:val="18"/>
              </w:rPr>
            </w:pPr>
            <w:r w:rsidRPr="003F0F25">
              <w:rPr>
                <w:color w:val="000000" w:themeColor="text1"/>
                <w:sz w:val="18"/>
              </w:rPr>
              <w:t>(cái, chiếc)</w:t>
            </w:r>
          </w:p>
        </w:tc>
        <w:tc>
          <w:tcPr>
            <w:tcW w:w="1442" w:type="dxa"/>
            <w:vMerge w:val="restart"/>
            <w:shd w:val="clear" w:color="auto" w:fill="auto"/>
          </w:tcPr>
          <w:p w:rsidR="006C00D6" w:rsidRPr="003F0F25" w:rsidRDefault="006C00D6" w:rsidP="0083336A">
            <w:pPr>
              <w:spacing w:after="120"/>
              <w:jc w:val="center"/>
              <w:rPr>
                <w:color w:val="000000" w:themeColor="text1"/>
              </w:rPr>
            </w:pPr>
            <w:r w:rsidRPr="003F0F25">
              <w:rPr>
                <w:color w:val="000000" w:themeColor="text1"/>
              </w:rPr>
              <w:t>GIÁ TRỊ TÀI SẢN GIAO CHO ĐƠN VỊ</w:t>
            </w:r>
          </w:p>
          <w:p w:rsidR="006C00D6" w:rsidRPr="003F0F25" w:rsidRDefault="006C00D6" w:rsidP="0083336A">
            <w:pPr>
              <w:spacing w:after="120"/>
              <w:jc w:val="center"/>
              <w:rPr>
                <w:color w:val="000000" w:themeColor="text1"/>
                <w:sz w:val="18"/>
              </w:rPr>
            </w:pPr>
            <w:r w:rsidRPr="003F0F25">
              <w:rPr>
                <w:color w:val="000000" w:themeColor="text1"/>
              </w:rPr>
              <w:t>(ngàn đồng)</w:t>
            </w:r>
          </w:p>
        </w:tc>
      </w:tr>
      <w:tr w:rsidR="006C00D6" w:rsidRPr="003F0F25" w:rsidTr="0083336A">
        <w:tc>
          <w:tcPr>
            <w:tcW w:w="3156" w:type="dxa"/>
            <w:vMerge/>
          </w:tcPr>
          <w:p w:rsidR="006C00D6" w:rsidRPr="003F0F25" w:rsidRDefault="006C00D6" w:rsidP="0083336A">
            <w:pPr>
              <w:spacing w:after="120"/>
              <w:jc w:val="center"/>
              <w:rPr>
                <w:color w:val="000000" w:themeColor="text1"/>
                <w:sz w:val="18"/>
              </w:rPr>
            </w:pPr>
          </w:p>
        </w:tc>
        <w:tc>
          <w:tcPr>
            <w:tcW w:w="1092" w:type="dxa"/>
            <w:vMerge/>
          </w:tcPr>
          <w:p w:rsidR="006C00D6" w:rsidRPr="003F0F25" w:rsidRDefault="006C00D6" w:rsidP="0083336A">
            <w:pPr>
              <w:spacing w:after="120"/>
              <w:jc w:val="center"/>
              <w:rPr>
                <w:color w:val="000000" w:themeColor="text1"/>
                <w:sz w:val="18"/>
              </w:rPr>
            </w:pPr>
          </w:p>
        </w:tc>
        <w:tc>
          <w:tcPr>
            <w:tcW w:w="1080" w:type="dxa"/>
            <w:vMerge/>
          </w:tcPr>
          <w:p w:rsidR="006C00D6" w:rsidRPr="003F0F25" w:rsidRDefault="006C00D6" w:rsidP="0083336A">
            <w:pPr>
              <w:spacing w:after="120"/>
              <w:jc w:val="center"/>
              <w:rPr>
                <w:color w:val="000000" w:themeColor="text1"/>
                <w:sz w:val="18"/>
              </w:rPr>
            </w:pPr>
          </w:p>
        </w:tc>
        <w:tc>
          <w:tcPr>
            <w:tcW w:w="1067" w:type="dxa"/>
            <w:vMerge/>
          </w:tcPr>
          <w:p w:rsidR="006C00D6" w:rsidRPr="003F0F25" w:rsidRDefault="006C00D6" w:rsidP="0083336A">
            <w:pPr>
              <w:spacing w:after="120"/>
              <w:jc w:val="center"/>
              <w:rPr>
                <w:color w:val="000000" w:themeColor="text1"/>
                <w:sz w:val="18"/>
              </w:rPr>
            </w:pPr>
          </w:p>
        </w:tc>
        <w:tc>
          <w:tcPr>
            <w:tcW w:w="1043" w:type="dxa"/>
            <w:vMerge/>
          </w:tcPr>
          <w:p w:rsidR="006C00D6" w:rsidRPr="003F0F25" w:rsidRDefault="006C00D6" w:rsidP="0083336A">
            <w:pPr>
              <w:spacing w:after="120"/>
              <w:jc w:val="center"/>
              <w:rPr>
                <w:color w:val="000000" w:themeColor="text1"/>
                <w:sz w:val="18"/>
              </w:rPr>
            </w:pPr>
          </w:p>
        </w:tc>
        <w:tc>
          <w:tcPr>
            <w:tcW w:w="1646" w:type="dxa"/>
            <w:gridSpan w:val="2"/>
          </w:tcPr>
          <w:p w:rsidR="006C00D6" w:rsidRPr="003F0F25" w:rsidRDefault="006C00D6" w:rsidP="0083336A">
            <w:pPr>
              <w:spacing w:after="120"/>
              <w:jc w:val="center"/>
              <w:rPr>
                <w:color w:val="000000" w:themeColor="text1"/>
                <w:sz w:val="18"/>
              </w:rPr>
            </w:pPr>
            <w:r w:rsidRPr="003F0F25">
              <w:rPr>
                <w:color w:val="000000" w:themeColor="text1"/>
                <w:sz w:val="18"/>
              </w:rPr>
              <w:t>Nguyên giá</w:t>
            </w:r>
          </w:p>
        </w:tc>
        <w:tc>
          <w:tcPr>
            <w:tcW w:w="924" w:type="dxa"/>
            <w:vMerge w:val="restart"/>
          </w:tcPr>
          <w:p w:rsidR="006C00D6" w:rsidRPr="003F0F25" w:rsidRDefault="006C00D6" w:rsidP="0083336A">
            <w:pPr>
              <w:spacing w:after="120"/>
              <w:jc w:val="center"/>
              <w:rPr>
                <w:color w:val="000000" w:themeColor="text1"/>
                <w:sz w:val="18"/>
              </w:rPr>
            </w:pPr>
            <w:r w:rsidRPr="003F0F25">
              <w:rPr>
                <w:color w:val="000000" w:themeColor="text1"/>
                <w:sz w:val="18"/>
              </w:rPr>
              <w:t>Giá trị còn lại</w:t>
            </w:r>
          </w:p>
        </w:tc>
        <w:tc>
          <w:tcPr>
            <w:tcW w:w="2311" w:type="dxa"/>
            <w:gridSpan w:val="2"/>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HĐ sự nghiệp</w:t>
            </w:r>
          </w:p>
        </w:tc>
        <w:tc>
          <w:tcPr>
            <w:tcW w:w="1019" w:type="dxa"/>
            <w:vMerge w:val="restart"/>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HĐ khác</w:t>
            </w:r>
          </w:p>
        </w:tc>
        <w:tc>
          <w:tcPr>
            <w:tcW w:w="1442" w:type="dxa"/>
            <w:vMerge/>
            <w:shd w:val="clear" w:color="auto" w:fill="auto"/>
          </w:tcPr>
          <w:p w:rsidR="006C00D6" w:rsidRPr="003F0F25" w:rsidRDefault="006C00D6" w:rsidP="0083336A">
            <w:pPr>
              <w:spacing w:after="120"/>
              <w:jc w:val="center"/>
              <w:rPr>
                <w:color w:val="000000" w:themeColor="text1"/>
                <w:sz w:val="18"/>
              </w:rPr>
            </w:pPr>
          </w:p>
        </w:tc>
      </w:tr>
      <w:tr w:rsidR="006C00D6" w:rsidRPr="003F0F25" w:rsidTr="0083336A">
        <w:tc>
          <w:tcPr>
            <w:tcW w:w="3156" w:type="dxa"/>
            <w:vMerge/>
          </w:tcPr>
          <w:p w:rsidR="006C00D6" w:rsidRPr="003F0F25" w:rsidRDefault="006C00D6" w:rsidP="0083336A">
            <w:pPr>
              <w:spacing w:after="120"/>
              <w:jc w:val="center"/>
              <w:rPr>
                <w:color w:val="000000" w:themeColor="text1"/>
                <w:sz w:val="18"/>
              </w:rPr>
            </w:pPr>
          </w:p>
        </w:tc>
        <w:tc>
          <w:tcPr>
            <w:tcW w:w="1092" w:type="dxa"/>
            <w:vMerge/>
          </w:tcPr>
          <w:p w:rsidR="006C00D6" w:rsidRPr="003F0F25" w:rsidRDefault="006C00D6" w:rsidP="0083336A">
            <w:pPr>
              <w:spacing w:after="120"/>
              <w:jc w:val="center"/>
              <w:rPr>
                <w:color w:val="000000" w:themeColor="text1"/>
                <w:sz w:val="18"/>
              </w:rPr>
            </w:pPr>
          </w:p>
        </w:tc>
        <w:tc>
          <w:tcPr>
            <w:tcW w:w="1080" w:type="dxa"/>
            <w:vMerge/>
          </w:tcPr>
          <w:p w:rsidR="006C00D6" w:rsidRPr="003F0F25" w:rsidRDefault="006C00D6" w:rsidP="0083336A">
            <w:pPr>
              <w:spacing w:after="120"/>
              <w:jc w:val="center"/>
              <w:rPr>
                <w:color w:val="000000" w:themeColor="text1"/>
                <w:sz w:val="18"/>
              </w:rPr>
            </w:pPr>
          </w:p>
        </w:tc>
        <w:tc>
          <w:tcPr>
            <w:tcW w:w="1067" w:type="dxa"/>
            <w:vMerge/>
          </w:tcPr>
          <w:p w:rsidR="006C00D6" w:rsidRPr="003F0F25" w:rsidRDefault="006C00D6" w:rsidP="0083336A">
            <w:pPr>
              <w:spacing w:after="120"/>
              <w:jc w:val="center"/>
              <w:rPr>
                <w:color w:val="000000" w:themeColor="text1"/>
                <w:sz w:val="18"/>
              </w:rPr>
            </w:pPr>
          </w:p>
        </w:tc>
        <w:tc>
          <w:tcPr>
            <w:tcW w:w="1043" w:type="dxa"/>
            <w:vMerge/>
          </w:tcPr>
          <w:p w:rsidR="006C00D6" w:rsidRPr="003F0F25" w:rsidRDefault="006C00D6" w:rsidP="0083336A">
            <w:pPr>
              <w:spacing w:after="120"/>
              <w:jc w:val="center"/>
              <w:rPr>
                <w:color w:val="000000" w:themeColor="text1"/>
                <w:sz w:val="18"/>
              </w:rPr>
            </w:pPr>
          </w:p>
        </w:tc>
        <w:tc>
          <w:tcPr>
            <w:tcW w:w="836" w:type="dxa"/>
          </w:tcPr>
          <w:p w:rsidR="006C00D6" w:rsidRPr="003F0F25" w:rsidRDefault="006C00D6" w:rsidP="0083336A">
            <w:pPr>
              <w:spacing w:after="120"/>
              <w:jc w:val="center"/>
              <w:rPr>
                <w:color w:val="000000" w:themeColor="text1"/>
                <w:sz w:val="18"/>
              </w:rPr>
            </w:pPr>
            <w:r w:rsidRPr="003F0F25">
              <w:rPr>
                <w:color w:val="000000" w:themeColor="text1"/>
                <w:sz w:val="18"/>
              </w:rPr>
              <w:t>Nguồn NS</w:t>
            </w:r>
          </w:p>
        </w:tc>
        <w:tc>
          <w:tcPr>
            <w:tcW w:w="810" w:type="dxa"/>
          </w:tcPr>
          <w:p w:rsidR="006C00D6" w:rsidRPr="003F0F25" w:rsidRDefault="006C00D6" w:rsidP="0083336A">
            <w:pPr>
              <w:spacing w:after="120"/>
              <w:jc w:val="center"/>
              <w:rPr>
                <w:color w:val="000000" w:themeColor="text1"/>
                <w:sz w:val="18"/>
              </w:rPr>
            </w:pPr>
            <w:r w:rsidRPr="003F0F25">
              <w:rPr>
                <w:color w:val="000000" w:themeColor="text1"/>
                <w:sz w:val="18"/>
              </w:rPr>
              <w:t>Nguồn khác</w:t>
            </w:r>
          </w:p>
        </w:tc>
        <w:tc>
          <w:tcPr>
            <w:tcW w:w="924" w:type="dxa"/>
            <w:vMerge/>
          </w:tcPr>
          <w:p w:rsidR="006C00D6" w:rsidRPr="003F0F25" w:rsidRDefault="006C00D6" w:rsidP="0083336A">
            <w:pPr>
              <w:spacing w:after="120"/>
              <w:jc w:val="center"/>
              <w:rPr>
                <w:color w:val="000000" w:themeColor="text1"/>
                <w:sz w:val="18"/>
              </w:rPr>
            </w:pPr>
          </w:p>
        </w:tc>
        <w:tc>
          <w:tcPr>
            <w:tcW w:w="1170" w:type="dxa"/>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Kinh doanh</w:t>
            </w:r>
          </w:p>
        </w:tc>
        <w:tc>
          <w:tcPr>
            <w:tcW w:w="1141" w:type="dxa"/>
          </w:tcPr>
          <w:p w:rsidR="006C00D6" w:rsidRPr="003F0F25" w:rsidRDefault="006C00D6" w:rsidP="0083336A">
            <w:pPr>
              <w:spacing w:after="120"/>
              <w:jc w:val="center"/>
              <w:rPr>
                <w:color w:val="000000" w:themeColor="text1"/>
                <w:sz w:val="18"/>
              </w:rPr>
            </w:pPr>
            <w:r w:rsidRPr="003F0F25">
              <w:rPr>
                <w:color w:val="000000" w:themeColor="text1"/>
                <w:sz w:val="18"/>
              </w:rPr>
              <w:t>Không KD</w:t>
            </w:r>
          </w:p>
        </w:tc>
        <w:tc>
          <w:tcPr>
            <w:tcW w:w="1019" w:type="dxa"/>
            <w:vMerge/>
            <w:shd w:val="clear" w:color="auto" w:fill="auto"/>
          </w:tcPr>
          <w:p w:rsidR="006C00D6" w:rsidRPr="003F0F25" w:rsidRDefault="006C00D6" w:rsidP="0083336A">
            <w:pPr>
              <w:spacing w:after="120"/>
              <w:jc w:val="center"/>
              <w:rPr>
                <w:color w:val="000000" w:themeColor="text1"/>
                <w:sz w:val="18"/>
              </w:rPr>
            </w:pPr>
          </w:p>
        </w:tc>
        <w:tc>
          <w:tcPr>
            <w:tcW w:w="1442" w:type="dxa"/>
            <w:vMerge/>
            <w:shd w:val="clear" w:color="auto" w:fill="auto"/>
          </w:tcPr>
          <w:p w:rsidR="006C00D6" w:rsidRPr="003F0F25" w:rsidRDefault="006C00D6" w:rsidP="0083336A">
            <w:pPr>
              <w:spacing w:after="120"/>
              <w:jc w:val="center"/>
              <w:rPr>
                <w:color w:val="000000" w:themeColor="text1"/>
                <w:sz w:val="18"/>
              </w:rPr>
            </w:pPr>
          </w:p>
        </w:tc>
      </w:tr>
      <w:tr w:rsidR="006C00D6" w:rsidRPr="003F0F25" w:rsidTr="0083336A">
        <w:tc>
          <w:tcPr>
            <w:tcW w:w="3156" w:type="dxa"/>
          </w:tcPr>
          <w:p w:rsidR="006C00D6" w:rsidRPr="003F0F25" w:rsidRDefault="006C00D6" w:rsidP="0083336A">
            <w:pPr>
              <w:spacing w:after="120"/>
              <w:jc w:val="center"/>
              <w:rPr>
                <w:color w:val="000000" w:themeColor="text1"/>
                <w:sz w:val="18"/>
              </w:rPr>
            </w:pPr>
            <w:r w:rsidRPr="003F0F25">
              <w:rPr>
                <w:color w:val="000000" w:themeColor="text1"/>
                <w:sz w:val="18"/>
              </w:rPr>
              <w:t>1</w:t>
            </w:r>
          </w:p>
        </w:tc>
        <w:tc>
          <w:tcPr>
            <w:tcW w:w="1092" w:type="dxa"/>
          </w:tcPr>
          <w:p w:rsidR="006C00D6" w:rsidRPr="003F0F25" w:rsidRDefault="006C00D6" w:rsidP="0083336A">
            <w:pPr>
              <w:spacing w:after="120"/>
              <w:jc w:val="center"/>
              <w:rPr>
                <w:color w:val="000000" w:themeColor="text1"/>
                <w:sz w:val="18"/>
              </w:rPr>
            </w:pPr>
            <w:r w:rsidRPr="003F0F25">
              <w:rPr>
                <w:color w:val="000000" w:themeColor="text1"/>
                <w:sz w:val="18"/>
              </w:rPr>
              <w:t>2</w:t>
            </w:r>
          </w:p>
        </w:tc>
        <w:tc>
          <w:tcPr>
            <w:tcW w:w="1080" w:type="dxa"/>
          </w:tcPr>
          <w:p w:rsidR="006C00D6" w:rsidRPr="003F0F25" w:rsidRDefault="006C00D6" w:rsidP="0083336A">
            <w:pPr>
              <w:spacing w:after="120"/>
              <w:jc w:val="center"/>
              <w:rPr>
                <w:color w:val="000000" w:themeColor="text1"/>
                <w:sz w:val="18"/>
              </w:rPr>
            </w:pPr>
            <w:r w:rsidRPr="003F0F25">
              <w:rPr>
                <w:color w:val="000000" w:themeColor="text1"/>
                <w:sz w:val="18"/>
              </w:rPr>
              <w:t>3</w:t>
            </w:r>
          </w:p>
        </w:tc>
        <w:tc>
          <w:tcPr>
            <w:tcW w:w="1067" w:type="dxa"/>
          </w:tcPr>
          <w:p w:rsidR="006C00D6" w:rsidRPr="003F0F25" w:rsidRDefault="006C00D6" w:rsidP="0083336A">
            <w:pPr>
              <w:spacing w:after="120"/>
              <w:jc w:val="center"/>
              <w:rPr>
                <w:color w:val="000000" w:themeColor="text1"/>
                <w:sz w:val="18"/>
              </w:rPr>
            </w:pPr>
            <w:r w:rsidRPr="003F0F25">
              <w:rPr>
                <w:color w:val="000000" w:themeColor="text1"/>
                <w:sz w:val="18"/>
              </w:rPr>
              <w:t>4</w:t>
            </w:r>
          </w:p>
        </w:tc>
        <w:tc>
          <w:tcPr>
            <w:tcW w:w="1043" w:type="dxa"/>
          </w:tcPr>
          <w:p w:rsidR="006C00D6" w:rsidRPr="003F0F25" w:rsidRDefault="006C00D6" w:rsidP="0083336A">
            <w:pPr>
              <w:spacing w:after="120"/>
              <w:jc w:val="center"/>
              <w:rPr>
                <w:color w:val="000000" w:themeColor="text1"/>
                <w:sz w:val="18"/>
              </w:rPr>
            </w:pPr>
            <w:r w:rsidRPr="003F0F25">
              <w:rPr>
                <w:color w:val="000000" w:themeColor="text1"/>
                <w:sz w:val="18"/>
              </w:rPr>
              <w:t>5</w:t>
            </w:r>
          </w:p>
        </w:tc>
        <w:tc>
          <w:tcPr>
            <w:tcW w:w="836" w:type="dxa"/>
          </w:tcPr>
          <w:p w:rsidR="006C00D6" w:rsidRPr="003F0F25" w:rsidRDefault="006C00D6" w:rsidP="0083336A">
            <w:pPr>
              <w:spacing w:after="120"/>
              <w:jc w:val="center"/>
              <w:rPr>
                <w:color w:val="000000" w:themeColor="text1"/>
                <w:sz w:val="18"/>
              </w:rPr>
            </w:pPr>
            <w:r w:rsidRPr="003F0F25">
              <w:rPr>
                <w:color w:val="000000" w:themeColor="text1"/>
                <w:sz w:val="18"/>
              </w:rPr>
              <w:t>6</w:t>
            </w:r>
          </w:p>
        </w:tc>
        <w:tc>
          <w:tcPr>
            <w:tcW w:w="810" w:type="dxa"/>
          </w:tcPr>
          <w:p w:rsidR="006C00D6" w:rsidRPr="003F0F25" w:rsidRDefault="006C00D6" w:rsidP="0083336A">
            <w:pPr>
              <w:spacing w:after="120"/>
              <w:jc w:val="center"/>
              <w:rPr>
                <w:color w:val="000000" w:themeColor="text1"/>
                <w:sz w:val="18"/>
              </w:rPr>
            </w:pPr>
            <w:r w:rsidRPr="003F0F25">
              <w:rPr>
                <w:color w:val="000000" w:themeColor="text1"/>
                <w:sz w:val="18"/>
              </w:rPr>
              <w:t>7</w:t>
            </w:r>
          </w:p>
        </w:tc>
        <w:tc>
          <w:tcPr>
            <w:tcW w:w="924" w:type="dxa"/>
          </w:tcPr>
          <w:p w:rsidR="006C00D6" w:rsidRPr="003F0F25" w:rsidRDefault="006C00D6" w:rsidP="0083336A">
            <w:pPr>
              <w:spacing w:after="120"/>
              <w:jc w:val="center"/>
              <w:rPr>
                <w:color w:val="000000" w:themeColor="text1"/>
                <w:sz w:val="18"/>
              </w:rPr>
            </w:pPr>
            <w:r w:rsidRPr="003F0F25">
              <w:rPr>
                <w:color w:val="000000" w:themeColor="text1"/>
                <w:sz w:val="18"/>
              </w:rPr>
              <w:t>8</w:t>
            </w:r>
          </w:p>
        </w:tc>
        <w:tc>
          <w:tcPr>
            <w:tcW w:w="1170" w:type="dxa"/>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9</w:t>
            </w:r>
          </w:p>
        </w:tc>
        <w:tc>
          <w:tcPr>
            <w:tcW w:w="1141" w:type="dxa"/>
          </w:tcPr>
          <w:p w:rsidR="006C00D6" w:rsidRPr="003F0F25" w:rsidRDefault="006C00D6" w:rsidP="0083336A">
            <w:pPr>
              <w:spacing w:after="120"/>
              <w:jc w:val="center"/>
              <w:rPr>
                <w:color w:val="000000" w:themeColor="text1"/>
                <w:sz w:val="18"/>
              </w:rPr>
            </w:pPr>
            <w:r w:rsidRPr="003F0F25">
              <w:rPr>
                <w:color w:val="000000" w:themeColor="text1"/>
                <w:sz w:val="18"/>
              </w:rPr>
              <w:t>10</w:t>
            </w:r>
          </w:p>
        </w:tc>
        <w:tc>
          <w:tcPr>
            <w:tcW w:w="1019" w:type="dxa"/>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11</w:t>
            </w:r>
          </w:p>
        </w:tc>
        <w:tc>
          <w:tcPr>
            <w:tcW w:w="1442" w:type="dxa"/>
            <w:shd w:val="clear" w:color="auto" w:fill="auto"/>
          </w:tcPr>
          <w:p w:rsidR="006C00D6" w:rsidRPr="003F0F25" w:rsidRDefault="006C00D6" w:rsidP="0083336A">
            <w:pPr>
              <w:spacing w:after="120"/>
              <w:jc w:val="center"/>
              <w:rPr>
                <w:color w:val="000000" w:themeColor="text1"/>
                <w:sz w:val="18"/>
              </w:rPr>
            </w:pPr>
            <w:r w:rsidRPr="003F0F25">
              <w:rPr>
                <w:color w:val="000000" w:themeColor="text1"/>
                <w:sz w:val="18"/>
              </w:rPr>
              <w:t>12</w:t>
            </w:r>
          </w:p>
        </w:tc>
      </w:tr>
      <w:tr w:rsidR="006C00D6" w:rsidRPr="003F0F25" w:rsidTr="0083336A">
        <w:tc>
          <w:tcPr>
            <w:tcW w:w="3156" w:type="dxa"/>
          </w:tcPr>
          <w:p w:rsidR="006C00D6" w:rsidRPr="003F0F25" w:rsidRDefault="006C00D6" w:rsidP="0083336A">
            <w:pPr>
              <w:spacing w:after="120"/>
              <w:rPr>
                <w:color w:val="000000" w:themeColor="text1"/>
                <w:sz w:val="18"/>
              </w:rPr>
            </w:pPr>
            <w:r w:rsidRPr="003F0F25">
              <w:rPr>
                <w:color w:val="000000" w:themeColor="text1"/>
              </w:rPr>
              <w:t>1- Tài sản ...</w:t>
            </w:r>
          </w:p>
        </w:tc>
        <w:tc>
          <w:tcPr>
            <w:tcW w:w="1092" w:type="dxa"/>
          </w:tcPr>
          <w:p w:rsidR="006C00D6" w:rsidRPr="003F0F25" w:rsidRDefault="006C00D6" w:rsidP="0083336A">
            <w:pPr>
              <w:spacing w:after="120"/>
              <w:jc w:val="center"/>
              <w:rPr>
                <w:color w:val="000000" w:themeColor="text1"/>
                <w:sz w:val="18"/>
              </w:rPr>
            </w:pPr>
          </w:p>
        </w:tc>
        <w:tc>
          <w:tcPr>
            <w:tcW w:w="1080" w:type="dxa"/>
          </w:tcPr>
          <w:p w:rsidR="006C00D6" w:rsidRPr="003F0F25" w:rsidRDefault="006C00D6" w:rsidP="0083336A">
            <w:pPr>
              <w:spacing w:after="120"/>
              <w:jc w:val="center"/>
              <w:rPr>
                <w:color w:val="000000" w:themeColor="text1"/>
                <w:sz w:val="18"/>
              </w:rPr>
            </w:pPr>
          </w:p>
        </w:tc>
        <w:tc>
          <w:tcPr>
            <w:tcW w:w="1067" w:type="dxa"/>
          </w:tcPr>
          <w:p w:rsidR="006C00D6" w:rsidRPr="003F0F25" w:rsidRDefault="006C00D6" w:rsidP="0083336A">
            <w:pPr>
              <w:spacing w:after="120"/>
              <w:jc w:val="center"/>
              <w:rPr>
                <w:color w:val="000000" w:themeColor="text1"/>
                <w:sz w:val="18"/>
              </w:rPr>
            </w:pPr>
          </w:p>
        </w:tc>
        <w:tc>
          <w:tcPr>
            <w:tcW w:w="1043" w:type="dxa"/>
          </w:tcPr>
          <w:p w:rsidR="006C00D6" w:rsidRPr="003F0F25" w:rsidRDefault="006C00D6" w:rsidP="0083336A">
            <w:pPr>
              <w:spacing w:after="120"/>
              <w:jc w:val="center"/>
              <w:rPr>
                <w:color w:val="000000" w:themeColor="text1"/>
                <w:sz w:val="18"/>
              </w:rPr>
            </w:pPr>
          </w:p>
        </w:tc>
        <w:tc>
          <w:tcPr>
            <w:tcW w:w="836" w:type="dxa"/>
          </w:tcPr>
          <w:p w:rsidR="006C00D6" w:rsidRPr="003F0F25" w:rsidRDefault="006C00D6" w:rsidP="0083336A">
            <w:pPr>
              <w:spacing w:after="120"/>
              <w:jc w:val="center"/>
              <w:rPr>
                <w:color w:val="000000" w:themeColor="text1"/>
                <w:sz w:val="18"/>
              </w:rPr>
            </w:pPr>
          </w:p>
        </w:tc>
        <w:tc>
          <w:tcPr>
            <w:tcW w:w="810" w:type="dxa"/>
          </w:tcPr>
          <w:p w:rsidR="006C00D6" w:rsidRPr="003F0F25" w:rsidRDefault="006C00D6" w:rsidP="0083336A">
            <w:pPr>
              <w:spacing w:after="120"/>
              <w:jc w:val="center"/>
              <w:rPr>
                <w:color w:val="000000" w:themeColor="text1"/>
                <w:sz w:val="18"/>
              </w:rPr>
            </w:pPr>
          </w:p>
        </w:tc>
        <w:tc>
          <w:tcPr>
            <w:tcW w:w="924" w:type="dxa"/>
          </w:tcPr>
          <w:p w:rsidR="006C00D6" w:rsidRPr="003F0F25" w:rsidRDefault="006C00D6" w:rsidP="0083336A">
            <w:pPr>
              <w:spacing w:after="120"/>
              <w:jc w:val="center"/>
              <w:rPr>
                <w:color w:val="000000" w:themeColor="text1"/>
                <w:sz w:val="18"/>
              </w:rPr>
            </w:pPr>
          </w:p>
        </w:tc>
        <w:tc>
          <w:tcPr>
            <w:tcW w:w="1170" w:type="dxa"/>
            <w:shd w:val="clear" w:color="auto" w:fill="auto"/>
          </w:tcPr>
          <w:p w:rsidR="006C00D6" w:rsidRPr="003F0F25" w:rsidRDefault="006C00D6" w:rsidP="0083336A">
            <w:pPr>
              <w:spacing w:after="120"/>
              <w:jc w:val="center"/>
              <w:rPr>
                <w:color w:val="000000" w:themeColor="text1"/>
                <w:sz w:val="18"/>
              </w:rPr>
            </w:pPr>
          </w:p>
        </w:tc>
        <w:tc>
          <w:tcPr>
            <w:tcW w:w="1141" w:type="dxa"/>
          </w:tcPr>
          <w:p w:rsidR="006C00D6" w:rsidRPr="003F0F25" w:rsidRDefault="006C00D6" w:rsidP="0083336A">
            <w:pPr>
              <w:spacing w:after="120"/>
              <w:jc w:val="center"/>
              <w:rPr>
                <w:color w:val="000000" w:themeColor="text1"/>
                <w:sz w:val="18"/>
              </w:rPr>
            </w:pPr>
          </w:p>
        </w:tc>
        <w:tc>
          <w:tcPr>
            <w:tcW w:w="1019" w:type="dxa"/>
            <w:shd w:val="clear" w:color="auto" w:fill="auto"/>
          </w:tcPr>
          <w:p w:rsidR="006C00D6" w:rsidRPr="003F0F25" w:rsidRDefault="006C00D6" w:rsidP="0083336A">
            <w:pPr>
              <w:spacing w:after="120"/>
              <w:jc w:val="center"/>
              <w:rPr>
                <w:color w:val="000000" w:themeColor="text1"/>
                <w:sz w:val="18"/>
              </w:rPr>
            </w:pPr>
          </w:p>
        </w:tc>
        <w:tc>
          <w:tcPr>
            <w:tcW w:w="1442" w:type="dxa"/>
            <w:shd w:val="clear" w:color="auto" w:fill="auto"/>
          </w:tcPr>
          <w:p w:rsidR="006C00D6" w:rsidRPr="003F0F25" w:rsidRDefault="006C00D6" w:rsidP="0083336A">
            <w:pPr>
              <w:spacing w:after="120"/>
              <w:jc w:val="center"/>
              <w:rPr>
                <w:color w:val="000000" w:themeColor="text1"/>
                <w:sz w:val="18"/>
              </w:rPr>
            </w:pPr>
          </w:p>
        </w:tc>
      </w:tr>
      <w:tr w:rsidR="006C00D6" w:rsidRPr="003F0F25" w:rsidTr="0083336A">
        <w:tc>
          <w:tcPr>
            <w:tcW w:w="3156" w:type="dxa"/>
          </w:tcPr>
          <w:p w:rsidR="006C00D6" w:rsidRPr="003F0F25" w:rsidRDefault="006C00D6" w:rsidP="0083336A">
            <w:pPr>
              <w:spacing w:after="120"/>
              <w:rPr>
                <w:color w:val="000000" w:themeColor="text1"/>
                <w:sz w:val="18"/>
              </w:rPr>
            </w:pPr>
            <w:r w:rsidRPr="003F0F25">
              <w:rPr>
                <w:color w:val="000000" w:themeColor="text1"/>
              </w:rPr>
              <w:t>2- Tài sản ...</w:t>
            </w:r>
          </w:p>
        </w:tc>
        <w:tc>
          <w:tcPr>
            <w:tcW w:w="1092" w:type="dxa"/>
          </w:tcPr>
          <w:p w:rsidR="006C00D6" w:rsidRPr="003F0F25" w:rsidRDefault="006C00D6" w:rsidP="0083336A">
            <w:pPr>
              <w:spacing w:after="120"/>
              <w:jc w:val="center"/>
              <w:rPr>
                <w:color w:val="000000" w:themeColor="text1"/>
                <w:sz w:val="18"/>
              </w:rPr>
            </w:pPr>
          </w:p>
        </w:tc>
        <w:tc>
          <w:tcPr>
            <w:tcW w:w="1080" w:type="dxa"/>
          </w:tcPr>
          <w:p w:rsidR="006C00D6" w:rsidRPr="003F0F25" w:rsidRDefault="006C00D6" w:rsidP="0083336A">
            <w:pPr>
              <w:spacing w:after="120"/>
              <w:jc w:val="center"/>
              <w:rPr>
                <w:color w:val="000000" w:themeColor="text1"/>
                <w:sz w:val="18"/>
              </w:rPr>
            </w:pPr>
          </w:p>
        </w:tc>
        <w:tc>
          <w:tcPr>
            <w:tcW w:w="1067" w:type="dxa"/>
          </w:tcPr>
          <w:p w:rsidR="006C00D6" w:rsidRPr="003F0F25" w:rsidRDefault="006C00D6" w:rsidP="0083336A">
            <w:pPr>
              <w:spacing w:after="120"/>
              <w:jc w:val="center"/>
              <w:rPr>
                <w:color w:val="000000" w:themeColor="text1"/>
                <w:sz w:val="18"/>
              </w:rPr>
            </w:pPr>
          </w:p>
        </w:tc>
        <w:tc>
          <w:tcPr>
            <w:tcW w:w="1043" w:type="dxa"/>
          </w:tcPr>
          <w:p w:rsidR="006C00D6" w:rsidRPr="003F0F25" w:rsidRDefault="006C00D6" w:rsidP="0083336A">
            <w:pPr>
              <w:spacing w:after="120"/>
              <w:jc w:val="center"/>
              <w:rPr>
                <w:color w:val="000000" w:themeColor="text1"/>
                <w:sz w:val="18"/>
              </w:rPr>
            </w:pPr>
          </w:p>
        </w:tc>
        <w:tc>
          <w:tcPr>
            <w:tcW w:w="836" w:type="dxa"/>
          </w:tcPr>
          <w:p w:rsidR="006C00D6" w:rsidRPr="003F0F25" w:rsidRDefault="006C00D6" w:rsidP="0083336A">
            <w:pPr>
              <w:spacing w:after="120"/>
              <w:jc w:val="center"/>
              <w:rPr>
                <w:color w:val="000000" w:themeColor="text1"/>
                <w:sz w:val="18"/>
              </w:rPr>
            </w:pPr>
          </w:p>
        </w:tc>
        <w:tc>
          <w:tcPr>
            <w:tcW w:w="810" w:type="dxa"/>
          </w:tcPr>
          <w:p w:rsidR="006C00D6" w:rsidRPr="003F0F25" w:rsidRDefault="006C00D6" w:rsidP="0083336A">
            <w:pPr>
              <w:spacing w:after="120"/>
              <w:jc w:val="center"/>
              <w:rPr>
                <w:color w:val="000000" w:themeColor="text1"/>
                <w:sz w:val="18"/>
              </w:rPr>
            </w:pPr>
          </w:p>
        </w:tc>
        <w:tc>
          <w:tcPr>
            <w:tcW w:w="924" w:type="dxa"/>
          </w:tcPr>
          <w:p w:rsidR="006C00D6" w:rsidRPr="003F0F25" w:rsidRDefault="006C00D6" w:rsidP="0083336A">
            <w:pPr>
              <w:spacing w:after="120"/>
              <w:jc w:val="center"/>
              <w:rPr>
                <w:color w:val="000000" w:themeColor="text1"/>
                <w:sz w:val="18"/>
              </w:rPr>
            </w:pPr>
          </w:p>
        </w:tc>
        <w:tc>
          <w:tcPr>
            <w:tcW w:w="1170" w:type="dxa"/>
          </w:tcPr>
          <w:p w:rsidR="006C00D6" w:rsidRPr="003F0F25" w:rsidRDefault="006C00D6" w:rsidP="0083336A">
            <w:pPr>
              <w:spacing w:after="120"/>
              <w:jc w:val="center"/>
              <w:rPr>
                <w:color w:val="000000" w:themeColor="text1"/>
                <w:sz w:val="18"/>
              </w:rPr>
            </w:pPr>
          </w:p>
        </w:tc>
        <w:tc>
          <w:tcPr>
            <w:tcW w:w="1141" w:type="dxa"/>
          </w:tcPr>
          <w:p w:rsidR="006C00D6" w:rsidRPr="003F0F25" w:rsidRDefault="006C00D6" w:rsidP="0083336A">
            <w:pPr>
              <w:spacing w:after="120"/>
              <w:jc w:val="center"/>
              <w:rPr>
                <w:color w:val="000000" w:themeColor="text1"/>
                <w:sz w:val="18"/>
              </w:rPr>
            </w:pPr>
          </w:p>
        </w:tc>
        <w:tc>
          <w:tcPr>
            <w:tcW w:w="1019" w:type="dxa"/>
          </w:tcPr>
          <w:p w:rsidR="006C00D6" w:rsidRPr="003F0F25" w:rsidRDefault="006C00D6" w:rsidP="0083336A">
            <w:pPr>
              <w:spacing w:after="120"/>
              <w:jc w:val="center"/>
              <w:rPr>
                <w:color w:val="000000" w:themeColor="text1"/>
                <w:sz w:val="18"/>
              </w:rPr>
            </w:pPr>
          </w:p>
        </w:tc>
        <w:tc>
          <w:tcPr>
            <w:tcW w:w="1442" w:type="dxa"/>
          </w:tcPr>
          <w:p w:rsidR="006C00D6" w:rsidRPr="003F0F25" w:rsidRDefault="006C00D6" w:rsidP="0083336A">
            <w:pPr>
              <w:spacing w:after="120"/>
              <w:jc w:val="center"/>
              <w:rPr>
                <w:color w:val="000000" w:themeColor="text1"/>
                <w:sz w:val="18"/>
              </w:rPr>
            </w:pPr>
          </w:p>
        </w:tc>
      </w:tr>
      <w:tr w:rsidR="006C00D6" w:rsidRPr="003F0F25" w:rsidTr="0083336A">
        <w:tc>
          <w:tcPr>
            <w:tcW w:w="3156" w:type="dxa"/>
          </w:tcPr>
          <w:p w:rsidR="006C00D6" w:rsidRPr="003F0F25" w:rsidRDefault="006C00D6" w:rsidP="0083336A">
            <w:pPr>
              <w:spacing w:after="120"/>
              <w:rPr>
                <w:color w:val="000000" w:themeColor="text1"/>
                <w:sz w:val="18"/>
              </w:rPr>
            </w:pPr>
            <w:r w:rsidRPr="003F0F25">
              <w:rPr>
                <w:color w:val="000000" w:themeColor="text1"/>
              </w:rPr>
              <w:t>3- Tài sản ...</w:t>
            </w:r>
          </w:p>
        </w:tc>
        <w:tc>
          <w:tcPr>
            <w:tcW w:w="1092" w:type="dxa"/>
          </w:tcPr>
          <w:p w:rsidR="006C00D6" w:rsidRPr="003F0F25" w:rsidRDefault="006C00D6" w:rsidP="0083336A">
            <w:pPr>
              <w:spacing w:after="120"/>
              <w:jc w:val="center"/>
              <w:rPr>
                <w:color w:val="000000" w:themeColor="text1"/>
                <w:sz w:val="18"/>
              </w:rPr>
            </w:pPr>
          </w:p>
        </w:tc>
        <w:tc>
          <w:tcPr>
            <w:tcW w:w="1080" w:type="dxa"/>
          </w:tcPr>
          <w:p w:rsidR="006C00D6" w:rsidRPr="003F0F25" w:rsidRDefault="006C00D6" w:rsidP="0083336A">
            <w:pPr>
              <w:spacing w:after="120"/>
              <w:jc w:val="center"/>
              <w:rPr>
                <w:color w:val="000000" w:themeColor="text1"/>
                <w:sz w:val="18"/>
              </w:rPr>
            </w:pPr>
          </w:p>
        </w:tc>
        <w:tc>
          <w:tcPr>
            <w:tcW w:w="1067" w:type="dxa"/>
          </w:tcPr>
          <w:p w:rsidR="006C00D6" w:rsidRPr="003F0F25" w:rsidRDefault="006C00D6" w:rsidP="0083336A">
            <w:pPr>
              <w:spacing w:after="120"/>
              <w:jc w:val="center"/>
              <w:rPr>
                <w:color w:val="000000" w:themeColor="text1"/>
                <w:sz w:val="18"/>
              </w:rPr>
            </w:pPr>
          </w:p>
        </w:tc>
        <w:tc>
          <w:tcPr>
            <w:tcW w:w="1043" w:type="dxa"/>
          </w:tcPr>
          <w:p w:rsidR="006C00D6" w:rsidRPr="003F0F25" w:rsidRDefault="006C00D6" w:rsidP="0083336A">
            <w:pPr>
              <w:spacing w:after="120"/>
              <w:jc w:val="center"/>
              <w:rPr>
                <w:color w:val="000000" w:themeColor="text1"/>
                <w:sz w:val="18"/>
              </w:rPr>
            </w:pPr>
          </w:p>
        </w:tc>
        <w:tc>
          <w:tcPr>
            <w:tcW w:w="836" w:type="dxa"/>
          </w:tcPr>
          <w:p w:rsidR="006C00D6" w:rsidRPr="003F0F25" w:rsidRDefault="006C00D6" w:rsidP="0083336A">
            <w:pPr>
              <w:spacing w:after="120"/>
              <w:jc w:val="center"/>
              <w:rPr>
                <w:color w:val="000000" w:themeColor="text1"/>
                <w:sz w:val="18"/>
              </w:rPr>
            </w:pPr>
          </w:p>
        </w:tc>
        <w:tc>
          <w:tcPr>
            <w:tcW w:w="810" w:type="dxa"/>
          </w:tcPr>
          <w:p w:rsidR="006C00D6" w:rsidRPr="003F0F25" w:rsidRDefault="006C00D6" w:rsidP="0083336A">
            <w:pPr>
              <w:spacing w:after="120"/>
              <w:jc w:val="center"/>
              <w:rPr>
                <w:color w:val="000000" w:themeColor="text1"/>
                <w:sz w:val="18"/>
              </w:rPr>
            </w:pPr>
          </w:p>
        </w:tc>
        <w:tc>
          <w:tcPr>
            <w:tcW w:w="924" w:type="dxa"/>
          </w:tcPr>
          <w:p w:rsidR="006C00D6" w:rsidRPr="003F0F25" w:rsidRDefault="006C00D6" w:rsidP="0083336A">
            <w:pPr>
              <w:spacing w:after="120"/>
              <w:jc w:val="center"/>
              <w:rPr>
                <w:color w:val="000000" w:themeColor="text1"/>
                <w:sz w:val="18"/>
              </w:rPr>
            </w:pPr>
          </w:p>
        </w:tc>
        <w:tc>
          <w:tcPr>
            <w:tcW w:w="1170" w:type="dxa"/>
          </w:tcPr>
          <w:p w:rsidR="006C00D6" w:rsidRPr="003F0F25" w:rsidRDefault="006C00D6" w:rsidP="0083336A">
            <w:pPr>
              <w:spacing w:after="120"/>
              <w:jc w:val="center"/>
              <w:rPr>
                <w:color w:val="000000" w:themeColor="text1"/>
                <w:sz w:val="18"/>
              </w:rPr>
            </w:pPr>
          </w:p>
        </w:tc>
        <w:tc>
          <w:tcPr>
            <w:tcW w:w="1141" w:type="dxa"/>
          </w:tcPr>
          <w:p w:rsidR="006C00D6" w:rsidRPr="003F0F25" w:rsidRDefault="006C00D6" w:rsidP="0083336A">
            <w:pPr>
              <w:spacing w:after="120"/>
              <w:jc w:val="center"/>
              <w:rPr>
                <w:color w:val="000000" w:themeColor="text1"/>
                <w:sz w:val="18"/>
              </w:rPr>
            </w:pPr>
          </w:p>
        </w:tc>
        <w:tc>
          <w:tcPr>
            <w:tcW w:w="1019" w:type="dxa"/>
          </w:tcPr>
          <w:p w:rsidR="006C00D6" w:rsidRPr="003F0F25" w:rsidRDefault="006C00D6" w:rsidP="0083336A">
            <w:pPr>
              <w:spacing w:after="120"/>
              <w:jc w:val="center"/>
              <w:rPr>
                <w:color w:val="000000" w:themeColor="text1"/>
                <w:sz w:val="18"/>
              </w:rPr>
            </w:pPr>
          </w:p>
        </w:tc>
        <w:tc>
          <w:tcPr>
            <w:tcW w:w="1442" w:type="dxa"/>
          </w:tcPr>
          <w:p w:rsidR="006C00D6" w:rsidRPr="003F0F25" w:rsidRDefault="006C00D6" w:rsidP="0083336A">
            <w:pPr>
              <w:spacing w:after="120"/>
              <w:jc w:val="center"/>
              <w:rPr>
                <w:color w:val="000000" w:themeColor="text1"/>
                <w:sz w:val="18"/>
              </w:rPr>
            </w:pPr>
          </w:p>
        </w:tc>
      </w:tr>
      <w:tr w:rsidR="006C00D6" w:rsidRPr="003F0F25" w:rsidTr="0083336A">
        <w:tc>
          <w:tcPr>
            <w:tcW w:w="3156" w:type="dxa"/>
          </w:tcPr>
          <w:p w:rsidR="006C00D6" w:rsidRPr="003F0F25" w:rsidRDefault="006C00D6" w:rsidP="0083336A">
            <w:pPr>
              <w:spacing w:after="120"/>
              <w:rPr>
                <w:color w:val="000000" w:themeColor="text1"/>
                <w:sz w:val="18"/>
              </w:rPr>
            </w:pPr>
            <w:r w:rsidRPr="003F0F25">
              <w:rPr>
                <w:color w:val="000000" w:themeColor="text1"/>
                <w:sz w:val="18"/>
              </w:rPr>
              <w:t>…</w:t>
            </w:r>
          </w:p>
        </w:tc>
        <w:tc>
          <w:tcPr>
            <w:tcW w:w="1092" w:type="dxa"/>
          </w:tcPr>
          <w:p w:rsidR="006C00D6" w:rsidRPr="003F0F25" w:rsidRDefault="006C00D6" w:rsidP="0083336A">
            <w:pPr>
              <w:spacing w:after="120"/>
              <w:jc w:val="center"/>
              <w:rPr>
                <w:color w:val="000000" w:themeColor="text1"/>
                <w:sz w:val="18"/>
              </w:rPr>
            </w:pPr>
          </w:p>
        </w:tc>
        <w:tc>
          <w:tcPr>
            <w:tcW w:w="1080" w:type="dxa"/>
          </w:tcPr>
          <w:p w:rsidR="006C00D6" w:rsidRPr="003F0F25" w:rsidRDefault="006C00D6" w:rsidP="0083336A">
            <w:pPr>
              <w:spacing w:after="120"/>
              <w:jc w:val="center"/>
              <w:rPr>
                <w:color w:val="000000" w:themeColor="text1"/>
                <w:sz w:val="18"/>
              </w:rPr>
            </w:pPr>
          </w:p>
        </w:tc>
        <w:tc>
          <w:tcPr>
            <w:tcW w:w="1067" w:type="dxa"/>
          </w:tcPr>
          <w:p w:rsidR="006C00D6" w:rsidRPr="003F0F25" w:rsidRDefault="006C00D6" w:rsidP="0083336A">
            <w:pPr>
              <w:spacing w:after="120"/>
              <w:jc w:val="center"/>
              <w:rPr>
                <w:color w:val="000000" w:themeColor="text1"/>
                <w:sz w:val="18"/>
              </w:rPr>
            </w:pPr>
          </w:p>
        </w:tc>
        <w:tc>
          <w:tcPr>
            <w:tcW w:w="1043" w:type="dxa"/>
          </w:tcPr>
          <w:p w:rsidR="006C00D6" w:rsidRPr="003F0F25" w:rsidRDefault="006C00D6" w:rsidP="0083336A">
            <w:pPr>
              <w:spacing w:after="120"/>
              <w:jc w:val="center"/>
              <w:rPr>
                <w:color w:val="000000" w:themeColor="text1"/>
                <w:sz w:val="18"/>
              </w:rPr>
            </w:pPr>
          </w:p>
        </w:tc>
        <w:tc>
          <w:tcPr>
            <w:tcW w:w="836" w:type="dxa"/>
          </w:tcPr>
          <w:p w:rsidR="006C00D6" w:rsidRPr="003F0F25" w:rsidRDefault="006C00D6" w:rsidP="0083336A">
            <w:pPr>
              <w:spacing w:after="120"/>
              <w:jc w:val="center"/>
              <w:rPr>
                <w:color w:val="000000" w:themeColor="text1"/>
                <w:sz w:val="18"/>
              </w:rPr>
            </w:pPr>
          </w:p>
        </w:tc>
        <w:tc>
          <w:tcPr>
            <w:tcW w:w="810" w:type="dxa"/>
          </w:tcPr>
          <w:p w:rsidR="006C00D6" w:rsidRPr="003F0F25" w:rsidRDefault="006C00D6" w:rsidP="0083336A">
            <w:pPr>
              <w:spacing w:after="120"/>
              <w:jc w:val="center"/>
              <w:rPr>
                <w:color w:val="000000" w:themeColor="text1"/>
                <w:sz w:val="18"/>
              </w:rPr>
            </w:pPr>
          </w:p>
        </w:tc>
        <w:tc>
          <w:tcPr>
            <w:tcW w:w="924" w:type="dxa"/>
          </w:tcPr>
          <w:p w:rsidR="006C00D6" w:rsidRPr="003F0F25" w:rsidRDefault="006C00D6" w:rsidP="0083336A">
            <w:pPr>
              <w:spacing w:after="120"/>
              <w:jc w:val="center"/>
              <w:rPr>
                <w:color w:val="000000" w:themeColor="text1"/>
                <w:sz w:val="18"/>
              </w:rPr>
            </w:pPr>
          </w:p>
        </w:tc>
        <w:tc>
          <w:tcPr>
            <w:tcW w:w="1170" w:type="dxa"/>
          </w:tcPr>
          <w:p w:rsidR="006C00D6" w:rsidRPr="003F0F25" w:rsidRDefault="006C00D6" w:rsidP="0083336A">
            <w:pPr>
              <w:spacing w:after="120"/>
              <w:jc w:val="center"/>
              <w:rPr>
                <w:color w:val="000000" w:themeColor="text1"/>
                <w:sz w:val="18"/>
              </w:rPr>
            </w:pPr>
          </w:p>
        </w:tc>
        <w:tc>
          <w:tcPr>
            <w:tcW w:w="1141" w:type="dxa"/>
          </w:tcPr>
          <w:p w:rsidR="006C00D6" w:rsidRPr="003F0F25" w:rsidRDefault="006C00D6" w:rsidP="0083336A">
            <w:pPr>
              <w:spacing w:after="120"/>
              <w:jc w:val="center"/>
              <w:rPr>
                <w:color w:val="000000" w:themeColor="text1"/>
                <w:sz w:val="18"/>
              </w:rPr>
            </w:pPr>
          </w:p>
        </w:tc>
        <w:tc>
          <w:tcPr>
            <w:tcW w:w="1019" w:type="dxa"/>
          </w:tcPr>
          <w:p w:rsidR="006C00D6" w:rsidRPr="003F0F25" w:rsidRDefault="006C00D6" w:rsidP="0083336A">
            <w:pPr>
              <w:spacing w:after="120"/>
              <w:jc w:val="center"/>
              <w:rPr>
                <w:color w:val="000000" w:themeColor="text1"/>
                <w:sz w:val="18"/>
              </w:rPr>
            </w:pPr>
          </w:p>
        </w:tc>
        <w:tc>
          <w:tcPr>
            <w:tcW w:w="1442" w:type="dxa"/>
          </w:tcPr>
          <w:p w:rsidR="006C00D6" w:rsidRPr="003F0F25" w:rsidRDefault="006C00D6" w:rsidP="0083336A">
            <w:pPr>
              <w:spacing w:after="120"/>
              <w:jc w:val="center"/>
              <w:rPr>
                <w:color w:val="000000" w:themeColor="text1"/>
                <w:sz w:val="18"/>
              </w:rPr>
            </w:pPr>
          </w:p>
        </w:tc>
      </w:tr>
      <w:tr w:rsidR="006C00D6" w:rsidRPr="003F0F25" w:rsidTr="0083336A">
        <w:tc>
          <w:tcPr>
            <w:tcW w:w="3156" w:type="dxa"/>
          </w:tcPr>
          <w:p w:rsidR="006C00D6" w:rsidRPr="003F0F25" w:rsidRDefault="006C00D6" w:rsidP="0083336A">
            <w:pPr>
              <w:spacing w:after="120"/>
              <w:jc w:val="center"/>
              <w:rPr>
                <w:color w:val="000000" w:themeColor="text1"/>
                <w:sz w:val="18"/>
              </w:rPr>
            </w:pPr>
            <w:r w:rsidRPr="003F0F25">
              <w:rPr>
                <w:b/>
                <w:color w:val="000000" w:themeColor="text1"/>
              </w:rPr>
              <w:t>Tổng cộng:</w:t>
            </w:r>
          </w:p>
        </w:tc>
        <w:tc>
          <w:tcPr>
            <w:tcW w:w="1092" w:type="dxa"/>
          </w:tcPr>
          <w:p w:rsidR="006C00D6" w:rsidRPr="003F0F25" w:rsidRDefault="006C00D6" w:rsidP="0083336A">
            <w:pPr>
              <w:spacing w:after="120"/>
              <w:jc w:val="center"/>
              <w:rPr>
                <w:color w:val="000000" w:themeColor="text1"/>
                <w:sz w:val="18"/>
              </w:rPr>
            </w:pPr>
          </w:p>
        </w:tc>
        <w:tc>
          <w:tcPr>
            <w:tcW w:w="1080" w:type="dxa"/>
          </w:tcPr>
          <w:p w:rsidR="006C00D6" w:rsidRPr="003F0F25" w:rsidRDefault="006C00D6" w:rsidP="0083336A">
            <w:pPr>
              <w:spacing w:after="120"/>
              <w:jc w:val="center"/>
              <w:rPr>
                <w:color w:val="000000" w:themeColor="text1"/>
                <w:sz w:val="18"/>
              </w:rPr>
            </w:pPr>
          </w:p>
        </w:tc>
        <w:tc>
          <w:tcPr>
            <w:tcW w:w="1067" w:type="dxa"/>
          </w:tcPr>
          <w:p w:rsidR="006C00D6" w:rsidRPr="003F0F25" w:rsidRDefault="006C00D6" w:rsidP="0083336A">
            <w:pPr>
              <w:spacing w:after="120"/>
              <w:jc w:val="center"/>
              <w:rPr>
                <w:color w:val="000000" w:themeColor="text1"/>
                <w:sz w:val="18"/>
              </w:rPr>
            </w:pPr>
          </w:p>
        </w:tc>
        <w:tc>
          <w:tcPr>
            <w:tcW w:w="1043" w:type="dxa"/>
          </w:tcPr>
          <w:p w:rsidR="006C00D6" w:rsidRPr="003F0F25" w:rsidRDefault="006C00D6" w:rsidP="0083336A">
            <w:pPr>
              <w:spacing w:after="120"/>
              <w:jc w:val="center"/>
              <w:rPr>
                <w:color w:val="000000" w:themeColor="text1"/>
                <w:sz w:val="18"/>
              </w:rPr>
            </w:pPr>
          </w:p>
        </w:tc>
        <w:tc>
          <w:tcPr>
            <w:tcW w:w="836" w:type="dxa"/>
          </w:tcPr>
          <w:p w:rsidR="006C00D6" w:rsidRPr="003F0F25" w:rsidRDefault="006C00D6" w:rsidP="0083336A">
            <w:pPr>
              <w:spacing w:after="120"/>
              <w:jc w:val="center"/>
              <w:rPr>
                <w:color w:val="000000" w:themeColor="text1"/>
                <w:sz w:val="18"/>
              </w:rPr>
            </w:pPr>
          </w:p>
        </w:tc>
        <w:tc>
          <w:tcPr>
            <w:tcW w:w="810" w:type="dxa"/>
          </w:tcPr>
          <w:p w:rsidR="006C00D6" w:rsidRPr="003F0F25" w:rsidRDefault="006C00D6" w:rsidP="0083336A">
            <w:pPr>
              <w:spacing w:after="120"/>
              <w:jc w:val="center"/>
              <w:rPr>
                <w:color w:val="000000" w:themeColor="text1"/>
                <w:sz w:val="18"/>
              </w:rPr>
            </w:pPr>
          </w:p>
        </w:tc>
        <w:tc>
          <w:tcPr>
            <w:tcW w:w="924" w:type="dxa"/>
          </w:tcPr>
          <w:p w:rsidR="006C00D6" w:rsidRPr="003F0F25" w:rsidRDefault="006C00D6" w:rsidP="0083336A">
            <w:pPr>
              <w:spacing w:after="120"/>
              <w:jc w:val="center"/>
              <w:rPr>
                <w:color w:val="000000" w:themeColor="text1"/>
                <w:sz w:val="18"/>
              </w:rPr>
            </w:pPr>
          </w:p>
        </w:tc>
        <w:tc>
          <w:tcPr>
            <w:tcW w:w="1170" w:type="dxa"/>
          </w:tcPr>
          <w:p w:rsidR="006C00D6" w:rsidRPr="003F0F25" w:rsidRDefault="006C00D6" w:rsidP="0083336A">
            <w:pPr>
              <w:spacing w:after="120"/>
              <w:jc w:val="center"/>
              <w:rPr>
                <w:color w:val="000000" w:themeColor="text1"/>
                <w:sz w:val="18"/>
              </w:rPr>
            </w:pPr>
          </w:p>
        </w:tc>
        <w:tc>
          <w:tcPr>
            <w:tcW w:w="1141" w:type="dxa"/>
          </w:tcPr>
          <w:p w:rsidR="006C00D6" w:rsidRPr="003F0F25" w:rsidRDefault="006C00D6" w:rsidP="0083336A">
            <w:pPr>
              <w:spacing w:after="120"/>
              <w:jc w:val="center"/>
              <w:rPr>
                <w:color w:val="000000" w:themeColor="text1"/>
                <w:sz w:val="18"/>
              </w:rPr>
            </w:pPr>
          </w:p>
        </w:tc>
        <w:tc>
          <w:tcPr>
            <w:tcW w:w="1019" w:type="dxa"/>
          </w:tcPr>
          <w:p w:rsidR="006C00D6" w:rsidRPr="003F0F25" w:rsidRDefault="006C00D6" w:rsidP="0083336A">
            <w:pPr>
              <w:spacing w:after="120"/>
              <w:jc w:val="center"/>
              <w:rPr>
                <w:color w:val="000000" w:themeColor="text1"/>
                <w:sz w:val="18"/>
              </w:rPr>
            </w:pPr>
          </w:p>
        </w:tc>
        <w:tc>
          <w:tcPr>
            <w:tcW w:w="1442" w:type="dxa"/>
          </w:tcPr>
          <w:p w:rsidR="006C00D6" w:rsidRPr="003F0F25" w:rsidRDefault="006C00D6" w:rsidP="0083336A">
            <w:pPr>
              <w:spacing w:after="120"/>
              <w:jc w:val="center"/>
              <w:rPr>
                <w:color w:val="000000" w:themeColor="text1"/>
                <w:sz w:val="18"/>
              </w:rPr>
            </w:pPr>
          </w:p>
        </w:tc>
      </w:tr>
    </w:tbl>
    <w:p w:rsidR="006C00D6" w:rsidRPr="003F0F25" w:rsidRDefault="006C00D6" w:rsidP="006C00D6">
      <w:pPr>
        <w:spacing w:after="120"/>
        <w:rPr>
          <w:rFonts w:ascii="Times New Roman" w:eastAsia="Calibri" w:hAnsi="Times New Roman" w:cs="Times New Roman"/>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77"/>
        <w:gridCol w:w="7411"/>
      </w:tblGrid>
      <w:tr w:rsidR="006C00D6" w:rsidRPr="003F0F25" w:rsidTr="0083336A">
        <w:tc>
          <w:tcPr>
            <w:tcW w:w="7668" w:type="dxa"/>
          </w:tcPr>
          <w:p w:rsidR="006C00D6" w:rsidRPr="003F0F25" w:rsidRDefault="006C00D6" w:rsidP="0083336A">
            <w:pPr>
              <w:spacing w:after="120"/>
              <w:jc w:val="center"/>
              <w:rPr>
                <w:i/>
                <w:color w:val="000000" w:themeColor="text1"/>
              </w:rPr>
            </w:pPr>
          </w:p>
        </w:tc>
        <w:tc>
          <w:tcPr>
            <w:tcW w:w="7668" w:type="dxa"/>
          </w:tcPr>
          <w:p w:rsidR="006C00D6" w:rsidRPr="003F0F25" w:rsidRDefault="006C00D6" w:rsidP="0083336A">
            <w:pPr>
              <w:spacing w:after="120"/>
              <w:jc w:val="center"/>
              <w:rPr>
                <w:i/>
                <w:color w:val="000000" w:themeColor="text1"/>
              </w:rPr>
            </w:pPr>
            <w:r w:rsidRPr="003F0F25">
              <w:rPr>
                <w:i/>
                <w:color w:val="000000" w:themeColor="text1"/>
              </w:rPr>
              <w:t>............, ngày..... tháng..... năm ......</w:t>
            </w:r>
          </w:p>
          <w:p w:rsidR="006C00D6" w:rsidRPr="003F0F25" w:rsidRDefault="006C00D6" w:rsidP="0083336A">
            <w:pPr>
              <w:spacing w:after="120"/>
              <w:jc w:val="center"/>
              <w:rPr>
                <w:b/>
                <w:i/>
                <w:color w:val="000000" w:themeColor="text1"/>
              </w:rPr>
            </w:pPr>
            <w:r w:rsidRPr="003F0F25">
              <w:rPr>
                <w:b/>
                <w:color w:val="000000" w:themeColor="text1"/>
              </w:rPr>
              <w:t>THỦ TRƯỞNG CƠ QUAN QUYẾT ĐỊNH GIAO TSNN</w:t>
            </w:r>
          </w:p>
          <w:p w:rsidR="006C00D6" w:rsidRPr="003F0F25" w:rsidRDefault="006C00D6" w:rsidP="0083336A">
            <w:pPr>
              <w:spacing w:after="120"/>
              <w:jc w:val="center"/>
              <w:rPr>
                <w:i/>
                <w:color w:val="000000" w:themeColor="text1"/>
              </w:rPr>
            </w:pPr>
            <w:r w:rsidRPr="003F0F25">
              <w:rPr>
                <w:i/>
                <w:color w:val="000000" w:themeColor="text1"/>
              </w:rPr>
              <w:t xml:space="preserve"> (Ký, họ tên và đóng dấu)</w:t>
            </w:r>
          </w:p>
        </w:tc>
      </w:tr>
    </w:tbl>
    <w:p w:rsidR="006C00D6" w:rsidRPr="003F0F25" w:rsidRDefault="006C00D6" w:rsidP="006C00D6">
      <w:pPr>
        <w:spacing w:after="120"/>
        <w:rPr>
          <w:rFonts w:ascii="Times New Roman" w:eastAsia="Calibri" w:hAnsi="Times New Roman" w:cs="Times New Roman"/>
          <w:color w:val="000000" w:themeColor="text1"/>
          <w:sz w:val="20"/>
          <w:szCs w:val="20"/>
        </w:rPr>
      </w:pPr>
    </w:p>
    <w:p w:rsidR="006C00D6" w:rsidRPr="003F0F25" w:rsidRDefault="006C00D6" w:rsidP="006C00D6">
      <w:pPr>
        <w:rPr>
          <w:rFonts w:ascii="Times New Roman" w:eastAsia="Calibri" w:hAnsi="Times New Roman" w:cs="Times New Roman"/>
          <w:color w:val="000000" w:themeColor="text1"/>
        </w:rPr>
      </w:pPr>
    </w:p>
    <w:p w:rsidR="006C00D6" w:rsidRPr="003F0F25" w:rsidRDefault="006C00D6" w:rsidP="006C00D6">
      <w:pPr>
        <w:rPr>
          <w:rFonts w:ascii="Times New Roman" w:hAnsi="Times New Roman" w:cs="Times New Roman"/>
          <w:color w:val="000000" w:themeColor="text1"/>
        </w:rPr>
      </w:pPr>
    </w:p>
    <w:p w:rsidR="006C00D6" w:rsidRPr="003F0F25" w:rsidRDefault="006C00D6">
      <w:pPr>
        <w:rPr>
          <w:rFonts w:ascii="Times New Roman" w:hAnsi="Times New Roman" w:cs="Times New Roman"/>
          <w:color w:val="000000" w:themeColor="text1"/>
        </w:rPr>
      </w:pPr>
      <w:r w:rsidRPr="003F0F25">
        <w:rPr>
          <w:rFonts w:ascii="Times New Roman" w:hAnsi="Times New Roman" w:cs="Times New Roman"/>
          <w:color w:val="000000" w:themeColor="text1"/>
        </w:rPr>
        <w:br w:type="page"/>
      </w:r>
    </w:p>
    <w:p w:rsidR="008F2DF1" w:rsidRPr="003F0F25" w:rsidRDefault="008F2DF1">
      <w:pPr>
        <w:rPr>
          <w:rFonts w:ascii="Times New Roman" w:hAnsi="Times New Roman" w:cs="Times New Roman"/>
          <w:color w:val="000000" w:themeColor="text1"/>
        </w:rPr>
        <w:sectPr w:rsidR="008F2DF1" w:rsidRPr="003F0F25" w:rsidSect="00917993">
          <w:footerReference w:type="even" r:id="rId33"/>
          <w:footerReference w:type="default" r:id="rId34"/>
          <w:pgSz w:w="16840" w:h="11907" w:orient="landscape" w:code="9"/>
          <w:pgMar w:top="1134" w:right="1134" w:bottom="1134" w:left="1134" w:header="720" w:footer="720" w:gutter="0"/>
          <w:pgNumType w:start="152"/>
          <w:cols w:space="720"/>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57"/>
        <w:gridCol w:w="4675"/>
      </w:tblGrid>
      <w:tr w:rsidR="00BA2073" w:rsidRPr="003F0F25" w:rsidTr="0083336A">
        <w:tc>
          <w:tcPr>
            <w:tcW w:w="5157" w:type="dxa"/>
          </w:tcPr>
          <w:p w:rsidR="00BA2073" w:rsidRPr="003F0F25" w:rsidRDefault="00BA2073" w:rsidP="0083336A">
            <w:pPr>
              <w:rPr>
                <w:color w:val="000000" w:themeColor="text1"/>
                <w:lang w:val="fr-FR"/>
              </w:rPr>
            </w:pPr>
          </w:p>
        </w:tc>
        <w:tc>
          <w:tcPr>
            <w:tcW w:w="4675" w:type="dxa"/>
          </w:tcPr>
          <w:p w:rsidR="00BA2073" w:rsidRPr="003F0F25" w:rsidRDefault="00BA2073" w:rsidP="0083336A">
            <w:pPr>
              <w:jc w:val="center"/>
              <w:rPr>
                <w:b/>
                <w:color w:val="000000" w:themeColor="text1"/>
                <w:lang w:val="fr-FR"/>
              </w:rPr>
            </w:pPr>
            <w:r w:rsidRPr="003F0F25">
              <w:rPr>
                <w:b/>
                <w:color w:val="000000" w:themeColor="text1"/>
                <w:lang w:val="fr-FR"/>
              </w:rPr>
              <w:t>Mẫu số 04-BB/ĐVSN</w:t>
            </w:r>
          </w:p>
          <w:p w:rsidR="00BA2073" w:rsidRPr="003F0F25" w:rsidRDefault="00BA2073" w:rsidP="0083336A">
            <w:pPr>
              <w:jc w:val="center"/>
              <w:rPr>
                <w:color w:val="000000" w:themeColor="text1"/>
                <w:lang w:val="fr-FR"/>
              </w:rPr>
            </w:pPr>
            <w:r w:rsidRPr="003F0F25">
              <w:rPr>
                <w:color w:val="000000" w:themeColor="text1"/>
                <w:lang w:val="fr-FR"/>
              </w:rPr>
              <w:t xml:space="preserve">(Ban hành kèm theo Thông tư số </w:t>
            </w:r>
            <w:r w:rsidRPr="003F0F25">
              <w:rPr>
                <w:b/>
                <w:color w:val="000000" w:themeColor="text1"/>
                <w:lang w:val="fr-FR"/>
              </w:rPr>
              <w:t>245</w:t>
            </w:r>
            <w:r w:rsidRPr="003F0F25">
              <w:rPr>
                <w:color w:val="000000" w:themeColor="text1"/>
                <w:lang w:val="fr-FR"/>
              </w:rPr>
              <w:t>/2009/TT-BTC ngày 31/12/2009 của Bộ Tài chính)</w:t>
            </w:r>
          </w:p>
        </w:tc>
      </w:tr>
    </w:tbl>
    <w:p w:rsidR="00BA2073" w:rsidRPr="003F0F25" w:rsidRDefault="00BA2073" w:rsidP="00BA2073">
      <w:pPr>
        <w:jc w:val="center"/>
        <w:outlineLvl w:val="4"/>
        <w:rPr>
          <w:rFonts w:ascii="Times New Roman" w:hAnsi="Times New Roman" w:cs="Times New Roman"/>
          <w:b/>
          <w:bCs/>
          <w:color w:val="000000" w:themeColor="text1"/>
          <w:sz w:val="28"/>
          <w:szCs w:val="28"/>
          <w:lang w:val="fr-FR"/>
        </w:rPr>
      </w:pPr>
    </w:p>
    <w:p w:rsidR="00BA2073" w:rsidRPr="003F0F25" w:rsidRDefault="00BA2073" w:rsidP="00BA2073">
      <w:pPr>
        <w:jc w:val="center"/>
        <w:outlineLvl w:val="4"/>
        <w:rPr>
          <w:rFonts w:ascii="Times New Roman" w:hAnsi="Times New Roman" w:cs="Times New Roman"/>
          <w:b/>
          <w:bCs/>
          <w:color w:val="000000" w:themeColor="text1"/>
          <w:lang w:val="fr-FR"/>
        </w:rPr>
      </w:pPr>
      <w:r w:rsidRPr="003F0F25">
        <w:rPr>
          <w:rFonts w:ascii="Times New Roman" w:hAnsi="Times New Roman" w:cs="Times New Roman"/>
          <w:b/>
          <w:bCs/>
          <w:color w:val="000000" w:themeColor="text1"/>
          <w:lang w:val="fr-FR"/>
        </w:rPr>
        <w:t>CỘNG HOÀ XÃ HỘI CHỦ NGHĨA VIỆT NAM</w:t>
      </w:r>
    </w:p>
    <w:p w:rsidR="00BA2073" w:rsidRPr="003F0F25" w:rsidRDefault="00BA2073" w:rsidP="00BA2073">
      <w:pPr>
        <w:jc w:val="center"/>
        <w:rPr>
          <w:rFonts w:ascii="Times New Roman" w:hAnsi="Times New Roman" w:cs="Times New Roman"/>
          <w:b/>
          <w:bCs/>
          <w:color w:val="000000" w:themeColor="text1"/>
          <w:sz w:val="28"/>
          <w:szCs w:val="28"/>
          <w:lang w:val="fr-FR"/>
        </w:rPr>
      </w:pPr>
      <w:r w:rsidRPr="003F0F25">
        <w:rPr>
          <w:rFonts w:ascii="Times New Roman" w:hAnsi="Times New Roman" w:cs="Times New Roman"/>
          <w:b/>
          <w:bCs/>
          <w:color w:val="000000" w:themeColor="text1"/>
          <w:sz w:val="28"/>
          <w:szCs w:val="28"/>
          <w:lang w:val="fr-FR"/>
        </w:rPr>
        <w:t>Độc lập - Tự do - Hạnh phúc</w:t>
      </w:r>
    </w:p>
    <w:p w:rsidR="00BA2073" w:rsidRPr="003F0F25" w:rsidRDefault="00BA2073" w:rsidP="00BA2073">
      <w:pPr>
        <w:jc w:val="center"/>
        <w:rPr>
          <w:rFonts w:ascii="Times New Roman" w:hAnsi="Times New Roman" w:cs="Times New Roman"/>
          <w:color w:val="000000" w:themeColor="text1"/>
          <w:sz w:val="12"/>
          <w:szCs w:val="12"/>
          <w:lang w:val="fr-FR"/>
        </w:rPr>
      </w:pPr>
      <w:r w:rsidRPr="003F0F25">
        <w:rPr>
          <w:rFonts w:ascii="Times New Roman" w:hAnsi="Times New Roman" w:cs="Times New Roman"/>
          <w:color w:val="000000" w:themeColor="text1"/>
          <w:sz w:val="12"/>
          <w:szCs w:val="12"/>
          <w:lang w:val="fr-FR"/>
        </w:rPr>
        <w:t>___________________________________________________________</w:t>
      </w:r>
    </w:p>
    <w:p w:rsidR="00BA2073" w:rsidRPr="003F0F25" w:rsidRDefault="00BA2073" w:rsidP="00BA2073">
      <w:pPr>
        <w:jc w:val="center"/>
        <w:rPr>
          <w:rFonts w:ascii="Times New Roman" w:hAnsi="Times New Roman" w:cs="Times New Roman"/>
          <w:color w:val="000000" w:themeColor="text1"/>
          <w:lang w:val="fr-FR"/>
        </w:rPr>
      </w:pPr>
    </w:p>
    <w:p w:rsidR="00BA2073" w:rsidRPr="003F0F25" w:rsidRDefault="00BA2073" w:rsidP="00BA2073">
      <w:pPr>
        <w:jc w:val="center"/>
        <w:rPr>
          <w:rFonts w:ascii="Times New Roman" w:hAnsi="Times New Roman" w:cs="Times New Roman"/>
          <w:color w:val="000000" w:themeColor="text1"/>
          <w:lang w:val="fr-FR"/>
        </w:rPr>
      </w:pPr>
    </w:p>
    <w:p w:rsidR="00BA2073" w:rsidRPr="003F0F25" w:rsidRDefault="00BA2073" w:rsidP="00BA2073">
      <w:pPr>
        <w:jc w:val="center"/>
        <w:rPr>
          <w:rFonts w:ascii="Times New Roman" w:hAnsi="Times New Roman" w:cs="Times New Roman"/>
          <w:b/>
          <w:bCs/>
          <w:color w:val="000000" w:themeColor="text1"/>
          <w:lang w:val="fr-FR"/>
        </w:rPr>
      </w:pPr>
      <w:r w:rsidRPr="003F0F25">
        <w:rPr>
          <w:rFonts w:ascii="Times New Roman" w:hAnsi="Times New Roman" w:cs="Times New Roman"/>
          <w:b/>
          <w:bCs/>
          <w:color w:val="000000" w:themeColor="text1"/>
          <w:lang w:val="fr-FR"/>
        </w:rPr>
        <w:t>BIÊN BẢN GIAO TÀI SẢN NHÀ NƯỚC</w:t>
      </w:r>
    </w:p>
    <w:p w:rsidR="00BA2073" w:rsidRPr="003F0F25" w:rsidRDefault="00BA2073" w:rsidP="00BA2073">
      <w:pPr>
        <w:jc w:val="center"/>
        <w:rPr>
          <w:rFonts w:ascii="Times New Roman" w:hAnsi="Times New Roman" w:cs="Times New Roman"/>
          <w:b/>
          <w:bCs/>
          <w:color w:val="000000" w:themeColor="text1"/>
          <w:lang w:val="fr-FR"/>
        </w:rPr>
      </w:pPr>
      <w:r w:rsidRPr="003F0F25">
        <w:rPr>
          <w:rFonts w:ascii="Times New Roman" w:hAnsi="Times New Roman" w:cs="Times New Roman"/>
          <w:b/>
          <w:bCs/>
          <w:color w:val="000000" w:themeColor="text1"/>
          <w:lang w:val="fr-FR"/>
        </w:rPr>
        <w:t>CHO ĐƠN VỊ SƯ NGHIỆP CÔNG LẬP TỰ CHỦ TÀI CHÍNH</w:t>
      </w:r>
    </w:p>
    <w:p w:rsidR="00BA2073" w:rsidRPr="003F0F25" w:rsidRDefault="00BA2073" w:rsidP="00BA2073">
      <w:pPr>
        <w:jc w:val="center"/>
        <w:rPr>
          <w:rFonts w:ascii="Times New Roman" w:hAnsi="Times New Roman" w:cs="Times New Roman"/>
          <w:bCs/>
          <w:color w:val="000000" w:themeColor="text1"/>
          <w:sz w:val="32"/>
          <w:szCs w:val="28"/>
          <w:lang w:val="fr-FR"/>
        </w:rPr>
      </w:pPr>
    </w:p>
    <w:p w:rsidR="00BA2073" w:rsidRPr="003F0F25" w:rsidRDefault="00BA2073" w:rsidP="00BA2073">
      <w:pPr>
        <w:ind w:firstLine="748"/>
        <w:rPr>
          <w:rFonts w:ascii="Times New Roman" w:hAnsi="Times New Roman" w:cs="Times New Roman"/>
          <w:bCs/>
          <w:color w:val="000000" w:themeColor="text1"/>
          <w:sz w:val="28"/>
          <w:szCs w:val="28"/>
          <w:lang w:val="fr-FR"/>
        </w:rPr>
      </w:pPr>
      <w:r w:rsidRPr="003F0F25">
        <w:rPr>
          <w:rFonts w:ascii="Times New Roman" w:hAnsi="Times New Roman" w:cs="Times New Roman"/>
          <w:bCs/>
          <w:color w:val="000000" w:themeColor="text1"/>
          <w:sz w:val="28"/>
          <w:szCs w:val="28"/>
          <w:lang w:val="fr-FR"/>
        </w:rPr>
        <w:t>Căn cứ Luật Quản lý, sử dụng tài sản nhà nước ngày 03/6/2008;</w:t>
      </w:r>
    </w:p>
    <w:p w:rsidR="00BA2073" w:rsidRPr="003F0F25" w:rsidRDefault="00BA2073" w:rsidP="00BA2073">
      <w:pPr>
        <w:ind w:firstLine="748"/>
        <w:rPr>
          <w:rFonts w:ascii="Times New Roman" w:hAnsi="Times New Roman" w:cs="Times New Roman"/>
          <w:bCs/>
          <w:color w:val="000000" w:themeColor="text1"/>
          <w:spacing w:val="-2"/>
          <w:sz w:val="28"/>
          <w:szCs w:val="28"/>
          <w:lang w:val="fr-FR"/>
        </w:rPr>
      </w:pPr>
      <w:r w:rsidRPr="003F0F25">
        <w:rPr>
          <w:rFonts w:ascii="Times New Roman" w:hAnsi="Times New Roman" w:cs="Times New Roman"/>
          <w:bCs/>
          <w:color w:val="000000" w:themeColor="text1"/>
          <w:spacing w:val="-2"/>
          <w:sz w:val="28"/>
          <w:szCs w:val="28"/>
          <w:lang w:val="fr-FR"/>
        </w:rPr>
        <w:t>Căn cứ Nghị định số 52/2009/NĐ-CP ngày 03/6/2009 của Chính phủ quy định chi tiết và hướng dẫn thi hành một số điều của Luật Quản lý, sử dụng tài sản nhà nước;</w:t>
      </w:r>
    </w:p>
    <w:p w:rsidR="00BA2073" w:rsidRPr="003F0F25" w:rsidRDefault="00BA2073" w:rsidP="00BA2073">
      <w:pPr>
        <w:keepNext/>
        <w:ind w:firstLine="720"/>
        <w:outlineLvl w:val="0"/>
        <w:rPr>
          <w:rFonts w:ascii="Times New Roman" w:hAnsi="Times New Roman" w:cs="Times New Roman"/>
          <w:bCs/>
          <w:color w:val="000000" w:themeColor="text1"/>
          <w:sz w:val="28"/>
          <w:szCs w:val="28"/>
          <w:lang w:val="fr-FR"/>
        </w:rPr>
      </w:pPr>
      <w:r w:rsidRPr="003F0F25">
        <w:rPr>
          <w:rFonts w:ascii="Times New Roman" w:hAnsi="Times New Roman" w:cs="Times New Roman"/>
          <w:bCs/>
          <w:color w:val="000000" w:themeColor="text1"/>
          <w:sz w:val="28"/>
          <w:szCs w:val="28"/>
          <w:lang w:val="fr-FR"/>
        </w:rPr>
        <w:t>Căn cứ Thông tư số 245/2009/TT-BTC ngày 31/12/2009 của Bộ Tài chính Quy định thực hiện một số nội dung của Nghị định số 52/2009/NĐ-CP ngày 03/6/2009 của Chính phủ quy định chi tiết và hướng dẫn thi hành một số điều của Luật Quản lý, sử dụng tài sản nhà nước;</w:t>
      </w:r>
    </w:p>
    <w:p w:rsidR="00BA2073" w:rsidRPr="003F0F25" w:rsidRDefault="00BA2073" w:rsidP="00BA2073">
      <w:pPr>
        <w:ind w:firstLine="748"/>
        <w:rPr>
          <w:rFonts w:ascii="Times New Roman" w:hAnsi="Times New Roman" w:cs="Times New Roman"/>
          <w:bCs/>
          <w:color w:val="000000" w:themeColor="text1"/>
          <w:sz w:val="28"/>
          <w:szCs w:val="28"/>
          <w:lang w:val="fr-FR"/>
        </w:rPr>
      </w:pPr>
      <w:r w:rsidRPr="003F0F25">
        <w:rPr>
          <w:rFonts w:ascii="Times New Roman" w:hAnsi="Times New Roman" w:cs="Times New Roman"/>
          <w:bCs/>
          <w:color w:val="000000" w:themeColor="text1"/>
          <w:sz w:val="28"/>
          <w:szCs w:val="28"/>
          <w:lang w:val="fr-FR"/>
        </w:rPr>
        <w:t>Căn cứ Quyết định số........................ngày........./......./...... của......................... về việc..............................................................................................................................</w:t>
      </w:r>
    </w:p>
    <w:p w:rsidR="00BA2073" w:rsidRPr="003F0F25" w:rsidRDefault="00BA2073" w:rsidP="00BA2073">
      <w:pPr>
        <w:ind w:firstLine="748"/>
        <w:rPr>
          <w:rFonts w:ascii="Times New Roman" w:hAnsi="Times New Roman" w:cs="Times New Roman"/>
          <w:bCs/>
          <w:color w:val="000000" w:themeColor="text1"/>
          <w:sz w:val="20"/>
          <w:szCs w:val="28"/>
          <w:lang w:val="fr-FR"/>
        </w:rPr>
      </w:pPr>
    </w:p>
    <w:p w:rsidR="00BA2073" w:rsidRPr="003F0F25" w:rsidRDefault="00BA2073" w:rsidP="00BA2073">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Hôm nay, ngày ...../...../....., chúng tôi gồm:</w:t>
      </w:r>
    </w:p>
    <w:p w:rsidR="00BA2073" w:rsidRPr="003F0F25" w:rsidRDefault="00BA2073" w:rsidP="00BA2073">
      <w:pPr>
        <w:rPr>
          <w:rFonts w:ascii="Times New Roman" w:hAnsi="Times New Roman" w:cs="Times New Roman"/>
          <w:color w:val="000000" w:themeColor="text1"/>
          <w:sz w:val="20"/>
          <w:szCs w:val="28"/>
          <w:lang w:val="fr-FR"/>
        </w:rPr>
      </w:pPr>
    </w:p>
    <w:p w:rsidR="00BA2073" w:rsidRPr="003F0F25" w:rsidRDefault="00BA2073" w:rsidP="00BA2073">
      <w:pPr>
        <w:rPr>
          <w:rFonts w:ascii="Times New Roman" w:hAnsi="Times New Roman" w:cs="Times New Roman"/>
          <w:bCs/>
          <w:color w:val="000000" w:themeColor="text1"/>
          <w:sz w:val="28"/>
          <w:szCs w:val="28"/>
          <w:lang w:val="it-IT"/>
        </w:rPr>
      </w:pPr>
      <w:r w:rsidRPr="003F0F25">
        <w:rPr>
          <w:rFonts w:ascii="Times New Roman" w:hAnsi="Times New Roman" w:cs="Times New Roman"/>
          <w:b/>
          <w:bCs/>
          <w:color w:val="000000" w:themeColor="text1"/>
          <w:sz w:val="28"/>
          <w:szCs w:val="28"/>
          <w:lang w:val="fr-FR"/>
        </w:rPr>
        <w:tab/>
      </w:r>
      <w:r w:rsidRPr="003F0F25">
        <w:rPr>
          <w:rFonts w:ascii="Times New Roman" w:hAnsi="Times New Roman" w:cs="Times New Roman"/>
          <w:b/>
          <w:bCs/>
          <w:color w:val="000000" w:themeColor="text1"/>
          <w:sz w:val="28"/>
          <w:szCs w:val="28"/>
          <w:lang w:val="it-IT"/>
        </w:rPr>
        <w:t>A- Bên giao:</w:t>
      </w:r>
      <w:r w:rsidRPr="003F0F25">
        <w:rPr>
          <w:rFonts w:ascii="Times New Roman" w:hAnsi="Times New Roman" w:cs="Times New Roman"/>
          <w:bCs/>
          <w:color w:val="000000" w:themeColor="text1"/>
          <w:sz w:val="28"/>
          <w:szCs w:val="28"/>
          <w:lang w:val="it-IT"/>
        </w:rPr>
        <w:t>..........................................................................................................</w:t>
      </w:r>
    </w:p>
    <w:p w:rsidR="00BA2073" w:rsidRPr="003F0F25" w:rsidRDefault="00BA2073" w:rsidP="00BA2073">
      <w:pPr>
        <w:rPr>
          <w:rFonts w:ascii="Times New Roman" w:hAnsi="Times New Roman" w:cs="Times New Roman"/>
          <w:bCs/>
          <w:color w:val="000000" w:themeColor="text1"/>
          <w:sz w:val="28"/>
          <w:szCs w:val="28"/>
          <w:lang w:val="it-IT"/>
        </w:rPr>
      </w:pPr>
      <w:r w:rsidRPr="003F0F25">
        <w:rPr>
          <w:rFonts w:ascii="Times New Roman" w:hAnsi="Times New Roman" w:cs="Times New Roman"/>
          <w:bCs/>
          <w:color w:val="000000" w:themeColor="text1"/>
          <w:sz w:val="28"/>
          <w:szCs w:val="28"/>
          <w:lang w:val="it-IT"/>
        </w:rPr>
        <w:tab/>
        <w:t>Đại diện bên giao gồm có:</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1- Ông/Bà.....................................,</w:t>
      </w:r>
      <w:r w:rsidRPr="003F0F25">
        <w:rPr>
          <w:rFonts w:ascii="Times New Roman" w:hAnsi="Times New Roman" w:cs="Times New Roman"/>
          <w:color w:val="000000" w:themeColor="text1"/>
          <w:sz w:val="28"/>
          <w:szCs w:val="28"/>
          <w:lang w:val="it-IT"/>
        </w:rPr>
        <w:tab/>
        <w:t>chức vụ....................................................</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2- Ông/Bà.....................................,</w:t>
      </w:r>
      <w:r w:rsidRPr="003F0F25">
        <w:rPr>
          <w:rFonts w:ascii="Times New Roman" w:hAnsi="Times New Roman" w:cs="Times New Roman"/>
          <w:color w:val="000000" w:themeColor="text1"/>
          <w:sz w:val="28"/>
          <w:szCs w:val="28"/>
          <w:lang w:val="it-IT"/>
        </w:rPr>
        <w:tab/>
        <w:t>chức vụ....................................................</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3- ...</w:t>
      </w:r>
    </w:p>
    <w:p w:rsidR="00BA2073" w:rsidRPr="003F0F25" w:rsidRDefault="00BA2073" w:rsidP="00BA2073">
      <w:pPr>
        <w:rPr>
          <w:rFonts w:ascii="Times New Roman" w:hAnsi="Times New Roman" w:cs="Times New Roman"/>
          <w:color w:val="000000" w:themeColor="text1"/>
          <w:sz w:val="20"/>
          <w:szCs w:val="28"/>
          <w:lang w:val="it-IT"/>
        </w:rPr>
      </w:pPr>
    </w:p>
    <w:p w:rsidR="00BA2073" w:rsidRPr="003F0F25" w:rsidRDefault="00BA2073" w:rsidP="00BA2073">
      <w:pPr>
        <w:rPr>
          <w:rFonts w:ascii="Times New Roman" w:hAnsi="Times New Roman" w:cs="Times New Roman"/>
          <w:bCs/>
          <w:color w:val="000000" w:themeColor="text1"/>
          <w:sz w:val="28"/>
          <w:szCs w:val="28"/>
          <w:lang w:val="it-IT"/>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b/>
          <w:bCs/>
          <w:color w:val="000000" w:themeColor="text1"/>
          <w:sz w:val="28"/>
          <w:szCs w:val="28"/>
          <w:lang w:val="it-IT"/>
        </w:rPr>
        <w:t>B-</w:t>
      </w:r>
      <w:r w:rsidRPr="003F0F25">
        <w:rPr>
          <w:rFonts w:ascii="Times New Roman" w:hAnsi="Times New Roman" w:cs="Times New Roman"/>
          <w:color w:val="000000" w:themeColor="text1"/>
          <w:sz w:val="28"/>
          <w:szCs w:val="28"/>
          <w:lang w:val="it-IT"/>
        </w:rPr>
        <w:t xml:space="preserve"> </w:t>
      </w:r>
      <w:r w:rsidRPr="003F0F25">
        <w:rPr>
          <w:rFonts w:ascii="Times New Roman" w:hAnsi="Times New Roman" w:cs="Times New Roman"/>
          <w:b/>
          <w:bCs/>
          <w:color w:val="000000" w:themeColor="text1"/>
          <w:sz w:val="28"/>
          <w:szCs w:val="28"/>
          <w:lang w:val="it-IT"/>
        </w:rPr>
        <w:t>Bên nhận:</w:t>
      </w:r>
      <w:r w:rsidRPr="003F0F25">
        <w:rPr>
          <w:rFonts w:ascii="Times New Roman" w:hAnsi="Times New Roman" w:cs="Times New Roman"/>
          <w:bCs/>
          <w:color w:val="000000" w:themeColor="text1"/>
          <w:sz w:val="28"/>
          <w:szCs w:val="28"/>
          <w:lang w:val="it-IT"/>
        </w:rPr>
        <w:t>........................................................................................................</w:t>
      </w:r>
    </w:p>
    <w:p w:rsidR="00BA2073" w:rsidRPr="003F0F25" w:rsidRDefault="00BA2073" w:rsidP="00BA2073">
      <w:pPr>
        <w:rPr>
          <w:rFonts w:ascii="Times New Roman" w:hAnsi="Times New Roman" w:cs="Times New Roman"/>
          <w:bCs/>
          <w:color w:val="000000" w:themeColor="text1"/>
          <w:sz w:val="28"/>
          <w:szCs w:val="28"/>
          <w:lang w:val="it-IT"/>
        </w:rPr>
      </w:pPr>
      <w:r w:rsidRPr="003F0F25">
        <w:rPr>
          <w:rFonts w:ascii="Times New Roman" w:hAnsi="Times New Roman" w:cs="Times New Roman"/>
          <w:bCs/>
          <w:color w:val="000000" w:themeColor="text1"/>
          <w:sz w:val="28"/>
          <w:szCs w:val="28"/>
          <w:lang w:val="it-IT"/>
        </w:rPr>
        <w:tab/>
        <w:t>Đại diện bên nhận gồm có:</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1- Ông/Bà.....................................,</w:t>
      </w:r>
      <w:r w:rsidRPr="003F0F25">
        <w:rPr>
          <w:rFonts w:ascii="Times New Roman" w:hAnsi="Times New Roman" w:cs="Times New Roman"/>
          <w:color w:val="000000" w:themeColor="text1"/>
          <w:sz w:val="28"/>
          <w:szCs w:val="28"/>
          <w:lang w:val="it-IT"/>
        </w:rPr>
        <w:tab/>
        <w:t>chức vụ....................................................</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2- Ông/Bà.....................................,</w:t>
      </w:r>
      <w:r w:rsidRPr="003F0F25">
        <w:rPr>
          <w:rFonts w:ascii="Times New Roman" w:hAnsi="Times New Roman" w:cs="Times New Roman"/>
          <w:color w:val="000000" w:themeColor="text1"/>
          <w:sz w:val="28"/>
          <w:szCs w:val="28"/>
          <w:lang w:val="it-IT"/>
        </w:rPr>
        <w:tab/>
        <w:t>chức vụ....................................................</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3- ...</w:t>
      </w:r>
    </w:p>
    <w:p w:rsidR="00BA2073" w:rsidRPr="003F0F25" w:rsidRDefault="00BA2073" w:rsidP="00BA2073">
      <w:pPr>
        <w:rPr>
          <w:rFonts w:ascii="Times New Roman" w:hAnsi="Times New Roman" w:cs="Times New Roman"/>
          <w:bCs/>
          <w:color w:val="000000" w:themeColor="text1"/>
          <w:sz w:val="20"/>
          <w:szCs w:val="28"/>
          <w:lang w:val="it-IT"/>
        </w:rPr>
      </w:pPr>
    </w:p>
    <w:p w:rsidR="00BA2073" w:rsidRPr="003F0F25" w:rsidRDefault="00BA2073" w:rsidP="00BA2073">
      <w:pPr>
        <w:rPr>
          <w:rFonts w:ascii="Times New Roman" w:hAnsi="Times New Roman" w:cs="Times New Roman"/>
          <w:b/>
          <w:bCs/>
          <w:color w:val="000000" w:themeColor="text1"/>
          <w:sz w:val="28"/>
          <w:szCs w:val="28"/>
          <w:lang w:val="it-IT"/>
        </w:rPr>
      </w:pPr>
      <w:r w:rsidRPr="003F0F25">
        <w:rPr>
          <w:rFonts w:ascii="Times New Roman" w:hAnsi="Times New Roman" w:cs="Times New Roman"/>
          <w:b/>
          <w:bCs/>
          <w:color w:val="000000" w:themeColor="text1"/>
          <w:sz w:val="28"/>
          <w:szCs w:val="28"/>
          <w:lang w:val="it-IT"/>
        </w:rPr>
        <w:tab/>
        <w:t>C- Đại diện các cơ quan chứng kiến giao tài sản:</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1- Ông/Bà.............................., chức vụ..........................., đơn vị..........................</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2- Ông/Bà.............................., chức vụ..........................., đơn vị..........................</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3- ...</w:t>
      </w:r>
    </w:p>
    <w:p w:rsidR="00BA2073" w:rsidRPr="003F0F25" w:rsidRDefault="00BA2073" w:rsidP="00BA2073">
      <w:pPr>
        <w:rPr>
          <w:rFonts w:ascii="Times New Roman" w:hAnsi="Times New Roman" w:cs="Times New Roman"/>
          <w:color w:val="000000" w:themeColor="text1"/>
          <w:sz w:val="20"/>
          <w:szCs w:val="28"/>
          <w:lang w:val="it-IT"/>
        </w:rPr>
      </w:pP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Thực hiện việc giao tài sản nhà nước cho đơn vị sự nghiệp công lập tự chủ tài chính như sau:</w:t>
      </w:r>
    </w:p>
    <w:p w:rsidR="00BA2073" w:rsidRPr="003F0F25" w:rsidRDefault="00BA2073" w:rsidP="00BA2073">
      <w:pPr>
        <w:jc w:val="center"/>
        <w:rPr>
          <w:rFonts w:ascii="Times New Roman" w:hAnsi="Times New Roman" w:cs="Times New Roman"/>
          <w:color w:val="000000" w:themeColor="text1"/>
          <w:sz w:val="28"/>
          <w:szCs w:val="28"/>
          <w:lang w:val="it-IT"/>
        </w:rPr>
      </w:pPr>
    </w:p>
    <w:p w:rsidR="00BA2073" w:rsidRPr="003F0F25" w:rsidRDefault="00BA2073" w:rsidP="00BA2073">
      <w:pPr>
        <w:jc w:val="center"/>
        <w:outlineLvl w:val="0"/>
        <w:rPr>
          <w:rFonts w:ascii="Times New Roman" w:hAnsi="Times New Roman" w:cs="Times New Roman"/>
          <w:b/>
          <w:bCs/>
          <w:color w:val="000000" w:themeColor="text1"/>
          <w:kern w:val="36"/>
          <w:lang w:val="it-IT"/>
        </w:rPr>
      </w:pPr>
      <w:r w:rsidRPr="003F0F25">
        <w:rPr>
          <w:rFonts w:ascii="Times New Roman" w:hAnsi="Times New Roman" w:cs="Times New Roman"/>
          <w:b/>
          <w:bCs/>
          <w:color w:val="000000" w:themeColor="text1"/>
          <w:kern w:val="36"/>
          <w:lang w:val="it-IT"/>
        </w:rPr>
        <w:t>PHẦN A- TỔNG GIÁ TRỊ TÀI SẢN GIAO CHO ĐƠN VỊ</w:t>
      </w:r>
    </w:p>
    <w:p w:rsidR="00BA2073" w:rsidRPr="003F0F25" w:rsidRDefault="00BA2073" w:rsidP="00BA2073">
      <w:pPr>
        <w:jc w:val="center"/>
        <w:outlineLvl w:val="0"/>
        <w:rPr>
          <w:rFonts w:ascii="Times New Roman" w:hAnsi="Times New Roman" w:cs="Times New Roman"/>
          <w:b/>
          <w:bCs/>
          <w:color w:val="000000" w:themeColor="text1"/>
          <w:kern w:val="36"/>
          <w:lang w:val="it-IT"/>
        </w:rPr>
      </w:pPr>
    </w:p>
    <w:p w:rsidR="00BA2073" w:rsidRPr="003F0F25" w:rsidRDefault="00BA2073" w:rsidP="00BA2073">
      <w:pPr>
        <w:ind w:firstLine="748"/>
        <w:outlineLvl w:val="0"/>
        <w:rPr>
          <w:rFonts w:ascii="Times New Roman" w:hAnsi="Times New Roman" w:cs="Times New Roman"/>
          <w:b/>
          <w:bCs/>
          <w:color w:val="000000" w:themeColor="text1"/>
          <w:kern w:val="36"/>
          <w:sz w:val="28"/>
          <w:szCs w:val="28"/>
          <w:lang w:val="it-IT"/>
        </w:rPr>
      </w:pPr>
      <w:r w:rsidRPr="003F0F25">
        <w:rPr>
          <w:rFonts w:ascii="Times New Roman" w:hAnsi="Times New Roman" w:cs="Times New Roman"/>
          <w:b/>
          <w:bCs/>
          <w:color w:val="000000" w:themeColor="text1"/>
          <w:kern w:val="36"/>
          <w:sz w:val="28"/>
          <w:szCs w:val="28"/>
          <w:lang w:val="it-IT"/>
        </w:rPr>
        <w:t>1- Bằng số:............................... đồng.</w:t>
      </w:r>
    </w:p>
    <w:p w:rsidR="00BA2073" w:rsidRPr="003F0F25" w:rsidRDefault="00BA2073" w:rsidP="00BA2073">
      <w:pPr>
        <w:ind w:firstLine="748"/>
        <w:outlineLvl w:val="0"/>
        <w:rPr>
          <w:rFonts w:ascii="Times New Roman" w:hAnsi="Times New Roman" w:cs="Times New Roman"/>
          <w:b/>
          <w:bCs/>
          <w:color w:val="000000" w:themeColor="text1"/>
          <w:kern w:val="36"/>
          <w:sz w:val="28"/>
          <w:szCs w:val="28"/>
          <w:lang w:val="it-IT"/>
        </w:rPr>
      </w:pPr>
      <w:r w:rsidRPr="003F0F25">
        <w:rPr>
          <w:rFonts w:ascii="Times New Roman" w:hAnsi="Times New Roman" w:cs="Times New Roman"/>
          <w:b/>
          <w:bCs/>
          <w:color w:val="000000" w:themeColor="text1"/>
          <w:kern w:val="36"/>
          <w:sz w:val="28"/>
          <w:szCs w:val="28"/>
          <w:lang w:val="it-IT"/>
        </w:rPr>
        <w:t>2- Bằng chữ:...............................................................................................đồng.</w:t>
      </w:r>
    </w:p>
    <w:p w:rsidR="00BA2073" w:rsidRPr="003F0F25" w:rsidRDefault="00BA2073" w:rsidP="00BA2073">
      <w:pPr>
        <w:jc w:val="center"/>
        <w:outlineLvl w:val="0"/>
        <w:rPr>
          <w:rFonts w:ascii="Times New Roman" w:hAnsi="Times New Roman" w:cs="Times New Roman"/>
          <w:bCs/>
          <w:color w:val="000000" w:themeColor="text1"/>
          <w:kern w:val="36"/>
          <w:lang w:val="it-IT"/>
        </w:rPr>
      </w:pPr>
    </w:p>
    <w:p w:rsidR="00BA2073" w:rsidRPr="003F0F25" w:rsidRDefault="00BA2073" w:rsidP="00BA2073">
      <w:pPr>
        <w:jc w:val="center"/>
        <w:outlineLvl w:val="0"/>
        <w:rPr>
          <w:rFonts w:ascii="Times New Roman" w:hAnsi="Times New Roman" w:cs="Times New Roman"/>
          <w:b/>
          <w:bCs/>
          <w:color w:val="000000" w:themeColor="text1"/>
          <w:kern w:val="36"/>
          <w:lang w:val="it-IT"/>
        </w:rPr>
      </w:pPr>
      <w:r w:rsidRPr="003F0F25">
        <w:rPr>
          <w:rFonts w:ascii="Times New Roman" w:hAnsi="Times New Roman" w:cs="Times New Roman"/>
          <w:b/>
          <w:bCs/>
          <w:color w:val="000000" w:themeColor="text1"/>
          <w:kern w:val="36"/>
          <w:lang w:val="it-IT"/>
        </w:rPr>
        <w:t>PHẦN B- DANH MỤC TÀI SẢN GIAO CHO ĐƠN VỊ</w:t>
      </w:r>
    </w:p>
    <w:p w:rsidR="00BA2073" w:rsidRPr="003F0F25" w:rsidRDefault="00BA2073" w:rsidP="00BA2073">
      <w:pPr>
        <w:jc w:val="center"/>
        <w:outlineLvl w:val="0"/>
        <w:rPr>
          <w:rFonts w:ascii="Times New Roman" w:hAnsi="Times New Roman" w:cs="Times New Roman"/>
          <w:bCs/>
          <w:color w:val="000000" w:themeColor="text1"/>
          <w:kern w:val="36"/>
          <w:lang w:val="it-IT"/>
        </w:rPr>
      </w:pPr>
    </w:p>
    <w:p w:rsidR="00BA2073" w:rsidRPr="003F0F25" w:rsidRDefault="00BA2073" w:rsidP="00BA2073">
      <w:pPr>
        <w:rPr>
          <w:rFonts w:ascii="Times New Roman" w:hAnsi="Times New Roman" w:cs="Times New Roman"/>
          <w:b/>
          <w:i/>
          <w:color w:val="000000" w:themeColor="text1"/>
          <w:sz w:val="20"/>
          <w:szCs w:val="20"/>
          <w:lang w:val="fr-FR"/>
        </w:rPr>
      </w:pPr>
      <w:r w:rsidRPr="003F0F25">
        <w:rPr>
          <w:rFonts w:ascii="Times New Roman" w:hAnsi="Times New Roman" w:cs="Times New Roman"/>
          <w:b/>
          <w:bCs/>
          <w:color w:val="000000" w:themeColor="text1"/>
          <w:kern w:val="36"/>
          <w:sz w:val="28"/>
          <w:szCs w:val="28"/>
          <w:lang w:val="fr-FR"/>
        </w:rPr>
        <w:tab/>
        <w:t>I- Về đất</w:t>
      </w:r>
      <w:r w:rsidRPr="003F0F25">
        <w:rPr>
          <w:rFonts w:ascii="Times New Roman" w:hAnsi="Times New Roman" w:cs="Times New Roman"/>
          <w:color w:val="000000" w:themeColor="text1"/>
          <w:lang w:val="fr-FR"/>
        </w:rPr>
        <w:t xml:space="preserve"> (</w:t>
      </w:r>
      <w:r w:rsidRPr="003F0F25">
        <w:rPr>
          <w:rFonts w:ascii="Times New Roman" w:hAnsi="Times New Roman" w:cs="Times New Roman"/>
          <w:i/>
          <w:color w:val="000000" w:themeColor="text1"/>
          <w:lang w:val="fr-FR"/>
        </w:rPr>
        <w:t>Chỉ ghi mục này sau khi được cấp có thẩm quyền phê duyệt phương án sắp xếp lại, xử lý nhà, đất thuộc sở hữu nhà nước và quyết định giao tài sản cho đơn vị</w:t>
      </w:r>
      <w:r w:rsidRPr="003F0F25">
        <w:rPr>
          <w:rFonts w:ascii="Times New Roman" w:hAnsi="Times New Roman" w:cs="Times New Roman"/>
          <w:color w:val="000000" w:themeColor="text1"/>
          <w:lang w:val="fr-FR"/>
        </w:rPr>
        <w:t>).</w:t>
      </w:r>
    </w:p>
    <w:p w:rsidR="00BA2073" w:rsidRPr="003F0F25" w:rsidRDefault="00BA2073" w:rsidP="00BA2073">
      <w:pPr>
        <w:rPr>
          <w:rFonts w:ascii="Times New Roman" w:hAnsi="Times New Roman" w:cs="Times New Roman"/>
          <w:bCs/>
          <w:i/>
          <w:iCs/>
          <w:color w:val="000000" w:themeColor="text1"/>
          <w:sz w:val="28"/>
          <w:szCs w:val="28"/>
          <w:lang w:val="fr-FR"/>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bCs/>
          <w:i/>
          <w:iCs/>
          <w:color w:val="000000" w:themeColor="text1"/>
          <w:sz w:val="28"/>
          <w:szCs w:val="28"/>
          <w:lang w:val="fr-FR"/>
        </w:rPr>
        <w:t>1- Khu đất...</w:t>
      </w:r>
    </w:p>
    <w:p w:rsidR="00BA2073" w:rsidRPr="003F0F25" w:rsidRDefault="00BA2073" w:rsidP="00BA2073">
      <w:pPr>
        <w:rPr>
          <w:rFonts w:ascii="Times New Roman" w:hAnsi="Times New Roman" w:cs="Times New Roman"/>
          <w:bCs/>
          <w:iCs/>
          <w:color w:val="000000" w:themeColor="text1"/>
          <w:sz w:val="28"/>
          <w:szCs w:val="28"/>
          <w:lang w:val="fr-FR"/>
        </w:rPr>
      </w:pPr>
      <w:r w:rsidRPr="003F0F25">
        <w:rPr>
          <w:rFonts w:ascii="Times New Roman" w:hAnsi="Times New Roman" w:cs="Times New Roman"/>
          <w:bCs/>
          <w:iCs/>
          <w:color w:val="000000" w:themeColor="text1"/>
          <w:sz w:val="28"/>
          <w:szCs w:val="28"/>
          <w:lang w:val="fr-FR"/>
        </w:rPr>
        <w:tab/>
        <w:t>Địa chỉ:..................................................................................................................</w:t>
      </w:r>
    </w:p>
    <w:p w:rsidR="00BA2073" w:rsidRPr="003F0F25" w:rsidRDefault="00BA2073" w:rsidP="00BA2073">
      <w:pPr>
        <w:ind w:firstLine="720"/>
        <w:rPr>
          <w:rFonts w:ascii="Times New Roman" w:hAnsi="Times New Roman" w:cs="Times New Roman"/>
          <w:bCs/>
          <w:iCs/>
          <w:color w:val="000000" w:themeColor="text1"/>
          <w:sz w:val="28"/>
          <w:szCs w:val="28"/>
          <w:lang w:val="fr-FR"/>
        </w:rPr>
      </w:pPr>
      <w:r w:rsidRPr="003F0F25">
        <w:rPr>
          <w:rFonts w:ascii="Times New Roman" w:hAnsi="Times New Roman" w:cs="Times New Roman"/>
          <w:bCs/>
          <w:iCs/>
          <w:color w:val="000000" w:themeColor="text1"/>
          <w:sz w:val="28"/>
          <w:szCs w:val="28"/>
          <w:lang w:val="fr-FR"/>
        </w:rPr>
        <w:t>a- Nguồn gốc đất:</w:t>
      </w:r>
    </w:p>
    <w:p w:rsidR="00BA2073" w:rsidRPr="003F0F25" w:rsidRDefault="00BA2073" w:rsidP="00BA2073">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Cơ quan giao đất: ....................................</w:t>
      </w:r>
      <w:r w:rsidRPr="003F0F25">
        <w:rPr>
          <w:rFonts w:ascii="Times New Roman" w:hAnsi="Times New Roman" w:cs="Times New Roman"/>
          <w:color w:val="000000" w:themeColor="text1"/>
          <w:sz w:val="28"/>
          <w:szCs w:val="28"/>
          <w:lang w:val="fr-FR"/>
        </w:rPr>
        <w:tab/>
        <w:t>Quyết định số: ..............................</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color w:val="000000" w:themeColor="text1"/>
          <w:sz w:val="28"/>
          <w:szCs w:val="28"/>
          <w:lang w:val="it-IT"/>
        </w:rPr>
        <w:t>- Bản đồ giao đất số: ................................</w:t>
      </w:r>
      <w:r w:rsidRPr="003F0F25">
        <w:rPr>
          <w:rFonts w:ascii="Times New Roman" w:hAnsi="Times New Roman" w:cs="Times New Roman"/>
          <w:color w:val="000000" w:themeColor="text1"/>
          <w:sz w:val="28"/>
          <w:szCs w:val="28"/>
          <w:lang w:val="it-IT"/>
        </w:rPr>
        <w:tab/>
        <w:t>Cơ quan lập bản đồ: ......................</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Giấy chứng nhận quyền sử dụng đất số...................... ngày ......../......../............</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Diện tích khuôn viên đất được giao: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quyền sử dụng đất giao cho đơn vị: ..................................... ngàn đồng.</w:t>
      </w:r>
    </w:p>
    <w:p w:rsidR="00BA2073" w:rsidRPr="003F0F25" w:rsidRDefault="00BA2073" w:rsidP="00BA2073">
      <w:pPr>
        <w:rPr>
          <w:rFonts w:ascii="Times New Roman" w:hAnsi="Times New Roman" w:cs="Times New Roman"/>
          <w:bCs/>
          <w:iCs/>
          <w:color w:val="000000" w:themeColor="text1"/>
          <w:sz w:val="28"/>
          <w:szCs w:val="28"/>
          <w:lang w:val="it-IT"/>
        </w:rPr>
      </w:pPr>
      <w:r w:rsidRPr="003F0F25">
        <w:rPr>
          <w:rFonts w:ascii="Times New Roman" w:hAnsi="Times New Roman" w:cs="Times New Roman"/>
          <w:color w:val="000000" w:themeColor="text1"/>
          <w:sz w:val="28"/>
          <w:szCs w:val="28"/>
          <w:lang w:val="it-IT"/>
        </w:rPr>
        <w:tab/>
        <w:t>b</w:t>
      </w:r>
      <w:r w:rsidRPr="003F0F25">
        <w:rPr>
          <w:rFonts w:ascii="Times New Roman" w:hAnsi="Times New Roman" w:cs="Times New Roman"/>
          <w:bCs/>
          <w:iCs/>
          <w:color w:val="000000" w:themeColor="text1"/>
          <w:sz w:val="28"/>
          <w:szCs w:val="28"/>
          <w:lang w:val="it-IT"/>
        </w:rPr>
        <w:t>- Hiện trạng đất khi giao:</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Diện tích khuôn viên đất: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Diện tích đất giao cho đơn vị theo quyết định của cấp có thẩm quyền:........m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Các đặc điểm riêng về khuôn viên đất cần lưu ý:</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w:t>
      </w:r>
    </w:p>
    <w:p w:rsidR="00BA2073" w:rsidRPr="003F0F25" w:rsidRDefault="00BA2073" w:rsidP="00BA2073">
      <w:pPr>
        <w:outlineLvl w:val="0"/>
        <w:rPr>
          <w:rFonts w:ascii="Times New Roman" w:hAnsi="Times New Roman" w:cs="Times New Roman"/>
          <w:bCs/>
          <w:color w:val="000000" w:themeColor="text1"/>
          <w:kern w:val="36"/>
          <w:sz w:val="28"/>
          <w:szCs w:val="28"/>
          <w:lang w:val="it-IT"/>
        </w:rPr>
      </w:pPr>
      <w:r w:rsidRPr="003F0F25">
        <w:rPr>
          <w:rFonts w:ascii="Times New Roman" w:hAnsi="Times New Roman" w:cs="Times New Roman"/>
          <w:bCs/>
          <w:color w:val="000000" w:themeColor="text1"/>
          <w:kern w:val="36"/>
          <w:sz w:val="28"/>
          <w:szCs w:val="28"/>
          <w:lang w:val="it-IT"/>
        </w:rPr>
        <w:tab/>
        <w:t>c- Các hồ sơ khác về đất:</w:t>
      </w:r>
    </w:p>
    <w:p w:rsidR="00BA2073" w:rsidRPr="003F0F25" w:rsidRDefault="00BA2073" w:rsidP="00BA2073">
      <w:pPr>
        <w:ind w:firstLine="748"/>
        <w:outlineLvl w:val="0"/>
        <w:rPr>
          <w:rFonts w:ascii="Times New Roman" w:hAnsi="Times New Roman" w:cs="Times New Roman"/>
          <w:bCs/>
          <w:color w:val="000000" w:themeColor="text1"/>
          <w:kern w:val="36"/>
          <w:sz w:val="28"/>
          <w:szCs w:val="28"/>
          <w:lang w:val="it-IT"/>
        </w:rPr>
      </w:pPr>
      <w:r w:rsidRPr="003F0F25">
        <w:rPr>
          <w:rFonts w:ascii="Times New Roman" w:hAnsi="Times New Roman" w:cs="Times New Roman"/>
          <w:bCs/>
          <w:color w:val="000000" w:themeColor="text1"/>
          <w:kern w:val="36"/>
          <w:sz w:val="28"/>
          <w:szCs w:val="28"/>
          <w:lang w:val="it-IT"/>
        </w:rPr>
        <w:t>...............................................................................................................................</w:t>
      </w:r>
    </w:p>
    <w:p w:rsidR="00BA2073" w:rsidRPr="003F0F25" w:rsidRDefault="00BA2073" w:rsidP="00BA2073">
      <w:pPr>
        <w:ind w:firstLine="748"/>
        <w:outlineLvl w:val="0"/>
        <w:rPr>
          <w:rFonts w:ascii="Times New Roman" w:hAnsi="Times New Roman" w:cs="Times New Roman"/>
          <w:i/>
          <w:color w:val="000000" w:themeColor="text1"/>
          <w:sz w:val="28"/>
          <w:szCs w:val="28"/>
          <w:lang w:val="it-IT"/>
        </w:rPr>
      </w:pPr>
      <w:r w:rsidRPr="003F0F25">
        <w:rPr>
          <w:rFonts w:ascii="Times New Roman" w:hAnsi="Times New Roman" w:cs="Times New Roman"/>
          <w:i/>
          <w:color w:val="000000" w:themeColor="text1"/>
          <w:sz w:val="28"/>
          <w:szCs w:val="28"/>
          <w:lang w:val="it-IT"/>
        </w:rPr>
        <w:t>2- Khu đất...</w:t>
      </w:r>
    </w:p>
    <w:p w:rsidR="00BA2073" w:rsidRPr="003F0F25" w:rsidRDefault="00BA2073" w:rsidP="00BA2073">
      <w:pPr>
        <w:ind w:firstLine="748"/>
        <w:outlineLvl w:val="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w:t>
      </w:r>
    </w:p>
    <w:p w:rsidR="00BA2073" w:rsidRPr="003F0F25" w:rsidRDefault="00BA2073" w:rsidP="00BA2073">
      <w:pPr>
        <w:ind w:firstLine="720"/>
        <w:outlineLvl w:val="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(Danh mục đính kèm).</w:t>
      </w:r>
    </w:p>
    <w:p w:rsidR="00BA2073" w:rsidRPr="003F0F25" w:rsidRDefault="00BA2073" w:rsidP="00BA2073">
      <w:pPr>
        <w:outlineLvl w:val="0"/>
        <w:rPr>
          <w:rFonts w:ascii="Times New Roman" w:hAnsi="Times New Roman" w:cs="Times New Roman"/>
          <w:color w:val="000000" w:themeColor="text1"/>
          <w:sz w:val="20"/>
          <w:szCs w:val="28"/>
          <w:lang w:val="it-IT"/>
        </w:rPr>
      </w:pPr>
    </w:p>
    <w:p w:rsidR="00BA2073" w:rsidRPr="003F0F25" w:rsidRDefault="00BA2073" w:rsidP="00BA2073">
      <w:pPr>
        <w:ind w:firstLine="720"/>
        <w:outlineLvl w:val="0"/>
        <w:rPr>
          <w:rFonts w:ascii="Times New Roman" w:hAnsi="Times New Roman" w:cs="Times New Roman"/>
          <w:b/>
          <w:i/>
          <w:color w:val="000000" w:themeColor="text1"/>
          <w:sz w:val="20"/>
          <w:szCs w:val="20"/>
          <w:lang w:val="fr-FR"/>
        </w:rPr>
      </w:pPr>
      <w:r w:rsidRPr="003F0F25">
        <w:rPr>
          <w:rFonts w:ascii="Times New Roman" w:hAnsi="Times New Roman" w:cs="Times New Roman"/>
          <w:b/>
          <w:bCs/>
          <w:color w:val="000000" w:themeColor="text1"/>
          <w:kern w:val="36"/>
          <w:sz w:val="28"/>
          <w:szCs w:val="28"/>
          <w:lang w:val="it-IT"/>
        </w:rPr>
        <w:t xml:space="preserve">II- Về nhà, vật kiến trúc và các tài sản khác gắn liền với nhà, đất </w:t>
      </w:r>
      <w:r w:rsidRPr="003F0F25">
        <w:rPr>
          <w:rFonts w:ascii="Times New Roman" w:hAnsi="Times New Roman" w:cs="Times New Roman"/>
          <w:color w:val="000000" w:themeColor="text1"/>
          <w:lang w:val="fr-FR"/>
        </w:rPr>
        <w:t>(</w:t>
      </w:r>
      <w:r w:rsidRPr="003F0F25">
        <w:rPr>
          <w:rFonts w:ascii="Times New Roman" w:hAnsi="Times New Roman" w:cs="Times New Roman"/>
          <w:i/>
          <w:color w:val="000000" w:themeColor="text1"/>
          <w:lang w:val="fr-FR"/>
        </w:rPr>
        <w:t>Chỉ ghi mục này sau khi được cấp có thẩm quyền phê duyệt phương án sắp xếp lại, xử lý nhà, đất thuộc sở hữu nhà nước và quyết định giao tài sản cho đơn vị</w:t>
      </w:r>
      <w:r w:rsidRPr="003F0F25">
        <w:rPr>
          <w:rFonts w:ascii="Times New Roman" w:hAnsi="Times New Roman" w:cs="Times New Roman"/>
          <w:color w:val="000000" w:themeColor="text1"/>
          <w:lang w:val="fr-FR"/>
        </w:rPr>
        <w:t>).</w:t>
      </w:r>
    </w:p>
    <w:p w:rsidR="00BA2073" w:rsidRPr="003F0F25" w:rsidRDefault="00BA2073" w:rsidP="00BA2073">
      <w:pPr>
        <w:ind w:firstLine="720"/>
        <w:rPr>
          <w:rFonts w:ascii="Times New Roman" w:hAnsi="Times New Roman" w:cs="Times New Roman"/>
          <w:bCs/>
          <w:i/>
          <w:iCs/>
          <w:color w:val="000000" w:themeColor="text1"/>
          <w:sz w:val="28"/>
          <w:szCs w:val="28"/>
          <w:lang w:val="fr-FR"/>
        </w:rPr>
      </w:pPr>
      <w:r w:rsidRPr="003F0F25">
        <w:rPr>
          <w:rFonts w:ascii="Times New Roman" w:hAnsi="Times New Roman" w:cs="Times New Roman"/>
          <w:bCs/>
          <w:i/>
          <w:iCs/>
          <w:color w:val="000000" w:themeColor="text1"/>
          <w:sz w:val="28"/>
          <w:szCs w:val="28"/>
          <w:lang w:val="fr-FR"/>
        </w:rPr>
        <w:t>1- Tổng số ngôi nhà, vật kiến trúc và tài sản khác gắn liền với nhà, đất:</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color w:val="000000" w:themeColor="text1"/>
          <w:sz w:val="28"/>
          <w:szCs w:val="28"/>
          <w:lang w:val="it-IT"/>
        </w:rPr>
        <w:t>a- Tổng số ngôi nhà: ................ cái</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Diện tích xây dựng: ...............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 Tổng diện tích sàn xây dựng: ...............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b- Tổng số vật kiến trúc và tài sản khác gắn liền với nhà, đất:</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BA2073" w:rsidRPr="003F0F25" w:rsidRDefault="00BA2073" w:rsidP="00BA2073">
      <w:pPr>
        <w:rPr>
          <w:rFonts w:ascii="Times New Roman" w:hAnsi="Times New Roman" w:cs="Times New Roman"/>
          <w:bCs/>
          <w:i/>
          <w:iCs/>
          <w:color w:val="000000" w:themeColor="text1"/>
          <w:sz w:val="28"/>
          <w:szCs w:val="28"/>
          <w:lang w:val="it-IT"/>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bCs/>
          <w:i/>
          <w:iCs/>
          <w:color w:val="000000" w:themeColor="text1"/>
          <w:sz w:val="28"/>
          <w:szCs w:val="28"/>
          <w:lang w:val="it-IT"/>
        </w:rPr>
        <w:t>2- Chi tiết nhà, vật kiến trúc và các tài sản khác gắn liền với đất:</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a- Nhà ...:</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Địa chỉ:................................................................................................................</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Diện tích xây dựng: ...............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 Tổng diện tích sàn xây dựng: ...............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Cấp hạng: ........................................; Số tầng: ...................................................</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Năm xây dựng: ..............................; Năm sử dụng: ...........................................</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Trong đó:</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NSNN cấp:.................................. ngàn đồng;</w:t>
      </w:r>
      <w:r w:rsidRPr="003F0F25">
        <w:rPr>
          <w:rFonts w:ascii="Times New Roman" w:hAnsi="Times New Roman" w:cs="Times New Roman"/>
          <w:color w:val="000000" w:themeColor="text1"/>
          <w:sz w:val="28"/>
          <w:szCs w:val="28"/>
          <w:lang w:val="it-IT"/>
        </w:rPr>
        <w:tab/>
        <w:t>Vay vốn:..................... ngàn đồng.</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Nhận bàn giao:............................ ngàn đồng;</w:t>
      </w:r>
      <w:r w:rsidRPr="003F0F25">
        <w:rPr>
          <w:rFonts w:ascii="Times New Roman" w:hAnsi="Times New Roman" w:cs="Times New Roman"/>
          <w:color w:val="000000" w:themeColor="text1"/>
          <w:sz w:val="28"/>
          <w:szCs w:val="28"/>
          <w:lang w:val="it-IT"/>
        </w:rPr>
        <w:tab/>
        <w:t>Nguồn khác:................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b- Nhà ...:</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c- Vật kiến trúc (bể nước, tường rào, sân...):</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Địa chỉ:................................................................................................................</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Năm xây dựng: ...............................; Năm sử dụng: ..........................................</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Trong đó:</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NSNN cấp:.................................. ngàn đồng;</w:t>
      </w:r>
      <w:r w:rsidRPr="003F0F25">
        <w:rPr>
          <w:rFonts w:ascii="Times New Roman" w:hAnsi="Times New Roman" w:cs="Times New Roman"/>
          <w:color w:val="000000" w:themeColor="text1"/>
          <w:sz w:val="28"/>
          <w:szCs w:val="28"/>
          <w:lang w:val="it-IT"/>
        </w:rPr>
        <w:tab/>
        <w:t>Vay vốn:..................... ngàn đồng.</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Nhận bàn giao:............................ ngàn đồng;</w:t>
      </w:r>
      <w:r w:rsidRPr="003F0F25">
        <w:rPr>
          <w:rFonts w:ascii="Times New Roman" w:hAnsi="Times New Roman" w:cs="Times New Roman"/>
          <w:color w:val="000000" w:themeColor="text1"/>
          <w:sz w:val="28"/>
          <w:szCs w:val="28"/>
          <w:lang w:val="it-IT"/>
        </w:rPr>
        <w:tab/>
        <w:t>Nguồn khác:................ ngàn đồng.</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 Giá trị còn lại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d- Các tài sản khác gắn liền với nhà, đất (quạt trần, đèn điện, điều hoà...):</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Số lượng: ................. cái.</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Trong đó:</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NSNN cấp:.................................. ngàn đồng;</w:t>
      </w:r>
      <w:r w:rsidRPr="003F0F25">
        <w:rPr>
          <w:rFonts w:ascii="Times New Roman" w:hAnsi="Times New Roman" w:cs="Times New Roman"/>
          <w:color w:val="000000" w:themeColor="text1"/>
          <w:sz w:val="28"/>
          <w:szCs w:val="28"/>
          <w:lang w:val="it-IT"/>
        </w:rPr>
        <w:tab/>
        <w:t>Vay vốn:..................... ngàn đồng.</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Nhận bàn giao:............................ ngàn đồng;</w:t>
      </w:r>
      <w:r w:rsidRPr="003F0F25">
        <w:rPr>
          <w:rFonts w:ascii="Times New Roman" w:hAnsi="Times New Roman" w:cs="Times New Roman"/>
          <w:color w:val="000000" w:themeColor="text1"/>
          <w:sz w:val="28"/>
          <w:szCs w:val="28"/>
          <w:lang w:val="it-IT"/>
        </w:rPr>
        <w:tab/>
        <w:t>Nguồn khác:................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BA2073" w:rsidRPr="003F0F25" w:rsidRDefault="00BA2073" w:rsidP="00BA2073">
      <w:pPr>
        <w:ind w:firstLine="720"/>
        <w:outlineLvl w:val="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(Danh mục đính kèm).</w:t>
      </w:r>
    </w:p>
    <w:p w:rsidR="00BA2073" w:rsidRPr="003F0F25" w:rsidRDefault="00BA2073" w:rsidP="00BA2073">
      <w:pPr>
        <w:ind w:firstLine="748"/>
        <w:outlineLvl w:val="0"/>
        <w:rPr>
          <w:rFonts w:ascii="Times New Roman" w:hAnsi="Times New Roman" w:cs="Times New Roman"/>
          <w:color w:val="000000" w:themeColor="text1"/>
          <w:sz w:val="20"/>
          <w:szCs w:val="28"/>
          <w:lang w:val="it-IT"/>
        </w:rPr>
      </w:pPr>
    </w:p>
    <w:p w:rsidR="00BA2073" w:rsidRPr="003F0F25" w:rsidRDefault="00BA2073" w:rsidP="00BA2073">
      <w:pPr>
        <w:ind w:firstLine="720"/>
        <w:rPr>
          <w:rFonts w:ascii="Times New Roman" w:hAnsi="Times New Roman" w:cs="Times New Roman"/>
          <w:b/>
          <w:bCs/>
          <w:color w:val="000000" w:themeColor="text1"/>
          <w:sz w:val="28"/>
          <w:szCs w:val="28"/>
          <w:lang w:val="it-IT"/>
        </w:rPr>
      </w:pPr>
      <w:r w:rsidRPr="003F0F25">
        <w:rPr>
          <w:rFonts w:ascii="Times New Roman" w:hAnsi="Times New Roman" w:cs="Times New Roman"/>
          <w:b/>
          <w:color w:val="000000" w:themeColor="text1"/>
          <w:sz w:val="28"/>
          <w:szCs w:val="28"/>
          <w:lang w:val="it-IT"/>
        </w:rPr>
        <w:t>III-</w:t>
      </w:r>
      <w:r w:rsidRPr="003F0F25">
        <w:rPr>
          <w:rFonts w:ascii="Times New Roman" w:hAnsi="Times New Roman" w:cs="Times New Roman"/>
          <w:b/>
          <w:bCs/>
          <w:color w:val="000000" w:themeColor="text1"/>
          <w:sz w:val="28"/>
          <w:szCs w:val="28"/>
          <w:lang w:val="it-IT"/>
        </w:rPr>
        <w:t xml:space="preserve"> Về tài sản là phương tiện, trang thiết bị và các tài sản khác.</w:t>
      </w:r>
    </w:p>
    <w:p w:rsidR="00BA2073" w:rsidRPr="003F0F25" w:rsidRDefault="00BA2073" w:rsidP="00BA2073">
      <w:pPr>
        <w:rPr>
          <w:rFonts w:ascii="Times New Roman" w:hAnsi="Times New Roman" w:cs="Times New Roman"/>
          <w:i/>
          <w:color w:val="000000" w:themeColor="text1"/>
          <w:sz w:val="28"/>
          <w:szCs w:val="28"/>
          <w:lang w:val="it-IT"/>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i/>
          <w:color w:val="000000" w:themeColor="text1"/>
          <w:sz w:val="28"/>
          <w:szCs w:val="28"/>
          <w:lang w:val="it-IT"/>
        </w:rPr>
        <w:t>1- Tài sản giao cho đơn vị:</w:t>
      </w:r>
    </w:p>
    <w:p w:rsidR="00BA2073" w:rsidRPr="003F0F25" w:rsidRDefault="00BA2073" w:rsidP="00BA2073">
      <w:pPr>
        <w:ind w:firstLine="748"/>
        <w:rPr>
          <w:rFonts w:ascii="Times New Roman" w:hAnsi="Times New Roman" w:cs="Times New Roman"/>
          <w:color w:val="000000" w:themeColor="text1"/>
          <w:spacing w:val="-4"/>
          <w:sz w:val="28"/>
          <w:szCs w:val="28"/>
          <w:lang w:val="it-IT"/>
        </w:rPr>
      </w:pPr>
      <w:r w:rsidRPr="003F0F25">
        <w:rPr>
          <w:rFonts w:ascii="Times New Roman" w:hAnsi="Times New Roman" w:cs="Times New Roman"/>
          <w:color w:val="000000" w:themeColor="text1"/>
          <w:spacing w:val="-4"/>
          <w:sz w:val="28"/>
          <w:szCs w:val="28"/>
          <w:lang w:val="it-IT"/>
        </w:rPr>
        <w:t>a- Số lượng xe ô tô: .............. chiếc.</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Trong đó:</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NSNN cấp:.................................. ngàn đồng;</w:t>
      </w:r>
      <w:r w:rsidRPr="003F0F25">
        <w:rPr>
          <w:rFonts w:ascii="Times New Roman" w:hAnsi="Times New Roman" w:cs="Times New Roman"/>
          <w:color w:val="000000" w:themeColor="text1"/>
          <w:sz w:val="28"/>
          <w:szCs w:val="28"/>
          <w:lang w:val="it-IT"/>
        </w:rPr>
        <w:tab/>
        <w:t>Vay vốn:..................... ngàn đồng.</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Nhận bàn giao:............................ ngàn đồng;</w:t>
      </w:r>
      <w:r w:rsidRPr="003F0F25">
        <w:rPr>
          <w:rFonts w:ascii="Times New Roman" w:hAnsi="Times New Roman" w:cs="Times New Roman"/>
          <w:color w:val="000000" w:themeColor="text1"/>
          <w:sz w:val="28"/>
          <w:szCs w:val="28"/>
          <w:lang w:val="it-IT"/>
        </w:rPr>
        <w:tab/>
        <w:t>Nguồn khác:................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pacing w:val="-4"/>
          <w:sz w:val="28"/>
          <w:szCs w:val="28"/>
          <w:lang w:val="it-IT"/>
        </w:rPr>
        <w:t>(Danh mục đính kèm).</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b- Tài sản khác:</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Trong đó:</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NSNN cấp:.................................. ngàn đồng;</w:t>
      </w:r>
      <w:r w:rsidRPr="003F0F25">
        <w:rPr>
          <w:rFonts w:ascii="Times New Roman" w:hAnsi="Times New Roman" w:cs="Times New Roman"/>
          <w:color w:val="000000" w:themeColor="text1"/>
          <w:sz w:val="28"/>
          <w:szCs w:val="28"/>
          <w:lang w:val="it-IT"/>
        </w:rPr>
        <w:tab/>
        <w:t>Vay vốn:..................... ngàn đồng.</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Nhận bàn giao:............................ ngàn đồng;</w:t>
      </w:r>
      <w:r w:rsidRPr="003F0F25">
        <w:rPr>
          <w:rFonts w:ascii="Times New Roman" w:hAnsi="Times New Roman" w:cs="Times New Roman"/>
          <w:color w:val="000000" w:themeColor="text1"/>
          <w:sz w:val="28"/>
          <w:szCs w:val="28"/>
          <w:lang w:val="it-IT"/>
        </w:rPr>
        <w:tab/>
        <w:t>Nguồn khác:................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(Danh mục đính kèm).</w:t>
      </w:r>
    </w:p>
    <w:p w:rsidR="00BA2073" w:rsidRPr="003F0F25" w:rsidRDefault="00BA2073" w:rsidP="00BA2073">
      <w:pPr>
        <w:rPr>
          <w:rFonts w:ascii="Times New Roman" w:hAnsi="Times New Roman" w:cs="Times New Roman"/>
          <w:i/>
          <w:color w:val="000000" w:themeColor="text1"/>
          <w:sz w:val="28"/>
          <w:szCs w:val="28"/>
          <w:lang w:val="it-IT"/>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i/>
          <w:color w:val="000000" w:themeColor="text1"/>
          <w:sz w:val="28"/>
          <w:szCs w:val="28"/>
          <w:lang w:val="it-IT"/>
        </w:rPr>
        <w:t>2- Các hồ sơ về tài sản giao cho đơn vị:</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w:t>
      </w:r>
    </w:p>
    <w:p w:rsidR="00BA2073" w:rsidRPr="003F0F25" w:rsidRDefault="00BA2073" w:rsidP="00BA2073">
      <w:pPr>
        <w:rPr>
          <w:rFonts w:ascii="Times New Roman" w:hAnsi="Times New Roman" w:cs="Times New Roman"/>
          <w:color w:val="000000" w:themeColor="text1"/>
          <w:sz w:val="20"/>
          <w:szCs w:val="28"/>
          <w:lang w:val="it-IT"/>
        </w:rPr>
      </w:pPr>
    </w:p>
    <w:p w:rsidR="00BA2073" w:rsidRPr="003F0F25" w:rsidRDefault="00BA2073" w:rsidP="00BA2073">
      <w:pPr>
        <w:jc w:val="center"/>
        <w:outlineLvl w:val="0"/>
        <w:rPr>
          <w:rFonts w:ascii="Times New Roman" w:hAnsi="Times New Roman" w:cs="Times New Roman"/>
          <w:b/>
          <w:bCs/>
          <w:color w:val="000000" w:themeColor="text1"/>
          <w:kern w:val="36"/>
          <w:lang w:val="it-IT"/>
        </w:rPr>
      </w:pPr>
      <w:r w:rsidRPr="003F0F25">
        <w:rPr>
          <w:rFonts w:ascii="Times New Roman" w:hAnsi="Times New Roman" w:cs="Times New Roman"/>
          <w:b/>
          <w:bCs/>
          <w:color w:val="000000" w:themeColor="text1"/>
          <w:kern w:val="36"/>
          <w:lang w:val="it-IT"/>
        </w:rPr>
        <w:t>PHẦN C- DANH MỤC TÀI SẢN KHÔNG/CHƯA GIAO CHO ĐƠN VỊ</w:t>
      </w:r>
    </w:p>
    <w:p w:rsidR="00BA2073" w:rsidRPr="003F0F25" w:rsidRDefault="00BA2073" w:rsidP="00BA2073">
      <w:pPr>
        <w:rPr>
          <w:rFonts w:ascii="Times New Roman" w:hAnsi="Times New Roman" w:cs="Times New Roman"/>
          <w:color w:val="000000" w:themeColor="text1"/>
          <w:sz w:val="20"/>
          <w:szCs w:val="28"/>
          <w:lang w:val="it-IT"/>
        </w:rPr>
      </w:pPr>
    </w:p>
    <w:p w:rsidR="00BA2073" w:rsidRPr="003F0F25" w:rsidRDefault="00BA2073" w:rsidP="00BA2073">
      <w:pPr>
        <w:ind w:firstLine="720"/>
        <w:rPr>
          <w:rFonts w:ascii="Times New Roman" w:hAnsi="Times New Roman" w:cs="Times New Roman"/>
          <w:b/>
          <w:i/>
          <w:color w:val="000000" w:themeColor="text1"/>
          <w:sz w:val="20"/>
          <w:szCs w:val="20"/>
          <w:lang w:val="fr-FR"/>
        </w:rPr>
      </w:pPr>
      <w:r w:rsidRPr="003F0F25">
        <w:rPr>
          <w:rFonts w:ascii="Times New Roman" w:hAnsi="Times New Roman" w:cs="Times New Roman"/>
          <w:b/>
          <w:bCs/>
          <w:color w:val="000000" w:themeColor="text1"/>
          <w:kern w:val="36"/>
          <w:sz w:val="28"/>
          <w:szCs w:val="28"/>
          <w:lang w:val="fr-FR"/>
        </w:rPr>
        <w:t>I- Về đất</w:t>
      </w:r>
      <w:r w:rsidRPr="003F0F25">
        <w:rPr>
          <w:rFonts w:ascii="Times New Roman" w:hAnsi="Times New Roman" w:cs="Times New Roman"/>
          <w:b/>
          <w:color w:val="000000" w:themeColor="text1"/>
          <w:lang w:val="fr-FR"/>
        </w:rPr>
        <w:t>.</w:t>
      </w:r>
    </w:p>
    <w:p w:rsidR="00BA2073" w:rsidRPr="003F0F25" w:rsidRDefault="00BA2073" w:rsidP="00BA2073">
      <w:pPr>
        <w:rPr>
          <w:rFonts w:ascii="Times New Roman" w:hAnsi="Times New Roman" w:cs="Times New Roman"/>
          <w:bCs/>
          <w:i/>
          <w:iCs/>
          <w:color w:val="000000" w:themeColor="text1"/>
          <w:sz w:val="28"/>
          <w:szCs w:val="28"/>
          <w:lang w:val="fr-FR"/>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bCs/>
          <w:i/>
          <w:iCs/>
          <w:color w:val="000000" w:themeColor="text1"/>
          <w:sz w:val="28"/>
          <w:szCs w:val="28"/>
          <w:lang w:val="fr-FR"/>
        </w:rPr>
        <w:t>1- Khu đất...</w:t>
      </w:r>
    </w:p>
    <w:p w:rsidR="00BA2073" w:rsidRPr="003F0F25" w:rsidRDefault="00BA2073" w:rsidP="00BA2073">
      <w:pPr>
        <w:rPr>
          <w:rFonts w:ascii="Times New Roman" w:hAnsi="Times New Roman" w:cs="Times New Roman"/>
          <w:bCs/>
          <w:iCs/>
          <w:color w:val="000000" w:themeColor="text1"/>
          <w:sz w:val="28"/>
          <w:szCs w:val="28"/>
          <w:lang w:val="fr-FR"/>
        </w:rPr>
      </w:pPr>
      <w:r w:rsidRPr="003F0F25">
        <w:rPr>
          <w:rFonts w:ascii="Times New Roman" w:hAnsi="Times New Roman" w:cs="Times New Roman"/>
          <w:bCs/>
          <w:iCs/>
          <w:color w:val="000000" w:themeColor="text1"/>
          <w:sz w:val="28"/>
          <w:szCs w:val="28"/>
          <w:lang w:val="fr-FR"/>
        </w:rPr>
        <w:tab/>
        <w:t>- Địa chỉ:................................................................................................................</w:t>
      </w:r>
    </w:p>
    <w:p w:rsidR="00BA2073" w:rsidRPr="003F0F25" w:rsidRDefault="00BA2073" w:rsidP="00BA2073">
      <w:pPr>
        <w:ind w:firstLine="720"/>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 Diện tích khuôn viên đất: .......................m</w:t>
      </w:r>
      <w:r w:rsidRPr="003F0F25">
        <w:rPr>
          <w:rFonts w:ascii="Times New Roman" w:hAnsi="Times New Roman" w:cs="Times New Roman"/>
          <w:color w:val="000000" w:themeColor="text1"/>
          <w:sz w:val="28"/>
          <w:szCs w:val="28"/>
          <w:vertAlign w:val="superscript"/>
          <w:lang w:val="fr-FR"/>
        </w:rPr>
        <w:t>2</w:t>
      </w:r>
      <w:r w:rsidRPr="003F0F25">
        <w:rPr>
          <w:rFonts w:ascii="Times New Roman" w:hAnsi="Times New Roman" w:cs="Times New Roman"/>
          <w:color w:val="000000" w:themeColor="text1"/>
          <w:sz w:val="28"/>
          <w:szCs w:val="28"/>
          <w:lang w:val="fr-FR"/>
        </w:rPr>
        <w:t>.</w:t>
      </w:r>
    </w:p>
    <w:p w:rsidR="00BA2073" w:rsidRPr="003F0F25" w:rsidRDefault="00BA2073" w:rsidP="00BA2073">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Giá trị theo sổ kế toán: .................................................................... ngàn đồng.</w:t>
      </w:r>
    </w:p>
    <w:p w:rsidR="00BA2073" w:rsidRPr="003F0F25" w:rsidRDefault="00BA2073" w:rsidP="00BA2073">
      <w:pPr>
        <w:ind w:firstLine="720"/>
        <w:rPr>
          <w:rFonts w:ascii="Times New Roman" w:hAnsi="Times New Roman" w:cs="Times New Roman"/>
          <w:i/>
          <w:color w:val="000000" w:themeColor="text1"/>
          <w:sz w:val="28"/>
          <w:szCs w:val="28"/>
          <w:lang w:val="fr-FR"/>
        </w:rPr>
      </w:pPr>
      <w:r w:rsidRPr="003F0F25">
        <w:rPr>
          <w:rFonts w:ascii="Times New Roman" w:hAnsi="Times New Roman" w:cs="Times New Roman"/>
          <w:i/>
          <w:color w:val="000000" w:themeColor="text1"/>
          <w:sz w:val="28"/>
          <w:szCs w:val="28"/>
          <w:lang w:val="fr-FR"/>
        </w:rPr>
        <w:t>2- Khu đất...</w:t>
      </w:r>
    </w:p>
    <w:p w:rsidR="00BA2073" w:rsidRPr="003F0F25" w:rsidRDefault="00BA2073" w:rsidP="00BA2073">
      <w:pPr>
        <w:ind w:firstLine="748"/>
        <w:outlineLvl w:val="0"/>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w:t>
      </w:r>
    </w:p>
    <w:p w:rsidR="00BA2073" w:rsidRPr="003F0F25" w:rsidRDefault="00BA2073" w:rsidP="00BA2073">
      <w:pPr>
        <w:ind w:firstLine="748"/>
        <w:outlineLvl w:val="0"/>
        <w:rPr>
          <w:rFonts w:ascii="Times New Roman" w:hAnsi="Times New Roman" w:cs="Times New Roman"/>
          <w:color w:val="000000" w:themeColor="text1"/>
          <w:sz w:val="28"/>
          <w:szCs w:val="28"/>
          <w:lang w:val="fr-FR"/>
        </w:rPr>
      </w:pPr>
    </w:p>
    <w:p w:rsidR="00BA2073" w:rsidRPr="003F0F25" w:rsidRDefault="00BA2073" w:rsidP="00BA2073">
      <w:pPr>
        <w:ind w:firstLine="720"/>
        <w:outlineLvl w:val="0"/>
        <w:rPr>
          <w:rFonts w:ascii="Times New Roman" w:hAnsi="Times New Roman" w:cs="Times New Roman"/>
          <w:b/>
          <w:i/>
          <w:color w:val="000000" w:themeColor="text1"/>
          <w:sz w:val="20"/>
          <w:szCs w:val="20"/>
          <w:lang w:val="fr-FR"/>
        </w:rPr>
      </w:pPr>
      <w:r w:rsidRPr="003F0F25">
        <w:rPr>
          <w:rFonts w:ascii="Times New Roman" w:hAnsi="Times New Roman" w:cs="Times New Roman"/>
          <w:b/>
          <w:bCs/>
          <w:color w:val="000000" w:themeColor="text1"/>
          <w:kern w:val="36"/>
          <w:sz w:val="28"/>
          <w:szCs w:val="28"/>
          <w:lang w:val="fr-FR"/>
        </w:rPr>
        <w:t>II- Về nhà, vật kiến trúc và các tài sản khác gắn liền với nhà, đất</w:t>
      </w:r>
      <w:r w:rsidRPr="003F0F25">
        <w:rPr>
          <w:rFonts w:ascii="Times New Roman" w:hAnsi="Times New Roman" w:cs="Times New Roman"/>
          <w:b/>
          <w:color w:val="000000" w:themeColor="text1"/>
          <w:lang w:val="fr-FR"/>
        </w:rPr>
        <w:t>.</w:t>
      </w:r>
    </w:p>
    <w:p w:rsidR="00BA2073" w:rsidRPr="003F0F25" w:rsidRDefault="00BA2073" w:rsidP="00BA2073">
      <w:pPr>
        <w:rPr>
          <w:rFonts w:ascii="Times New Roman" w:hAnsi="Times New Roman" w:cs="Times New Roman"/>
          <w:i/>
          <w:color w:val="000000" w:themeColor="text1"/>
          <w:sz w:val="28"/>
          <w:szCs w:val="28"/>
          <w:lang w:val="fr-FR"/>
        </w:rPr>
      </w:pPr>
      <w:r w:rsidRPr="003F0F25">
        <w:rPr>
          <w:rFonts w:ascii="Times New Roman" w:hAnsi="Times New Roman" w:cs="Times New Roman"/>
          <w:i/>
          <w:color w:val="000000" w:themeColor="text1"/>
          <w:sz w:val="28"/>
          <w:szCs w:val="28"/>
          <w:lang w:val="fr-FR"/>
        </w:rPr>
        <w:tab/>
        <w:t>1- Nhà ...:</w:t>
      </w:r>
    </w:p>
    <w:p w:rsidR="00BA2073" w:rsidRPr="003F0F25" w:rsidRDefault="00BA2073" w:rsidP="00BA2073">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Địa chỉ:................................................................................................................</w:t>
      </w:r>
    </w:p>
    <w:p w:rsidR="00BA2073" w:rsidRPr="003F0F25" w:rsidRDefault="00BA2073" w:rsidP="00BA2073">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Diện tích xây dựng: ............... m</w:t>
      </w:r>
      <w:r w:rsidRPr="003F0F25">
        <w:rPr>
          <w:rFonts w:ascii="Times New Roman" w:hAnsi="Times New Roman" w:cs="Times New Roman"/>
          <w:color w:val="000000" w:themeColor="text1"/>
          <w:sz w:val="28"/>
          <w:szCs w:val="28"/>
          <w:vertAlign w:val="superscript"/>
          <w:lang w:val="fr-FR"/>
        </w:rPr>
        <w:t>2</w:t>
      </w:r>
      <w:r w:rsidRPr="003F0F25">
        <w:rPr>
          <w:rFonts w:ascii="Times New Roman" w:hAnsi="Times New Roman" w:cs="Times New Roman"/>
          <w:color w:val="000000" w:themeColor="text1"/>
          <w:sz w:val="28"/>
          <w:szCs w:val="28"/>
          <w:lang w:val="fr-FR"/>
        </w:rPr>
        <w:t>; Tổng diện tích sàn xây dựng: ............... m</w:t>
      </w:r>
      <w:r w:rsidRPr="003F0F25">
        <w:rPr>
          <w:rFonts w:ascii="Times New Roman" w:hAnsi="Times New Roman" w:cs="Times New Roman"/>
          <w:color w:val="000000" w:themeColor="text1"/>
          <w:sz w:val="28"/>
          <w:szCs w:val="28"/>
          <w:vertAlign w:val="superscript"/>
          <w:lang w:val="fr-FR"/>
        </w:rPr>
        <w:t>2</w:t>
      </w:r>
      <w:r w:rsidRPr="003F0F25">
        <w:rPr>
          <w:rFonts w:ascii="Times New Roman" w:hAnsi="Times New Roman" w:cs="Times New Roman"/>
          <w:color w:val="000000" w:themeColor="text1"/>
          <w:sz w:val="28"/>
          <w:szCs w:val="28"/>
          <w:lang w:val="fr-FR"/>
        </w:rPr>
        <w:t>.</w:t>
      </w:r>
    </w:p>
    <w:p w:rsidR="00BA2073" w:rsidRPr="003F0F25" w:rsidRDefault="00BA2073" w:rsidP="00BA2073">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NG theo sổ kế toán: ....... ngàn đồng;</w:t>
      </w:r>
      <w:r w:rsidRPr="003F0F25">
        <w:rPr>
          <w:rFonts w:ascii="Times New Roman" w:hAnsi="Times New Roman" w:cs="Times New Roman"/>
          <w:color w:val="000000" w:themeColor="text1"/>
          <w:sz w:val="28"/>
          <w:szCs w:val="28"/>
          <w:lang w:val="fr-FR"/>
        </w:rPr>
        <w:tab/>
        <w:t>GTCL theo sổ kế toán: ......... ngàn đồng.</w:t>
      </w:r>
    </w:p>
    <w:p w:rsidR="00BA2073" w:rsidRPr="003F0F25" w:rsidRDefault="00BA2073" w:rsidP="00BA2073">
      <w:pPr>
        <w:ind w:firstLine="720"/>
        <w:rPr>
          <w:rFonts w:ascii="Times New Roman" w:hAnsi="Times New Roman" w:cs="Times New Roman"/>
          <w:i/>
          <w:color w:val="000000" w:themeColor="text1"/>
          <w:sz w:val="28"/>
          <w:szCs w:val="28"/>
          <w:lang w:val="fr-FR"/>
        </w:rPr>
      </w:pPr>
      <w:r w:rsidRPr="003F0F25">
        <w:rPr>
          <w:rFonts w:ascii="Times New Roman" w:hAnsi="Times New Roman" w:cs="Times New Roman"/>
          <w:i/>
          <w:color w:val="000000" w:themeColor="text1"/>
          <w:sz w:val="28"/>
          <w:szCs w:val="28"/>
          <w:lang w:val="fr-FR"/>
        </w:rPr>
        <w:t>2- Nhà ...:</w:t>
      </w:r>
    </w:p>
    <w:p w:rsidR="00BA2073" w:rsidRPr="003F0F25" w:rsidRDefault="00BA2073" w:rsidP="00BA2073">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w:t>
      </w:r>
    </w:p>
    <w:p w:rsidR="00BA2073" w:rsidRPr="003F0F25" w:rsidRDefault="00BA2073" w:rsidP="00BA2073">
      <w:pPr>
        <w:rPr>
          <w:rFonts w:ascii="Times New Roman" w:hAnsi="Times New Roman" w:cs="Times New Roman"/>
          <w:i/>
          <w:color w:val="000000" w:themeColor="text1"/>
          <w:sz w:val="28"/>
          <w:szCs w:val="28"/>
          <w:lang w:val="fr-FR"/>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i/>
          <w:color w:val="000000" w:themeColor="text1"/>
          <w:sz w:val="28"/>
          <w:szCs w:val="28"/>
          <w:lang w:val="fr-FR"/>
        </w:rPr>
        <w:t>3- Vật kiến trúc (bể nước, tường rào, sân...):</w:t>
      </w:r>
    </w:p>
    <w:p w:rsidR="00BA2073" w:rsidRPr="003F0F25" w:rsidRDefault="00BA2073" w:rsidP="00BA2073">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Địa chỉ:................................................................................................................</w:t>
      </w:r>
    </w:p>
    <w:p w:rsidR="00BA2073" w:rsidRPr="003F0F25" w:rsidRDefault="00BA2073" w:rsidP="00BA2073">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NG theo sổ kế toán: ....... ngàn đồng;</w:t>
      </w:r>
      <w:r w:rsidRPr="003F0F25">
        <w:rPr>
          <w:rFonts w:ascii="Times New Roman" w:hAnsi="Times New Roman" w:cs="Times New Roman"/>
          <w:color w:val="000000" w:themeColor="text1"/>
          <w:sz w:val="28"/>
          <w:szCs w:val="28"/>
          <w:lang w:val="fr-FR"/>
        </w:rPr>
        <w:tab/>
        <w:t>GTCL theo sổ kế toán: ......... ngàn đồng.</w:t>
      </w:r>
    </w:p>
    <w:p w:rsidR="00BA2073" w:rsidRPr="003F0F25" w:rsidRDefault="00BA2073" w:rsidP="00BA2073">
      <w:pPr>
        <w:ind w:firstLine="720"/>
        <w:rPr>
          <w:rFonts w:ascii="Times New Roman" w:hAnsi="Times New Roman" w:cs="Times New Roman"/>
          <w:i/>
          <w:color w:val="000000" w:themeColor="text1"/>
          <w:sz w:val="28"/>
          <w:szCs w:val="28"/>
          <w:lang w:val="fr-FR"/>
        </w:rPr>
      </w:pPr>
      <w:r w:rsidRPr="003F0F25">
        <w:rPr>
          <w:rFonts w:ascii="Times New Roman" w:hAnsi="Times New Roman" w:cs="Times New Roman"/>
          <w:i/>
          <w:color w:val="000000" w:themeColor="text1"/>
          <w:sz w:val="28"/>
          <w:szCs w:val="28"/>
          <w:lang w:val="fr-FR"/>
        </w:rPr>
        <w:t>4- Các tài sản khác gắn liền với nhà, đất (quạt trần, đèn điện, điều hoà...):</w:t>
      </w:r>
    </w:p>
    <w:p w:rsidR="00BA2073" w:rsidRPr="003F0F25" w:rsidRDefault="00BA2073" w:rsidP="00BA2073">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color w:val="000000" w:themeColor="text1"/>
          <w:sz w:val="28"/>
          <w:szCs w:val="28"/>
          <w:lang w:val="it-IT"/>
        </w:rPr>
        <w:t>- Số lượng: ................. cái.</w:t>
      </w:r>
    </w:p>
    <w:p w:rsidR="00BA2073" w:rsidRPr="003F0F25" w:rsidRDefault="00BA2073" w:rsidP="00BA2073">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NG theo sổ kế toán: ....... ngàn đồng;</w:t>
      </w:r>
      <w:r w:rsidRPr="003F0F25">
        <w:rPr>
          <w:rFonts w:ascii="Times New Roman" w:hAnsi="Times New Roman" w:cs="Times New Roman"/>
          <w:color w:val="000000" w:themeColor="text1"/>
          <w:sz w:val="28"/>
          <w:szCs w:val="28"/>
          <w:lang w:val="fr-FR"/>
        </w:rPr>
        <w:tab/>
        <w:t>GTCL theo sổ kế toán: ......... ngàn đồng.</w:t>
      </w:r>
    </w:p>
    <w:p w:rsidR="00BA2073" w:rsidRPr="003F0F25" w:rsidRDefault="00BA2073" w:rsidP="00BA2073">
      <w:pPr>
        <w:ind w:firstLine="748"/>
        <w:outlineLvl w:val="0"/>
        <w:rPr>
          <w:rFonts w:ascii="Times New Roman" w:hAnsi="Times New Roman" w:cs="Times New Roman"/>
          <w:color w:val="000000" w:themeColor="text1"/>
          <w:sz w:val="20"/>
          <w:szCs w:val="28"/>
          <w:lang w:val="it-IT"/>
        </w:rPr>
      </w:pPr>
    </w:p>
    <w:p w:rsidR="00BA2073" w:rsidRPr="003F0F25" w:rsidRDefault="00BA2073" w:rsidP="00BA2073">
      <w:pPr>
        <w:ind w:firstLine="720"/>
        <w:rPr>
          <w:rFonts w:ascii="Times New Roman" w:hAnsi="Times New Roman" w:cs="Times New Roman"/>
          <w:b/>
          <w:bCs/>
          <w:color w:val="000000" w:themeColor="text1"/>
          <w:sz w:val="28"/>
          <w:szCs w:val="28"/>
          <w:lang w:val="it-IT"/>
        </w:rPr>
      </w:pPr>
      <w:r w:rsidRPr="003F0F25">
        <w:rPr>
          <w:rFonts w:ascii="Times New Roman" w:hAnsi="Times New Roman" w:cs="Times New Roman"/>
          <w:b/>
          <w:color w:val="000000" w:themeColor="text1"/>
          <w:sz w:val="28"/>
          <w:szCs w:val="28"/>
          <w:lang w:val="it-IT"/>
        </w:rPr>
        <w:t>III-</w:t>
      </w:r>
      <w:r w:rsidRPr="003F0F25">
        <w:rPr>
          <w:rFonts w:ascii="Times New Roman" w:hAnsi="Times New Roman" w:cs="Times New Roman"/>
          <w:b/>
          <w:bCs/>
          <w:color w:val="000000" w:themeColor="text1"/>
          <w:sz w:val="28"/>
          <w:szCs w:val="28"/>
          <w:lang w:val="it-IT"/>
        </w:rPr>
        <w:t xml:space="preserve"> Về tài sản là phương tiện, trang thiết bị và các tài sản khác.</w:t>
      </w:r>
    </w:p>
    <w:p w:rsidR="00BA2073" w:rsidRPr="003F0F25" w:rsidRDefault="00BA2073" w:rsidP="00BA2073">
      <w:pPr>
        <w:rPr>
          <w:rFonts w:ascii="Times New Roman" w:hAnsi="Times New Roman" w:cs="Times New Roman"/>
          <w:i/>
          <w:color w:val="000000" w:themeColor="text1"/>
          <w:sz w:val="28"/>
          <w:szCs w:val="28"/>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i/>
          <w:color w:val="000000" w:themeColor="text1"/>
          <w:sz w:val="28"/>
          <w:szCs w:val="28"/>
        </w:rPr>
        <w:t>1- Tài sản...:</w:t>
      </w:r>
    </w:p>
    <w:p w:rsidR="00BA2073" w:rsidRPr="003F0F25" w:rsidRDefault="00BA2073" w:rsidP="00BA2073">
      <w:pPr>
        <w:ind w:firstLine="748"/>
        <w:rPr>
          <w:rFonts w:ascii="Times New Roman" w:hAnsi="Times New Roman" w:cs="Times New Roman"/>
          <w:color w:val="000000" w:themeColor="text1"/>
          <w:spacing w:val="-4"/>
          <w:sz w:val="28"/>
          <w:szCs w:val="28"/>
        </w:rPr>
      </w:pPr>
      <w:r w:rsidRPr="003F0F25">
        <w:rPr>
          <w:rFonts w:ascii="Times New Roman" w:hAnsi="Times New Roman" w:cs="Times New Roman"/>
          <w:color w:val="000000" w:themeColor="text1"/>
          <w:spacing w:val="-4"/>
          <w:sz w:val="28"/>
          <w:szCs w:val="28"/>
        </w:rPr>
        <w:t>- Số lượng: ...............</w:t>
      </w:r>
    </w:p>
    <w:p w:rsidR="00BA2073" w:rsidRPr="003F0F25" w:rsidRDefault="00BA2073" w:rsidP="00BA2073">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NG theo sổ kế toán: ....... ngàn đồng;</w:t>
      </w:r>
      <w:r w:rsidRPr="003F0F25">
        <w:rPr>
          <w:rFonts w:ascii="Times New Roman" w:hAnsi="Times New Roman" w:cs="Times New Roman"/>
          <w:color w:val="000000" w:themeColor="text1"/>
          <w:sz w:val="28"/>
          <w:szCs w:val="28"/>
          <w:lang w:val="fr-FR"/>
        </w:rPr>
        <w:tab/>
        <w:t>GTCL theo sổ kế toán: ......... ngàn đồng.</w:t>
      </w:r>
    </w:p>
    <w:p w:rsidR="00BA2073" w:rsidRPr="003F0F25" w:rsidRDefault="00BA2073" w:rsidP="00BA2073">
      <w:pPr>
        <w:ind w:firstLine="720"/>
        <w:rPr>
          <w:rFonts w:ascii="Times New Roman" w:hAnsi="Times New Roman" w:cs="Times New Roman"/>
          <w:i/>
          <w:color w:val="000000" w:themeColor="text1"/>
          <w:sz w:val="28"/>
          <w:szCs w:val="28"/>
          <w:lang w:val="it-IT"/>
        </w:rPr>
      </w:pPr>
      <w:r w:rsidRPr="003F0F25">
        <w:rPr>
          <w:rFonts w:ascii="Times New Roman" w:hAnsi="Times New Roman" w:cs="Times New Roman"/>
          <w:i/>
          <w:color w:val="000000" w:themeColor="text1"/>
          <w:sz w:val="28"/>
          <w:szCs w:val="28"/>
          <w:lang w:val="it-IT"/>
        </w:rPr>
        <w:t>2- Tài sản...:</w:t>
      </w:r>
    </w:p>
    <w:p w:rsidR="00BA2073" w:rsidRPr="003F0F25" w:rsidRDefault="00BA2073" w:rsidP="00BA2073">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w:t>
      </w:r>
    </w:p>
    <w:p w:rsidR="00BA2073" w:rsidRPr="003F0F25" w:rsidRDefault="00BA2073" w:rsidP="00BA2073">
      <w:pPr>
        <w:rPr>
          <w:rFonts w:ascii="Times New Roman" w:hAnsi="Times New Roman" w:cs="Times New Roman"/>
          <w:color w:val="000000" w:themeColor="text1"/>
          <w:sz w:val="20"/>
          <w:szCs w:val="28"/>
          <w:lang w:val="it-IT"/>
        </w:rPr>
      </w:pPr>
    </w:p>
    <w:p w:rsidR="00BA2073" w:rsidRPr="003F0F25" w:rsidRDefault="00BA2073" w:rsidP="00BA2073">
      <w:pPr>
        <w:jc w:val="center"/>
        <w:outlineLvl w:val="0"/>
        <w:rPr>
          <w:rFonts w:ascii="Times New Roman" w:hAnsi="Times New Roman" w:cs="Times New Roman"/>
          <w:b/>
          <w:color w:val="000000" w:themeColor="text1"/>
          <w:lang w:val="it-IT"/>
        </w:rPr>
      </w:pPr>
      <w:r w:rsidRPr="003F0F25">
        <w:rPr>
          <w:rFonts w:ascii="Times New Roman" w:hAnsi="Times New Roman" w:cs="Times New Roman"/>
          <w:b/>
          <w:bCs/>
          <w:color w:val="000000" w:themeColor="text1"/>
          <w:kern w:val="36"/>
          <w:lang w:val="it-IT"/>
        </w:rPr>
        <w:t xml:space="preserve">PHẦN D- </w:t>
      </w:r>
      <w:r w:rsidRPr="003F0F25">
        <w:rPr>
          <w:rFonts w:ascii="Times New Roman" w:hAnsi="Times New Roman" w:cs="Times New Roman"/>
          <w:b/>
          <w:color w:val="000000" w:themeColor="text1"/>
          <w:lang w:val="it-IT"/>
        </w:rPr>
        <w:t>QUYỀN, NGHĨA VỤ CỦA BÊN NHẬN TÀI SẢN</w:t>
      </w:r>
    </w:p>
    <w:p w:rsidR="00BA2073" w:rsidRPr="003F0F25" w:rsidRDefault="00BA2073" w:rsidP="00BA2073">
      <w:pPr>
        <w:rPr>
          <w:rFonts w:ascii="Times New Roman" w:hAnsi="Times New Roman" w:cs="Times New Roman"/>
          <w:color w:val="000000" w:themeColor="text1"/>
          <w:spacing w:val="-4"/>
          <w:sz w:val="28"/>
          <w:szCs w:val="28"/>
          <w:lang w:val="it-IT"/>
        </w:rPr>
      </w:pPr>
      <w:r w:rsidRPr="003F0F25">
        <w:rPr>
          <w:rFonts w:ascii="Times New Roman" w:hAnsi="Times New Roman" w:cs="Times New Roman"/>
          <w:color w:val="000000" w:themeColor="text1"/>
          <w:spacing w:val="-4"/>
          <w:sz w:val="28"/>
          <w:szCs w:val="28"/>
          <w:lang w:val="it-IT"/>
        </w:rPr>
        <w:tab/>
      </w:r>
    </w:p>
    <w:p w:rsidR="00BA2073" w:rsidRPr="003F0F25" w:rsidRDefault="00BA2073" w:rsidP="00BA2073">
      <w:pPr>
        <w:ind w:firstLine="720"/>
        <w:rPr>
          <w:rFonts w:ascii="Times New Roman" w:hAnsi="Times New Roman" w:cs="Times New Roman"/>
          <w:color w:val="000000" w:themeColor="text1"/>
          <w:spacing w:val="-4"/>
          <w:sz w:val="28"/>
          <w:szCs w:val="28"/>
          <w:lang w:val="it-IT"/>
        </w:rPr>
      </w:pPr>
      <w:r w:rsidRPr="003F0F25">
        <w:rPr>
          <w:rFonts w:ascii="Times New Roman" w:hAnsi="Times New Roman" w:cs="Times New Roman"/>
          <w:color w:val="000000" w:themeColor="text1"/>
          <w:spacing w:val="-4"/>
          <w:sz w:val="28"/>
          <w:szCs w:val="28"/>
          <w:lang w:val="it-IT"/>
        </w:rPr>
        <w:t>1- Sử dụng tài sản nhà nước vào mục đích sản xuất, kinh doanh dịch vụ, cho thuê, liên doanh, liên kết theo quy định tại Điều 32 Luật Quản lý, sử dụng tài sản nhà nước.</w:t>
      </w:r>
    </w:p>
    <w:p w:rsidR="00BA2073" w:rsidRPr="003F0F25" w:rsidRDefault="00BA2073" w:rsidP="00BA2073">
      <w:pPr>
        <w:rPr>
          <w:rFonts w:ascii="Times New Roman" w:hAnsi="Times New Roman" w:cs="Times New Roman"/>
          <w:color w:val="000000" w:themeColor="text1"/>
          <w:spacing w:val="-6"/>
          <w:sz w:val="28"/>
          <w:szCs w:val="28"/>
          <w:lang w:val="it-IT"/>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color w:val="000000" w:themeColor="text1"/>
          <w:spacing w:val="-6"/>
          <w:sz w:val="28"/>
          <w:szCs w:val="28"/>
          <w:lang w:val="it-IT"/>
        </w:rPr>
        <w:t>2- Bảo toàn, phát triển vốn và tài sản nhà nước được giao quản lý, sử dụng.</w:t>
      </w:r>
    </w:p>
    <w:p w:rsidR="00BA2073" w:rsidRPr="003F0F25" w:rsidRDefault="00BA2073" w:rsidP="00BA2073">
      <w:pPr>
        <w:rPr>
          <w:rFonts w:ascii="Times New Roman" w:hAnsi="Times New Roman" w:cs="Times New Roman"/>
          <w:color w:val="000000" w:themeColor="text1"/>
          <w:spacing w:val="-4"/>
          <w:sz w:val="28"/>
          <w:szCs w:val="28"/>
          <w:lang w:val="it-IT"/>
        </w:rPr>
      </w:pPr>
      <w:r w:rsidRPr="003F0F25">
        <w:rPr>
          <w:rFonts w:ascii="Times New Roman" w:hAnsi="Times New Roman" w:cs="Times New Roman"/>
          <w:color w:val="000000" w:themeColor="text1"/>
          <w:spacing w:val="-4"/>
          <w:sz w:val="28"/>
          <w:szCs w:val="28"/>
          <w:lang w:val="it-IT"/>
        </w:rPr>
        <w:tab/>
        <w:t>3- Thực hiện nghĩa vụ tài chính với Nhà nước theo quy định của pháp luật.</w:t>
      </w:r>
    </w:p>
    <w:p w:rsidR="00BA2073" w:rsidRPr="003F0F25" w:rsidRDefault="00BA2073" w:rsidP="00BA2073">
      <w:pPr>
        <w:rPr>
          <w:rFonts w:ascii="Times New Roman" w:hAnsi="Times New Roman" w:cs="Times New Roman"/>
          <w:color w:val="000000" w:themeColor="text1"/>
          <w:sz w:val="28"/>
          <w:szCs w:val="28"/>
          <w:lang w:val="it-IT"/>
        </w:rPr>
      </w:pPr>
    </w:p>
    <w:tbl>
      <w:tblPr>
        <w:tblW w:w="9724" w:type="dxa"/>
        <w:tblInd w:w="108" w:type="dxa"/>
        <w:tblLook w:val="0000"/>
      </w:tblPr>
      <w:tblGrid>
        <w:gridCol w:w="4675"/>
        <w:gridCol w:w="5049"/>
      </w:tblGrid>
      <w:tr w:rsidR="00BA2073" w:rsidRPr="003F0F25" w:rsidTr="0083336A">
        <w:tc>
          <w:tcPr>
            <w:tcW w:w="4675" w:type="dxa"/>
          </w:tcPr>
          <w:p w:rsidR="00BA2073" w:rsidRPr="003F0F25" w:rsidRDefault="00BA2073" w:rsidP="0083336A">
            <w:pPr>
              <w:jc w:val="center"/>
              <w:rPr>
                <w:rFonts w:ascii="Times New Roman" w:hAnsi="Times New Roman" w:cs="Times New Roman"/>
                <w:b/>
                <w:bCs/>
                <w:color w:val="000000" w:themeColor="text1"/>
                <w:sz w:val="20"/>
                <w:szCs w:val="20"/>
                <w:lang w:val="it-IT"/>
              </w:rPr>
            </w:pPr>
            <w:r w:rsidRPr="003F0F25">
              <w:rPr>
                <w:rFonts w:ascii="Times New Roman" w:hAnsi="Times New Roman" w:cs="Times New Roman"/>
                <w:b/>
                <w:bCs/>
                <w:color w:val="000000" w:themeColor="text1"/>
                <w:sz w:val="20"/>
                <w:szCs w:val="20"/>
                <w:lang w:val="it-IT"/>
              </w:rPr>
              <w:t>ĐẠI DIỆN BÊN GIAO</w:t>
            </w:r>
          </w:p>
          <w:p w:rsidR="00BA2073" w:rsidRPr="003F0F25" w:rsidRDefault="00BA2073" w:rsidP="0083336A">
            <w:pPr>
              <w:jc w:val="center"/>
              <w:rPr>
                <w:rFonts w:ascii="Times New Roman" w:hAnsi="Times New Roman" w:cs="Times New Roman"/>
                <w:i/>
                <w:iCs/>
                <w:color w:val="000000" w:themeColor="text1"/>
                <w:lang w:val="it-IT"/>
              </w:rPr>
            </w:pPr>
            <w:r w:rsidRPr="003F0F25">
              <w:rPr>
                <w:rFonts w:ascii="Times New Roman" w:hAnsi="Times New Roman" w:cs="Times New Roman"/>
                <w:iCs/>
                <w:color w:val="000000" w:themeColor="text1"/>
                <w:lang w:val="it-IT"/>
              </w:rPr>
              <w:t>(</w:t>
            </w:r>
            <w:r w:rsidRPr="003F0F25">
              <w:rPr>
                <w:rFonts w:ascii="Times New Roman" w:hAnsi="Times New Roman" w:cs="Times New Roman"/>
                <w:i/>
                <w:iCs/>
                <w:color w:val="000000" w:themeColor="text1"/>
                <w:lang w:val="it-IT"/>
              </w:rPr>
              <w:t>Ký, họ tên và đóng dấu</w:t>
            </w:r>
            <w:r w:rsidRPr="003F0F25">
              <w:rPr>
                <w:rFonts w:ascii="Times New Roman" w:hAnsi="Times New Roman" w:cs="Times New Roman"/>
                <w:iCs/>
                <w:color w:val="000000" w:themeColor="text1"/>
                <w:lang w:val="it-IT"/>
              </w:rPr>
              <w:t>)</w:t>
            </w:r>
          </w:p>
        </w:tc>
        <w:tc>
          <w:tcPr>
            <w:tcW w:w="5049" w:type="dxa"/>
          </w:tcPr>
          <w:p w:rsidR="00BA2073" w:rsidRPr="003F0F25" w:rsidRDefault="00BA2073" w:rsidP="0083336A">
            <w:pPr>
              <w:jc w:val="center"/>
              <w:rPr>
                <w:rFonts w:ascii="Times New Roman" w:hAnsi="Times New Roman" w:cs="Times New Roman"/>
                <w:b/>
                <w:bCs/>
                <w:color w:val="000000" w:themeColor="text1"/>
                <w:sz w:val="20"/>
                <w:szCs w:val="20"/>
                <w:lang w:val="it-IT"/>
              </w:rPr>
            </w:pPr>
            <w:r w:rsidRPr="003F0F25">
              <w:rPr>
                <w:rFonts w:ascii="Times New Roman" w:hAnsi="Times New Roman" w:cs="Times New Roman"/>
                <w:b/>
                <w:bCs/>
                <w:color w:val="000000" w:themeColor="text1"/>
                <w:sz w:val="20"/>
                <w:szCs w:val="20"/>
                <w:lang w:val="it-IT"/>
              </w:rPr>
              <w:t>ĐẠI DIỆN BÊN NHẬN</w:t>
            </w:r>
          </w:p>
          <w:p w:rsidR="00BA2073" w:rsidRPr="003F0F25" w:rsidRDefault="00BA2073" w:rsidP="0083336A">
            <w:pPr>
              <w:jc w:val="center"/>
              <w:rPr>
                <w:rFonts w:ascii="Times New Roman" w:hAnsi="Times New Roman" w:cs="Times New Roman"/>
                <w:i/>
                <w:iCs/>
                <w:color w:val="000000" w:themeColor="text1"/>
                <w:lang w:val="it-IT"/>
              </w:rPr>
            </w:pPr>
            <w:r w:rsidRPr="003F0F25">
              <w:rPr>
                <w:rFonts w:ascii="Times New Roman" w:hAnsi="Times New Roman" w:cs="Times New Roman"/>
                <w:iCs/>
                <w:color w:val="000000" w:themeColor="text1"/>
                <w:lang w:val="it-IT"/>
              </w:rPr>
              <w:t>(</w:t>
            </w:r>
            <w:r w:rsidRPr="003F0F25">
              <w:rPr>
                <w:rFonts w:ascii="Times New Roman" w:hAnsi="Times New Roman" w:cs="Times New Roman"/>
                <w:i/>
                <w:iCs/>
                <w:color w:val="000000" w:themeColor="text1"/>
                <w:lang w:val="it-IT"/>
              </w:rPr>
              <w:t>Ký, họ tên và đóng dấu</w:t>
            </w:r>
            <w:r w:rsidRPr="003F0F25">
              <w:rPr>
                <w:rFonts w:ascii="Times New Roman" w:hAnsi="Times New Roman" w:cs="Times New Roman"/>
                <w:iCs/>
                <w:color w:val="000000" w:themeColor="text1"/>
                <w:lang w:val="it-IT"/>
              </w:rPr>
              <w:t>)</w:t>
            </w:r>
          </w:p>
        </w:tc>
      </w:tr>
    </w:tbl>
    <w:p w:rsidR="00BA2073" w:rsidRPr="003F0F25" w:rsidRDefault="00BA2073" w:rsidP="00BA2073">
      <w:pPr>
        <w:jc w:val="center"/>
        <w:rPr>
          <w:rFonts w:ascii="Times New Roman" w:hAnsi="Times New Roman" w:cs="Times New Roman"/>
          <w:b/>
          <w:bCs/>
          <w:color w:val="000000" w:themeColor="text1"/>
          <w:sz w:val="28"/>
          <w:szCs w:val="28"/>
          <w:lang w:val="it-IT"/>
        </w:rPr>
      </w:pPr>
    </w:p>
    <w:p w:rsidR="00BA2073" w:rsidRPr="003F0F25" w:rsidRDefault="00BA2073" w:rsidP="00BA2073">
      <w:pPr>
        <w:jc w:val="center"/>
        <w:rPr>
          <w:rFonts w:ascii="Times New Roman" w:hAnsi="Times New Roman" w:cs="Times New Roman"/>
          <w:b/>
          <w:bCs/>
          <w:color w:val="000000" w:themeColor="text1"/>
          <w:sz w:val="28"/>
          <w:szCs w:val="28"/>
          <w:lang w:val="it-IT"/>
        </w:rPr>
      </w:pPr>
    </w:p>
    <w:p w:rsidR="00BA2073" w:rsidRPr="003F0F25" w:rsidRDefault="00BA2073" w:rsidP="00BA2073">
      <w:pPr>
        <w:jc w:val="center"/>
        <w:rPr>
          <w:rFonts w:ascii="Times New Roman" w:hAnsi="Times New Roman" w:cs="Times New Roman"/>
          <w:b/>
          <w:bCs/>
          <w:color w:val="000000" w:themeColor="text1"/>
          <w:sz w:val="28"/>
          <w:szCs w:val="28"/>
          <w:lang w:val="it-IT"/>
        </w:rPr>
      </w:pPr>
    </w:p>
    <w:p w:rsidR="00BA2073" w:rsidRPr="003F0F25" w:rsidRDefault="00BA2073" w:rsidP="00BA2073">
      <w:pPr>
        <w:jc w:val="center"/>
        <w:rPr>
          <w:rFonts w:ascii="Times New Roman" w:hAnsi="Times New Roman" w:cs="Times New Roman"/>
          <w:b/>
          <w:bCs/>
          <w:color w:val="000000" w:themeColor="text1"/>
          <w:sz w:val="20"/>
          <w:szCs w:val="20"/>
          <w:lang w:val="it-IT"/>
        </w:rPr>
      </w:pPr>
      <w:r w:rsidRPr="003F0F25">
        <w:rPr>
          <w:rFonts w:ascii="Times New Roman" w:hAnsi="Times New Roman" w:cs="Times New Roman"/>
          <w:b/>
          <w:bCs/>
          <w:color w:val="000000" w:themeColor="text1"/>
          <w:sz w:val="20"/>
          <w:szCs w:val="20"/>
          <w:lang w:val="it-IT"/>
        </w:rPr>
        <w:t>ĐẠI DIỆN CÁC CƠ QUAN CHỨNG KIẾN</w:t>
      </w:r>
    </w:p>
    <w:p w:rsidR="000F785B" w:rsidRPr="003F0F25" w:rsidRDefault="00BA2073" w:rsidP="000F785B">
      <w:pPr>
        <w:jc w:val="center"/>
        <w:rPr>
          <w:rFonts w:ascii="Times New Roman" w:hAnsi="Times New Roman" w:cs="Times New Roman"/>
          <w:i/>
          <w:iCs/>
          <w:color w:val="000000" w:themeColor="text1"/>
          <w:lang w:val="it-IT"/>
        </w:rPr>
        <w:sectPr w:rsidR="000F785B" w:rsidRPr="003F0F25" w:rsidSect="00917993">
          <w:pgSz w:w="11907" w:h="16840" w:code="9"/>
          <w:pgMar w:top="1134" w:right="1134" w:bottom="1134" w:left="1134" w:header="720" w:footer="720" w:gutter="0"/>
          <w:pgNumType w:start="153"/>
          <w:cols w:space="720"/>
          <w:docGrid w:linePitch="381"/>
        </w:sectPr>
      </w:pPr>
      <w:r w:rsidRPr="003F0F25">
        <w:rPr>
          <w:rFonts w:ascii="Times New Roman" w:hAnsi="Times New Roman" w:cs="Times New Roman"/>
          <w:iCs/>
          <w:color w:val="000000" w:themeColor="text1"/>
          <w:lang w:val="it-IT"/>
        </w:rPr>
        <w:t>(</w:t>
      </w:r>
      <w:r w:rsidRPr="003F0F25">
        <w:rPr>
          <w:rFonts w:ascii="Times New Roman" w:hAnsi="Times New Roman" w:cs="Times New Roman"/>
          <w:i/>
          <w:iCs/>
          <w:color w:val="000000" w:themeColor="text1"/>
          <w:lang w:val="it-IT"/>
        </w:rPr>
        <w:t>Ký, họ tên và đóng dấu</w:t>
      </w:r>
      <w:r w:rsidR="000F785B" w:rsidRPr="003F0F25">
        <w:rPr>
          <w:rFonts w:ascii="Times New Roman" w:hAnsi="Times New Roman" w:cs="Times New Roman"/>
          <w:i/>
          <w:iCs/>
          <w:color w:val="000000" w:themeColor="text1"/>
          <w:lang w:val="it-IT"/>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7650"/>
      </w:tblGrid>
      <w:tr w:rsidR="00B0794E" w:rsidRPr="003F0F25" w:rsidTr="00637B67">
        <w:trPr>
          <w:trHeight w:val="890"/>
        </w:trPr>
        <w:tc>
          <w:tcPr>
            <w:tcW w:w="2178" w:type="dxa"/>
            <w:tcBorders>
              <w:bottom w:val="single" w:sz="4" w:space="0" w:color="000000"/>
            </w:tcBorders>
            <w:shd w:val="clear" w:color="auto" w:fill="auto"/>
            <w:vAlign w:val="center"/>
          </w:tcPr>
          <w:p w:rsidR="00B0794E" w:rsidRPr="003F0F25" w:rsidRDefault="00B0794E" w:rsidP="00BB7545">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Thủ tục 28</w:t>
            </w:r>
          </w:p>
        </w:tc>
        <w:tc>
          <w:tcPr>
            <w:tcW w:w="7650" w:type="dxa"/>
            <w:vAlign w:val="center"/>
          </w:tcPr>
          <w:p w:rsidR="00B0794E" w:rsidRPr="003F0F25" w:rsidRDefault="004D057A" w:rsidP="00BB7545">
            <w:pPr>
              <w:pStyle w:val="Heading4"/>
              <w:spacing w:before="120" w:after="0"/>
              <w:jc w:val="both"/>
              <w:rPr>
                <w:rFonts w:ascii="Times New Roman" w:hAnsi="Times New Roman"/>
                <w:b/>
                <w:color w:val="000000" w:themeColor="text1"/>
                <w:sz w:val="28"/>
                <w:szCs w:val="28"/>
              </w:rPr>
            </w:pPr>
            <w:r w:rsidRPr="003F0F25">
              <w:rPr>
                <w:rFonts w:ascii="Times New Roman" w:hAnsi="Times New Roman"/>
                <w:b/>
                <w:color w:val="000000" w:themeColor="text1"/>
                <w:sz w:val="28"/>
                <w:szCs w:val="28"/>
              </w:rPr>
              <w:t>X</w:t>
            </w:r>
            <w:r w:rsidR="00B0794E" w:rsidRPr="003F0F25">
              <w:rPr>
                <w:rFonts w:ascii="Times New Roman" w:hAnsi="Times New Roman"/>
                <w:b/>
                <w:color w:val="000000" w:themeColor="text1"/>
                <w:sz w:val="28"/>
                <w:szCs w:val="28"/>
              </w:rPr>
              <w:t xml:space="preserve">ác định giá trị quyền sử dụng đất để tính vào giá trị tài sản của các tổ chức được Nhà nước giao đất không thu tiền sử dụng đất </w:t>
            </w:r>
          </w:p>
        </w:tc>
      </w:tr>
      <w:tr w:rsidR="004F0889" w:rsidRPr="003F0F25" w:rsidTr="000C26A5">
        <w:trPr>
          <w:trHeight w:val="530"/>
        </w:trPr>
        <w:tc>
          <w:tcPr>
            <w:tcW w:w="217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50" w:type="dxa"/>
            <w:vAlign w:val="center"/>
          </w:tcPr>
          <w:p w:rsidR="002F66FD" w:rsidRPr="003F0F25" w:rsidRDefault="004F0889" w:rsidP="002F66FD">
            <w:pPr>
              <w:pStyle w:val="NormalWeb"/>
              <w:spacing w:before="120" w:beforeAutospacing="0" w:after="0" w:afterAutospacing="0"/>
              <w:jc w:val="both"/>
              <w:rPr>
                <w:color w:val="000000" w:themeColor="text1"/>
                <w:spacing w:val="-4"/>
                <w:sz w:val="28"/>
                <w:szCs w:val="28"/>
                <w:lang w:val="es-AR"/>
              </w:rPr>
            </w:pPr>
            <w:r w:rsidRPr="003F0F25">
              <w:rPr>
                <w:color w:val="000000" w:themeColor="text1"/>
                <w:sz w:val="28"/>
                <w:szCs w:val="28"/>
              </w:rPr>
              <w:t xml:space="preserve">Tổ chức đang sử dụng đất lập hồ sơ và báo cáo việc sử dụng đất và gửi kèm theo giấy chứng nhận quyền sử dụng đất; trường hợp chưa có Giấy chứng nhận quyền sử dụng đất thì gửi các văn bản có liên quan đến quyền sử dụng đất </w:t>
            </w:r>
            <w:r w:rsidRPr="003F0F25">
              <w:rPr>
                <w:rStyle w:val="Emphasis"/>
                <w:i w:val="0"/>
                <w:color w:val="000000" w:themeColor="text1"/>
                <w:sz w:val="28"/>
                <w:szCs w:val="28"/>
              </w:rPr>
              <w:t>(quyết định giao đất, biên bản bàn giao đất, bàn giao cơ sở sản xuất kinh doanh, trụ sở làm việc)</w:t>
            </w:r>
            <w:r w:rsidRPr="003F0F25">
              <w:rPr>
                <w:color w:val="000000" w:themeColor="text1"/>
                <w:sz w:val="28"/>
                <w:szCs w:val="28"/>
              </w:rPr>
              <w:t xml:space="preserve"> cho </w:t>
            </w:r>
            <w:r w:rsidR="002F66FD" w:rsidRPr="003F0F25">
              <w:rPr>
                <w:color w:val="000000" w:themeColor="text1"/>
                <w:sz w:val="28"/>
                <w:szCs w:val="28"/>
                <w:lang w:val="es-ES"/>
              </w:rPr>
              <w:t>Bộ phận tiếp nhận và trả kết quả của Sở Tài chính (</w:t>
            </w:r>
            <w:r w:rsidR="002F66FD" w:rsidRPr="003F0F25">
              <w:rPr>
                <w:color w:val="000000" w:themeColor="text1"/>
                <w:sz w:val="28"/>
                <w:szCs w:val="28"/>
                <w:lang w:val="es-AR"/>
              </w:rPr>
              <w:t>địa chỉ số 439 đường 30/4, khu phố 2, phường 1, Thành phố T</w:t>
            </w:r>
            <w:r w:rsidR="002F66FD" w:rsidRPr="003F0F25">
              <w:rPr>
                <w:color w:val="000000" w:themeColor="text1"/>
                <w:sz w:val="28"/>
                <w:szCs w:val="28"/>
                <w:lang w:val="hr-HR"/>
              </w:rPr>
              <w:t>â</w:t>
            </w:r>
            <w:r w:rsidR="002F66FD" w:rsidRPr="003F0F25">
              <w:rPr>
                <w:color w:val="000000" w:themeColor="text1"/>
                <w:sz w:val="28"/>
                <w:szCs w:val="28"/>
                <w:lang w:val="es-AR"/>
              </w:rPr>
              <w:t>y Ninh, tỉnh Tây Ninh)</w:t>
            </w:r>
            <w:r w:rsidR="002F66FD" w:rsidRPr="003F0F25">
              <w:rPr>
                <w:color w:val="000000" w:themeColor="text1"/>
                <w:spacing w:val="-4"/>
                <w:sz w:val="28"/>
                <w:szCs w:val="28"/>
                <w:lang w:val="es-AR"/>
              </w:rPr>
              <w:t xml:space="preserve">. </w:t>
            </w:r>
          </w:p>
          <w:p w:rsidR="002F66FD" w:rsidRPr="003F0F25" w:rsidRDefault="002F66FD" w:rsidP="002F66FD">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b/>
                <w:i w:val="0"/>
                <w:color w:val="000000" w:themeColor="text1"/>
                <w:lang w:val="vi-VN"/>
              </w:rPr>
              <w:t>Thời gian tiếp nhận và trả kết quả:</w:t>
            </w:r>
            <w:r w:rsidRPr="003F0F25">
              <w:rPr>
                <w:rFonts w:ascii="Times New Roman" w:hAnsi="Times New Roman" w:cs="Times New Roman"/>
                <w:i w:val="0"/>
                <w:color w:val="000000" w:themeColor="text1"/>
                <w:lang w:val="vi-VN"/>
              </w:rPr>
              <w:t xml:space="preserve"> Từ thứ hai đến thứ sáu hàng tuần; Sáng từ 7 giờ đến 11 giờ 30 phút, chiều từ 13 giờ 30 phút đến 17 giờ </w:t>
            </w:r>
            <w:r w:rsidR="00E26B94">
              <w:rPr>
                <w:rFonts w:ascii="Times New Roman" w:hAnsi="Times New Roman" w:cs="Times New Roman"/>
                <w:i w:val="0"/>
                <w:color w:val="000000" w:themeColor="text1"/>
                <w:lang w:val="vi-VN"/>
              </w:rPr>
              <w:t>(trừ ngày lễ, ngày nghỉ)</w:t>
            </w:r>
            <w:r w:rsidRPr="003F0F25">
              <w:rPr>
                <w:rFonts w:ascii="Times New Roman" w:hAnsi="Times New Roman" w:cs="Times New Roman"/>
                <w:i w:val="0"/>
                <w:color w:val="000000" w:themeColor="text1"/>
                <w:lang w:val="vi-VN"/>
              </w:rPr>
              <w:t xml:space="preserve">. </w:t>
            </w:r>
            <w:r w:rsidRPr="003F0F25">
              <w:rPr>
                <w:rFonts w:ascii="Times New Roman" w:hAnsi="Times New Roman" w:cs="Times New Roman"/>
                <w:i w:val="0"/>
                <w:color w:val="000000" w:themeColor="text1"/>
              </w:rPr>
              <w:t>Quy trình tiếp nhận và giải quyết hồ sơ được thực hiện như sau:</w:t>
            </w:r>
          </w:p>
          <w:p w:rsidR="002F66FD" w:rsidRPr="003F0F25" w:rsidRDefault="002F66FD" w:rsidP="002F66FD">
            <w:pPr>
              <w:pStyle w:val="BodyTextIndent2"/>
              <w:spacing w:line="240" w:lineRule="auto"/>
              <w:ind w:firstLine="0"/>
              <w:rPr>
                <w:rFonts w:ascii="Times New Roman" w:hAnsi="Times New Roman" w:cs="Times New Roman"/>
                <w:i w:val="0"/>
                <w:color w:val="000000" w:themeColor="text1"/>
              </w:rPr>
            </w:pPr>
          </w:p>
          <w:tbl>
            <w:tblPr>
              <w:tblW w:w="7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147"/>
              <w:gridCol w:w="3038"/>
              <w:gridCol w:w="110"/>
              <w:gridCol w:w="1442"/>
              <w:gridCol w:w="90"/>
              <w:gridCol w:w="207"/>
              <w:gridCol w:w="1327"/>
            </w:tblGrid>
            <w:tr w:rsidR="009E421D" w:rsidRPr="003F0F25" w:rsidTr="00DF6DB8">
              <w:tc>
                <w:tcPr>
                  <w:tcW w:w="1147" w:type="dxa"/>
                  <w:tcBorders>
                    <w:top w:val="single" w:sz="4" w:space="0" w:color="auto"/>
                    <w:left w:val="single" w:sz="4" w:space="0" w:color="000000"/>
                    <w:bottom w:val="single" w:sz="4" w:space="0" w:color="000000"/>
                    <w:right w:val="single" w:sz="4" w:space="0" w:color="000000"/>
                  </w:tcBorders>
                  <w:vAlign w:val="center"/>
                  <w:hideMark/>
                </w:tcPr>
                <w:p w:rsidR="009E421D" w:rsidRPr="003F0F25" w:rsidRDefault="009E421D" w:rsidP="00DF6DB8">
                  <w:pPr>
                    <w:pStyle w:val="Header"/>
                    <w:jc w:val="center"/>
                    <w:rPr>
                      <w:rFonts w:ascii="Times New Roman" w:hAnsi="Times New Roman"/>
                      <w:b/>
                      <w:color w:val="000000" w:themeColor="text1"/>
                      <w:sz w:val="28"/>
                      <w:szCs w:val="28"/>
                      <w:lang w:val="nl-NL"/>
                    </w:rPr>
                  </w:pPr>
                </w:p>
                <w:p w:rsidR="009E421D" w:rsidRPr="003F0F25" w:rsidRDefault="009E421D"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3038" w:type="dxa"/>
                  <w:tcBorders>
                    <w:top w:val="single" w:sz="4" w:space="0" w:color="auto"/>
                    <w:left w:val="single" w:sz="4" w:space="0" w:color="000000"/>
                    <w:bottom w:val="single" w:sz="4" w:space="0" w:color="000000"/>
                    <w:right w:val="single" w:sz="4" w:space="0" w:color="000000"/>
                  </w:tcBorders>
                  <w:vAlign w:val="center"/>
                  <w:hideMark/>
                </w:tcPr>
                <w:p w:rsidR="009E421D" w:rsidRPr="003F0F25" w:rsidRDefault="009E421D"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552" w:type="dxa"/>
                  <w:gridSpan w:val="2"/>
                  <w:tcBorders>
                    <w:top w:val="single" w:sz="4" w:space="0" w:color="auto"/>
                    <w:left w:val="single" w:sz="4" w:space="0" w:color="000000"/>
                    <w:bottom w:val="single" w:sz="4" w:space="0" w:color="000000"/>
                    <w:right w:val="single" w:sz="4" w:space="0" w:color="000000"/>
                  </w:tcBorders>
                  <w:vAlign w:val="center"/>
                  <w:hideMark/>
                </w:tcPr>
                <w:p w:rsidR="009E421D" w:rsidRPr="003F0F25" w:rsidRDefault="009E421D"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624" w:type="dxa"/>
                  <w:gridSpan w:val="3"/>
                  <w:tcBorders>
                    <w:top w:val="single" w:sz="4" w:space="0" w:color="auto"/>
                    <w:left w:val="single" w:sz="4" w:space="0" w:color="000000"/>
                    <w:bottom w:val="single" w:sz="4" w:space="0" w:color="000000"/>
                    <w:right w:val="single" w:sz="4" w:space="0" w:color="000000"/>
                  </w:tcBorders>
                  <w:vAlign w:val="center"/>
                  <w:hideMark/>
                </w:tcPr>
                <w:p w:rsidR="009E421D" w:rsidRPr="003F0F25" w:rsidRDefault="009E421D" w:rsidP="009E421D">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40 ngày </w:t>
                  </w:r>
                </w:p>
              </w:tc>
            </w:tr>
            <w:tr w:rsidR="009E421D" w:rsidRPr="003F0F25" w:rsidTr="00DF6DB8">
              <w:tc>
                <w:tcPr>
                  <w:tcW w:w="1147" w:type="dxa"/>
                  <w:vMerge w:val="restart"/>
                  <w:tcBorders>
                    <w:top w:val="single" w:sz="4" w:space="0" w:color="auto"/>
                    <w:left w:val="single" w:sz="4" w:space="0" w:color="000000"/>
                    <w:right w:val="single" w:sz="4" w:space="0" w:color="000000"/>
                  </w:tcBorders>
                  <w:vAlign w:val="center"/>
                  <w:hideMark/>
                </w:tcPr>
                <w:p w:rsidR="009E421D" w:rsidRPr="003F0F25" w:rsidRDefault="009E421D" w:rsidP="00DF6DB8">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9E421D" w:rsidRPr="003F0F25" w:rsidRDefault="009E421D" w:rsidP="00DF6DB8">
                  <w:pPr>
                    <w:spacing w:before="120"/>
                    <w:jc w:val="center"/>
                    <w:rPr>
                      <w:rFonts w:ascii="Times New Roman" w:hAnsi="Times New Roman"/>
                      <w:b/>
                      <w:color w:val="000000" w:themeColor="text1"/>
                      <w:sz w:val="28"/>
                      <w:szCs w:val="28"/>
                      <w:lang w:val="nl-NL"/>
                    </w:rPr>
                  </w:pPr>
                </w:p>
              </w:tc>
              <w:tc>
                <w:tcPr>
                  <w:tcW w:w="6214" w:type="dxa"/>
                  <w:gridSpan w:val="6"/>
                  <w:tcBorders>
                    <w:top w:val="single" w:sz="4" w:space="0" w:color="auto"/>
                    <w:left w:val="single" w:sz="4" w:space="0" w:color="000000"/>
                    <w:bottom w:val="single" w:sz="4" w:space="0" w:color="000000"/>
                    <w:right w:val="single" w:sz="4" w:space="0" w:color="000000"/>
                  </w:tcBorders>
                  <w:vAlign w:val="center"/>
                  <w:hideMark/>
                </w:tcPr>
                <w:p w:rsidR="009E421D" w:rsidRPr="003F0F25" w:rsidRDefault="009E421D"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9E421D" w:rsidRPr="003F0F25" w:rsidTr="00DF6DB8">
              <w:tc>
                <w:tcPr>
                  <w:tcW w:w="1147" w:type="dxa"/>
                  <w:vMerge/>
                  <w:tcBorders>
                    <w:left w:val="single" w:sz="4" w:space="0" w:color="000000"/>
                    <w:right w:val="single" w:sz="4" w:space="0" w:color="000000"/>
                  </w:tcBorders>
                  <w:vAlign w:val="center"/>
                  <w:hideMark/>
                </w:tcPr>
                <w:p w:rsidR="009E421D" w:rsidRPr="003F0F25" w:rsidRDefault="009E421D" w:rsidP="00DF6DB8">
                  <w:pPr>
                    <w:spacing w:before="120"/>
                    <w:jc w:val="center"/>
                    <w:rPr>
                      <w:rFonts w:ascii="Times New Roman" w:eastAsia="Calibri" w:hAnsi="Times New Roman" w:cs="Times New Roman"/>
                      <w:b/>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tcPr>
                <w:p w:rsidR="009E421D" w:rsidRPr="003F0F25" w:rsidRDefault="009E421D" w:rsidP="00DF6DB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9E421D" w:rsidRPr="003F0F25" w:rsidRDefault="009E421D"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9E421D" w:rsidRPr="003F0F25" w:rsidRDefault="009E421D"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624" w:type="dxa"/>
                  <w:gridSpan w:val="3"/>
                  <w:vMerge w:val="restart"/>
                  <w:tcBorders>
                    <w:top w:val="single" w:sz="4" w:space="0" w:color="000000"/>
                    <w:left w:val="single" w:sz="4" w:space="0" w:color="000000"/>
                    <w:right w:val="single" w:sz="4" w:space="0" w:color="000000"/>
                  </w:tcBorders>
                  <w:hideMark/>
                </w:tcPr>
                <w:p w:rsidR="009E421D" w:rsidRPr="003F0F25" w:rsidRDefault="009E421D" w:rsidP="00DF6DB8">
                  <w:pPr>
                    <w:spacing w:before="120"/>
                    <w:rPr>
                      <w:rFonts w:ascii="Times New Roman" w:eastAsia="Calibri" w:hAnsi="Times New Roman" w:cs="Times New Roman"/>
                      <w:color w:val="000000" w:themeColor="text1"/>
                      <w:sz w:val="28"/>
                      <w:szCs w:val="28"/>
                    </w:rPr>
                  </w:pPr>
                </w:p>
                <w:p w:rsidR="009E421D" w:rsidRPr="003F0F25" w:rsidRDefault="009E421D" w:rsidP="00DF6DB8">
                  <w:pPr>
                    <w:spacing w:before="120"/>
                    <w:rPr>
                      <w:rFonts w:ascii="Times New Roman" w:eastAsia="Calibri" w:hAnsi="Times New Roman" w:cs="Times New Roman"/>
                      <w:color w:val="000000" w:themeColor="text1"/>
                      <w:sz w:val="28"/>
                      <w:szCs w:val="28"/>
                    </w:rPr>
                  </w:pPr>
                </w:p>
                <w:p w:rsidR="009E421D" w:rsidRPr="003F0F25" w:rsidRDefault="009E421D"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9E421D" w:rsidRPr="003F0F25" w:rsidTr="00DF6DB8">
              <w:tc>
                <w:tcPr>
                  <w:tcW w:w="1147" w:type="dxa"/>
                  <w:vMerge/>
                  <w:tcBorders>
                    <w:left w:val="single" w:sz="4" w:space="0" w:color="000000"/>
                    <w:bottom w:val="single" w:sz="4" w:space="0" w:color="000000"/>
                    <w:right w:val="single" w:sz="4" w:space="0" w:color="000000"/>
                  </w:tcBorders>
                  <w:vAlign w:val="center"/>
                  <w:hideMark/>
                </w:tcPr>
                <w:p w:rsidR="009E421D" w:rsidRPr="003F0F25" w:rsidRDefault="009E421D" w:rsidP="00DF6DB8">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9E421D" w:rsidRPr="003F0F25" w:rsidRDefault="009E421D"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w:t>
                  </w:r>
                  <w:r w:rsidRPr="003F0F25">
                    <w:rPr>
                      <w:rFonts w:ascii="Times New Roman" w:hAnsi="Times New Roman" w:cs="Times New Roman"/>
                      <w:color w:val="000000" w:themeColor="text1"/>
                      <w:sz w:val="28"/>
                      <w:szCs w:val="28"/>
                      <w:lang w:val="nl-NL"/>
                    </w:rPr>
                    <w:t>QLGCS</w:t>
                  </w:r>
                  <w:r w:rsidRPr="003F0F25">
                    <w:rPr>
                      <w:rFonts w:ascii="Times New Roman" w:hAnsi="Times New Roman" w:cs="Times New Roman"/>
                      <w:color w:val="000000" w:themeColor="text1"/>
                      <w:sz w:val="28"/>
                      <w:szCs w:val="28"/>
                    </w:rPr>
                    <w:t xml:space="preserve"> vào sổ theo dõi hồ sơ</w:t>
                  </w:r>
                </w:p>
                <w:p w:rsidR="009E421D" w:rsidRPr="003F0F25" w:rsidRDefault="009E421D" w:rsidP="00DF6DB8">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Điền vào Phiếu kiểm soát quy trình</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9E421D" w:rsidRPr="003F0F25" w:rsidRDefault="009E421D"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624" w:type="dxa"/>
                  <w:gridSpan w:val="3"/>
                  <w:vMerge/>
                  <w:tcBorders>
                    <w:left w:val="single" w:sz="4" w:space="0" w:color="000000"/>
                    <w:bottom w:val="single" w:sz="4" w:space="0" w:color="000000"/>
                    <w:right w:val="single" w:sz="4" w:space="0" w:color="000000"/>
                  </w:tcBorders>
                </w:tcPr>
                <w:p w:rsidR="009E421D" w:rsidRPr="003F0F25" w:rsidRDefault="009E421D" w:rsidP="00DF6DB8">
                  <w:pPr>
                    <w:spacing w:before="120"/>
                    <w:jc w:val="center"/>
                    <w:rPr>
                      <w:rFonts w:ascii="Times New Roman" w:eastAsia="Calibri" w:hAnsi="Times New Roman" w:cs="Times New Roman"/>
                      <w:color w:val="000000" w:themeColor="text1"/>
                      <w:sz w:val="28"/>
                      <w:szCs w:val="28"/>
                    </w:rPr>
                  </w:pPr>
                </w:p>
              </w:tc>
            </w:tr>
            <w:tr w:rsidR="009E421D" w:rsidRPr="003F0F25" w:rsidTr="00DF6DB8">
              <w:trPr>
                <w:trHeight w:val="20"/>
              </w:trPr>
              <w:tc>
                <w:tcPr>
                  <w:tcW w:w="1147" w:type="dxa"/>
                  <w:vMerge w:val="restart"/>
                  <w:tcBorders>
                    <w:top w:val="single" w:sz="4" w:space="0" w:color="000000"/>
                    <w:left w:val="single" w:sz="4" w:space="0" w:color="000000"/>
                    <w:right w:val="single" w:sz="4" w:space="0" w:color="000000"/>
                  </w:tcBorders>
                  <w:vAlign w:val="center"/>
                  <w:hideMark/>
                </w:tcPr>
                <w:p w:rsidR="009E421D" w:rsidRPr="003F0F25" w:rsidRDefault="009E421D" w:rsidP="00DF6DB8">
                  <w:pPr>
                    <w:spacing w:before="120"/>
                    <w:jc w:val="center"/>
                    <w:rPr>
                      <w:rFonts w:ascii="Times New Roman" w:eastAsia="Calibri"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p w:rsidR="009E421D" w:rsidRPr="003F0F25" w:rsidRDefault="009E421D" w:rsidP="00DF6DB8">
                  <w:pPr>
                    <w:spacing w:before="120"/>
                    <w:jc w:val="center"/>
                    <w:rPr>
                      <w:rFonts w:ascii="Times New Roman" w:eastAsia="Calibri" w:hAnsi="Times New Roman" w:cs="Times New Roman"/>
                      <w:color w:val="000000" w:themeColor="text1"/>
                      <w:sz w:val="28"/>
                      <w:szCs w:val="28"/>
                    </w:rPr>
                  </w:pPr>
                </w:p>
                <w:p w:rsidR="009E421D" w:rsidRPr="003F0F25" w:rsidRDefault="009E421D" w:rsidP="00DF6DB8">
                  <w:pPr>
                    <w:spacing w:before="120"/>
                    <w:jc w:val="center"/>
                    <w:rPr>
                      <w:rFonts w:ascii="Times New Roman" w:eastAsia="Calibri" w:hAnsi="Times New Roman" w:cs="Times New Roman"/>
                      <w:color w:val="000000" w:themeColor="text1"/>
                      <w:sz w:val="28"/>
                      <w:szCs w:val="28"/>
                    </w:rPr>
                  </w:pPr>
                </w:p>
                <w:p w:rsidR="009E421D" w:rsidRPr="003F0F25" w:rsidRDefault="009E421D" w:rsidP="00DF6DB8">
                  <w:pPr>
                    <w:spacing w:before="120"/>
                    <w:jc w:val="center"/>
                    <w:rPr>
                      <w:rFonts w:ascii="Times New Roman" w:hAnsi="Times New Roman" w:cs="Times New Roman"/>
                      <w:color w:val="000000" w:themeColor="text1"/>
                      <w:sz w:val="28"/>
                      <w:szCs w:val="28"/>
                    </w:rPr>
                  </w:pPr>
                </w:p>
                <w:p w:rsidR="009E421D" w:rsidRPr="003F0F25" w:rsidRDefault="009E421D" w:rsidP="00DF6DB8">
                  <w:pPr>
                    <w:spacing w:before="120"/>
                    <w:jc w:val="center"/>
                    <w:rPr>
                      <w:rFonts w:ascii="Times New Roman" w:hAnsi="Times New Roman" w:cs="Times New Roman"/>
                      <w:color w:val="000000" w:themeColor="text1"/>
                      <w:sz w:val="28"/>
                      <w:szCs w:val="28"/>
                    </w:rPr>
                  </w:pPr>
                </w:p>
                <w:p w:rsidR="009E421D" w:rsidRPr="003F0F25" w:rsidRDefault="009E421D" w:rsidP="00DF6DB8">
                  <w:pPr>
                    <w:spacing w:before="120"/>
                    <w:jc w:val="center"/>
                    <w:rPr>
                      <w:rFonts w:ascii="Times New Roman" w:hAnsi="Times New Roman" w:cs="Times New Roman"/>
                      <w:color w:val="000000" w:themeColor="text1"/>
                      <w:sz w:val="28"/>
                      <w:szCs w:val="28"/>
                    </w:rPr>
                  </w:pPr>
                </w:p>
                <w:p w:rsidR="009E421D" w:rsidRPr="003F0F25" w:rsidRDefault="009E421D" w:rsidP="00DF6DB8">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9E421D" w:rsidRPr="003F0F25" w:rsidRDefault="009E421D"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Thực hiện việc thẩm định hồ sơ</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9E421D" w:rsidRPr="003F0F25" w:rsidRDefault="009E421D"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9E421D" w:rsidRPr="003F0F25" w:rsidRDefault="009E421D" w:rsidP="009E421D">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0</w:t>
                  </w:r>
                  <w:r w:rsidR="000C26A5" w:rsidRPr="003F0F25">
                    <w:rPr>
                      <w:rFonts w:ascii="Times New Roman" w:hAnsi="Times New Roman" w:cs="Times New Roman"/>
                      <w:color w:val="000000" w:themeColor="text1"/>
                      <w:sz w:val="28"/>
                      <w:szCs w:val="28"/>
                    </w:rPr>
                    <w:t>6</w:t>
                  </w:r>
                  <w:r w:rsidRPr="003F0F25">
                    <w:rPr>
                      <w:rFonts w:ascii="Times New Roman" w:hAnsi="Times New Roman" w:cs="Times New Roman"/>
                      <w:color w:val="000000" w:themeColor="text1"/>
                      <w:sz w:val="28"/>
                      <w:szCs w:val="28"/>
                    </w:rPr>
                    <w:t xml:space="preserve"> ngày</w:t>
                  </w:r>
                </w:p>
              </w:tc>
            </w:tr>
            <w:tr w:rsidR="009E421D" w:rsidRPr="003F0F25" w:rsidTr="00DF6DB8">
              <w:tc>
                <w:tcPr>
                  <w:tcW w:w="1147" w:type="dxa"/>
                  <w:vMerge/>
                  <w:tcBorders>
                    <w:top w:val="single" w:sz="4" w:space="0" w:color="000000"/>
                    <w:left w:val="single" w:sz="4" w:space="0" w:color="000000"/>
                    <w:right w:val="single" w:sz="4" w:space="0" w:color="000000"/>
                  </w:tcBorders>
                  <w:vAlign w:val="center"/>
                  <w:hideMark/>
                </w:tcPr>
                <w:p w:rsidR="009E421D" w:rsidRPr="003F0F25" w:rsidRDefault="009E421D" w:rsidP="00DF6DB8">
                  <w:pPr>
                    <w:spacing w:before="120"/>
                    <w:jc w:val="center"/>
                    <w:rPr>
                      <w:rFonts w:ascii="Times New Roman" w:hAnsi="Times New Roman" w:cs="Times New Roman"/>
                      <w:b/>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9E421D" w:rsidRPr="003F0F25" w:rsidRDefault="009E421D" w:rsidP="00DF6DB8">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Dự thảo Tờ trình thành lập Hội đồng thẩm định giá trình lãnh đạo phòng cho ý kiến.</w:t>
                  </w:r>
                </w:p>
              </w:tc>
              <w:tc>
                <w:tcPr>
                  <w:tcW w:w="1552" w:type="dxa"/>
                  <w:gridSpan w:val="2"/>
                  <w:tcBorders>
                    <w:top w:val="single" w:sz="4" w:space="0" w:color="000000"/>
                    <w:left w:val="single" w:sz="4" w:space="0" w:color="000000"/>
                    <w:bottom w:val="single" w:sz="4" w:space="0" w:color="000000"/>
                    <w:right w:val="single" w:sz="4" w:space="0" w:color="000000"/>
                  </w:tcBorders>
                  <w:hideMark/>
                </w:tcPr>
                <w:p w:rsidR="009E421D" w:rsidRPr="003F0F25" w:rsidRDefault="009E421D"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Lãnh đạo phòng QLGCS</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9E421D" w:rsidRPr="003F0F25" w:rsidRDefault="009E421D" w:rsidP="00DF6DB8">
                  <w:pPr>
                    <w:spacing w:before="120"/>
                    <w:jc w:val="center"/>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tc>
            </w:tr>
            <w:tr w:rsidR="009E421D" w:rsidRPr="003F0F25" w:rsidTr="00DF6DB8">
              <w:tc>
                <w:tcPr>
                  <w:tcW w:w="1147" w:type="dxa"/>
                  <w:vMerge/>
                  <w:tcBorders>
                    <w:left w:val="single" w:sz="4" w:space="0" w:color="000000"/>
                    <w:right w:val="single" w:sz="4" w:space="0" w:color="000000"/>
                  </w:tcBorders>
                  <w:vAlign w:val="center"/>
                </w:tcPr>
                <w:p w:rsidR="009E421D" w:rsidRPr="003F0F25" w:rsidRDefault="009E421D" w:rsidP="00DF6DB8">
                  <w:pPr>
                    <w:spacing w:before="120"/>
                    <w:jc w:val="center"/>
                    <w:rPr>
                      <w:rFonts w:ascii="Times New Roman" w:eastAsia="Calibri" w:hAnsi="Times New Roman" w:cs="Times New Roman"/>
                      <w:color w:val="000000" w:themeColor="text1"/>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9E421D" w:rsidRPr="003F0F25" w:rsidRDefault="009E421D"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Trình Lãnh đạo Sở ký Tờ trình gửi VP. UBND tỉnh.</w:t>
                  </w:r>
                </w:p>
              </w:tc>
              <w:tc>
                <w:tcPr>
                  <w:tcW w:w="1552" w:type="dxa"/>
                  <w:gridSpan w:val="2"/>
                  <w:tcBorders>
                    <w:top w:val="single" w:sz="4" w:space="0" w:color="000000"/>
                    <w:left w:val="single" w:sz="4" w:space="0" w:color="000000"/>
                    <w:bottom w:val="single" w:sz="4" w:space="0" w:color="000000"/>
                    <w:right w:val="single" w:sz="4" w:space="0" w:color="000000"/>
                  </w:tcBorders>
                </w:tcPr>
                <w:p w:rsidR="009E421D" w:rsidRPr="003F0F25" w:rsidRDefault="009E421D" w:rsidP="00DF6DB8">
                  <w:pPr>
                    <w:spacing w:before="120"/>
                    <w:rPr>
                      <w:rFonts w:ascii="Times New Roman" w:hAnsi="Times New Roman" w:cs="Times New Roman"/>
                      <w:color w:val="000000" w:themeColor="text1"/>
                      <w:sz w:val="28"/>
                      <w:szCs w:val="28"/>
                      <w:lang w:val="nl-NL"/>
                    </w:rPr>
                  </w:pPr>
                </w:p>
                <w:p w:rsidR="009E421D" w:rsidRPr="003F0F25" w:rsidRDefault="009E421D" w:rsidP="00DF6DB8">
                  <w:pPr>
                    <w:spacing w:before="120"/>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 Tài chính</w:t>
                  </w:r>
                </w:p>
              </w:tc>
              <w:tc>
                <w:tcPr>
                  <w:tcW w:w="1624" w:type="dxa"/>
                  <w:gridSpan w:val="3"/>
                  <w:tcBorders>
                    <w:top w:val="single" w:sz="4" w:space="0" w:color="000000"/>
                    <w:left w:val="single" w:sz="4" w:space="0" w:color="000000"/>
                    <w:bottom w:val="single" w:sz="4" w:space="0" w:color="000000"/>
                    <w:right w:val="single" w:sz="4" w:space="0" w:color="000000"/>
                  </w:tcBorders>
                </w:tcPr>
                <w:p w:rsidR="009E421D" w:rsidRPr="003F0F25" w:rsidRDefault="009E421D"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02 ngày</w:t>
                  </w:r>
                </w:p>
                <w:p w:rsidR="009E421D" w:rsidRPr="003F0F25" w:rsidRDefault="009E421D" w:rsidP="00DF6DB8">
                  <w:pPr>
                    <w:spacing w:before="120"/>
                    <w:rPr>
                      <w:rFonts w:ascii="Times New Roman" w:eastAsia="Calibri" w:hAnsi="Times New Roman" w:cs="Times New Roman"/>
                      <w:color w:val="000000" w:themeColor="text1"/>
                      <w:sz w:val="28"/>
                      <w:szCs w:val="28"/>
                    </w:rPr>
                  </w:pPr>
                </w:p>
              </w:tc>
            </w:tr>
            <w:tr w:rsidR="009E421D" w:rsidRPr="003F0F25" w:rsidTr="00DF6DB8">
              <w:tc>
                <w:tcPr>
                  <w:tcW w:w="1147" w:type="dxa"/>
                  <w:vMerge w:val="restart"/>
                  <w:tcBorders>
                    <w:left w:val="single" w:sz="4" w:space="0" w:color="000000"/>
                    <w:right w:val="single" w:sz="4" w:space="0" w:color="000000"/>
                  </w:tcBorders>
                  <w:vAlign w:val="center"/>
                </w:tcPr>
                <w:p w:rsidR="009E421D" w:rsidRPr="003F0F25" w:rsidRDefault="009E421D"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9E421D" w:rsidRPr="003F0F25" w:rsidRDefault="009E421D" w:rsidP="00DF6DB8">
                  <w:pPr>
                    <w:spacing w:before="120"/>
                    <w:jc w:val="center"/>
                    <w:rPr>
                      <w:rFonts w:ascii="Times New Roman" w:eastAsia="Calibri" w:hAnsi="Times New Roman" w:cs="Times New Roman"/>
                      <w:color w:val="000000" w:themeColor="text1"/>
                      <w:sz w:val="28"/>
                      <w:szCs w:val="28"/>
                    </w:rPr>
                  </w:pPr>
                </w:p>
                <w:p w:rsidR="009E421D" w:rsidRPr="003F0F25" w:rsidRDefault="009E421D" w:rsidP="00DF6DB8">
                  <w:pPr>
                    <w:spacing w:before="120"/>
                    <w:jc w:val="center"/>
                    <w:rPr>
                      <w:rFonts w:ascii="Times New Roman" w:hAnsi="Times New Roman" w:cs="Times New Roman"/>
                      <w:color w:val="000000" w:themeColor="text1"/>
                      <w:sz w:val="28"/>
                      <w:szCs w:val="28"/>
                    </w:rPr>
                  </w:pPr>
                </w:p>
                <w:p w:rsidR="009E421D" w:rsidRPr="003F0F25" w:rsidRDefault="009E421D" w:rsidP="00DF6DB8">
                  <w:pPr>
                    <w:spacing w:before="120"/>
                    <w:jc w:val="center"/>
                    <w:rPr>
                      <w:rFonts w:ascii="Times New Roman" w:eastAsia="Calibri" w:hAnsi="Times New Roman" w:cs="Times New Roman"/>
                      <w:color w:val="000000" w:themeColor="text1"/>
                      <w:sz w:val="28"/>
                      <w:szCs w:val="28"/>
                    </w:rPr>
                  </w:pPr>
                </w:p>
              </w:tc>
              <w:tc>
                <w:tcPr>
                  <w:tcW w:w="6214" w:type="dxa"/>
                  <w:gridSpan w:val="6"/>
                  <w:tcBorders>
                    <w:top w:val="single" w:sz="4" w:space="0" w:color="000000"/>
                    <w:left w:val="single" w:sz="4" w:space="0" w:color="000000"/>
                    <w:bottom w:val="single" w:sz="4" w:space="0" w:color="000000"/>
                    <w:right w:val="single" w:sz="4" w:space="0" w:color="000000"/>
                  </w:tcBorders>
                  <w:hideMark/>
                </w:tcPr>
                <w:p w:rsidR="009E421D" w:rsidRPr="003F0F25" w:rsidRDefault="009E421D" w:rsidP="00DF6DB8">
                  <w:pPr>
                    <w:spacing w:before="120"/>
                    <w:jc w:val="center"/>
                    <w:rPr>
                      <w:rFonts w:ascii="Times New Roman" w:hAnsi="Times New Roman" w:cs="Times New Roman"/>
                      <w:color w:val="000000" w:themeColor="text1"/>
                      <w:sz w:val="28"/>
                      <w:szCs w:val="28"/>
                    </w:rPr>
                  </w:pPr>
                  <w:r w:rsidRPr="003F0F25">
                    <w:rPr>
                      <w:rFonts w:ascii="Times New Roman" w:hAnsi="Times New Roman"/>
                      <w:b/>
                      <w:color w:val="000000" w:themeColor="text1"/>
                      <w:sz w:val="28"/>
                      <w:szCs w:val="28"/>
                      <w:lang w:val="nl-NL"/>
                    </w:rPr>
                    <w:t>Văn phòng UBND tỉnh</w:t>
                  </w:r>
                </w:p>
              </w:tc>
            </w:tr>
            <w:tr w:rsidR="009E421D" w:rsidRPr="003F0F25" w:rsidTr="00DF6DB8">
              <w:trPr>
                <w:trHeight w:val="836"/>
              </w:trPr>
              <w:tc>
                <w:tcPr>
                  <w:tcW w:w="1147" w:type="dxa"/>
                  <w:vMerge/>
                  <w:tcBorders>
                    <w:left w:val="single" w:sz="4" w:space="0" w:color="000000"/>
                    <w:right w:val="single" w:sz="4" w:space="0" w:color="000000"/>
                  </w:tcBorders>
                  <w:vAlign w:val="center"/>
                  <w:hideMark/>
                </w:tcPr>
                <w:p w:rsidR="009E421D" w:rsidRPr="003F0F25" w:rsidRDefault="009E421D" w:rsidP="00DF6DB8">
                  <w:pPr>
                    <w:spacing w:before="120"/>
                    <w:jc w:val="center"/>
                    <w:rPr>
                      <w:rFonts w:ascii="Times New Roman" w:hAnsi="Times New Roman"/>
                      <w:b/>
                      <w:color w:val="000000" w:themeColor="text1"/>
                      <w:sz w:val="28"/>
                      <w:szCs w:val="28"/>
                      <w:lang w:val="nl-NL"/>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9E421D" w:rsidRPr="003F0F25" w:rsidRDefault="009E421D"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Tiếp nhận hồ sơ từ Sở Tài chính và chuyển phòng chuyên môn </w:t>
                  </w:r>
                </w:p>
              </w:tc>
              <w:tc>
                <w:tcPr>
                  <w:tcW w:w="1532" w:type="dxa"/>
                  <w:gridSpan w:val="2"/>
                  <w:tcBorders>
                    <w:top w:val="single" w:sz="4" w:space="0" w:color="000000"/>
                    <w:left w:val="single" w:sz="4" w:space="0" w:color="000000"/>
                    <w:bottom w:val="single" w:sz="4" w:space="0" w:color="000000"/>
                    <w:right w:val="single" w:sz="4" w:space="0" w:color="000000"/>
                  </w:tcBorders>
                  <w:vAlign w:val="center"/>
                  <w:hideMark/>
                </w:tcPr>
                <w:p w:rsidR="009E421D" w:rsidRPr="003F0F25" w:rsidRDefault="009E421D"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4" w:type="dxa"/>
                  <w:gridSpan w:val="2"/>
                  <w:vMerge w:val="restart"/>
                  <w:tcBorders>
                    <w:top w:val="single" w:sz="4" w:space="0" w:color="000000"/>
                    <w:left w:val="single" w:sz="4" w:space="0" w:color="000000"/>
                    <w:right w:val="single" w:sz="4" w:space="0" w:color="000000"/>
                  </w:tcBorders>
                  <w:vAlign w:val="center"/>
                </w:tcPr>
                <w:p w:rsidR="009E421D" w:rsidRPr="003F0F25" w:rsidRDefault="009E421D" w:rsidP="00DF6DB8">
                  <w:pPr>
                    <w:pStyle w:val="Header"/>
                    <w:jc w:val="center"/>
                    <w:rPr>
                      <w:rFonts w:ascii="Times New Roman" w:hAnsi="Times New Roman"/>
                      <w:color w:val="000000" w:themeColor="text1"/>
                      <w:sz w:val="28"/>
                      <w:szCs w:val="28"/>
                      <w:lang w:val="nl-NL"/>
                    </w:rPr>
                  </w:pPr>
                </w:p>
                <w:p w:rsidR="009E421D" w:rsidRPr="003F0F25" w:rsidRDefault="009E421D" w:rsidP="00DF6DB8">
                  <w:pPr>
                    <w:pStyle w:val="Header"/>
                    <w:jc w:val="center"/>
                    <w:rPr>
                      <w:rFonts w:ascii="Times New Roman" w:hAnsi="Times New Roman"/>
                      <w:color w:val="000000" w:themeColor="text1"/>
                      <w:sz w:val="28"/>
                      <w:szCs w:val="28"/>
                      <w:lang w:val="nl-NL"/>
                    </w:rPr>
                  </w:pPr>
                </w:p>
                <w:p w:rsidR="009E421D" w:rsidRPr="003F0F25" w:rsidRDefault="009E421D"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10 ngày</w:t>
                  </w:r>
                </w:p>
              </w:tc>
            </w:tr>
            <w:tr w:rsidR="009E421D" w:rsidRPr="003F0F25" w:rsidTr="00DF6DB8">
              <w:trPr>
                <w:trHeight w:val="836"/>
              </w:trPr>
              <w:tc>
                <w:tcPr>
                  <w:tcW w:w="1147" w:type="dxa"/>
                  <w:vMerge/>
                  <w:tcBorders>
                    <w:left w:val="single" w:sz="4" w:space="0" w:color="000000"/>
                    <w:right w:val="single" w:sz="4" w:space="0" w:color="000000"/>
                  </w:tcBorders>
                  <w:vAlign w:val="center"/>
                  <w:hideMark/>
                </w:tcPr>
                <w:p w:rsidR="009E421D" w:rsidRPr="003F0F25" w:rsidRDefault="009E421D" w:rsidP="00DF6DB8">
                  <w:pPr>
                    <w:spacing w:before="120"/>
                    <w:jc w:val="center"/>
                    <w:rPr>
                      <w:rFonts w:ascii="Times New Roman" w:hAnsi="Times New Roman"/>
                      <w:color w:val="000000" w:themeColor="text1"/>
                      <w:sz w:val="28"/>
                      <w:szCs w:val="28"/>
                      <w:lang w:val="nl-NL"/>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9E421D" w:rsidRPr="003F0F25" w:rsidRDefault="009E421D"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thẩm định và trình lãnh đạo VP. UBND tỉnh  cho ý kiến.</w:t>
                  </w:r>
                </w:p>
              </w:tc>
              <w:tc>
                <w:tcPr>
                  <w:tcW w:w="1532" w:type="dxa"/>
                  <w:gridSpan w:val="2"/>
                  <w:tcBorders>
                    <w:top w:val="single" w:sz="4" w:space="0" w:color="000000"/>
                    <w:left w:val="single" w:sz="4" w:space="0" w:color="000000"/>
                    <w:bottom w:val="single" w:sz="4" w:space="0" w:color="000000"/>
                    <w:right w:val="single" w:sz="4" w:space="0" w:color="000000"/>
                  </w:tcBorders>
                  <w:vAlign w:val="center"/>
                  <w:hideMark/>
                </w:tcPr>
                <w:p w:rsidR="009E421D" w:rsidRPr="003F0F25" w:rsidRDefault="009E421D"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Chuyên viên phòng chuyên môn </w:t>
                  </w:r>
                </w:p>
              </w:tc>
              <w:tc>
                <w:tcPr>
                  <w:tcW w:w="1534" w:type="dxa"/>
                  <w:gridSpan w:val="2"/>
                  <w:vMerge/>
                  <w:tcBorders>
                    <w:left w:val="single" w:sz="4" w:space="0" w:color="000000"/>
                    <w:right w:val="single" w:sz="4" w:space="0" w:color="000000"/>
                  </w:tcBorders>
                  <w:vAlign w:val="center"/>
                </w:tcPr>
                <w:p w:rsidR="009E421D" w:rsidRPr="003F0F25" w:rsidRDefault="009E421D" w:rsidP="00DF6DB8">
                  <w:pPr>
                    <w:pStyle w:val="Header"/>
                    <w:jc w:val="center"/>
                    <w:rPr>
                      <w:rFonts w:ascii="Times New Roman" w:hAnsi="Times New Roman"/>
                      <w:color w:val="000000" w:themeColor="text1"/>
                      <w:sz w:val="28"/>
                      <w:szCs w:val="28"/>
                      <w:lang w:val="es-ES"/>
                    </w:rPr>
                  </w:pPr>
                </w:p>
              </w:tc>
            </w:tr>
            <w:tr w:rsidR="009E421D" w:rsidRPr="003F0F25" w:rsidTr="00DF6DB8">
              <w:trPr>
                <w:trHeight w:val="836"/>
              </w:trPr>
              <w:tc>
                <w:tcPr>
                  <w:tcW w:w="1147" w:type="dxa"/>
                  <w:vMerge/>
                  <w:tcBorders>
                    <w:left w:val="single" w:sz="4" w:space="0" w:color="000000"/>
                    <w:right w:val="single" w:sz="4" w:space="0" w:color="000000"/>
                  </w:tcBorders>
                  <w:vAlign w:val="center"/>
                  <w:hideMark/>
                </w:tcPr>
                <w:p w:rsidR="009E421D" w:rsidRPr="003F0F25" w:rsidRDefault="009E421D" w:rsidP="00DF6DB8">
                  <w:pPr>
                    <w:spacing w:before="120"/>
                    <w:jc w:val="center"/>
                    <w:rPr>
                      <w:rFonts w:ascii="Times New Roman" w:hAnsi="Times New Roman"/>
                      <w:b/>
                      <w:color w:val="000000" w:themeColor="text1"/>
                      <w:sz w:val="28"/>
                      <w:szCs w:val="28"/>
                      <w:lang w:val="nl-NL"/>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9E421D" w:rsidRPr="003F0F25" w:rsidRDefault="009E421D"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Lãnh đạo UBND tỉnh ban hành Quyết định thành lập Hội đồng thẩm định giá thì chuyển kết quả về Sở Tài chính để thực hiện quy trình tiếp theo  </w:t>
                  </w:r>
                </w:p>
              </w:tc>
              <w:tc>
                <w:tcPr>
                  <w:tcW w:w="1532" w:type="dxa"/>
                  <w:gridSpan w:val="2"/>
                  <w:tcBorders>
                    <w:top w:val="single" w:sz="4" w:space="0" w:color="000000"/>
                    <w:left w:val="single" w:sz="4" w:space="0" w:color="000000"/>
                    <w:bottom w:val="single" w:sz="4" w:space="0" w:color="000000"/>
                    <w:right w:val="single" w:sz="4" w:space="0" w:color="000000"/>
                  </w:tcBorders>
                  <w:vAlign w:val="center"/>
                  <w:hideMark/>
                </w:tcPr>
                <w:p w:rsidR="009E421D" w:rsidRPr="003F0F25" w:rsidRDefault="009E421D"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p w:rsidR="009E421D" w:rsidRPr="003F0F25" w:rsidRDefault="009E421D"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Bộ phận tiếp nhận và trả kết quả </w:t>
                  </w:r>
                </w:p>
              </w:tc>
              <w:tc>
                <w:tcPr>
                  <w:tcW w:w="1534" w:type="dxa"/>
                  <w:gridSpan w:val="2"/>
                  <w:vMerge/>
                  <w:tcBorders>
                    <w:left w:val="single" w:sz="4" w:space="0" w:color="000000"/>
                    <w:bottom w:val="single" w:sz="4" w:space="0" w:color="000000"/>
                    <w:right w:val="single" w:sz="4" w:space="0" w:color="000000"/>
                  </w:tcBorders>
                  <w:vAlign w:val="center"/>
                </w:tcPr>
                <w:p w:rsidR="009E421D" w:rsidRPr="003F0F25" w:rsidRDefault="009E421D" w:rsidP="00DF6DB8">
                  <w:pPr>
                    <w:pStyle w:val="Header"/>
                    <w:jc w:val="center"/>
                    <w:rPr>
                      <w:rFonts w:ascii="Times New Roman" w:hAnsi="Times New Roman"/>
                      <w:color w:val="000000" w:themeColor="text1"/>
                      <w:sz w:val="28"/>
                      <w:szCs w:val="28"/>
                      <w:lang w:val="es-ES"/>
                    </w:rPr>
                  </w:pPr>
                </w:p>
              </w:tc>
            </w:tr>
            <w:tr w:rsidR="009E421D" w:rsidRPr="003F0F25" w:rsidTr="00DF6DB8">
              <w:trPr>
                <w:trHeight w:val="318"/>
              </w:trPr>
              <w:tc>
                <w:tcPr>
                  <w:tcW w:w="1147" w:type="dxa"/>
                  <w:vMerge/>
                  <w:tcBorders>
                    <w:left w:val="single" w:sz="4" w:space="0" w:color="000000"/>
                    <w:right w:val="single" w:sz="4" w:space="0" w:color="000000"/>
                  </w:tcBorders>
                  <w:vAlign w:val="center"/>
                  <w:hideMark/>
                </w:tcPr>
                <w:p w:rsidR="009E421D" w:rsidRPr="003F0F25" w:rsidRDefault="009E421D" w:rsidP="00DF6DB8">
                  <w:pPr>
                    <w:spacing w:before="120"/>
                    <w:jc w:val="center"/>
                    <w:rPr>
                      <w:rFonts w:ascii="Times New Roman" w:hAnsi="Times New Roman"/>
                      <w:b/>
                      <w:color w:val="000000" w:themeColor="text1"/>
                      <w:sz w:val="28"/>
                      <w:szCs w:val="28"/>
                      <w:lang w:val="nl-NL"/>
                    </w:rPr>
                  </w:pPr>
                </w:p>
              </w:tc>
              <w:tc>
                <w:tcPr>
                  <w:tcW w:w="6214" w:type="dxa"/>
                  <w:gridSpan w:val="6"/>
                  <w:tcBorders>
                    <w:top w:val="single" w:sz="4" w:space="0" w:color="000000"/>
                    <w:left w:val="single" w:sz="4" w:space="0" w:color="000000"/>
                    <w:bottom w:val="single" w:sz="4" w:space="0" w:color="000000"/>
                    <w:right w:val="single" w:sz="4" w:space="0" w:color="000000"/>
                  </w:tcBorders>
                  <w:vAlign w:val="center"/>
                  <w:hideMark/>
                </w:tcPr>
                <w:p w:rsidR="009E421D" w:rsidRPr="003F0F25" w:rsidRDefault="009E421D" w:rsidP="00DF6DB8">
                  <w:pPr>
                    <w:pStyle w:val="Header"/>
                    <w:jc w:val="center"/>
                    <w:rPr>
                      <w:rFonts w:ascii="Times New Roman" w:hAnsi="Times New Roman"/>
                      <w:b/>
                      <w:color w:val="000000" w:themeColor="text1"/>
                      <w:sz w:val="28"/>
                      <w:szCs w:val="28"/>
                      <w:lang w:val="es-ES"/>
                    </w:rPr>
                  </w:pPr>
                  <w:r w:rsidRPr="003F0F25">
                    <w:rPr>
                      <w:rFonts w:ascii="Times New Roman" w:hAnsi="Times New Roman"/>
                      <w:b/>
                      <w:color w:val="000000" w:themeColor="text1"/>
                      <w:sz w:val="28"/>
                      <w:szCs w:val="28"/>
                      <w:lang w:val="es-ES"/>
                    </w:rPr>
                    <w:t>Sở Tài chính</w:t>
                  </w:r>
                </w:p>
              </w:tc>
            </w:tr>
            <w:tr w:rsidR="009E421D" w:rsidRPr="003F0F25" w:rsidTr="00DF6DB8">
              <w:trPr>
                <w:trHeight w:val="719"/>
              </w:trPr>
              <w:tc>
                <w:tcPr>
                  <w:tcW w:w="1147" w:type="dxa"/>
                  <w:vMerge/>
                  <w:tcBorders>
                    <w:left w:val="single" w:sz="4" w:space="0" w:color="000000"/>
                    <w:right w:val="single" w:sz="4" w:space="0" w:color="000000"/>
                  </w:tcBorders>
                  <w:vAlign w:val="center"/>
                </w:tcPr>
                <w:p w:rsidR="009E421D" w:rsidRPr="003F0F25" w:rsidRDefault="009E421D" w:rsidP="00DF6DB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vAlign w:val="center"/>
                  <w:hideMark/>
                </w:tcPr>
                <w:p w:rsidR="009E421D" w:rsidRPr="003F0F25" w:rsidRDefault="009E421D" w:rsidP="009E421D">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Sau khi UBND tỉnh ban hành Quyết định, Hội đồng thẩm định giá thực hiện xác định giá trị quyền sử dụng đất tính vào giá trị tài sản của tổ chức. </w:t>
                  </w:r>
                </w:p>
              </w:tc>
              <w:tc>
                <w:tcPr>
                  <w:tcW w:w="1739" w:type="dxa"/>
                  <w:gridSpan w:val="3"/>
                  <w:tcBorders>
                    <w:top w:val="single" w:sz="4" w:space="0" w:color="000000"/>
                    <w:left w:val="single" w:sz="4" w:space="0" w:color="000000"/>
                    <w:bottom w:val="single" w:sz="4" w:space="0" w:color="000000"/>
                    <w:right w:val="single" w:sz="4" w:space="0" w:color="000000"/>
                  </w:tcBorders>
                </w:tcPr>
                <w:p w:rsidR="009E421D" w:rsidRPr="003F0F25" w:rsidRDefault="009E421D" w:rsidP="00DF6DB8">
                  <w:pPr>
                    <w:spacing w:before="120"/>
                    <w:rPr>
                      <w:rFonts w:ascii="Times New Roman" w:hAnsi="Times New Roman" w:cs="Times New Roman"/>
                      <w:color w:val="000000" w:themeColor="text1"/>
                      <w:sz w:val="28"/>
                      <w:szCs w:val="28"/>
                      <w:lang w:val="nl-NL"/>
                    </w:rPr>
                  </w:pPr>
                </w:p>
                <w:p w:rsidR="009E421D" w:rsidRPr="003F0F25" w:rsidRDefault="009E421D"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327" w:type="dxa"/>
                  <w:tcBorders>
                    <w:top w:val="single" w:sz="4" w:space="0" w:color="000000"/>
                    <w:left w:val="single" w:sz="4" w:space="0" w:color="000000"/>
                    <w:bottom w:val="single" w:sz="4" w:space="0" w:color="000000"/>
                    <w:right w:val="single" w:sz="4" w:space="0" w:color="000000"/>
                  </w:tcBorders>
                </w:tcPr>
                <w:p w:rsidR="009E421D" w:rsidRPr="003F0F25" w:rsidRDefault="009E421D" w:rsidP="00DF6DB8">
                  <w:pPr>
                    <w:spacing w:before="120"/>
                    <w:rPr>
                      <w:rFonts w:ascii="Times New Roman" w:eastAsia="Calibri" w:hAnsi="Times New Roman" w:cs="Times New Roman"/>
                      <w:color w:val="000000" w:themeColor="text1"/>
                      <w:sz w:val="28"/>
                      <w:szCs w:val="28"/>
                    </w:rPr>
                  </w:pPr>
                </w:p>
                <w:p w:rsidR="009E421D" w:rsidRPr="003F0F25" w:rsidRDefault="009E421D"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10 ngày</w:t>
                  </w:r>
                </w:p>
              </w:tc>
            </w:tr>
            <w:tr w:rsidR="009E421D" w:rsidRPr="003F0F25" w:rsidTr="00DF6DB8">
              <w:trPr>
                <w:trHeight w:val="777"/>
              </w:trPr>
              <w:tc>
                <w:tcPr>
                  <w:tcW w:w="1147" w:type="dxa"/>
                  <w:vMerge/>
                  <w:tcBorders>
                    <w:left w:val="single" w:sz="4" w:space="0" w:color="000000"/>
                    <w:right w:val="single" w:sz="4" w:space="0" w:color="000000"/>
                  </w:tcBorders>
                  <w:vAlign w:val="center"/>
                </w:tcPr>
                <w:p w:rsidR="009E421D" w:rsidRPr="003F0F25" w:rsidRDefault="009E421D" w:rsidP="00DF6DB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hideMark/>
                </w:tcPr>
                <w:p w:rsidR="009E421D" w:rsidRPr="003F0F25" w:rsidRDefault="009E421D" w:rsidP="009E421D">
                  <w:pPr>
                    <w:pStyle w:val="NormalWeb"/>
                    <w:spacing w:before="120" w:beforeAutospacing="0" w:after="0" w:afterAutospacing="0"/>
                    <w:jc w:val="both"/>
                    <w:rPr>
                      <w:color w:val="000000" w:themeColor="text1"/>
                      <w:sz w:val="28"/>
                      <w:szCs w:val="28"/>
                      <w:lang w:val="nl-NL"/>
                    </w:rPr>
                  </w:pPr>
                  <w:r w:rsidRPr="003F0F25">
                    <w:rPr>
                      <w:color w:val="000000" w:themeColor="text1"/>
                      <w:sz w:val="28"/>
                      <w:szCs w:val="28"/>
                    </w:rPr>
                    <w:t>Căn cứ kết quả thẩm định của Hội đồng thẩm định giá thẩm định hoặc xác định, Chuyên viên hoàn chỉnh biên bản xác định giá trị quyền sử dụng đất tính vào giá trị tài sản của tổ chức.</w:t>
                  </w:r>
                </w:p>
              </w:tc>
              <w:tc>
                <w:tcPr>
                  <w:tcW w:w="1739" w:type="dxa"/>
                  <w:gridSpan w:val="3"/>
                  <w:tcBorders>
                    <w:top w:val="single" w:sz="4" w:space="0" w:color="000000"/>
                    <w:left w:val="single" w:sz="4" w:space="0" w:color="000000"/>
                    <w:bottom w:val="single" w:sz="4" w:space="0" w:color="000000"/>
                    <w:right w:val="single" w:sz="4" w:space="0" w:color="000000"/>
                  </w:tcBorders>
                </w:tcPr>
                <w:p w:rsidR="009E421D" w:rsidRPr="003F0F25" w:rsidRDefault="009E421D" w:rsidP="00DF6DB8">
                  <w:pPr>
                    <w:spacing w:before="120"/>
                    <w:rPr>
                      <w:rFonts w:ascii="Times New Roman" w:eastAsia="Calibri" w:hAnsi="Times New Roman" w:cs="Times New Roman"/>
                      <w:color w:val="000000" w:themeColor="text1"/>
                      <w:sz w:val="28"/>
                      <w:szCs w:val="28"/>
                      <w:lang w:val="nl-NL"/>
                    </w:rPr>
                  </w:pPr>
                </w:p>
                <w:p w:rsidR="009E421D" w:rsidRPr="003F0F25" w:rsidRDefault="009E421D" w:rsidP="00DF6DB8">
                  <w:pPr>
                    <w:spacing w:before="120"/>
                    <w:jc w:val="center"/>
                    <w:rPr>
                      <w:rFonts w:ascii="Times New Roman" w:eastAsia="Calibri"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327" w:type="dxa"/>
                  <w:tcBorders>
                    <w:top w:val="single" w:sz="4" w:space="0" w:color="000000"/>
                    <w:left w:val="single" w:sz="4" w:space="0" w:color="000000"/>
                    <w:bottom w:val="single" w:sz="4" w:space="0" w:color="000000"/>
                    <w:right w:val="single" w:sz="4" w:space="0" w:color="000000"/>
                  </w:tcBorders>
                </w:tcPr>
                <w:p w:rsidR="009E421D" w:rsidRPr="003F0F25" w:rsidRDefault="009E421D" w:rsidP="00DF6DB8">
                  <w:pPr>
                    <w:spacing w:before="120"/>
                    <w:rPr>
                      <w:rFonts w:ascii="Times New Roman" w:hAnsi="Times New Roman" w:cs="Times New Roman"/>
                      <w:color w:val="000000" w:themeColor="text1"/>
                      <w:sz w:val="28"/>
                      <w:szCs w:val="28"/>
                    </w:rPr>
                  </w:pPr>
                </w:p>
                <w:p w:rsidR="009E421D" w:rsidRPr="003F0F25" w:rsidRDefault="009E421D" w:rsidP="00DF6DB8">
                  <w:pPr>
                    <w:spacing w:before="120"/>
                    <w:rPr>
                      <w:rFonts w:ascii="Times New Roman" w:hAnsi="Times New Roman" w:cs="Times New Roman"/>
                      <w:color w:val="000000" w:themeColor="text1"/>
                      <w:sz w:val="28"/>
                      <w:szCs w:val="28"/>
                    </w:rPr>
                  </w:pPr>
                </w:p>
                <w:p w:rsidR="009E421D" w:rsidRPr="003F0F25" w:rsidRDefault="009E421D" w:rsidP="00DF6DB8">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08 ngày</w:t>
                  </w:r>
                </w:p>
                <w:p w:rsidR="009E421D" w:rsidRPr="003F0F25" w:rsidRDefault="009E421D" w:rsidP="00DF6DB8">
                  <w:pPr>
                    <w:spacing w:before="120"/>
                    <w:rPr>
                      <w:rFonts w:ascii="Times New Roman" w:eastAsia="Calibri" w:hAnsi="Times New Roman" w:cs="Times New Roman"/>
                      <w:color w:val="000000" w:themeColor="text1"/>
                      <w:sz w:val="28"/>
                      <w:szCs w:val="28"/>
                    </w:rPr>
                  </w:pPr>
                </w:p>
              </w:tc>
            </w:tr>
            <w:tr w:rsidR="009E421D" w:rsidRPr="003F0F25" w:rsidTr="000C26A5">
              <w:trPr>
                <w:trHeight w:val="327"/>
              </w:trPr>
              <w:tc>
                <w:tcPr>
                  <w:tcW w:w="1147" w:type="dxa"/>
                  <w:vMerge/>
                  <w:tcBorders>
                    <w:left w:val="single" w:sz="4" w:space="0" w:color="000000"/>
                    <w:right w:val="single" w:sz="4" w:space="0" w:color="000000"/>
                  </w:tcBorders>
                  <w:vAlign w:val="center"/>
                </w:tcPr>
                <w:p w:rsidR="009E421D" w:rsidRPr="003F0F25" w:rsidRDefault="009E421D" w:rsidP="00DF6DB8">
                  <w:pPr>
                    <w:spacing w:before="120"/>
                    <w:jc w:val="center"/>
                    <w:rPr>
                      <w:rFonts w:ascii="Times New Roman" w:eastAsia="Calibri" w:hAnsi="Times New Roman" w:cs="Times New Roman"/>
                      <w:color w:val="000000" w:themeColor="text1"/>
                      <w:sz w:val="28"/>
                      <w:szCs w:val="28"/>
                    </w:rPr>
                  </w:pPr>
                </w:p>
              </w:tc>
              <w:tc>
                <w:tcPr>
                  <w:tcW w:w="3148" w:type="dxa"/>
                  <w:gridSpan w:val="2"/>
                  <w:tcBorders>
                    <w:top w:val="single" w:sz="4" w:space="0" w:color="000000"/>
                    <w:left w:val="single" w:sz="4" w:space="0" w:color="000000"/>
                    <w:bottom w:val="single" w:sz="4" w:space="0" w:color="000000"/>
                    <w:right w:val="single" w:sz="4" w:space="0" w:color="000000"/>
                  </w:tcBorders>
                  <w:hideMark/>
                </w:tcPr>
                <w:p w:rsidR="009E421D" w:rsidRPr="003F0F25" w:rsidRDefault="009E421D"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Trả kết quả và kết thúc hồ sơ</w:t>
                  </w:r>
                </w:p>
              </w:tc>
              <w:tc>
                <w:tcPr>
                  <w:tcW w:w="1739" w:type="dxa"/>
                  <w:gridSpan w:val="3"/>
                  <w:tcBorders>
                    <w:top w:val="single" w:sz="4" w:space="0" w:color="000000"/>
                    <w:left w:val="single" w:sz="4" w:space="0" w:color="000000"/>
                    <w:bottom w:val="single" w:sz="4" w:space="0" w:color="000000"/>
                    <w:right w:val="single" w:sz="4" w:space="0" w:color="000000"/>
                  </w:tcBorders>
                </w:tcPr>
                <w:p w:rsidR="009E421D" w:rsidRPr="003F0F25" w:rsidRDefault="009E421D"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1327" w:type="dxa"/>
                  <w:tcBorders>
                    <w:top w:val="single" w:sz="4" w:space="0" w:color="000000"/>
                    <w:left w:val="single" w:sz="4" w:space="0" w:color="000000"/>
                    <w:bottom w:val="single" w:sz="4" w:space="0" w:color="000000"/>
                    <w:right w:val="single" w:sz="4" w:space="0" w:color="000000"/>
                  </w:tcBorders>
                </w:tcPr>
                <w:p w:rsidR="009E421D" w:rsidRPr="003F0F25" w:rsidRDefault="009E421D" w:rsidP="00DF6DB8">
                  <w:pPr>
                    <w:spacing w:before="120"/>
                    <w:rPr>
                      <w:rFonts w:ascii="Times New Roman" w:hAnsi="Times New Roman" w:cs="Times New Roman"/>
                      <w:color w:val="000000" w:themeColor="text1"/>
                      <w:sz w:val="28"/>
                      <w:szCs w:val="28"/>
                    </w:rPr>
                  </w:pPr>
                </w:p>
                <w:p w:rsidR="009E421D" w:rsidRPr="003F0F25" w:rsidRDefault="009E421D"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bl>
          <w:p w:rsidR="004F0889" w:rsidRPr="003F0F25" w:rsidRDefault="004F0889" w:rsidP="00BB7545">
            <w:pPr>
              <w:pStyle w:val="NormalWeb"/>
              <w:spacing w:before="120" w:beforeAutospacing="0" w:after="0" w:afterAutospacing="0"/>
              <w:jc w:val="both"/>
              <w:rPr>
                <w:color w:val="000000" w:themeColor="text1"/>
                <w:sz w:val="28"/>
                <w:szCs w:val="28"/>
              </w:rPr>
            </w:pPr>
          </w:p>
        </w:tc>
      </w:tr>
      <w:tr w:rsidR="004F0889" w:rsidRPr="003F0F25" w:rsidTr="00637B67">
        <w:tc>
          <w:tcPr>
            <w:tcW w:w="2178" w:type="dxa"/>
            <w:shd w:val="clear" w:color="auto" w:fill="auto"/>
            <w:vAlign w:val="center"/>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650" w:type="dxa"/>
            <w:vAlign w:val="center"/>
          </w:tcPr>
          <w:p w:rsidR="004F0889" w:rsidRPr="003F0F25" w:rsidRDefault="004F0889" w:rsidP="00DA5E87">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637B67">
        <w:tc>
          <w:tcPr>
            <w:tcW w:w="217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50" w:type="dxa"/>
            <w:vAlign w:val="center"/>
          </w:tcPr>
          <w:p w:rsidR="004F0889" w:rsidRPr="003F0F25" w:rsidRDefault="004F0889" w:rsidP="00BB7545">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Thành phần hồ sơ:</w:t>
            </w:r>
          </w:p>
          <w:p w:rsidR="004F0889" w:rsidRPr="003F0F25" w:rsidRDefault="004F088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rPr>
              <w:t xml:space="preserve">- </w:t>
            </w:r>
            <w:r w:rsidRPr="003F0F25">
              <w:rPr>
                <w:color w:val="000000" w:themeColor="text1"/>
                <w:sz w:val="28"/>
                <w:szCs w:val="28"/>
                <w:lang w:val="vi-VN"/>
              </w:rPr>
              <w:t>Công văn đề nghị xác định giá trị quyền sử dụng đất để tính vào giá trị tài sản của tổ chức sử dụng đất.</w:t>
            </w:r>
          </w:p>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rPr>
              <w:t>-</w:t>
            </w:r>
            <w:r w:rsidRPr="003F0F25">
              <w:rPr>
                <w:color w:val="000000" w:themeColor="text1"/>
                <w:sz w:val="28"/>
                <w:szCs w:val="28"/>
                <w:lang w:val="vi-VN"/>
              </w:rPr>
              <w:t xml:space="preserve"> Bản sao (có công chứng) các giấy tờ: Giấy chứng nhận quyền sử dụng đất; trường hợp chưa có Giấy chứng nhận quyền sử dụng đất thì gửi các văn bản có liên quan đến quyền sử dụng đất (quyết định giao đất, biên bản bàn giao đất, bàn giao cơ sở sản xuất kinh doanh, trụ sở làm việc); Trường hợp không có giấy tờ chứng minh quyền sử dụng đất thì tổ chức phải có văn bản giải trình được Uỷ ban nhân dân </w:t>
            </w:r>
            <w:r w:rsidR="007118E6" w:rsidRPr="003F0F25">
              <w:rPr>
                <w:color w:val="000000" w:themeColor="text1"/>
                <w:sz w:val="28"/>
                <w:szCs w:val="28"/>
                <w:lang w:val="vi-VN"/>
              </w:rPr>
              <w:t>cấp huyện</w:t>
            </w:r>
            <w:r w:rsidRPr="003F0F25">
              <w:rPr>
                <w:color w:val="000000" w:themeColor="text1"/>
                <w:sz w:val="28"/>
                <w:szCs w:val="28"/>
                <w:lang w:val="vi-VN"/>
              </w:rPr>
              <w:t>thuộc tỉnh xác nhận về quá trình sử dụng đất và đất đang sử dụng không có tranh chấp.</w:t>
            </w:r>
          </w:p>
          <w:p w:rsidR="004F0889" w:rsidRPr="003F0F25" w:rsidRDefault="004F0889" w:rsidP="00BB7545">
            <w:pPr>
              <w:pStyle w:val="NormalWeb"/>
              <w:spacing w:before="120" w:beforeAutospacing="0" w:after="0" w:afterAutospacing="0"/>
              <w:jc w:val="both"/>
              <w:rPr>
                <w:color w:val="000000" w:themeColor="text1"/>
                <w:sz w:val="28"/>
                <w:szCs w:val="28"/>
              </w:rPr>
            </w:pPr>
            <w:r w:rsidRPr="003F0F25">
              <w:rPr>
                <w:rStyle w:val="bodytext0"/>
                <w:color w:val="000000" w:themeColor="text1"/>
                <w:sz w:val="28"/>
                <w:szCs w:val="28"/>
              </w:rPr>
              <w:t>Số lượng hồ sơ: 01 bộ.</w:t>
            </w:r>
          </w:p>
        </w:tc>
      </w:tr>
      <w:tr w:rsidR="004F0889" w:rsidRPr="003F0F25" w:rsidTr="00637B67">
        <w:trPr>
          <w:trHeight w:val="530"/>
        </w:trPr>
        <w:tc>
          <w:tcPr>
            <w:tcW w:w="217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650" w:type="dxa"/>
            <w:vAlign w:val="center"/>
          </w:tcPr>
          <w:p w:rsidR="004F0889" w:rsidRPr="003F0F25" w:rsidRDefault="004F0889" w:rsidP="00BB7545">
            <w:pPr>
              <w:pStyle w:val="NormalWeb"/>
              <w:spacing w:before="120" w:beforeAutospacing="0" w:after="0" w:afterAutospacing="0"/>
              <w:jc w:val="both"/>
              <w:rPr>
                <w:b/>
                <w:color w:val="000000" w:themeColor="text1"/>
                <w:sz w:val="28"/>
                <w:szCs w:val="28"/>
              </w:rPr>
            </w:pPr>
            <w:r w:rsidRPr="003F0F25">
              <w:rPr>
                <w:rStyle w:val="Strong"/>
                <w:b w:val="0"/>
                <w:color w:val="000000" w:themeColor="text1"/>
                <w:sz w:val="28"/>
                <w:szCs w:val="28"/>
              </w:rPr>
              <w:t xml:space="preserve"> </w:t>
            </w:r>
            <w:r w:rsidR="002F66FD" w:rsidRPr="003F0F25">
              <w:rPr>
                <w:color w:val="000000" w:themeColor="text1"/>
                <w:sz w:val="28"/>
                <w:szCs w:val="28"/>
              </w:rPr>
              <w:t xml:space="preserve">40 ngày làm việc, kể từ ngày nhận đủ hồ sơ hợp lệ. </w:t>
            </w:r>
            <w:hyperlink r:id="rId35" w:history="1">
              <w:r w:rsidRPr="003F0F25">
                <w:rPr>
                  <w:b/>
                  <w:noProof/>
                  <w:vanish/>
                  <w:color w:val="000000" w:themeColor="text1"/>
                  <w:sz w:val="28"/>
                  <w:szCs w:val="28"/>
                </w:rPr>
                <w:drawing>
                  <wp:inline distT="0" distB="0" distL="0" distR="0">
                    <wp:extent cx="231775" cy="231775"/>
                    <wp:effectExtent l="0" t="0" r="0" b="0"/>
                    <wp:docPr id="28" name="Picture 17"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anhhoa.gov.vn/Modules/OneGate/Download.png">
                              <a:hlinkClick r:id="rId18"/>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3F0F25">
                <w:rPr>
                  <w:b/>
                  <w:vanish/>
                  <w:color w:val="000000" w:themeColor="text1"/>
                  <w:sz w:val="28"/>
                  <w:szCs w:val="28"/>
                  <w:u w:val="single"/>
                </w:rPr>
                <w:t xml:space="preserve">Tải về </w:t>
              </w:r>
            </w:hyperlink>
          </w:p>
        </w:tc>
      </w:tr>
      <w:tr w:rsidR="004F0889" w:rsidRPr="003F0F25" w:rsidTr="00E9350C">
        <w:trPr>
          <w:trHeight w:val="696"/>
        </w:trPr>
        <w:tc>
          <w:tcPr>
            <w:tcW w:w="217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50" w:type="dxa"/>
            <w:vAlign w:val="center"/>
          </w:tcPr>
          <w:p w:rsidR="004F0889" w:rsidRPr="003F0F25" w:rsidRDefault="002F66FD" w:rsidP="002F66FD">
            <w:pPr>
              <w:pStyle w:val="NormalWeb"/>
              <w:spacing w:before="120" w:beforeAutospacing="0" w:after="0" w:afterAutospacing="0"/>
              <w:jc w:val="both"/>
              <w:rPr>
                <w:color w:val="000000" w:themeColor="text1"/>
                <w:sz w:val="28"/>
                <w:szCs w:val="28"/>
              </w:rPr>
            </w:pPr>
            <w:r w:rsidRPr="003F0F25">
              <w:rPr>
                <w:color w:val="000000" w:themeColor="text1"/>
                <w:sz w:val="28"/>
                <w:szCs w:val="28"/>
              </w:rPr>
              <w:t>Tổ chức</w:t>
            </w:r>
          </w:p>
        </w:tc>
      </w:tr>
      <w:tr w:rsidR="004F0889" w:rsidRPr="003F0F25" w:rsidTr="00CD55AF">
        <w:trPr>
          <w:trHeight w:val="865"/>
        </w:trPr>
        <w:tc>
          <w:tcPr>
            <w:tcW w:w="217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50" w:type="dxa"/>
            <w:vAlign w:val="center"/>
          </w:tcPr>
          <w:p w:rsidR="004F0889" w:rsidRPr="003F0F25" w:rsidRDefault="002F66FD" w:rsidP="00E20098">
            <w:pPr>
              <w:pStyle w:val="NormalWeb"/>
              <w:spacing w:before="120" w:beforeAutospacing="0" w:after="0" w:afterAutospacing="0"/>
              <w:jc w:val="both"/>
              <w:rPr>
                <w:color w:val="000000" w:themeColor="text1"/>
                <w:sz w:val="28"/>
                <w:szCs w:val="28"/>
              </w:rPr>
            </w:pPr>
            <w:r w:rsidRPr="003F0F25">
              <w:rPr>
                <w:color w:val="000000" w:themeColor="text1"/>
                <w:sz w:val="28"/>
                <w:szCs w:val="28"/>
              </w:rPr>
              <w:t>- Cơ quan thực hiện thủ tục hành chính: Sở Tài chính</w:t>
            </w:r>
            <w:r w:rsidRPr="003F0F25">
              <w:rPr>
                <w:color w:val="000000" w:themeColor="text1"/>
                <w:sz w:val="28"/>
                <w:szCs w:val="28"/>
              </w:rPr>
              <w:br/>
              <w:t>- Cơ quan phối hợp thực hiện thủ tục hành chính: Sở Tài nguyên và Môi trường</w:t>
            </w:r>
          </w:p>
        </w:tc>
      </w:tr>
      <w:tr w:rsidR="004F0889" w:rsidRPr="003F0F25" w:rsidTr="00637B67">
        <w:trPr>
          <w:trHeight w:val="1070"/>
        </w:trPr>
        <w:tc>
          <w:tcPr>
            <w:tcW w:w="217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50" w:type="dxa"/>
            <w:vAlign w:val="center"/>
          </w:tcPr>
          <w:p w:rsidR="004F0889" w:rsidRPr="003F0F25" w:rsidRDefault="002F66FD" w:rsidP="00FD647E">
            <w:pPr>
              <w:pStyle w:val="NormalWeb"/>
              <w:spacing w:before="120" w:beforeAutospacing="0" w:after="0" w:afterAutospacing="0"/>
              <w:rPr>
                <w:color w:val="000000" w:themeColor="text1"/>
                <w:sz w:val="28"/>
                <w:szCs w:val="28"/>
              </w:rPr>
            </w:pPr>
            <w:r w:rsidRPr="003F0F25">
              <w:rPr>
                <w:color w:val="000000" w:themeColor="text1"/>
                <w:sz w:val="28"/>
                <w:szCs w:val="28"/>
              </w:rPr>
              <w:t>Biên bản xác định giá trị quyền sử dụng đất để tính vào giá trị tài sản của tổ chức</w:t>
            </w:r>
          </w:p>
        </w:tc>
      </w:tr>
      <w:tr w:rsidR="004F0889" w:rsidRPr="003F0F25" w:rsidTr="00637B67">
        <w:tc>
          <w:tcPr>
            <w:tcW w:w="217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50" w:type="dxa"/>
            <w:vAlign w:val="center"/>
          </w:tcPr>
          <w:p w:rsidR="004F0889" w:rsidRPr="003F0F25" w:rsidRDefault="002F66FD" w:rsidP="00BB7545">
            <w:pPr>
              <w:pStyle w:val="NormalWeb"/>
              <w:spacing w:before="120" w:beforeAutospacing="0" w:after="0" w:afterAutospacing="0"/>
              <w:jc w:val="both"/>
              <w:rPr>
                <w:color w:val="000000" w:themeColor="text1"/>
                <w:sz w:val="28"/>
                <w:szCs w:val="28"/>
              </w:rPr>
            </w:pPr>
            <w:r w:rsidRPr="003F0F25">
              <w:rPr>
                <w:rStyle w:val="bodytext2"/>
                <w:color w:val="000000" w:themeColor="text1"/>
                <w:sz w:val="28"/>
                <w:szCs w:val="28"/>
              </w:rPr>
              <w:t>Không có.</w:t>
            </w:r>
          </w:p>
        </w:tc>
      </w:tr>
      <w:tr w:rsidR="004F0889" w:rsidRPr="003F0F25" w:rsidTr="00637B67">
        <w:tc>
          <w:tcPr>
            <w:tcW w:w="217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50" w:type="dxa"/>
            <w:vAlign w:val="center"/>
          </w:tcPr>
          <w:p w:rsidR="004F0889" w:rsidRPr="003F0F25" w:rsidRDefault="004F0889" w:rsidP="00BB7545">
            <w:pPr>
              <w:pStyle w:val="bodytext21"/>
              <w:spacing w:before="120" w:beforeAutospacing="0" w:after="0" w:afterAutospacing="0"/>
              <w:jc w:val="both"/>
              <w:rPr>
                <w:color w:val="000000" w:themeColor="text1"/>
                <w:sz w:val="28"/>
                <w:szCs w:val="28"/>
              </w:rPr>
            </w:pPr>
            <w:r w:rsidRPr="003F0F25">
              <w:rPr>
                <w:rStyle w:val="bodytext2"/>
                <w:color w:val="000000" w:themeColor="text1"/>
                <w:sz w:val="28"/>
                <w:szCs w:val="28"/>
              </w:rPr>
              <w:t>Không có.</w:t>
            </w:r>
          </w:p>
        </w:tc>
      </w:tr>
      <w:tr w:rsidR="004F0889" w:rsidRPr="003F0F25" w:rsidTr="00637B67">
        <w:trPr>
          <w:trHeight w:val="800"/>
        </w:trPr>
        <w:tc>
          <w:tcPr>
            <w:tcW w:w="217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50" w:type="dxa"/>
            <w:vAlign w:val="center"/>
          </w:tcPr>
          <w:p w:rsidR="004F0889" w:rsidRPr="003F0F25" w:rsidRDefault="004F0889" w:rsidP="00BB7545">
            <w:pPr>
              <w:pStyle w:val="NormalWeb"/>
              <w:spacing w:before="120" w:beforeAutospacing="0" w:after="0" w:afterAutospacing="0"/>
              <w:jc w:val="both"/>
              <w:rPr>
                <w:color w:val="000000" w:themeColor="text1"/>
                <w:sz w:val="28"/>
                <w:szCs w:val="28"/>
              </w:rPr>
            </w:pPr>
            <w:r w:rsidRPr="003F0F25">
              <w:rPr>
                <w:rStyle w:val="bodytext2"/>
                <w:color w:val="000000" w:themeColor="text1"/>
                <w:sz w:val="28"/>
                <w:szCs w:val="28"/>
              </w:rPr>
              <w:t>Không có.</w:t>
            </w:r>
          </w:p>
        </w:tc>
      </w:tr>
      <w:tr w:rsidR="004F0889" w:rsidRPr="003F0F25" w:rsidTr="00884886">
        <w:trPr>
          <w:trHeight w:val="1921"/>
        </w:trPr>
        <w:tc>
          <w:tcPr>
            <w:tcW w:w="217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50" w:type="dxa"/>
            <w:vAlign w:val="center"/>
          </w:tcPr>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lang w:val="vi-VN"/>
              </w:rPr>
              <w:t>- Nghị định số 13/2006/NĐ-CP ngày 24/01/2006 về xác định giá trị quyền sử dụng đất để tính vào giá trị tài sản của tổ chức được Nhà nước giao đất không thu tiền sử dụng đất. Hiệu lực thi hành: ngày 22/02/2006.</w:t>
            </w:r>
          </w:p>
          <w:p w:rsidR="004F0889" w:rsidRPr="003F0F25" w:rsidRDefault="004F0889" w:rsidP="00EE1F29">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pStyle w:val="NormalWeb"/>
              <w:spacing w:before="120" w:beforeAutospacing="0" w:after="0" w:afterAutospacing="0"/>
              <w:rPr>
                <w:color w:val="000000" w:themeColor="text1"/>
                <w:sz w:val="28"/>
                <w:szCs w:val="28"/>
              </w:rPr>
            </w:pPr>
            <w:r w:rsidRPr="003F0F25">
              <w:rPr>
                <w:color w:val="000000" w:themeColor="text1"/>
                <w:sz w:val="28"/>
                <w:szCs w:val="28"/>
                <w:lang w:val="vi-VN"/>
              </w:rPr>
              <w:t>- Thông tư số 29/2006/TT-BTC ngày 04/4/2006 của Bộ Tài chính hướng dẫn thực hiện Nghị định số 13/2006/NĐ-CP ngày 24/01/2006 của Chính phủ về xác định giá trị quyền sử dụng đất để tính vào giá trị tài sản của tổ chức được Nhà nước giao đất không thu tiền sử dụng đất. Hiệu lực thi hành: ngày 5/5/2006.</w:t>
            </w:r>
          </w:p>
        </w:tc>
      </w:tr>
      <w:tr w:rsidR="002F66FD" w:rsidRPr="003F0F25" w:rsidTr="002F66FD">
        <w:trPr>
          <w:trHeight w:val="431"/>
        </w:trPr>
        <w:tc>
          <w:tcPr>
            <w:tcW w:w="9828" w:type="dxa"/>
            <w:gridSpan w:val="2"/>
            <w:shd w:val="clear" w:color="auto" w:fill="auto"/>
            <w:vAlign w:val="center"/>
          </w:tcPr>
          <w:p w:rsidR="002F66FD" w:rsidRPr="003F0F25" w:rsidRDefault="002F66FD" w:rsidP="00BB7545">
            <w:pPr>
              <w:pStyle w:val="NormalWeb"/>
              <w:spacing w:before="120" w:beforeAutospacing="0" w:after="0" w:afterAutospacing="0"/>
              <w:rPr>
                <w:b/>
                <w:color w:val="000000" w:themeColor="text1"/>
                <w:sz w:val="28"/>
                <w:szCs w:val="28"/>
              </w:rPr>
            </w:pPr>
            <w:r w:rsidRPr="003F0F25">
              <w:rPr>
                <w:b/>
                <w:color w:val="000000" w:themeColor="text1"/>
                <w:sz w:val="28"/>
                <w:szCs w:val="28"/>
              </w:rPr>
              <w:t>Ghi chú:</w:t>
            </w:r>
          </w:p>
        </w:tc>
      </w:tr>
      <w:tr w:rsidR="009B0722" w:rsidRPr="003F0F25" w:rsidTr="00637B67">
        <w:tc>
          <w:tcPr>
            <w:tcW w:w="2178" w:type="dxa"/>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650" w:type="dxa"/>
            <w:vAlign w:val="center"/>
          </w:tcPr>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9B0722" w:rsidRPr="003F0F25" w:rsidTr="00637B67">
        <w:tc>
          <w:tcPr>
            <w:tcW w:w="2178" w:type="dxa"/>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650" w:type="dxa"/>
            <w:vAlign w:val="center"/>
          </w:tcPr>
          <w:p w:rsidR="009B0722" w:rsidRPr="003F0F25" w:rsidRDefault="009B0722"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544B0D" w:rsidRPr="003F0F25" w:rsidRDefault="00544B0D" w:rsidP="00BB7545">
      <w:pPr>
        <w:spacing w:before="120"/>
        <w:rPr>
          <w:rFonts w:ascii="Times New Roman" w:hAnsi="Times New Roman" w:cs="Times New Roman"/>
          <w:b/>
          <w:i/>
          <w:color w:val="000000" w:themeColor="text1"/>
          <w:sz w:val="24"/>
          <w:szCs w:val="24"/>
        </w:rPr>
      </w:pPr>
    </w:p>
    <w:p w:rsidR="00544B0D" w:rsidRPr="003F0F25" w:rsidRDefault="00544B0D">
      <w:pPr>
        <w:rPr>
          <w:rFonts w:ascii="Times New Roman" w:hAnsi="Times New Roman" w:cs="Times New Roman"/>
          <w:b/>
          <w:i/>
          <w:color w:val="000000" w:themeColor="text1"/>
          <w:sz w:val="24"/>
          <w:szCs w:val="24"/>
        </w:rPr>
      </w:pPr>
      <w:r w:rsidRPr="003F0F25">
        <w:rPr>
          <w:rFonts w:ascii="Times New Roman" w:hAnsi="Times New Roman" w:cs="Times New Roman"/>
          <w:b/>
          <w:i/>
          <w:color w:val="000000" w:themeColor="text1"/>
          <w:sz w:val="24"/>
          <w:szCs w:val="24"/>
        </w:rPr>
        <w:br w:type="page"/>
      </w:r>
    </w:p>
    <w:p w:rsidR="00E9350C" w:rsidRPr="003F0F25" w:rsidRDefault="00F30015" w:rsidP="00E9350C">
      <w:pPr>
        <w:rPr>
          <w:rFonts w:ascii="Times New Roman" w:hAnsi="Times New Roman" w:cs="Times New Roman"/>
          <w:b/>
          <w:color w:val="000000" w:themeColor="text1"/>
          <w:sz w:val="24"/>
          <w:szCs w:val="24"/>
        </w:rPr>
      </w:pPr>
      <w:r w:rsidRPr="003F0F25">
        <w:rPr>
          <w:rFonts w:ascii="Times New Roman" w:hAnsi="Times New Roman" w:cs="Times New Roman"/>
          <w:b/>
          <w:color w:val="000000" w:themeColor="text1"/>
          <w:sz w:val="24"/>
          <w:szCs w:val="24"/>
        </w:rPr>
        <w:t>C.</w:t>
      </w:r>
      <w:r w:rsidR="00E9350C" w:rsidRPr="003F0F25">
        <w:rPr>
          <w:rFonts w:ascii="Times New Roman" w:hAnsi="Times New Roman" w:cs="Times New Roman"/>
          <w:b/>
          <w:color w:val="000000" w:themeColor="text1"/>
          <w:sz w:val="24"/>
          <w:szCs w:val="24"/>
        </w:rPr>
        <w:t xml:space="preserve"> LĨNH VỰC QUẢN LÝ GIÁ</w:t>
      </w:r>
    </w:p>
    <w:p w:rsidR="00E9350C" w:rsidRPr="003F0F25" w:rsidRDefault="00E9350C" w:rsidP="00E9350C">
      <w:pPr>
        <w:rPr>
          <w:rFonts w:ascii="Times New Roman" w:hAnsi="Times New Roman" w:cs="Times New Roman"/>
          <w:b/>
          <w:color w:val="000000" w:themeColor="text1"/>
          <w:sz w:val="24"/>
          <w:szCs w:val="24"/>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7966"/>
      </w:tblGrid>
      <w:tr w:rsidR="00B0794E" w:rsidRPr="003F0F25" w:rsidTr="009643EA">
        <w:trPr>
          <w:trHeight w:val="602"/>
        </w:trPr>
        <w:tc>
          <w:tcPr>
            <w:tcW w:w="2268" w:type="dxa"/>
            <w:shd w:val="clear" w:color="auto" w:fill="auto"/>
            <w:vAlign w:val="center"/>
          </w:tcPr>
          <w:p w:rsidR="00B0794E" w:rsidRPr="003F0F25" w:rsidRDefault="00B0794E" w:rsidP="00E9350C">
            <w:pPr>
              <w:spacing w:before="120"/>
              <w:jc w:val="center"/>
              <w:rPr>
                <w:rFonts w:ascii="Times New Roman" w:hAnsi="Times New Roman" w:cs="Times New Roman"/>
                <w:b/>
                <w:color w:val="000000" w:themeColor="text1"/>
                <w:sz w:val="28"/>
                <w:szCs w:val="28"/>
                <w:lang w:val="nl-NL"/>
              </w:rPr>
            </w:pPr>
            <w:r w:rsidRPr="003F0F25">
              <w:rPr>
                <w:rFonts w:ascii="Times New Roman" w:hAnsi="Times New Roman" w:cs="Times New Roman"/>
                <w:color w:val="000000" w:themeColor="text1"/>
                <w:sz w:val="28"/>
                <w:szCs w:val="28"/>
                <w:lang w:val="nl-NL"/>
              </w:rPr>
              <w:br w:type="page"/>
            </w:r>
            <w:r w:rsidRPr="003F0F25">
              <w:rPr>
                <w:rFonts w:ascii="Times New Roman" w:hAnsi="Times New Roman" w:cs="Times New Roman"/>
                <w:b/>
                <w:color w:val="000000" w:themeColor="text1"/>
                <w:sz w:val="28"/>
                <w:szCs w:val="28"/>
                <w:lang w:val="nl-NL"/>
              </w:rPr>
              <w:t>Thủ tục 29</w:t>
            </w:r>
          </w:p>
        </w:tc>
        <w:tc>
          <w:tcPr>
            <w:tcW w:w="7582" w:type="dxa"/>
            <w:shd w:val="clear" w:color="auto" w:fill="auto"/>
          </w:tcPr>
          <w:p w:rsidR="00B0794E" w:rsidRPr="003F0F25" w:rsidRDefault="0036275A" w:rsidP="00BB7545">
            <w:pPr>
              <w:spacing w:before="120"/>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rPr>
              <w:t>L</w:t>
            </w:r>
            <w:r w:rsidR="00B0794E" w:rsidRPr="003F0F25">
              <w:rPr>
                <w:rStyle w:val="Strong"/>
                <w:rFonts w:ascii="Times New Roman" w:hAnsi="Times New Roman" w:cs="Times New Roman"/>
                <w:color w:val="000000" w:themeColor="text1"/>
                <w:sz w:val="28"/>
                <w:szCs w:val="28"/>
                <w:lang w:val="nl-NL"/>
              </w:rPr>
              <w:t xml:space="preserve">ập phương án giá tiêu thụ, mức trợ giá </w:t>
            </w:r>
          </w:p>
        </w:tc>
      </w:tr>
      <w:tr w:rsidR="004F0889" w:rsidRPr="003F0F25" w:rsidTr="00B0794E">
        <w:trPr>
          <w:trHeight w:val="2150"/>
        </w:trPr>
        <w:tc>
          <w:tcPr>
            <w:tcW w:w="226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582" w:type="dxa"/>
            <w:shd w:val="clear" w:color="auto" w:fill="auto"/>
          </w:tcPr>
          <w:p w:rsidR="00E61952" w:rsidRPr="003F0F25" w:rsidRDefault="004F0889" w:rsidP="00E61952">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rPr>
              <w:t xml:space="preserve"> Các cơ sở hoạt động công ích lập phương án giá tiêu thụ, mức trợ giá sản phẩm công ích giống nông nghiệp thủy sản báo cáo Sở Nông nghiệp và</w:t>
            </w:r>
            <w:r w:rsidR="00E61952" w:rsidRPr="003F0F25">
              <w:rPr>
                <w:rFonts w:ascii="Times New Roman" w:hAnsi="Times New Roman" w:cs="Times New Roman"/>
                <w:color w:val="000000" w:themeColor="text1"/>
                <w:sz w:val="28"/>
                <w:szCs w:val="28"/>
              </w:rPr>
              <w:t xml:space="preserve"> Phát triển nông thôn thẩm định.</w:t>
            </w:r>
            <w:r w:rsidRPr="003F0F25">
              <w:rPr>
                <w:rFonts w:ascii="Times New Roman" w:hAnsi="Times New Roman" w:cs="Times New Roman"/>
                <w:color w:val="000000" w:themeColor="text1"/>
                <w:sz w:val="28"/>
                <w:szCs w:val="28"/>
              </w:rPr>
              <w:t xml:space="preserve"> Sở Nông nghiệp và Phát triển nông thôn có văn bản gửi </w:t>
            </w:r>
            <w:r w:rsidR="00E61952" w:rsidRPr="003F0F25">
              <w:rPr>
                <w:rFonts w:ascii="Times New Roman" w:hAnsi="Times New Roman" w:cs="Times New Roman"/>
                <w:color w:val="000000" w:themeColor="text1"/>
                <w:sz w:val="28"/>
                <w:szCs w:val="28"/>
                <w:lang w:val="es-ES"/>
              </w:rPr>
              <w:t>Bộ phận tiếp nhận và trả kết quả của Sở Tài chính (</w:t>
            </w:r>
            <w:r w:rsidR="00E61952" w:rsidRPr="003F0F25">
              <w:rPr>
                <w:rFonts w:ascii="Times New Roman" w:hAnsi="Times New Roman" w:cs="Times New Roman"/>
                <w:color w:val="000000" w:themeColor="text1"/>
                <w:sz w:val="28"/>
                <w:szCs w:val="28"/>
                <w:lang w:val="es-AR"/>
              </w:rPr>
              <w:t>địa chỉ số 439 đường 30/4, khu phố 2, phường 1,Thành phố T</w:t>
            </w:r>
            <w:r w:rsidR="00E61952" w:rsidRPr="003F0F25">
              <w:rPr>
                <w:rFonts w:ascii="Times New Roman" w:hAnsi="Times New Roman" w:cs="Times New Roman"/>
                <w:color w:val="000000" w:themeColor="text1"/>
                <w:sz w:val="28"/>
                <w:szCs w:val="28"/>
                <w:lang w:val="hr-HR"/>
              </w:rPr>
              <w:t>â</w:t>
            </w:r>
            <w:r w:rsidR="00E61952" w:rsidRPr="003F0F25">
              <w:rPr>
                <w:rFonts w:ascii="Times New Roman" w:hAnsi="Times New Roman" w:cs="Times New Roman"/>
                <w:color w:val="000000" w:themeColor="text1"/>
                <w:sz w:val="28"/>
                <w:szCs w:val="28"/>
                <w:lang w:val="es-AR"/>
              </w:rPr>
              <w:t>y Ninh, tỉnh Tây Ninh)</w:t>
            </w:r>
            <w:r w:rsidR="00E61952" w:rsidRPr="003F0F25">
              <w:rPr>
                <w:rFonts w:ascii="Times New Roman" w:hAnsi="Times New Roman" w:cs="Times New Roman"/>
                <w:color w:val="000000" w:themeColor="text1"/>
                <w:spacing w:val="-4"/>
                <w:sz w:val="28"/>
                <w:szCs w:val="28"/>
                <w:lang w:val="es-AR"/>
              </w:rPr>
              <w:t xml:space="preserve">. </w:t>
            </w:r>
          </w:p>
          <w:p w:rsidR="004F0889" w:rsidRPr="003F0F25" w:rsidRDefault="00E61952" w:rsidP="00C86A26">
            <w:pPr>
              <w:pStyle w:val="NormalWeb"/>
              <w:spacing w:before="120" w:beforeAutospacing="0" w:after="0" w:afterAutospacing="0"/>
              <w:jc w:val="both"/>
              <w:rPr>
                <w:color w:val="000000" w:themeColor="text1"/>
                <w:sz w:val="28"/>
                <w:szCs w:val="28"/>
              </w:rPr>
            </w:pPr>
            <w:r w:rsidRPr="003F0F25">
              <w:rPr>
                <w:b/>
                <w:color w:val="000000" w:themeColor="text1"/>
                <w:sz w:val="28"/>
                <w:szCs w:val="28"/>
                <w:lang w:val="vi-VN"/>
              </w:rPr>
              <w:t>Thời gian tiếp nhận và trả kết quả:</w:t>
            </w:r>
            <w:r w:rsidRPr="003F0F25">
              <w:rPr>
                <w:color w:val="000000" w:themeColor="text1"/>
                <w:sz w:val="28"/>
                <w:szCs w:val="28"/>
                <w:lang w:val="vi-VN"/>
              </w:rPr>
              <w:t xml:space="preserve"> Từ thứ hai đến thứ sáu hàng tuần; Sáng từ 7 giờ đến 11 giờ 30 phút, chiều từ 13 giờ 30 phút đến 17 giờ </w:t>
            </w:r>
            <w:r w:rsidR="00E26B94">
              <w:rPr>
                <w:color w:val="000000" w:themeColor="text1"/>
                <w:sz w:val="28"/>
                <w:szCs w:val="28"/>
                <w:lang w:val="vi-VN"/>
              </w:rPr>
              <w:t>(trừ ngày lễ, ngày nghỉ)</w:t>
            </w:r>
            <w:r w:rsidRPr="003F0F25">
              <w:rPr>
                <w:color w:val="000000" w:themeColor="text1"/>
                <w:sz w:val="28"/>
                <w:szCs w:val="28"/>
                <w:lang w:val="vi-VN"/>
              </w:rPr>
              <w:t xml:space="preserve">. </w:t>
            </w:r>
            <w:r w:rsidRPr="003F0F25">
              <w:rPr>
                <w:color w:val="000000" w:themeColor="text1"/>
                <w:sz w:val="28"/>
                <w:szCs w:val="28"/>
              </w:rPr>
              <w:t>Quy trình tiếp nhận và giải quyết hồ sơ được thực hiện như sau:</w:t>
            </w:r>
          </w:p>
          <w:p w:rsidR="00637B21" w:rsidRPr="003F0F25" w:rsidRDefault="00637B21" w:rsidP="00C86A26">
            <w:pPr>
              <w:pStyle w:val="NormalWeb"/>
              <w:spacing w:before="120" w:beforeAutospacing="0" w:after="0" w:afterAutospacing="0"/>
              <w:jc w:val="both"/>
              <w:rPr>
                <w:color w:val="000000" w:themeColor="text1"/>
                <w:sz w:val="28"/>
                <w:szCs w:val="28"/>
              </w:rPr>
            </w:pPr>
          </w:p>
          <w:tbl>
            <w:tblPr>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440"/>
              <w:gridCol w:w="2855"/>
              <w:gridCol w:w="1861"/>
              <w:gridCol w:w="31"/>
              <w:gridCol w:w="1553"/>
            </w:tblGrid>
            <w:tr w:rsidR="00637B21" w:rsidRPr="003F0F25" w:rsidTr="00DF6DB8">
              <w:tc>
                <w:tcPr>
                  <w:tcW w:w="1440" w:type="dxa"/>
                  <w:tcBorders>
                    <w:top w:val="single" w:sz="4" w:space="0" w:color="auto"/>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855" w:type="dxa"/>
                  <w:tcBorders>
                    <w:top w:val="single" w:sz="4" w:space="0" w:color="auto"/>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861" w:type="dxa"/>
                  <w:tcBorders>
                    <w:top w:val="single" w:sz="4" w:space="0" w:color="auto"/>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84" w:type="dxa"/>
                  <w:gridSpan w:val="2"/>
                  <w:tcBorders>
                    <w:top w:val="single" w:sz="4" w:space="0" w:color="auto"/>
                    <w:left w:val="single" w:sz="4" w:space="0" w:color="000000"/>
                    <w:bottom w:val="single" w:sz="4" w:space="0" w:color="000000"/>
                    <w:right w:val="single" w:sz="4" w:space="0" w:color="000000"/>
                  </w:tcBorders>
                  <w:vAlign w:val="center"/>
                  <w:hideMark/>
                </w:tcPr>
                <w:p w:rsidR="00637B21" w:rsidRPr="003F0F25" w:rsidRDefault="00637B21" w:rsidP="00581E7C">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Thời gian 1</w:t>
                  </w:r>
                  <w:r w:rsidR="00581E7C" w:rsidRPr="003F0F25">
                    <w:rPr>
                      <w:rFonts w:ascii="Times New Roman" w:hAnsi="Times New Roman"/>
                      <w:b/>
                      <w:color w:val="000000" w:themeColor="text1"/>
                      <w:sz w:val="28"/>
                      <w:szCs w:val="28"/>
                      <w:lang w:val="nl-NL"/>
                    </w:rPr>
                    <w:t>0</w:t>
                  </w:r>
                  <w:r w:rsidRPr="003F0F25">
                    <w:rPr>
                      <w:rFonts w:ascii="Times New Roman" w:hAnsi="Times New Roman"/>
                      <w:b/>
                      <w:color w:val="000000" w:themeColor="text1"/>
                      <w:sz w:val="28"/>
                      <w:szCs w:val="28"/>
                      <w:lang w:val="nl-NL"/>
                    </w:rPr>
                    <w:t xml:space="preserve"> ngày </w:t>
                  </w:r>
                </w:p>
              </w:tc>
            </w:tr>
            <w:tr w:rsidR="00637B21" w:rsidRPr="003F0F25" w:rsidTr="00DF6DB8">
              <w:tc>
                <w:tcPr>
                  <w:tcW w:w="1440" w:type="dxa"/>
                  <w:vMerge w:val="restart"/>
                  <w:tcBorders>
                    <w:top w:val="single" w:sz="4" w:space="0" w:color="auto"/>
                    <w:left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b/>
                      <w:color w:val="000000" w:themeColor="text1"/>
                      <w:sz w:val="28"/>
                      <w:szCs w:val="28"/>
                      <w:lang w:val="nl-NL"/>
                    </w:rPr>
                  </w:pPr>
                  <w:r w:rsidRPr="003F0F25">
                    <w:rPr>
                      <w:rFonts w:ascii="Times New Roman" w:hAnsi="Times New Roman" w:cs="Times New Roman"/>
                      <w:b/>
                      <w:color w:val="000000" w:themeColor="text1"/>
                      <w:sz w:val="28"/>
                      <w:szCs w:val="28"/>
                    </w:rPr>
                    <w:t>Bước 1</w:t>
                  </w:r>
                </w:p>
              </w:tc>
              <w:tc>
                <w:tcPr>
                  <w:tcW w:w="6300" w:type="dxa"/>
                  <w:gridSpan w:val="4"/>
                  <w:tcBorders>
                    <w:top w:val="single" w:sz="4" w:space="0" w:color="auto"/>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637B21" w:rsidRPr="003F0F25" w:rsidTr="00DF6DB8">
              <w:trPr>
                <w:trHeight w:val="1781"/>
              </w:trPr>
              <w:tc>
                <w:tcPr>
                  <w:tcW w:w="1440" w:type="dxa"/>
                  <w:vMerge/>
                  <w:tcBorders>
                    <w:left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tcPr>
                <w:p w:rsidR="00637B21" w:rsidRPr="003F0F25" w:rsidRDefault="00637B21" w:rsidP="00DF6DB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637B21" w:rsidRPr="003F0F25" w:rsidRDefault="00637B21" w:rsidP="00DF6DB8">
                  <w:pPr>
                    <w:spacing w:before="120"/>
                    <w:rPr>
                      <w:rFonts w:ascii="Times New Roman"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553" w:type="dxa"/>
                  <w:vMerge w:val="restart"/>
                  <w:tcBorders>
                    <w:top w:val="single" w:sz="4" w:space="0" w:color="000000"/>
                    <w:left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637B21" w:rsidRPr="003F0F25" w:rsidTr="00DF6DB8">
              <w:trPr>
                <w:trHeight w:val="1781"/>
              </w:trPr>
              <w:tc>
                <w:tcPr>
                  <w:tcW w:w="1440" w:type="dxa"/>
                  <w:vMerge/>
                  <w:tcBorders>
                    <w:left w:val="single" w:sz="4" w:space="0" w:color="000000"/>
                    <w:bottom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tcPr>
                <w:p w:rsidR="00637B21" w:rsidRPr="003F0F25" w:rsidRDefault="00637B21" w:rsidP="00637B21">
                  <w:pPr>
                    <w:pStyle w:val="Header"/>
                    <w:jc w:val="both"/>
                    <w:rPr>
                      <w:rFonts w:ascii="Times New Roman" w:hAnsi="Times New Roman"/>
                      <w:color w:val="000000" w:themeColor="text1"/>
                      <w:sz w:val="28"/>
                      <w:szCs w:val="28"/>
                    </w:rPr>
                  </w:pPr>
                  <w:r w:rsidRPr="003F0F25">
                    <w:rPr>
                      <w:rFonts w:ascii="Times New Roman" w:hAnsi="Times New Roman"/>
                      <w:bCs/>
                      <w:color w:val="000000" w:themeColor="text1"/>
                      <w:sz w:val="28"/>
                      <w:szCs w:val="28"/>
                      <w:lang w:val="nl-NL"/>
                    </w:rPr>
                    <w:t xml:space="preserve">- </w:t>
                  </w: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p w:rsidR="00637B21" w:rsidRPr="003F0F25" w:rsidRDefault="00637B21" w:rsidP="00637B21">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Điền vào Phiếu kiểm soát quy trình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Chuyên viên phòng QLGCS</w:t>
                  </w:r>
                </w:p>
              </w:tc>
              <w:tc>
                <w:tcPr>
                  <w:tcW w:w="1553" w:type="dxa"/>
                  <w:vMerge/>
                  <w:tcBorders>
                    <w:left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color w:val="000000" w:themeColor="text1"/>
                      <w:sz w:val="28"/>
                      <w:szCs w:val="28"/>
                    </w:rPr>
                  </w:pPr>
                </w:p>
              </w:tc>
            </w:tr>
            <w:tr w:rsidR="00637B21" w:rsidRPr="003F0F25" w:rsidTr="00637B21">
              <w:trPr>
                <w:trHeight w:val="525"/>
              </w:trPr>
              <w:tc>
                <w:tcPr>
                  <w:tcW w:w="1440" w:type="dxa"/>
                  <w:vMerge w:val="restart"/>
                  <w:tcBorders>
                    <w:top w:val="single" w:sz="4" w:space="0" w:color="000000"/>
                    <w:left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rPr>
                    <w:t>Bước 2</w:t>
                  </w:r>
                </w:p>
              </w:tc>
              <w:tc>
                <w:tcPr>
                  <w:tcW w:w="2855" w:type="dxa"/>
                  <w:tcBorders>
                    <w:top w:val="single" w:sz="4" w:space="0" w:color="000000"/>
                    <w:left w:val="single" w:sz="4" w:space="0" w:color="000000"/>
                    <w:right w:val="single" w:sz="4" w:space="0" w:color="000000"/>
                  </w:tcBorders>
                  <w:hideMark/>
                </w:tcPr>
                <w:p w:rsidR="00637B21" w:rsidRPr="003F0F25" w:rsidRDefault="00637B21" w:rsidP="00DF6D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p>
                <w:p w:rsidR="00637B21" w:rsidRPr="003F0F25" w:rsidRDefault="00637B21" w:rsidP="00DF6DB8">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bCs/>
                      <w:color w:val="000000" w:themeColor="text1"/>
                      <w:sz w:val="28"/>
                      <w:szCs w:val="28"/>
                      <w:lang w:val="nl-NL"/>
                    </w:rPr>
                    <w:t>T</w:t>
                  </w:r>
                  <w:r w:rsidRPr="003F0F25">
                    <w:rPr>
                      <w:rFonts w:ascii="Times New Roman" w:hAnsi="Times New Roman" w:cs="Times New Roman"/>
                      <w:color w:val="000000" w:themeColor="text1"/>
                      <w:sz w:val="28"/>
                      <w:szCs w:val="28"/>
                      <w:lang w:val="es-ES"/>
                    </w:rPr>
                    <w:t>hẩm định hồ sơ</w:t>
                  </w:r>
                </w:p>
              </w:tc>
              <w:tc>
                <w:tcPr>
                  <w:tcW w:w="1892" w:type="dxa"/>
                  <w:gridSpan w:val="2"/>
                  <w:tcBorders>
                    <w:top w:val="single" w:sz="4" w:space="0" w:color="000000"/>
                    <w:left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53" w:type="dxa"/>
                  <w:tcBorders>
                    <w:top w:val="single" w:sz="4" w:space="0" w:color="000000"/>
                    <w:left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tc>
            </w:tr>
            <w:tr w:rsidR="00637B21" w:rsidRPr="003F0F25" w:rsidTr="00DF6DB8">
              <w:trPr>
                <w:trHeight w:val="1437"/>
              </w:trPr>
              <w:tc>
                <w:tcPr>
                  <w:tcW w:w="1440" w:type="dxa"/>
                  <w:vMerge/>
                  <w:tcBorders>
                    <w:left w:val="single" w:sz="4" w:space="0" w:color="000000"/>
                    <w:right w:val="single" w:sz="4" w:space="0" w:color="000000"/>
                  </w:tcBorders>
                  <w:hideMark/>
                </w:tcPr>
                <w:p w:rsidR="00637B21" w:rsidRPr="003F0F25" w:rsidRDefault="00637B21" w:rsidP="00DF6DB8">
                  <w:pPr>
                    <w:spacing w:before="120"/>
                    <w:rPr>
                      <w:rFonts w:ascii="Times New Roman" w:hAnsi="Times New Roman" w:cs="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Dự thảo tờ trình của Sở Tài chính và dự thảo Quyết định của UBND tỉnh, trình Lãnh đạo Phòng cho ý kiến (đối với tài sản thuộc thẩm quyền UBND tỉnh)</w:t>
                  </w:r>
                </w:p>
                <w:p w:rsidR="00637B21" w:rsidRPr="003F0F25" w:rsidRDefault="00637B21"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Lập Quyết định trình Lãnh đạo Sở phê duyệt (đối với tài sản thuộc thẩm quyền của Sở)</w:t>
                  </w:r>
                </w:p>
              </w:tc>
              <w:tc>
                <w:tcPr>
                  <w:tcW w:w="1892" w:type="dxa"/>
                  <w:gridSpan w:val="2"/>
                  <w:tcBorders>
                    <w:top w:val="single" w:sz="4" w:space="0" w:color="000000"/>
                    <w:left w:val="single" w:sz="4" w:space="0" w:color="000000"/>
                    <w:bottom w:val="single" w:sz="4" w:space="0" w:color="000000"/>
                    <w:right w:val="single" w:sz="4" w:space="0" w:color="000000"/>
                  </w:tcBorders>
                </w:tcPr>
                <w:p w:rsidR="00637B21" w:rsidRPr="003F0F25" w:rsidRDefault="00637B21" w:rsidP="00DF6DB8">
                  <w:pPr>
                    <w:spacing w:before="120"/>
                    <w:rPr>
                      <w:rFonts w:ascii="Times New Roman" w:hAnsi="Times New Roman" w:cs="Times New Roman"/>
                      <w:color w:val="000000" w:themeColor="text1"/>
                      <w:sz w:val="28"/>
                      <w:szCs w:val="28"/>
                      <w:lang w:val="nl-NL"/>
                    </w:rPr>
                  </w:pPr>
                </w:p>
                <w:p w:rsidR="00637B21" w:rsidRPr="003F0F25" w:rsidRDefault="00637B21"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53" w:type="dxa"/>
                  <w:tcBorders>
                    <w:top w:val="single" w:sz="4" w:space="0" w:color="000000"/>
                    <w:left w:val="single" w:sz="4" w:space="0" w:color="000000"/>
                    <w:bottom w:val="single" w:sz="4" w:space="0" w:color="000000"/>
                    <w:right w:val="single" w:sz="4" w:space="0" w:color="000000"/>
                  </w:tcBorders>
                  <w:vAlign w:val="center"/>
                </w:tcPr>
                <w:p w:rsidR="00637B21" w:rsidRPr="003F0F25" w:rsidRDefault="00637B21"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02 ngày</w:t>
                  </w:r>
                </w:p>
                <w:p w:rsidR="00637B21" w:rsidRPr="003F0F25" w:rsidRDefault="00637B21" w:rsidP="00DF6DB8">
                  <w:pPr>
                    <w:spacing w:before="120"/>
                    <w:jc w:val="center"/>
                    <w:rPr>
                      <w:rFonts w:ascii="Times New Roman" w:hAnsi="Times New Roman" w:cs="Times New Roman"/>
                      <w:color w:val="000000" w:themeColor="text1"/>
                      <w:sz w:val="28"/>
                      <w:szCs w:val="28"/>
                    </w:rPr>
                  </w:pPr>
                </w:p>
                <w:p w:rsidR="00637B21" w:rsidRPr="003F0F25" w:rsidRDefault="00637B21" w:rsidP="00DF6DB8">
                  <w:pPr>
                    <w:spacing w:before="120"/>
                    <w:jc w:val="center"/>
                    <w:rPr>
                      <w:rFonts w:ascii="Times New Roman" w:hAnsi="Times New Roman" w:cs="Times New Roman"/>
                      <w:color w:val="000000" w:themeColor="text1"/>
                      <w:sz w:val="28"/>
                      <w:szCs w:val="28"/>
                    </w:rPr>
                  </w:pPr>
                </w:p>
                <w:p w:rsidR="00637B21" w:rsidRPr="003F0F25" w:rsidRDefault="00637B21" w:rsidP="00DF6DB8">
                  <w:pPr>
                    <w:spacing w:before="120"/>
                    <w:jc w:val="center"/>
                    <w:rPr>
                      <w:rFonts w:ascii="Times New Roman" w:hAnsi="Times New Roman" w:cs="Times New Roman"/>
                      <w:color w:val="000000" w:themeColor="text1"/>
                      <w:sz w:val="28"/>
                      <w:szCs w:val="28"/>
                    </w:rPr>
                  </w:pPr>
                </w:p>
                <w:p w:rsidR="00637B21" w:rsidRPr="003F0F25" w:rsidRDefault="00637B21" w:rsidP="00DF6DB8">
                  <w:pPr>
                    <w:spacing w:before="120"/>
                    <w:jc w:val="center"/>
                    <w:rPr>
                      <w:rFonts w:ascii="Times New Roman" w:hAnsi="Times New Roman" w:cs="Times New Roman"/>
                      <w:color w:val="000000" w:themeColor="text1"/>
                      <w:sz w:val="28"/>
                      <w:szCs w:val="28"/>
                    </w:rPr>
                  </w:pPr>
                </w:p>
                <w:p w:rsidR="00637B21" w:rsidRPr="003F0F25" w:rsidRDefault="00637B21" w:rsidP="00DF6DB8">
                  <w:pPr>
                    <w:spacing w:before="120"/>
                    <w:jc w:val="center"/>
                    <w:rPr>
                      <w:rFonts w:ascii="Times New Roman" w:hAnsi="Times New Roman" w:cs="Times New Roman"/>
                      <w:color w:val="000000" w:themeColor="text1"/>
                      <w:sz w:val="28"/>
                      <w:szCs w:val="28"/>
                    </w:rPr>
                  </w:pPr>
                </w:p>
                <w:p w:rsidR="00637B21" w:rsidRPr="003F0F25" w:rsidRDefault="00637B21" w:rsidP="00DF6DB8">
                  <w:pPr>
                    <w:spacing w:before="120"/>
                    <w:jc w:val="center"/>
                    <w:rPr>
                      <w:rFonts w:ascii="Times New Roman" w:hAnsi="Times New Roman" w:cs="Times New Roman"/>
                      <w:color w:val="000000" w:themeColor="text1"/>
                      <w:sz w:val="28"/>
                      <w:szCs w:val="28"/>
                    </w:rPr>
                  </w:pPr>
                </w:p>
                <w:p w:rsidR="00637B21" w:rsidRPr="003F0F25" w:rsidRDefault="00637B21" w:rsidP="00DF6DB8">
                  <w:pPr>
                    <w:spacing w:before="120"/>
                    <w:rPr>
                      <w:rFonts w:ascii="Times New Roman" w:hAnsi="Times New Roman" w:cs="Times New Roman"/>
                      <w:color w:val="000000" w:themeColor="text1"/>
                      <w:sz w:val="28"/>
                      <w:szCs w:val="28"/>
                    </w:rPr>
                  </w:pPr>
                </w:p>
              </w:tc>
            </w:tr>
            <w:tr w:rsidR="00637B21" w:rsidRPr="003F0F25" w:rsidTr="00DF6DB8">
              <w:trPr>
                <w:trHeight w:val="404"/>
              </w:trPr>
              <w:tc>
                <w:tcPr>
                  <w:tcW w:w="1440" w:type="dxa"/>
                  <w:vMerge w:val="restart"/>
                  <w:tcBorders>
                    <w:left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637B21" w:rsidRPr="003F0F25" w:rsidRDefault="00637B21" w:rsidP="00DF6DB8">
                  <w:pPr>
                    <w:pStyle w:val="Header"/>
                    <w:jc w:val="center"/>
                    <w:rPr>
                      <w:rFonts w:ascii="Times New Roman" w:hAnsi="Times New Roman"/>
                      <w:color w:val="000000" w:themeColor="text1"/>
                      <w:sz w:val="28"/>
                      <w:szCs w:val="28"/>
                    </w:rPr>
                  </w:pPr>
                </w:p>
              </w:tc>
              <w:tc>
                <w:tcPr>
                  <w:tcW w:w="6300" w:type="dxa"/>
                  <w:gridSpan w:val="4"/>
                  <w:tcBorders>
                    <w:top w:val="single" w:sz="4" w:space="0" w:color="000000"/>
                    <w:left w:val="single" w:sz="4" w:space="0" w:color="000000"/>
                    <w:bottom w:val="single" w:sz="4" w:space="0" w:color="000000"/>
                    <w:right w:val="single" w:sz="4" w:space="0" w:color="000000"/>
                  </w:tcBorders>
                  <w:hideMark/>
                </w:tcPr>
                <w:p w:rsidR="00637B21" w:rsidRPr="003F0F25" w:rsidRDefault="00637B21" w:rsidP="00DF6DB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Phê duyệt Quyết định hành chính</w:t>
                  </w:r>
                </w:p>
              </w:tc>
            </w:tr>
            <w:tr w:rsidR="00637B21" w:rsidRPr="003F0F25" w:rsidTr="00DF6DB8">
              <w:trPr>
                <w:trHeight w:val="719"/>
              </w:trPr>
              <w:tc>
                <w:tcPr>
                  <w:tcW w:w="1440" w:type="dxa"/>
                  <w:vMerge/>
                  <w:tcBorders>
                    <w:left w:val="single" w:sz="4" w:space="0" w:color="000000"/>
                    <w:right w:val="single" w:sz="4" w:space="0" w:color="000000"/>
                  </w:tcBorders>
                  <w:hideMark/>
                </w:tcPr>
                <w:p w:rsidR="00637B21" w:rsidRPr="003F0F25" w:rsidRDefault="00637B21" w:rsidP="00DF6DB8">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637B21" w:rsidRPr="003F0F25" w:rsidRDefault="00637B21" w:rsidP="00DF6DB8">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1:</w:t>
                  </w:r>
                  <w:r w:rsidRPr="003F0F25">
                    <w:rPr>
                      <w:rFonts w:ascii="Times New Roman" w:hAnsi="Times New Roman"/>
                      <w:color w:val="000000" w:themeColor="text1"/>
                      <w:sz w:val="28"/>
                      <w:szCs w:val="28"/>
                      <w:lang w:val="nl-NL"/>
                    </w:rPr>
                    <w:t xml:space="preserve"> đối với tài sản thuộc thẩm quyền của Sở trình Lãnh đạo Sở phê duyệt Quyết định và chuyển Bộ phận tiếp nhận và trả kết quả.</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637B21" w:rsidRPr="003F0F25" w:rsidRDefault="00637B21" w:rsidP="00DF6DB8">
                  <w:pPr>
                    <w:spacing w:before="120"/>
                    <w:jc w:val="center"/>
                    <w:rPr>
                      <w:rFonts w:ascii="Times New Roman" w:hAnsi="Times New Roman" w:cs="Times New Roman"/>
                      <w:color w:val="000000" w:themeColor="text1"/>
                      <w:sz w:val="28"/>
                      <w:szCs w:val="28"/>
                      <w:lang w:val="nl-NL"/>
                    </w:rPr>
                  </w:pPr>
                </w:p>
                <w:p w:rsidR="00637B21" w:rsidRPr="003F0F25" w:rsidRDefault="00637B21"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04 ngày</w:t>
                  </w:r>
                </w:p>
              </w:tc>
            </w:tr>
            <w:tr w:rsidR="00637B21" w:rsidRPr="003F0F25" w:rsidTr="00DF6DB8">
              <w:trPr>
                <w:trHeight w:val="719"/>
              </w:trPr>
              <w:tc>
                <w:tcPr>
                  <w:tcW w:w="1440" w:type="dxa"/>
                  <w:vMerge/>
                  <w:tcBorders>
                    <w:left w:val="single" w:sz="4" w:space="0" w:color="000000"/>
                    <w:right w:val="single" w:sz="4" w:space="0" w:color="000000"/>
                  </w:tcBorders>
                  <w:hideMark/>
                </w:tcPr>
                <w:p w:rsidR="00637B21" w:rsidRPr="003F0F25" w:rsidRDefault="00637B21" w:rsidP="00DF6DB8">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637B21" w:rsidRPr="003F0F25" w:rsidRDefault="00637B21" w:rsidP="00DF6DB8">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2:</w:t>
                  </w:r>
                  <w:r w:rsidRPr="003F0F25">
                    <w:rPr>
                      <w:rFonts w:ascii="Times New Roman" w:hAnsi="Times New Roman"/>
                      <w:color w:val="000000" w:themeColor="text1"/>
                      <w:sz w:val="28"/>
                      <w:szCs w:val="28"/>
                      <w:lang w:val="nl-NL"/>
                    </w:rPr>
                    <w:t xml:space="preserve"> đối với tài sản thuộc thẩm quyền của UBND tỉnh, trình Lãnh đạo Sở ký văn bản gửi VP. UBND tỉnh.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637B21" w:rsidRPr="003F0F25" w:rsidTr="00DF6DB8">
              <w:trPr>
                <w:trHeight w:val="323"/>
              </w:trPr>
              <w:tc>
                <w:tcPr>
                  <w:tcW w:w="1440" w:type="dxa"/>
                  <w:vMerge/>
                  <w:tcBorders>
                    <w:left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b/>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Văn phòng UBND tỉnh</w:t>
                  </w:r>
                </w:p>
              </w:tc>
            </w:tr>
            <w:tr w:rsidR="00637B21" w:rsidRPr="003F0F25" w:rsidTr="00DF6DB8">
              <w:trPr>
                <w:trHeight w:val="836"/>
              </w:trPr>
              <w:tc>
                <w:tcPr>
                  <w:tcW w:w="1440" w:type="dxa"/>
                  <w:vMerge/>
                  <w:tcBorders>
                    <w:left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b/>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Tiếp nhận hồ sơ từ Sở Tài chính và chuyển phòng chuyên môn</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VP. UBND tỉnh</w:t>
                  </w:r>
                </w:p>
              </w:tc>
              <w:tc>
                <w:tcPr>
                  <w:tcW w:w="1553" w:type="dxa"/>
                  <w:vMerge w:val="restart"/>
                  <w:tcBorders>
                    <w:top w:val="single" w:sz="4" w:space="0" w:color="000000"/>
                    <w:left w:val="single" w:sz="4" w:space="0" w:color="000000"/>
                    <w:right w:val="single" w:sz="4" w:space="0" w:color="000000"/>
                  </w:tcBorders>
                  <w:vAlign w:val="center"/>
                </w:tcPr>
                <w:p w:rsidR="00637B21" w:rsidRPr="003F0F25" w:rsidRDefault="00637B21" w:rsidP="00DF6DB8">
                  <w:pPr>
                    <w:pStyle w:val="Header"/>
                    <w:jc w:val="center"/>
                    <w:rPr>
                      <w:rFonts w:ascii="Times New Roman" w:hAnsi="Times New Roman"/>
                      <w:color w:val="000000" w:themeColor="text1"/>
                      <w:sz w:val="28"/>
                      <w:szCs w:val="28"/>
                      <w:lang w:val="nl-NL"/>
                    </w:rPr>
                  </w:pPr>
                </w:p>
                <w:p w:rsidR="00637B21" w:rsidRPr="003F0F25" w:rsidRDefault="00637B21" w:rsidP="00DF6DB8">
                  <w:pPr>
                    <w:pStyle w:val="Header"/>
                    <w:jc w:val="center"/>
                    <w:rPr>
                      <w:rFonts w:ascii="Times New Roman" w:hAnsi="Times New Roman"/>
                      <w:color w:val="000000" w:themeColor="text1"/>
                      <w:sz w:val="28"/>
                      <w:szCs w:val="28"/>
                      <w:lang w:val="nl-NL"/>
                    </w:rPr>
                  </w:pPr>
                </w:p>
                <w:p w:rsidR="00637B21" w:rsidRPr="003F0F25" w:rsidRDefault="00637B21" w:rsidP="00DF6DB8">
                  <w:pPr>
                    <w:pStyle w:val="Header"/>
                    <w:jc w:val="center"/>
                    <w:rPr>
                      <w:rFonts w:ascii="Times New Roman" w:hAnsi="Times New Roman"/>
                      <w:color w:val="000000" w:themeColor="text1"/>
                      <w:sz w:val="28"/>
                      <w:szCs w:val="28"/>
                      <w:lang w:val="nl-NL"/>
                    </w:rPr>
                  </w:pPr>
                </w:p>
                <w:p w:rsidR="00637B21" w:rsidRPr="003F0F25" w:rsidRDefault="00637B21" w:rsidP="00DF6DB8">
                  <w:pPr>
                    <w:pStyle w:val="Header"/>
                    <w:rPr>
                      <w:rFonts w:ascii="Times New Roman" w:hAnsi="Times New Roman"/>
                      <w:color w:val="000000" w:themeColor="text1"/>
                      <w:sz w:val="28"/>
                      <w:szCs w:val="28"/>
                      <w:lang w:val="nl-NL"/>
                    </w:rPr>
                  </w:pPr>
                </w:p>
                <w:p w:rsidR="00637B21" w:rsidRPr="003F0F25" w:rsidRDefault="00637B21"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637B21" w:rsidRPr="003F0F25" w:rsidTr="00DF6DB8">
              <w:trPr>
                <w:trHeight w:val="836"/>
              </w:trPr>
              <w:tc>
                <w:tcPr>
                  <w:tcW w:w="1440" w:type="dxa"/>
                  <w:vMerge/>
                  <w:tcBorders>
                    <w:left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thuộc UBND tỉnh thẩm định và trình lãnh đạo phòng; trình lãnh đạo VP. UBND tỉnh  cho ý kiến và trình Lãnh đạo UBND tỉnh.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chuyên môn thuộc VP.UBND tỉnh</w:t>
                  </w:r>
                </w:p>
              </w:tc>
              <w:tc>
                <w:tcPr>
                  <w:tcW w:w="1553" w:type="dxa"/>
                  <w:vMerge/>
                  <w:tcBorders>
                    <w:left w:val="single" w:sz="4" w:space="0" w:color="000000"/>
                    <w:right w:val="single" w:sz="4" w:space="0" w:color="000000"/>
                  </w:tcBorders>
                  <w:vAlign w:val="center"/>
                </w:tcPr>
                <w:p w:rsidR="00637B21" w:rsidRPr="003F0F25" w:rsidRDefault="00637B21" w:rsidP="00DF6DB8">
                  <w:pPr>
                    <w:pStyle w:val="Header"/>
                    <w:jc w:val="both"/>
                    <w:rPr>
                      <w:rFonts w:ascii="Times New Roman" w:hAnsi="Times New Roman"/>
                      <w:color w:val="000000" w:themeColor="text1"/>
                      <w:sz w:val="28"/>
                      <w:szCs w:val="28"/>
                      <w:lang w:val="es-ES"/>
                    </w:rPr>
                  </w:pPr>
                </w:p>
              </w:tc>
            </w:tr>
            <w:tr w:rsidR="00637B21" w:rsidRPr="003F0F25" w:rsidTr="00DF6DB8">
              <w:trPr>
                <w:trHeight w:val="836"/>
              </w:trPr>
              <w:tc>
                <w:tcPr>
                  <w:tcW w:w="1440" w:type="dxa"/>
                  <w:vMerge w:val="restart"/>
                  <w:tcBorders>
                    <w:top w:val="single" w:sz="4" w:space="0" w:color="000000"/>
                    <w:left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pStyle w:val="Head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es-ES"/>
                    </w:rPr>
                    <w:t>Phê duyệt Quyết định hành chính.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tc>
              <w:tc>
                <w:tcPr>
                  <w:tcW w:w="1553" w:type="dxa"/>
                  <w:vMerge/>
                  <w:tcBorders>
                    <w:left w:val="single" w:sz="4" w:space="0" w:color="000000"/>
                    <w:bottom w:val="single" w:sz="4" w:space="0" w:color="000000"/>
                    <w:right w:val="single" w:sz="4" w:space="0" w:color="000000"/>
                  </w:tcBorders>
                  <w:vAlign w:val="center"/>
                </w:tcPr>
                <w:p w:rsidR="00637B21" w:rsidRPr="003F0F25" w:rsidRDefault="00637B21" w:rsidP="00DF6DB8">
                  <w:pPr>
                    <w:pStyle w:val="Header"/>
                    <w:rPr>
                      <w:rFonts w:ascii="Times New Roman" w:hAnsi="Times New Roman"/>
                      <w:color w:val="000000" w:themeColor="text1"/>
                      <w:sz w:val="28"/>
                      <w:szCs w:val="28"/>
                      <w:lang w:val="nl-NL"/>
                    </w:rPr>
                  </w:pPr>
                </w:p>
              </w:tc>
            </w:tr>
            <w:tr w:rsidR="00637B21" w:rsidRPr="003F0F25" w:rsidTr="00DF6DB8">
              <w:trPr>
                <w:trHeight w:val="341"/>
              </w:trPr>
              <w:tc>
                <w:tcPr>
                  <w:tcW w:w="1440" w:type="dxa"/>
                  <w:vMerge/>
                  <w:tcBorders>
                    <w:left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es-ES"/>
                    </w:rPr>
                    <w:t>Sở Tài chính</w:t>
                  </w:r>
                </w:p>
              </w:tc>
            </w:tr>
            <w:tr w:rsidR="00637B21" w:rsidRPr="003F0F25" w:rsidTr="00DF6DB8">
              <w:trPr>
                <w:trHeight w:val="836"/>
              </w:trPr>
              <w:tc>
                <w:tcPr>
                  <w:tcW w:w="1440" w:type="dxa"/>
                  <w:vMerge/>
                  <w:tcBorders>
                    <w:left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Sau khi có phê duyệt Quyết định hành chính của UBND tỉnh thì chuyển kết quả về Sở Tài chính để trả kết quả theo quy định  </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637B21" w:rsidRPr="003F0F25" w:rsidRDefault="00637B21"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637B21" w:rsidRPr="003F0F25" w:rsidRDefault="00637B21" w:rsidP="00DF6DB8">
                  <w:pPr>
                    <w:pStyle w:val="Header"/>
                    <w:jc w:val="center"/>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01 ngày</w:t>
                  </w:r>
                </w:p>
              </w:tc>
            </w:tr>
          </w:tbl>
          <w:p w:rsidR="00E61952" w:rsidRPr="003F0F25" w:rsidRDefault="00E61952" w:rsidP="00E61952">
            <w:pPr>
              <w:pStyle w:val="NormalWeb"/>
              <w:spacing w:before="120" w:beforeAutospacing="0" w:after="0" w:afterAutospacing="0"/>
              <w:rPr>
                <w:color w:val="000000" w:themeColor="text1"/>
                <w:sz w:val="28"/>
                <w:szCs w:val="28"/>
              </w:rPr>
            </w:pPr>
          </w:p>
        </w:tc>
      </w:tr>
      <w:tr w:rsidR="004F0889" w:rsidRPr="003F0F25" w:rsidTr="00B0794E">
        <w:trPr>
          <w:trHeight w:val="800"/>
        </w:trPr>
        <w:tc>
          <w:tcPr>
            <w:tcW w:w="2268" w:type="dxa"/>
            <w:shd w:val="clear" w:color="auto" w:fill="auto"/>
            <w:vAlign w:val="center"/>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582" w:type="dxa"/>
            <w:shd w:val="clear" w:color="auto" w:fill="auto"/>
          </w:tcPr>
          <w:p w:rsidR="004F0889" w:rsidRPr="003F0F25" w:rsidRDefault="004F0889" w:rsidP="00884886">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B0794E">
        <w:tc>
          <w:tcPr>
            <w:tcW w:w="226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582" w:type="dxa"/>
            <w:shd w:val="clear" w:color="auto" w:fill="auto"/>
          </w:tcPr>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Thành phần hồ sơ bao gồm:</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eastAsia="Courier New" w:hAnsi="Times New Roman" w:cs="Times New Roman"/>
                <w:color w:val="000000" w:themeColor="text1"/>
                <w:sz w:val="28"/>
                <w:szCs w:val="28"/>
                <w:lang w:eastAsia="vi-VN"/>
              </w:rPr>
              <w:t>- Văn bản thẩm định phương án giá sản phẩm giống nông nghiệp, thủy sản.</w:t>
            </w:r>
          </w:p>
          <w:p w:rsidR="004F0889" w:rsidRPr="003F0F25" w:rsidRDefault="004F0889" w:rsidP="00BB7545">
            <w:pPr>
              <w:widowControl w:val="0"/>
              <w:spacing w:before="120"/>
              <w:rPr>
                <w:rFonts w:ascii="Times New Roman" w:eastAsia="Courier New" w:hAnsi="Times New Roman" w:cs="Times New Roman"/>
                <w:color w:val="000000" w:themeColor="text1"/>
                <w:sz w:val="28"/>
                <w:szCs w:val="28"/>
                <w:lang w:eastAsia="vi-VN"/>
              </w:rPr>
            </w:pPr>
            <w:r w:rsidRPr="003F0F25">
              <w:rPr>
                <w:rFonts w:ascii="Times New Roman" w:eastAsia="Courier New" w:hAnsi="Times New Roman" w:cs="Times New Roman"/>
                <w:color w:val="000000" w:themeColor="text1"/>
                <w:sz w:val="28"/>
                <w:szCs w:val="28"/>
                <w:lang w:eastAsia="vi-VN"/>
              </w:rPr>
              <w:t>- Kết quả khảo sát giá thị trường của tổ chức, cá nhân thực hiện khảo sát.</w:t>
            </w:r>
          </w:p>
          <w:p w:rsidR="004F0889" w:rsidRPr="003F0F25" w:rsidRDefault="004F0889" w:rsidP="00BB7545">
            <w:pPr>
              <w:widowControl w:val="0"/>
              <w:spacing w:before="120"/>
              <w:rPr>
                <w:rFonts w:ascii="Times New Roman" w:eastAsia="Courier New" w:hAnsi="Times New Roman" w:cs="Times New Roman"/>
                <w:color w:val="000000" w:themeColor="text1"/>
                <w:sz w:val="28"/>
                <w:szCs w:val="28"/>
                <w:lang w:eastAsia="vi-VN"/>
              </w:rPr>
            </w:pPr>
            <w:r w:rsidRPr="003F0F25">
              <w:rPr>
                <w:rFonts w:ascii="Times New Roman" w:eastAsia="Courier New" w:hAnsi="Times New Roman" w:cs="Times New Roman"/>
                <w:color w:val="000000" w:themeColor="text1"/>
                <w:sz w:val="28"/>
                <w:szCs w:val="28"/>
                <w:lang w:eastAsia="vi-VN"/>
              </w:rPr>
              <w:t>- Bản chính hoặc bản sao có chứng thực của cơ quan có thẩm quyền bảng tính toán chi tiết, chứng từ hợp lý và các tài liệu khác có liên quan đến số lượng được đặt hàng của đơn vị nhận đặt hàng.</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Số lượng hồ sơ: 01 bộ </w:t>
            </w:r>
          </w:p>
        </w:tc>
      </w:tr>
      <w:tr w:rsidR="004F0889" w:rsidRPr="003F0F25" w:rsidTr="00887E0C">
        <w:trPr>
          <w:trHeight w:val="1601"/>
        </w:trPr>
        <w:tc>
          <w:tcPr>
            <w:tcW w:w="226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582" w:type="dxa"/>
            <w:shd w:val="clear" w:color="auto" w:fill="auto"/>
          </w:tcPr>
          <w:p w:rsidR="004F0889" w:rsidRPr="003F0F25" w:rsidRDefault="004F0889" w:rsidP="00BB7545">
            <w:pPr>
              <w:widowControl w:val="0"/>
              <w:spacing w:before="120"/>
              <w:rPr>
                <w:rFonts w:ascii="Times New Roman" w:eastAsia="Courier New" w:hAnsi="Times New Roman" w:cs="Times New Roman"/>
                <w:color w:val="000000" w:themeColor="text1"/>
                <w:sz w:val="28"/>
                <w:szCs w:val="28"/>
                <w:lang w:eastAsia="vi-VN"/>
              </w:rPr>
            </w:pPr>
            <w:r w:rsidRPr="003F0F25">
              <w:rPr>
                <w:rFonts w:ascii="Times New Roman" w:eastAsia="Courier New" w:hAnsi="Times New Roman" w:cs="Times New Roman"/>
                <w:color w:val="000000" w:themeColor="text1"/>
                <w:sz w:val="28"/>
                <w:szCs w:val="28"/>
                <w:lang w:eastAsia="vi-VN"/>
              </w:rPr>
              <w:t>- Sở Tài chính thực hiện thẩm định và trình Ủy ban nhân dân tỉnh trong 10 ngày làm việc, kể từ ngày nhận đủ hồ sơ.</w:t>
            </w:r>
          </w:p>
          <w:p w:rsidR="004F0889" w:rsidRPr="003F0F25" w:rsidRDefault="004F0889" w:rsidP="00887E0C">
            <w:pPr>
              <w:widowControl w:val="0"/>
              <w:spacing w:before="120"/>
              <w:rPr>
                <w:rFonts w:ascii="Times New Roman" w:hAnsi="Times New Roman" w:cs="Times New Roman"/>
                <w:color w:val="000000" w:themeColor="text1"/>
                <w:sz w:val="28"/>
                <w:szCs w:val="28"/>
                <w:lang w:val="nl-NL"/>
              </w:rPr>
            </w:pPr>
            <w:r w:rsidRPr="003F0F25">
              <w:rPr>
                <w:rFonts w:ascii="Times New Roman" w:eastAsia="Courier New" w:hAnsi="Times New Roman" w:cs="Times New Roman"/>
                <w:color w:val="000000" w:themeColor="text1"/>
                <w:sz w:val="28"/>
                <w:szCs w:val="28"/>
                <w:lang w:eastAsia="vi-VN"/>
              </w:rPr>
              <w:t xml:space="preserve">- Ủy ban nhân dân tỉnh quyết định giá tiêu thụ cụ thể, mức trợ giá cụ thể sản phẩm công ích giống nông nghiệp, thủy sản cho các cơ sở hoạt động công ích trước ngày 31 tháng 07 năm trước. </w:t>
            </w:r>
          </w:p>
        </w:tc>
      </w:tr>
      <w:tr w:rsidR="004F0889" w:rsidRPr="003F0F25" w:rsidTr="00A502B4">
        <w:trPr>
          <w:trHeight w:val="629"/>
        </w:trPr>
        <w:tc>
          <w:tcPr>
            <w:tcW w:w="226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582" w:type="dxa"/>
            <w:shd w:val="clear" w:color="auto" w:fill="auto"/>
          </w:tcPr>
          <w:p w:rsidR="004F0889" w:rsidRPr="003F0F25" w:rsidRDefault="004F088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lang w:val="vi-VN"/>
              </w:rPr>
              <w:t xml:space="preserve"> </w:t>
            </w:r>
            <w:r w:rsidR="002E4C3D" w:rsidRPr="003F0F25">
              <w:rPr>
                <w:color w:val="000000" w:themeColor="text1"/>
                <w:sz w:val="28"/>
                <w:szCs w:val="28"/>
              </w:rPr>
              <w:t>Tổ chức (</w:t>
            </w:r>
            <w:r w:rsidR="0092696A" w:rsidRPr="003F0F25">
              <w:rPr>
                <w:rFonts w:eastAsia="Courier New"/>
                <w:color w:val="000000" w:themeColor="text1"/>
                <w:sz w:val="28"/>
                <w:szCs w:val="28"/>
                <w:lang w:val="vi-VN" w:eastAsia="vi-VN"/>
              </w:rPr>
              <w:t>Các cơ sở hoạt động công ích</w:t>
            </w:r>
            <w:r w:rsidR="002E4C3D" w:rsidRPr="003F0F25">
              <w:rPr>
                <w:rFonts w:eastAsia="Courier New"/>
                <w:color w:val="000000" w:themeColor="text1"/>
                <w:sz w:val="28"/>
                <w:szCs w:val="28"/>
                <w:lang w:eastAsia="vi-VN"/>
              </w:rPr>
              <w:t>)</w:t>
            </w:r>
          </w:p>
        </w:tc>
      </w:tr>
      <w:tr w:rsidR="004F0889" w:rsidRPr="003F0F25" w:rsidTr="00B0794E">
        <w:tc>
          <w:tcPr>
            <w:tcW w:w="226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582" w:type="dxa"/>
            <w:shd w:val="clear" w:color="auto" w:fill="auto"/>
          </w:tcPr>
          <w:p w:rsidR="0092696A" w:rsidRPr="003F0F25" w:rsidRDefault="0092696A" w:rsidP="0092696A">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Cơ quan có thẩm quyền quyết định: Ủy ban nhân dân tỉnh</w:t>
            </w:r>
          </w:p>
          <w:p w:rsidR="004F0889" w:rsidRPr="003F0F25" w:rsidRDefault="0092696A" w:rsidP="00BB7545">
            <w:pPr>
              <w:widowControl w:val="0"/>
              <w:spacing w:before="120"/>
              <w:rPr>
                <w:rFonts w:ascii="Times New Roman" w:eastAsia="Courier New" w:hAnsi="Times New Roman" w:cs="Times New Roman"/>
                <w:color w:val="000000" w:themeColor="text1"/>
                <w:sz w:val="28"/>
                <w:szCs w:val="28"/>
                <w:lang w:eastAsia="vi-VN"/>
              </w:rPr>
            </w:pPr>
            <w:r w:rsidRPr="003F0F25">
              <w:rPr>
                <w:rFonts w:ascii="Times New Roman" w:hAnsi="Times New Roman" w:cs="Times New Roman"/>
                <w:color w:val="000000" w:themeColor="text1"/>
                <w:sz w:val="28"/>
                <w:szCs w:val="28"/>
                <w:lang w:val="vi-VN"/>
              </w:rPr>
              <w:t>Cơ quan trực tiếp thực hiện: Sở Tài chính</w:t>
            </w:r>
          </w:p>
        </w:tc>
      </w:tr>
      <w:tr w:rsidR="004F0889" w:rsidRPr="003F0F25" w:rsidTr="00B0794E">
        <w:tc>
          <w:tcPr>
            <w:tcW w:w="226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582" w:type="dxa"/>
            <w:shd w:val="clear" w:color="auto" w:fill="auto"/>
          </w:tcPr>
          <w:p w:rsidR="004F0889" w:rsidRPr="003F0F25" w:rsidRDefault="006A5B7F" w:rsidP="00544B0D">
            <w:pPr>
              <w:widowControl w:val="0"/>
              <w:spacing w:before="120"/>
              <w:rPr>
                <w:rFonts w:ascii="Times New Roman" w:eastAsia="Courier New" w:hAnsi="Times New Roman" w:cs="Times New Roman"/>
                <w:color w:val="000000" w:themeColor="text1"/>
                <w:sz w:val="28"/>
                <w:szCs w:val="28"/>
                <w:lang w:val="nl-NL" w:eastAsia="vi-VN"/>
              </w:rPr>
            </w:pPr>
            <w:r w:rsidRPr="003F0F25">
              <w:rPr>
                <w:rFonts w:ascii="Times New Roman" w:eastAsia="Courier New" w:hAnsi="Times New Roman" w:cs="Times New Roman"/>
                <w:color w:val="000000" w:themeColor="text1"/>
                <w:sz w:val="28"/>
                <w:szCs w:val="28"/>
                <w:lang w:eastAsia="vi-VN"/>
              </w:rPr>
              <w:t>Quyết định giá tiêu thụ cụ thể, mức trợ giá cụ thể sản phẩm công ích giống nông nghiệp, thủy sản</w:t>
            </w:r>
          </w:p>
        </w:tc>
      </w:tr>
      <w:tr w:rsidR="004F0889" w:rsidRPr="003F0F25" w:rsidTr="00B0794E">
        <w:trPr>
          <w:trHeight w:val="476"/>
        </w:trPr>
        <w:tc>
          <w:tcPr>
            <w:tcW w:w="226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582" w:type="dxa"/>
            <w:shd w:val="clear" w:color="auto" w:fill="auto"/>
          </w:tcPr>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B0794E">
        <w:tc>
          <w:tcPr>
            <w:tcW w:w="226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582" w:type="dxa"/>
            <w:shd w:val="clear" w:color="auto" w:fill="auto"/>
          </w:tcPr>
          <w:p w:rsidR="006A5B7F" w:rsidRPr="003F0F25" w:rsidRDefault="006A5B7F" w:rsidP="006A5B7F">
            <w:pPr>
              <w:widowControl w:val="0"/>
              <w:spacing w:before="120"/>
              <w:rPr>
                <w:rFonts w:ascii="Times New Roman" w:hAnsi="Times New Roman" w:cs="Times New Roman"/>
                <w:iCs/>
                <w:color w:val="000000" w:themeColor="text1"/>
                <w:sz w:val="28"/>
                <w:szCs w:val="28"/>
                <w:lang w:val="nl-NL" w:eastAsia="vi-VN"/>
              </w:rPr>
            </w:pPr>
            <w:r w:rsidRPr="003F0F25">
              <w:rPr>
                <w:rFonts w:ascii="Times New Roman" w:hAnsi="Times New Roman" w:cs="Times New Roman"/>
                <w:iCs/>
                <w:color w:val="000000" w:themeColor="text1"/>
                <w:sz w:val="28"/>
                <w:szCs w:val="28"/>
                <w:lang w:val="nl-NL" w:eastAsia="vi-VN"/>
              </w:rPr>
              <w:t xml:space="preserve">Các mẫu biểu ban hành kèm theo </w:t>
            </w:r>
            <w:r w:rsidRPr="003F0F25">
              <w:rPr>
                <w:rFonts w:ascii="Times New Roman" w:eastAsia="Calibri" w:hAnsi="Times New Roman" w:cs="Times New Roman"/>
                <w:iCs/>
                <w:color w:val="000000" w:themeColor="text1"/>
                <w:sz w:val="28"/>
                <w:szCs w:val="28"/>
                <w:lang w:val="nl-NL" w:eastAsia="vi-VN"/>
              </w:rPr>
              <w:t xml:space="preserve">Thông tư số 116/2016/TT-BTC ngày 30 tháng 06 năm 2016 </w:t>
            </w:r>
            <w:r w:rsidRPr="003F0F25">
              <w:rPr>
                <w:rFonts w:ascii="Times New Roman" w:hAnsi="Times New Roman" w:cs="Times New Roman"/>
                <w:iCs/>
                <w:color w:val="000000" w:themeColor="text1"/>
                <w:sz w:val="28"/>
                <w:szCs w:val="28"/>
                <w:lang w:val="nl-NL" w:eastAsia="vi-VN"/>
              </w:rPr>
              <w:t>của Bộ Tài chính:</w:t>
            </w:r>
          </w:p>
          <w:p w:rsidR="006A5B7F" w:rsidRPr="003F0F25" w:rsidRDefault="006A5B7F" w:rsidP="006A5B7F">
            <w:pPr>
              <w:widowControl w:val="0"/>
              <w:spacing w:before="120"/>
              <w:rPr>
                <w:rFonts w:ascii="Times New Roman" w:hAnsi="Times New Roman" w:cs="Times New Roman"/>
                <w:color w:val="000000" w:themeColor="text1"/>
                <w:sz w:val="28"/>
                <w:szCs w:val="28"/>
                <w:lang w:val="nl-NL" w:eastAsia="vi-VN"/>
              </w:rPr>
            </w:pPr>
            <w:r w:rsidRPr="003F0F25">
              <w:rPr>
                <w:rFonts w:ascii="Times New Roman" w:eastAsia="Courier New" w:hAnsi="Times New Roman" w:cs="Times New Roman"/>
                <w:color w:val="000000" w:themeColor="text1"/>
                <w:sz w:val="28"/>
                <w:szCs w:val="28"/>
                <w:lang w:val="vi-VN" w:eastAsia="vi-VN"/>
              </w:rPr>
              <w:t xml:space="preserve">- </w:t>
            </w:r>
            <w:r w:rsidRPr="003F0F25">
              <w:rPr>
                <w:rFonts w:ascii="Times New Roman" w:hAnsi="Times New Roman" w:cs="Times New Roman"/>
                <w:color w:val="000000" w:themeColor="text1"/>
                <w:sz w:val="28"/>
                <w:szCs w:val="28"/>
                <w:lang w:val="nl-NL" w:eastAsia="vi-VN"/>
              </w:rPr>
              <w:t>Phụ lục số 04: Văn bản đề nghị phương án mức trợ giá sản phẩm công ích giống nông nghiệp, thủy sản;</w:t>
            </w:r>
          </w:p>
          <w:p w:rsidR="006A5B7F" w:rsidRPr="003F0F25" w:rsidRDefault="006A5B7F" w:rsidP="006A5B7F">
            <w:pPr>
              <w:widowControl w:val="0"/>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eastAsia="vi-VN"/>
              </w:rPr>
              <w:t xml:space="preserve">- </w:t>
            </w:r>
            <w:r w:rsidRPr="003F0F25">
              <w:rPr>
                <w:rFonts w:ascii="Times New Roman" w:hAnsi="Times New Roman" w:cs="Times New Roman"/>
                <w:color w:val="000000" w:themeColor="text1"/>
                <w:sz w:val="28"/>
                <w:szCs w:val="28"/>
                <w:lang w:val="nl-NL"/>
              </w:rPr>
              <w:t>Phụ lục số 04a:  Văn bản đề nghị phương án mức trợ giá sản phẩm công ích giống nông nghiệp, thủy sản;</w:t>
            </w:r>
          </w:p>
          <w:p w:rsidR="006A5B7F" w:rsidRPr="003F0F25" w:rsidRDefault="006A5B7F" w:rsidP="006A5B7F">
            <w:pPr>
              <w:widowControl w:val="0"/>
              <w:spacing w:before="120"/>
              <w:rPr>
                <w:rFonts w:ascii="Times New Roman" w:hAnsi="Times New Roman" w:cs="Times New Roman"/>
                <w:color w:val="000000" w:themeColor="text1"/>
                <w:sz w:val="28"/>
                <w:szCs w:val="28"/>
                <w:lang w:val="nl-NL" w:eastAsia="vi-VN"/>
              </w:rPr>
            </w:pPr>
            <w:r w:rsidRPr="003F0F25">
              <w:rPr>
                <w:rFonts w:ascii="Times New Roman" w:hAnsi="Times New Roman" w:cs="Times New Roman"/>
                <w:color w:val="000000" w:themeColor="text1"/>
                <w:sz w:val="28"/>
                <w:szCs w:val="28"/>
                <w:lang w:val="nl-NL"/>
              </w:rPr>
              <w:t xml:space="preserve">- </w:t>
            </w:r>
            <w:r w:rsidRPr="003F0F25">
              <w:rPr>
                <w:rFonts w:ascii="Times New Roman" w:hAnsi="Times New Roman" w:cs="Times New Roman"/>
                <w:color w:val="000000" w:themeColor="text1"/>
                <w:sz w:val="28"/>
                <w:szCs w:val="28"/>
                <w:lang w:val="nl-NL" w:eastAsia="vi-VN"/>
              </w:rPr>
              <w:t>Phụ lục số 05: Văn bản đề nghị phương án giá sản phẩm công ích giống nông nghiệp, thủy sảnnhập khẩu;</w:t>
            </w:r>
          </w:p>
          <w:p w:rsidR="006A5B7F" w:rsidRPr="003F0F25" w:rsidRDefault="006A5B7F" w:rsidP="006A5B7F">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eastAsia="vi-VN"/>
              </w:rPr>
              <w:t xml:space="preserve">- </w:t>
            </w:r>
            <w:r w:rsidRPr="003F0F25">
              <w:rPr>
                <w:rFonts w:ascii="Times New Roman" w:hAnsi="Times New Roman" w:cs="Times New Roman"/>
                <w:color w:val="000000" w:themeColor="text1"/>
                <w:sz w:val="28"/>
                <w:szCs w:val="28"/>
                <w:lang w:val="nl-NL"/>
              </w:rPr>
              <w:t>Phụ lục số 05a:  Văn bản đề nghị phương án giá sản phẩm công ích giống nông nghiệp, thủy sản nhập khẩu;</w:t>
            </w:r>
          </w:p>
          <w:p w:rsidR="004F0889" w:rsidRPr="003F0F25" w:rsidRDefault="006A5B7F" w:rsidP="00BB7545">
            <w:pPr>
              <w:spacing w:before="120"/>
              <w:rPr>
                <w:rFonts w:ascii="Times New Roman" w:eastAsia="Courier New" w:hAnsi="Times New Roman" w:cs="Times New Roman"/>
                <w:color w:val="000000" w:themeColor="text1"/>
                <w:sz w:val="28"/>
                <w:szCs w:val="28"/>
                <w:lang w:eastAsia="vi-VN"/>
              </w:rPr>
            </w:pPr>
            <w:r w:rsidRPr="003F0F25">
              <w:rPr>
                <w:rFonts w:ascii="Times New Roman" w:hAnsi="Times New Roman" w:cs="Times New Roman"/>
                <w:color w:val="000000" w:themeColor="text1"/>
                <w:sz w:val="28"/>
                <w:szCs w:val="28"/>
                <w:lang w:val="nl-NL"/>
              </w:rPr>
              <w:t xml:space="preserve">- </w:t>
            </w:r>
            <w:r w:rsidRPr="003F0F25">
              <w:rPr>
                <w:rFonts w:ascii="Times New Roman" w:hAnsi="Times New Roman" w:cs="Times New Roman"/>
                <w:color w:val="000000" w:themeColor="text1"/>
                <w:sz w:val="28"/>
                <w:szCs w:val="28"/>
                <w:lang w:val="nl-NL" w:eastAsia="vi-VN"/>
              </w:rPr>
              <w:t>Phụ lục số 06: Phiếu khảo sát giá.</w:t>
            </w:r>
          </w:p>
        </w:tc>
      </w:tr>
      <w:tr w:rsidR="004F0889" w:rsidRPr="003F0F25" w:rsidTr="00B0794E">
        <w:tc>
          <w:tcPr>
            <w:tcW w:w="226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582" w:type="dxa"/>
            <w:shd w:val="clear" w:color="auto" w:fill="auto"/>
          </w:tcPr>
          <w:p w:rsidR="004F0889" w:rsidRPr="003F0F25" w:rsidRDefault="004F0889" w:rsidP="00BB7545">
            <w:pPr>
              <w:spacing w:before="120"/>
              <w:rPr>
                <w:rFonts w:ascii="Times New Roman" w:hAnsi="Times New Roman" w:cs="Times New Roman"/>
                <w:color w:val="000000" w:themeColor="text1"/>
                <w:sz w:val="28"/>
                <w:szCs w:val="28"/>
              </w:rPr>
            </w:pP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B0794E">
        <w:tc>
          <w:tcPr>
            <w:tcW w:w="226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582" w:type="dxa"/>
            <w:shd w:val="clear" w:color="auto" w:fill="auto"/>
            <w:vAlign w:val="center"/>
          </w:tcPr>
          <w:p w:rsidR="004F0889" w:rsidRPr="003F0F25" w:rsidRDefault="004F0889" w:rsidP="00BB7545">
            <w:pPr>
              <w:widowControl w:val="0"/>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Nghị định số 177/2013/NĐ-CP ngày 14/11/2013 của Chính phủ quy định chi tiết và hướng dẫn thi hành một số điều của luật giá;</w:t>
            </w:r>
          </w:p>
          <w:p w:rsidR="004F0889" w:rsidRPr="003F0F25" w:rsidRDefault="004F0889" w:rsidP="00BB7545">
            <w:pPr>
              <w:widowControl w:val="0"/>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Nghị định số 130/2013/NĐ-CP ngày 16/10/2013 của Chính phủ quy định về sản xuất và cung ứng sản phẩm, dịch vụ công ích;</w:t>
            </w:r>
          </w:p>
          <w:p w:rsidR="004F0889" w:rsidRPr="003F0F25" w:rsidRDefault="004F0889" w:rsidP="005312C3">
            <w:pPr>
              <w:widowControl w:val="0"/>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Nghị định  số 149/2016/NĐ-CP ngày 11/11/2016 của Chính phủ sửa đổi, bổ sung một số điều củaNghị định 177/2013/NĐ-CP ngày 14/11/2013 của Chính phủ quy định chi tiết và hướng dẫn thi hành một số điều của luật giá;</w:t>
            </w:r>
          </w:p>
          <w:p w:rsidR="004F0889" w:rsidRPr="003F0F25" w:rsidRDefault="004F0889" w:rsidP="005312C3">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5312C3">
            <w:pPr>
              <w:widowControl w:val="0"/>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Thông tư số 56/2014/TT-BTC ngày 28/4/2014 của Bộ Tài chính hướng dẫn thực hiện Nghị định 177/2013/NĐ-CP ngày 14/11/2013 của Chính phủ quy định chi tiết và hướng dẫn thi hành một số điều của luật giá;</w:t>
            </w:r>
          </w:p>
          <w:p w:rsidR="004F0889" w:rsidRPr="003F0F25" w:rsidRDefault="004F0889" w:rsidP="00BB7545">
            <w:pPr>
              <w:widowControl w:val="0"/>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Thông tư số 116/2016/TT-BTC ngày 30/6/2016 của Bộ Tài chính hướng dẫn lập, phân bổ dự toán, thanh toán, quyết toán kinh phí sản phẩm công ích giống nông nghiệp, thủy sản;</w:t>
            </w:r>
          </w:p>
          <w:p w:rsidR="004F0889" w:rsidRPr="003F0F25" w:rsidRDefault="004F0889" w:rsidP="00BB7545">
            <w:pPr>
              <w:widowControl w:val="0"/>
              <w:tabs>
                <w:tab w:val="left" w:pos="2160"/>
              </w:tabs>
              <w:adjustRightInd w:val="0"/>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 Thông tư số 233/2016/TT-BTC ngày 11/11/2016 của Bộ Tài chính sửa đổi, bổ sung một số điều của Thông tư số 56/2014/TT-BTC ngày 28/4/2014 của Bộ Tài chính hướng dẫn thực hiện Nghị định số 177/2013/NĐ-CP ngày 14/11/2013 của Chính phủ về Quy định chi tiết và hướng dẫn thi hành một số điều của Luật Giá.</w:t>
            </w:r>
          </w:p>
        </w:tc>
      </w:tr>
      <w:tr w:rsidR="006A5B7F" w:rsidRPr="003F0F25" w:rsidTr="007025B8">
        <w:tc>
          <w:tcPr>
            <w:tcW w:w="9850" w:type="dxa"/>
            <w:gridSpan w:val="2"/>
            <w:shd w:val="clear" w:color="auto" w:fill="auto"/>
            <w:vAlign w:val="center"/>
          </w:tcPr>
          <w:p w:rsidR="006A5B7F" w:rsidRPr="003F0F25" w:rsidRDefault="006A5B7F" w:rsidP="00BB7545">
            <w:pPr>
              <w:widowControl w:val="0"/>
              <w:spacing w:before="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Ghi chú:</w:t>
            </w:r>
          </w:p>
        </w:tc>
      </w:tr>
      <w:tr w:rsidR="009B0722" w:rsidRPr="003F0F25" w:rsidTr="00B0794E">
        <w:tc>
          <w:tcPr>
            <w:tcW w:w="2268" w:type="dxa"/>
            <w:shd w:val="clear" w:color="auto" w:fill="auto"/>
            <w:vAlign w:val="center"/>
          </w:tcPr>
          <w:p w:rsidR="009B0722" w:rsidRPr="003F0F25" w:rsidRDefault="009B0722" w:rsidP="000C620A">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582" w:type="dxa"/>
            <w:shd w:val="clear" w:color="auto" w:fill="auto"/>
            <w:vAlign w:val="center"/>
          </w:tcPr>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9B0722" w:rsidRPr="003F0F25" w:rsidTr="00B0794E">
        <w:tc>
          <w:tcPr>
            <w:tcW w:w="2268" w:type="dxa"/>
            <w:shd w:val="clear" w:color="auto" w:fill="auto"/>
            <w:vAlign w:val="center"/>
          </w:tcPr>
          <w:p w:rsidR="009B0722" w:rsidRPr="003F0F25" w:rsidRDefault="009B0722" w:rsidP="000C620A">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582" w:type="dxa"/>
            <w:shd w:val="clear" w:color="auto" w:fill="auto"/>
            <w:vAlign w:val="center"/>
          </w:tcPr>
          <w:p w:rsidR="009B0722" w:rsidRPr="003F0F25" w:rsidRDefault="009B0722"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B0794E" w:rsidRPr="003F0F25" w:rsidRDefault="00B0794E" w:rsidP="00BB7545">
      <w:pPr>
        <w:spacing w:before="120"/>
        <w:rPr>
          <w:rFonts w:ascii="Times New Roman" w:hAnsi="Times New Roman" w:cs="Times New Roman"/>
          <w:color w:val="000000" w:themeColor="text1"/>
          <w:sz w:val="24"/>
          <w:szCs w:val="24"/>
        </w:rPr>
      </w:pPr>
    </w:p>
    <w:p w:rsidR="000C620A" w:rsidRPr="003F0F25" w:rsidRDefault="00544B0D">
      <w:pPr>
        <w:rPr>
          <w:rFonts w:ascii="Times New Roman" w:hAnsi="Times New Roman" w:cs="Times New Roman"/>
          <w:color w:val="000000" w:themeColor="text1"/>
          <w:sz w:val="24"/>
          <w:szCs w:val="24"/>
        </w:rPr>
        <w:sectPr w:rsidR="000C620A" w:rsidRPr="003F0F25" w:rsidSect="00917993">
          <w:headerReference w:type="default" r:id="rId36"/>
          <w:footerReference w:type="default" r:id="rId37"/>
          <w:pgSz w:w="11907" w:h="16840"/>
          <w:pgMar w:top="1080" w:right="1134" w:bottom="567" w:left="1701" w:header="720" w:footer="514" w:gutter="0"/>
          <w:pgNumType w:start="157"/>
          <w:cols w:space="720"/>
          <w:docGrid w:linePitch="299"/>
        </w:sectPr>
      </w:pPr>
      <w:r w:rsidRPr="003F0F25">
        <w:rPr>
          <w:rFonts w:ascii="Times New Roman" w:hAnsi="Times New Roman" w:cs="Times New Roman"/>
          <w:color w:val="000000" w:themeColor="text1"/>
          <w:sz w:val="24"/>
          <w:szCs w:val="24"/>
        </w:rPr>
        <w:br w:type="page"/>
      </w:r>
    </w:p>
    <w:p w:rsidR="000C620A" w:rsidRPr="003F0F25" w:rsidRDefault="000C620A" w:rsidP="000C620A">
      <w:pPr>
        <w:widowControl w:val="0"/>
        <w:spacing w:line="50" w:lineRule="atLeast"/>
        <w:jc w:val="center"/>
        <w:rPr>
          <w:rFonts w:ascii="Times New Roman" w:hAnsi="Times New Roman" w:cs="Times New Roman"/>
          <w:b/>
          <w:color w:val="000000" w:themeColor="text1"/>
          <w:sz w:val="20"/>
          <w:szCs w:val="20"/>
          <w:lang w:val="nl-NL" w:eastAsia="vi-VN"/>
        </w:rPr>
      </w:pPr>
      <w:r w:rsidRPr="003F0F25">
        <w:rPr>
          <w:rFonts w:ascii="Times New Roman" w:hAnsi="Times New Roman" w:cs="Times New Roman"/>
          <w:b/>
          <w:color w:val="000000" w:themeColor="text1"/>
          <w:sz w:val="20"/>
          <w:szCs w:val="20"/>
          <w:lang w:val="nl-NL" w:eastAsia="vi-VN"/>
        </w:rPr>
        <w:t>Phụ lục số 04: Văn bản đề nghị phương án mức trợ giá sản phẩm công ích giống nông nghiệp, thủy sản</w:t>
      </w:r>
    </w:p>
    <w:p w:rsidR="000C620A" w:rsidRPr="003F0F25" w:rsidRDefault="000C620A" w:rsidP="000C620A">
      <w:pPr>
        <w:widowControl w:val="0"/>
        <w:adjustRightInd w:val="0"/>
        <w:spacing w:line="50" w:lineRule="atLeast"/>
        <w:jc w:val="center"/>
        <w:rPr>
          <w:rFonts w:ascii="Times New Roman" w:hAnsi="Times New Roman" w:cs="Times New Roman"/>
          <w:i/>
          <w:iCs/>
          <w:color w:val="000000" w:themeColor="text1"/>
          <w:sz w:val="20"/>
          <w:szCs w:val="20"/>
          <w:lang w:val="nl-NL" w:eastAsia="vi-VN"/>
        </w:rPr>
      </w:pPr>
      <w:r w:rsidRPr="003F0F25">
        <w:rPr>
          <w:rFonts w:ascii="Times New Roman" w:hAnsi="Times New Roman" w:cs="Times New Roman"/>
          <w:i/>
          <w:iCs/>
          <w:color w:val="000000" w:themeColor="text1"/>
          <w:sz w:val="20"/>
          <w:szCs w:val="20"/>
          <w:lang w:val="nl-NL" w:eastAsia="vi-VN"/>
        </w:rPr>
        <w:t xml:space="preserve">(Kèm theo </w:t>
      </w:r>
      <w:r w:rsidRPr="003F0F25">
        <w:rPr>
          <w:rFonts w:ascii="Times New Roman" w:eastAsia="Calibri" w:hAnsi="Times New Roman" w:cs="Times New Roman"/>
          <w:i/>
          <w:iCs/>
          <w:color w:val="000000" w:themeColor="text1"/>
          <w:sz w:val="20"/>
          <w:szCs w:val="20"/>
          <w:lang w:val="nl-NL" w:eastAsia="vi-VN"/>
        </w:rPr>
        <w:t xml:space="preserve">Thông tư số 116/2016/TT-BTC ngày 30 tháng 06 năm 2016 </w:t>
      </w:r>
      <w:r w:rsidRPr="003F0F25">
        <w:rPr>
          <w:rFonts w:ascii="Times New Roman" w:hAnsi="Times New Roman" w:cs="Times New Roman"/>
          <w:i/>
          <w:iCs/>
          <w:color w:val="000000" w:themeColor="text1"/>
          <w:sz w:val="20"/>
          <w:szCs w:val="20"/>
          <w:lang w:val="nl-NL" w:eastAsia="vi-VN"/>
        </w:rPr>
        <w:t>của Bộ Tài chính)</w:t>
      </w:r>
    </w:p>
    <w:p w:rsidR="000C620A" w:rsidRPr="003F0F25" w:rsidRDefault="000C620A" w:rsidP="000C620A">
      <w:pPr>
        <w:widowControl w:val="0"/>
        <w:spacing w:line="50" w:lineRule="atLeast"/>
        <w:jc w:val="center"/>
        <w:rPr>
          <w:rFonts w:ascii="Times New Roman" w:hAnsi="Times New Roman" w:cs="Times New Roman"/>
          <w:color w:val="000000" w:themeColor="text1"/>
          <w:sz w:val="20"/>
          <w:szCs w:val="20"/>
          <w:lang w:val="nl-NL" w:eastAsia="vi-VN"/>
        </w:rPr>
      </w:pPr>
    </w:p>
    <w:tbl>
      <w:tblPr>
        <w:tblW w:w="9782" w:type="dxa"/>
        <w:tblInd w:w="-176" w:type="dxa"/>
        <w:tblCellMar>
          <w:left w:w="0" w:type="dxa"/>
          <w:right w:w="0" w:type="dxa"/>
        </w:tblCellMar>
        <w:tblLook w:val="0000"/>
      </w:tblPr>
      <w:tblGrid>
        <w:gridCol w:w="4395"/>
        <w:gridCol w:w="5387"/>
      </w:tblGrid>
      <w:tr w:rsidR="000C620A" w:rsidRPr="003F0F25" w:rsidTr="0083336A">
        <w:tc>
          <w:tcPr>
            <w:tcW w:w="4395" w:type="dxa"/>
            <w:tcMar>
              <w:top w:w="0" w:type="dxa"/>
              <w:left w:w="108" w:type="dxa"/>
              <w:bottom w:w="0" w:type="dxa"/>
              <w:right w:w="108" w:type="dxa"/>
            </w:tcMar>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lang w:val="nl-NL"/>
              </w:rPr>
            </w:pPr>
            <w:r w:rsidRPr="003F0F25">
              <w:rPr>
                <w:rFonts w:ascii="Times New Roman" w:hAnsi="Times New Roman" w:cs="Times New Roman"/>
                <w:b/>
                <w:bCs/>
                <w:color w:val="000000" w:themeColor="text1"/>
                <w:sz w:val="20"/>
                <w:szCs w:val="20"/>
                <w:lang w:val="nl-NL"/>
              </w:rPr>
              <w:t>BỘ NÔNG NGHIỆP VÀ PHÁT TRIỂN NÔNG THÔN/SỞ NÔNG NGHIỆP VÀ PHÁT TRIỂN NÔNG THÔN</w:t>
            </w:r>
          </w:p>
          <w:p w:rsidR="000C620A" w:rsidRPr="003F0F25" w:rsidRDefault="003A1F27" w:rsidP="0083336A">
            <w:pPr>
              <w:widowControl w:val="0"/>
              <w:spacing w:line="50" w:lineRule="atLeast"/>
              <w:jc w:val="center"/>
              <w:rPr>
                <w:rFonts w:ascii="Times New Roman" w:hAnsi="Times New Roman" w:cs="Times New Roman"/>
                <w:color w:val="000000" w:themeColor="text1"/>
                <w:sz w:val="20"/>
                <w:szCs w:val="20"/>
                <w:lang w:val="nl-NL"/>
              </w:rPr>
            </w:pPr>
            <w:r w:rsidRPr="003A1F27">
              <w:rPr>
                <w:rFonts w:ascii="Times New Roman" w:hAnsi="Times New Roman" w:cs="Times New Roman"/>
                <w:b/>
                <w:bCs/>
                <w:noProof/>
                <w:color w:val="000000" w:themeColor="text1"/>
                <w:sz w:val="20"/>
                <w:szCs w:val="20"/>
              </w:rPr>
              <w:pict>
                <v:shape id="_x0000_s1034" type="#_x0000_t32" style="position:absolute;left:0;text-align:left;margin-left:58.35pt;margin-top:.45pt;width:62.65pt;height:0;z-index:251664896" o:connectortype="straight"/>
              </w:pict>
            </w:r>
          </w:p>
        </w:tc>
        <w:tc>
          <w:tcPr>
            <w:tcW w:w="5387" w:type="dxa"/>
            <w:tcMar>
              <w:top w:w="0" w:type="dxa"/>
              <w:left w:w="108" w:type="dxa"/>
              <w:bottom w:w="0" w:type="dxa"/>
              <w:right w:w="108" w:type="dxa"/>
            </w:tcMar>
          </w:tcPr>
          <w:p w:rsidR="000C620A" w:rsidRPr="003F0F25" w:rsidRDefault="003A1F27" w:rsidP="0083336A">
            <w:pPr>
              <w:widowControl w:val="0"/>
              <w:spacing w:line="50" w:lineRule="atLeast"/>
              <w:jc w:val="center"/>
              <w:rPr>
                <w:rFonts w:ascii="Times New Roman" w:hAnsi="Times New Roman" w:cs="Times New Roman"/>
                <w:color w:val="000000" w:themeColor="text1"/>
                <w:sz w:val="20"/>
                <w:szCs w:val="20"/>
                <w:lang w:val="nl-NL"/>
              </w:rPr>
            </w:pPr>
            <w:r w:rsidRPr="003A1F27">
              <w:rPr>
                <w:rFonts w:ascii="Times New Roman" w:hAnsi="Times New Roman" w:cs="Times New Roman"/>
                <w:b/>
                <w:bCs/>
                <w:noProof/>
                <w:color w:val="000000" w:themeColor="text1"/>
                <w:sz w:val="20"/>
                <w:szCs w:val="20"/>
              </w:rPr>
              <w:pict>
                <v:shape id="_x0000_s1035" type="#_x0000_t32" style="position:absolute;left:0;text-align:left;margin-left:41.55pt;margin-top:36.95pt;width:174pt;height:0;z-index:251665920;mso-position-horizontal-relative:text;mso-position-vertical-relative:text" o:connectortype="straight"/>
              </w:pict>
            </w:r>
            <w:r w:rsidR="000C620A" w:rsidRPr="003F0F25">
              <w:rPr>
                <w:rFonts w:ascii="Times New Roman" w:hAnsi="Times New Roman" w:cs="Times New Roman"/>
                <w:b/>
                <w:bCs/>
                <w:color w:val="000000" w:themeColor="text1"/>
                <w:sz w:val="20"/>
                <w:szCs w:val="20"/>
                <w:lang w:val="nl-NL"/>
              </w:rPr>
              <w:t>CỘNG HÒA XÃ HỘI CHỦ NGHĨA VIỆT NAM</w:t>
            </w:r>
            <w:r w:rsidR="000C620A" w:rsidRPr="003F0F25">
              <w:rPr>
                <w:rFonts w:ascii="Times New Roman" w:hAnsi="Times New Roman" w:cs="Times New Roman"/>
                <w:b/>
                <w:bCs/>
                <w:color w:val="000000" w:themeColor="text1"/>
                <w:sz w:val="20"/>
                <w:szCs w:val="20"/>
                <w:lang w:val="nl-NL"/>
              </w:rPr>
              <w:br/>
              <w:t>Độc lập – Tự do – Hạnh phúc</w:t>
            </w:r>
            <w:r w:rsidR="000C620A" w:rsidRPr="003F0F25">
              <w:rPr>
                <w:rFonts w:ascii="Times New Roman" w:hAnsi="Times New Roman" w:cs="Times New Roman"/>
                <w:b/>
                <w:bCs/>
                <w:color w:val="000000" w:themeColor="text1"/>
                <w:sz w:val="20"/>
                <w:szCs w:val="20"/>
                <w:lang w:val="nl-NL"/>
              </w:rPr>
              <w:br/>
            </w:r>
          </w:p>
        </w:tc>
      </w:tr>
      <w:tr w:rsidR="000C620A" w:rsidRPr="003F0F25" w:rsidTr="0083336A">
        <w:tc>
          <w:tcPr>
            <w:tcW w:w="4395" w:type="dxa"/>
            <w:tcMar>
              <w:top w:w="0" w:type="dxa"/>
              <w:left w:w="108" w:type="dxa"/>
              <w:bottom w:w="0" w:type="dxa"/>
              <w:right w:w="108" w:type="dxa"/>
            </w:tcMa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Số:…../…….</w:t>
            </w:r>
            <w:r w:rsidRPr="003F0F25">
              <w:rPr>
                <w:rFonts w:ascii="Times New Roman" w:hAnsi="Times New Roman" w:cs="Times New Roman"/>
                <w:color w:val="000000" w:themeColor="text1"/>
                <w:sz w:val="20"/>
                <w:szCs w:val="20"/>
                <w:lang w:val="nl-NL"/>
              </w:rPr>
              <w:br/>
            </w:r>
            <w:r w:rsidRPr="003F0F25">
              <w:rPr>
                <w:rFonts w:ascii="Times New Roman" w:hAnsi="Times New Roman" w:cs="Times New Roman"/>
                <w:i/>
                <w:color w:val="000000" w:themeColor="text1"/>
                <w:sz w:val="20"/>
                <w:szCs w:val="20"/>
                <w:lang w:val="nl-NL"/>
              </w:rPr>
              <w:t>V/v phương án giá sản phẩm công ích giống nông nghiệp, thủy sản</w:t>
            </w:r>
          </w:p>
        </w:tc>
        <w:tc>
          <w:tcPr>
            <w:tcW w:w="5387" w:type="dxa"/>
            <w:tcMar>
              <w:top w:w="0" w:type="dxa"/>
              <w:left w:w="108" w:type="dxa"/>
              <w:bottom w:w="0" w:type="dxa"/>
              <w:right w:w="108" w:type="dxa"/>
            </w:tcMa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i/>
                <w:iCs/>
                <w:color w:val="000000" w:themeColor="text1"/>
                <w:sz w:val="20"/>
                <w:szCs w:val="20"/>
              </w:rPr>
              <w:t>….., ngày ….. tháng ….. năm 20…</w:t>
            </w:r>
          </w:p>
        </w:tc>
      </w:tr>
    </w:tbl>
    <w:p w:rsidR="000C620A" w:rsidRPr="003F0F25" w:rsidRDefault="000C620A" w:rsidP="000C620A">
      <w:pPr>
        <w:widowControl w:val="0"/>
        <w:spacing w:line="50" w:lineRule="atLeast"/>
        <w:rPr>
          <w:rFonts w:ascii="Times New Roman" w:hAnsi="Times New Roman" w:cs="Times New Roman"/>
          <w:b/>
          <w:bCs/>
          <w:color w:val="000000" w:themeColor="text1"/>
          <w:sz w:val="20"/>
          <w:szCs w:val="20"/>
        </w:rPr>
      </w:pPr>
    </w:p>
    <w:p w:rsidR="000C620A" w:rsidRPr="003F0F25" w:rsidRDefault="000C620A" w:rsidP="000C620A">
      <w:pPr>
        <w:widowControl w:val="0"/>
        <w:spacing w:before="120" w:after="120"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Cs/>
          <w:color w:val="000000" w:themeColor="text1"/>
          <w:sz w:val="20"/>
          <w:szCs w:val="20"/>
        </w:rPr>
        <w:t>Kính gửi:</w:t>
      </w:r>
      <w:r w:rsidRPr="003F0F25">
        <w:rPr>
          <w:rFonts w:ascii="Times New Roman" w:hAnsi="Times New Roman" w:cs="Times New Roman"/>
          <w:b/>
          <w:bCs/>
          <w:color w:val="000000" w:themeColor="text1"/>
          <w:sz w:val="20"/>
          <w:szCs w:val="20"/>
        </w:rPr>
        <w:t xml:space="preserve"> </w:t>
      </w:r>
      <w:r w:rsidRPr="003F0F25">
        <w:rPr>
          <w:rFonts w:ascii="Times New Roman" w:hAnsi="Times New Roman" w:cs="Times New Roman"/>
          <w:color w:val="000000" w:themeColor="text1"/>
          <w:sz w:val="20"/>
          <w:szCs w:val="20"/>
        </w:rPr>
        <w:t>Bộ Tài chính (Cục Quản lý giá)/Sở Tài chính.</w:t>
      </w:r>
    </w:p>
    <w:p w:rsidR="000C620A" w:rsidRPr="003F0F25" w:rsidRDefault="000C620A" w:rsidP="000C620A">
      <w:pPr>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Căn cứ Luật Giá số 11/2012/QH13 ngày 20/6/2012;</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Nghị định số 177/2013/NĐ-CP ngày 14/11/2013 của Chính phủ quy định chi tiết và hướng dẫn thi hành một số điều của Luật Giá;</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Nghị định số 130/2013/NĐ-CP ngày 16/10/2013 của Chính phủ về sản xuất và cung ứng sản phẩm công ích;</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0C620A" w:rsidRPr="003F0F25" w:rsidRDefault="000C620A" w:rsidP="000C620A">
      <w:pPr>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25/2014/TT-BTC ngày 17/02/2014 của Bộ Tài chính về phương pháp định giá chung đối với hàng hóa, dịch vụ;</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Thông tư số…..của Bộ Tài chính hướng dẫn lập, phân bổ dự toán, thanh toán, quyết toán kinh phí trợ giá sản phẩm giống nông nghiệp, thủy sản;</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Quyết định số……..của Bộ trưởng Bộ Nông nghiệp và Phát triển nông thôn về việc đặt hàng sản xuất, cung ứng sản phẩm công ích giống nông nghiệp, thủy sản năm…..</w:t>
      </w:r>
    </w:p>
    <w:p w:rsidR="000C620A" w:rsidRPr="003F0F25" w:rsidRDefault="000C620A" w:rsidP="000C620A">
      <w:pPr>
        <w:widowControl w:val="0"/>
        <w:spacing w:before="120" w:after="120" w:line="50" w:lineRule="atLeast"/>
        <w:rPr>
          <w:rFonts w:ascii="Times New Roman" w:hAnsi="Times New Roman" w:cs="Times New Roman"/>
          <w:i/>
          <w:color w:val="000000" w:themeColor="text1"/>
          <w:sz w:val="20"/>
          <w:szCs w:val="20"/>
          <w:lang w:val="pt-BR"/>
        </w:rPr>
      </w:pPr>
      <w:r w:rsidRPr="003F0F25">
        <w:rPr>
          <w:rFonts w:ascii="Times New Roman" w:hAnsi="Times New Roman" w:cs="Times New Roman"/>
          <w:color w:val="000000" w:themeColor="text1"/>
          <w:sz w:val="20"/>
          <w:szCs w:val="20"/>
          <w:lang w:val="pt-BR"/>
        </w:rPr>
        <w:tab/>
      </w:r>
      <w:r w:rsidRPr="003F0F25">
        <w:rPr>
          <w:rFonts w:ascii="Times New Roman" w:hAnsi="Times New Roman" w:cs="Times New Roman"/>
          <w:color w:val="000000" w:themeColor="text1"/>
          <w:sz w:val="20"/>
          <w:szCs w:val="20"/>
          <w:lang w:val="nl-NL"/>
        </w:rPr>
        <w:t xml:space="preserve">Sau khi nghiên cứu, xem xét </w:t>
      </w:r>
      <w:r w:rsidRPr="003F0F25">
        <w:rPr>
          <w:rFonts w:ascii="Times New Roman" w:hAnsi="Times New Roman" w:cs="Times New Roman"/>
          <w:color w:val="000000" w:themeColor="text1"/>
          <w:sz w:val="20"/>
          <w:szCs w:val="20"/>
          <w:lang w:val="pt-BR"/>
        </w:rPr>
        <w:t>phương án giá, mức trợ giá theo đề nghị của</w:t>
      </w:r>
      <w:r w:rsidRPr="003F0F25">
        <w:rPr>
          <w:rFonts w:ascii="Times New Roman" w:hAnsi="Times New Roman" w:cs="Times New Roman"/>
          <w:i/>
          <w:color w:val="000000" w:themeColor="text1"/>
          <w:sz w:val="20"/>
          <w:szCs w:val="20"/>
          <w:lang w:val="pt-BR"/>
        </w:rPr>
        <w:t>……(tên cơ sở hoạt động công ích)</w:t>
      </w:r>
      <w:r w:rsidRPr="003F0F25">
        <w:rPr>
          <w:rFonts w:ascii="Times New Roman" w:hAnsi="Times New Roman" w:cs="Times New Roman"/>
          <w:color w:val="000000" w:themeColor="text1"/>
          <w:sz w:val="20"/>
          <w:szCs w:val="20"/>
          <w:lang w:val="pt-BR"/>
        </w:rPr>
        <w:t>, Bộ Nông nghiệp và Phát triển nông thôn/Sở Nông nghiệp và Phát triển nông thôn</w:t>
      </w:r>
      <w:r w:rsidRPr="003F0F25">
        <w:rPr>
          <w:rFonts w:ascii="Times New Roman" w:hAnsi="Times New Roman" w:cs="Times New Roman"/>
          <w:i/>
          <w:color w:val="000000" w:themeColor="text1"/>
          <w:sz w:val="20"/>
          <w:szCs w:val="20"/>
          <w:lang w:val="pt-BR"/>
        </w:rPr>
        <w:t xml:space="preserve"> </w:t>
      </w:r>
      <w:r w:rsidRPr="003F0F25">
        <w:rPr>
          <w:rFonts w:ascii="Times New Roman" w:hAnsi="Times New Roman" w:cs="Times New Roman"/>
          <w:color w:val="000000" w:themeColor="text1"/>
          <w:sz w:val="20"/>
          <w:szCs w:val="20"/>
          <w:lang w:val="pt-BR"/>
        </w:rPr>
        <w:t>có ý kiến thẩm định như sau:</w:t>
      </w:r>
    </w:p>
    <w:p w:rsidR="000C620A" w:rsidRPr="003F0F25" w:rsidRDefault="000C620A" w:rsidP="000C620A">
      <w:pPr>
        <w:widowControl w:val="0"/>
        <w:spacing w:line="50" w:lineRule="atLeast"/>
        <w:ind w:firstLine="720"/>
        <w:rPr>
          <w:rFonts w:ascii="Times New Roman" w:hAnsi="Times New Roman" w:cs="Times New Roman"/>
          <w:b/>
          <w:color w:val="000000" w:themeColor="text1"/>
          <w:sz w:val="20"/>
          <w:szCs w:val="20"/>
          <w:lang w:val="pt-BR"/>
        </w:rPr>
      </w:pPr>
      <w:r w:rsidRPr="003F0F25">
        <w:rPr>
          <w:rFonts w:ascii="Times New Roman" w:hAnsi="Times New Roman" w:cs="Times New Roman"/>
          <w:b/>
          <w:color w:val="000000" w:themeColor="text1"/>
          <w:sz w:val="20"/>
          <w:szCs w:val="20"/>
          <w:lang w:val="pt-BR"/>
        </w:rPr>
        <w:t>1. Bảng tổng hợp chi phí, giá thành toàn bộ; giá tiêu thụ và mức trợ giá sản phẩm….</w:t>
      </w:r>
      <w:r w:rsidRPr="003F0F25">
        <w:rPr>
          <w:rFonts w:ascii="Times New Roman" w:hAnsi="Times New Roman" w:cs="Times New Roman"/>
          <w:b/>
          <w:i/>
          <w:color w:val="000000" w:themeColor="text1"/>
          <w:sz w:val="20"/>
          <w:szCs w:val="20"/>
          <w:lang w:val="pt-BR"/>
        </w:rPr>
        <w:t>(tên sản phẩm công ích giống nông nghiệp, thủy sản)</w:t>
      </w:r>
    </w:p>
    <w:tbl>
      <w:tblPr>
        <w:tblW w:w="9606" w:type="dxa"/>
        <w:tblCellMar>
          <w:left w:w="0" w:type="dxa"/>
          <w:right w:w="0" w:type="dxa"/>
        </w:tblCellMar>
        <w:tblLook w:val="0000"/>
      </w:tblPr>
      <w:tblGrid>
        <w:gridCol w:w="563"/>
        <w:gridCol w:w="4790"/>
        <w:gridCol w:w="992"/>
        <w:gridCol w:w="1585"/>
        <w:gridCol w:w="1676"/>
      </w:tblGrid>
      <w:tr w:rsidR="000C620A" w:rsidRPr="003F0F25" w:rsidTr="0083336A">
        <w:trPr>
          <w:trHeight w:val="314"/>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TT</w:t>
            </w:r>
          </w:p>
        </w:tc>
        <w:tc>
          <w:tcPr>
            <w:tcW w:w="4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Đơn vị tính</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Số quyết toán năm trước </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Phương án đề nghị của năm đặt hàng </w:t>
            </w:r>
          </w:p>
        </w:tc>
      </w:tr>
      <w:tr w:rsidR="000C620A" w:rsidRPr="003F0F25" w:rsidTr="0083336A">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r>
      <w:tr w:rsidR="000C620A" w:rsidRPr="003F0F25" w:rsidTr="0083336A">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đồng </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Số lượng sản phẩm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05"/>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II</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Chi phí hợp lý sản xuất, cung ứng sản phẩm giống nông nghiệp, thủy sản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nguyên, vật liệu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nhân công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3</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khấu hao máy móc thiết bị trực tiếp (trường hợp được trích khấu hao)</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4</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sản xuất chung (đối với doanh nghiệp)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5</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6</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bán hành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7</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8</w:t>
            </w:r>
          </w:p>
        </w:tc>
        <w:tc>
          <w:tcPr>
            <w:tcW w:w="4790"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phân bổ cho sản phẩm phụ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bl>
    <w:p w:rsidR="00410A1A" w:rsidRDefault="00410A1A">
      <w:r>
        <w:br w:type="page"/>
      </w:r>
    </w:p>
    <w:tbl>
      <w:tblPr>
        <w:tblW w:w="9606" w:type="dxa"/>
        <w:tblCellMar>
          <w:left w:w="0" w:type="dxa"/>
          <w:right w:w="0" w:type="dxa"/>
        </w:tblCellMar>
        <w:tblLook w:val="0000"/>
      </w:tblPr>
      <w:tblGrid>
        <w:gridCol w:w="563"/>
        <w:gridCol w:w="4790"/>
        <w:gridCol w:w="992"/>
        <w:gridCol w:w="1585"/>
        <w:gridCol w:w="1676"/>
      </w:tblGrid>
      <w:tr w:rsidR="000C620A" w:rsidRPr="003F0F25" w:rsidTr="00410A1A">
        <w:trPr>
          <w:trHeight w:val="314"/>
        </w:trPr>
        <w:tc>
          <w:tcPr>
            <w:tcW w:w="5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III</w:t>
            </w:r>
          </w:p>
        </w:tc>
        <w:tc>
          <w:tcPr>
            <w:tcW w:w="47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IV</w:t>
            </w:r>
          </w:p>
        </w:tc>
        <w:tc>
          <w:tcPr>
            <w:tcW w:w="4790"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 01 (một) đơn vị sản phẩm giống nông nghiệp, thủy sản</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V</w:t>
            </w:r>
          </w:p>
        </w:tc>
        <w:tc>
          <w:tcPr>
            <w:tcW w:w="4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tiêu thụ</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Del="00A447D8" w:rsidRDefault="000C620A" w:rsidP="0083336A">
            <w:pPr>
              <w:widowControl w:val="0"/>
              <w:spacing w:line="50" w:lineRule="atLeast"/>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VI</w:t>
            </w:r>
          </w:p>
        </w:tc>
        <w:tc>
          <w:tcPr>
            <w:tcW w:w="47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Del="00A447D8"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Mức trợ giá (V-IV)</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bl>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2. Giải trình cụ thể cách xác định các khoản chi phí</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Các khoản chi phí trực tiếp, chi phí khấu hao, chi phí sản xuất chung, chi phí tài chính, chi phí bán hàng, chi phí quản lý, phân bổ cho sản phẩm phụ.</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 Các khoản chi phí phân bổ cho sản phẩm giống nông nghiệp, thủy sản Nhà nước đặt hàng không được cao hơn tỷ lệ bình quân trên doanh thu của các sản phẩm của tổ chức, cá nhân (sản phẩm không đặt hàng và sản phẩm công ích đặt hàng của tổ chức, cá nhân). </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Giá tiêu thụ.</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Mức trợ giá.</w:t>
      </w:r>
    </w:p>
    <w:p w:rsidR="000C620A" w:rsidRPr="003F0F25" w:rsidRDefault="000C620A" w:rsidP="000C620A">
      <w:pPr>
        <w:widowControl w:val="0"/>
        <w:spacing w:before="120" w:after="120" w:line="50" w:lineRule="atLeast"/>
        <w:ind w:firstLine="720"/>
        <w:rPr>
          <w:rFonts w:ascii="Times New Roman" w:hAnsi="Times New Roman" w:cs="Times New Roman"/>
          <w:i/>
          <w:color w:val="000000" w:themeColor="text1"/>
          <w:sz w:val="20"/>
          <w:szCs w:val="20"/>
        </w:rPr>
      </w:pPr>
      <w:r w:rsidRPr="003F0F25">
        <w:rPr>
          <w:rFonts w:ascii="Times New Roman" w:hAnsi="Times New Roman" w:cs="Times New Roman"/>
          <w:i/>
          <w:color w:val="000000" w:themeColor="text1"/>
          <w:sz w:val="20"/>
          <w:szCs w:val="20"/>
        </w:rPr>
        <w:t>Ghi chú: Trường hợp xác định đơn giá sản phẩm công ích giống nông nghiệp, thủy sản tính thêm lợi nhuận dự kiến và thuế giá trị gia tăng (nếu có).</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Đề nghị Bộ Tài chính/Sở Tài chính xem xét, quyết định./.</w:t>
      </w:r>
    </w:p>
    <w:p w:rsidR="000C620A" w:rsidRPr="003F0F25" w:rsidRDefault="000C620A" w:rsidP="000C620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bl>
      <w:tblPr>
        <w:tblW w:w="9072" w:type="dxa"/>
        <w:tblInd w:w="108" w:type="dxa"/>
        <w:tblCellMar>
          <w:left w:w="0" w:type="dxa"/>
          <w:right w:w="0" w:type="dxa"/>
        </w:tblCellMar>
        <w:tblLook w:val="0000"/>
      </w:tblPr>
      <w:tblGrid>
        <w:gridCol w:w="4395"/>
        <w:gridCol w:w="4677"/>
      </w:tblGrid>
      <w:tr w:rsidR="000C620A" w:rsidRPr="003F0F25" w:rsidTr="0083336A">
        <w:tc>
          <w:tcPr>
            <w:tcW w:w="4395" w:type="dxa"/>
            <w:tcMar>
              <w:top w:w="0" w:type="dxa"/>
              <w:left w:w="108" w:type="dxa"/>
              <w:bottom w:w="0" w:type="dxa"/>
              <w:right w:w="108" w:type="dxa"/>
            </w:tcMar>
          </w:tcPr>
          <w:p w:rsidR="000C620A" w:rsidRPr="003F0F25" w:rsidRDefault="000C620A" w:rsidP="000C620A">
            <w:pPr>
              <w:widowControl w:val="0"/>
              <w:spacing w:line="50" w:lineRule="atLeast"/>
              <w:jc w:val="left"/>
              <w:rPr>
                <w:rFonts w:ascii="Times New Roman" w:hAnsi="Times New Roman" w:cs="Times New Roman"/>
                <w:color w:val="000000" w:themeColor="text1"/>
                <w:sz w:val="20"/>
                <w:szCs w:val="20"/>
              </w:rPr>
            </w:pPr>
            <w:r w:rsidRPr="003F0F25">
              <w:rPr>
                <w:rFonts w:ascii="Times New Roman" w:hAnsi="Times New Roman" w:cs="Times New Roman"/>
                <w:b/>
                <w:bCs/>
                <w:i/>
                <w:iCs/>
                <w:color w:val="000000" w:themeColor="text1"/>
                <w:sz w:val="20"/>
                <w:szCs w:val="20"/>
              </w:rPr>
              <w:t> Nơi nhận:</w:t>
            </w:r>
            <w:r w:rsidRPr="003F0F25">
              <w:rPr>
                <w:rFonts w:ascii="Times New Roman" w:hAnsi="Times New Roman" w:cs="Times New Roman"/>
                <w:b/>
                <w:bCs/>
                <w:i/>
                <w:iCs/>
                <w:color w:val="000000" w:themeColor="text1"/>
                <w:sz w:val="20"/>
                <w:szCs w:val="20"/>
              </w:rPr>
              <w:br/>
            </w:r>
            <w:r w:rsidRPr="003F0F25">
              <w:rPr>
                <w:rFonts w:ascii="Times New Roman" w:hAnsi="Times New Roman" w:cs="Times New Roman"/>
                <w:color w:val="000000" w:themeColor="text1"/>
                <w:sz w:val="20"/>
                <w:szCs w:val="20"/>
              </w:rPr>
              <w:t>- Như trên;</w:t>
            </w:r>
            <w:r w:rsidRPr="003F0F25">
              <w:rPr>
                <w:rFonts w:ascii="Times New Roman" w:hAnsi="Times New Roman" w:cs="Times New Roman"/>
                <w:color w:val="000000" w:themeColor="text1"/>
                <w:sz w:val="20"/>
                <w:szCs w:val="20"/>
              </w:rPr>
              <w:br/>
              <w:t>- Lưu:</w:t>
            </w:r>
          </w:p>
        </w:tc>
        <w:tc>
          <w:tcPr>
            <w:tcW w:w="4677" w:type="dxa"/>
            <w:tcMar>
              <w:top w:w="0" w:type="dxa"/>
              <w:left w:w="108" w:type="dxa"/>
              <w:bottom w:w="0" w:type="dxa"/>
              <w:right w:w="108" w:type="dxa"/>
            </w:tcMa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THỦ TRƯỞNG ĐƠN VỊ </w:t>
            </w:r>
            <w:r w:rsidRPr="003F0F25">
              <w:rPr>
                <w:rFonts w:ascii="Times New Roman" w:hAnsi="Times New Roman" w:cs="Times New Roman"/>
                <w:b/>
                <w:bCs/>
                <w:color w:val="000000" w:themeColor="text1"/>
                <w:sz w:val="20"/>
                <w:szCs w:val="20"/>
              </w:rPr>
              <w:br/>
            </w:r>
            <w:r w:rsidRPr="003F0F25">
              <w:rPr>
                <w:rFonts w:ascii="Times New Roman" w:hAnsi="Times New Roman" w:cs="Times New Roman"/>
                <w:color w:val="000000" w:themeColor="text1"/>
                <w:sz w:val="20"/>
                <w:szCs w:val="20"/>
              </w:rPr>
              <w:t>(</w:t>
            </w:r>
            <w:r w:rsidRPr="003F0F25">
              <w:rPr>
                <w:rFonts w:ascii="Times New Roman" w:hAnsi="Times New Roman" w:cs="Times New Roman"/>
                <w:i/>
                <w:iCs/>
                <w:color w:val="000000" w:themeColor="text1"/>
                <w:sz w:val="20"/>
                <w:szCs w:val="20"/>
              </w:rPr>
              <w:t>Ký tên, đóng dấu</w:t>
            </w:r>
            <w:r w:rsidRPr="003F0F25">
              <w:rPr>
                <w:rFonts w:ascii="Times New Roman" w:hAnsi="Times New Roman" w:cs="Times New Roman"/>
                <w:color w:val="000000" w:themeColor="text1"/>
                <w:sz w:val="20"/>
                <w:szCs w:val="20"/>
              </w:rPr>
              <w:t>)</w:t>
            </w:r>
          </w:p>
        </w:tc>
      </w:tr>
    </w:tbl>
    <w:p w:rsidR="000C620A" w:rsidRPr="003F0F25" w:rsidRDefault="000C620A" w:rsidP="000C620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p w:rsidR="000C620A" w:rsidRPr="003F0F25" w:rsidRDefault="000C620A" w:rsidP="000C620A">
      <w:pPr>
        <w:widowControl w:val="0"/>
        <w:spacing w:line="50" w:lineRule="atLeast"/>
        <w:rPr>
          <w:rFonts w:ascii="Times New Roman" w:hAnsi="Times New Roman" w:cs="Times New Roman"/>
          <w:color w:val="000000" w:themeColor="text1"/>
          <w:sz w:val="20"/>
          <w:szCs w:val="20"/>
        </w:rPr>
      </w:pPr>
    </w:p>
    <w:p w:rsidR="000C620A" w:rsidRPr="003F0F25" w:rsidRDefault="000C620A" w:rsidP="000C620A">
      <w:pPr>
        <w:widowControl w:val="0"/>
        <w:tabs>
          <w:tab w:val="left" w:pos="1260"/>
        </w:tabs>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ab/>
      </w:r>
    </w:p>
    <w:p w:rsidR="000C620A" w:rsidRPr="003F0F25" w:rsidRDefault="000C620A" w:rsidP="000C620A">
      <w:pPr>
        <w:widowControl w:val="0"/>
        <w:spacing w:line="50" w:lineRule="atLeast"/>
        <w:rPr>
          <w:rFonts w:ascii="Times New Roman" w:hAnsi="Times New Roman" w:cs="Times New Roman"/>
          <w:color w:val="000000" w:themeColor="text1"/>
          <w:sz w:val="20"/>
          <w:szCs w:val="20"/>
        </w:rPr>
      </w:pPr>
    </w:p>
    <w:p w:rsidR="000C620A" w:rsidRPr="003F0F25" w:rsidRDefault="000C620A" w:rsidP="000C620A">
      <w:pPr>
        <w:widowControl w:val="0"/>
        <w:tabs>
          <w:tab w:val="left" w:pos="2910"/>
        </w:tabs>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ab/>
      </w:r>
    </w:p>
    <w:p w:rsidR="000C620A" w:rsidRPr="003F0F25" w:rsidRDefault="000C620A" w:rsidP="000C620A">
      <w:pPr>
        <w:widowControl w:val="0"/>
        <w:tabs>
          <w:tab w:val="left" w:pos="2910"/>
        </w:tabs>
        <w:spacing w:line="50" w:lineRule="atLeast"/>
        <w:rPr>
          <w:rFonts w:ascii="Times New Roman" w:hAnsi="Times New Roman" w:cs="Times New Roman"/>
          <w:color w:val="000000" w:themeColor="text1"/>
          <w:sz w:val="20"/>
          <w:szCs w:val="20"/>
        </w:rPr>
      </w:pPr>
    </w:p>
    <w:p w:rsidR="000C620A" w:rsidRPr="003F0F25" w:rsidRDefault="000C620A" w:rsidP="000C620A">
      <w:pPr>
        <w:widowControl w:val="0"/>
        <w:tabs>
          <w:tab w:val="left" w:pos="2910"/>
        </w:tabs>
        <w:spacing w:line="50" w:lineRule="atLeast"/>
        <w:rPr>
          <w:rFonts w:ascii="Times New Roman" w:hAnsi="Times New Roman" w:cs="Times New Roman"/>
          <w:color w:val="000000" w:themeColor="text1"/>
          <w:sz w:val="20"/>
          <w:szCs w:val="20"/>
        </w:rPr>
      </w:pPr>
    </w:p>
    <w:p w:rsidR="000C620A" w:rsidRPr="003F0F25" w:rsidRDefault="000C620A" w:rsidP="000C620A">
      <w:pPr>
        <w:widowControl w:val="0"/>
        <w:tabs>
          <w:tab w:val="left" w:pos="2910"/>
        </w:tabs>
        <w:spacing w:line="50" w:lineRule="atLeast"/>
        <w:rPr>
          <w:rFonts w:ascii="Times New Roman" w:hAnsi="Times New Roman" w:cs="Times New Roman"/>
          <w:color w:val="000000" w:themeColor="text1"/>
          <w:sz w:val="20"/>
          <w:szCs w:val="20"/>
        </w:rPr>
      </w:pPr>
    </w:p>
    <w:p w:rsidR="000C620A" w:rsidRPr="003F0F25" w:rsidRDefault="000C620A" w:rsidP="000C620A">
      <w:pPr>
        <w:spacing w:line="50" w:lineRule="atLeast"/>
        <w:rPr>
          <w:rFonts w:ascii="Times New Roman" w:hAnsi="Times New Roman" w:cs="Times New Roman"/>
          <w:noProof/>
          <w:color w:val="000000" w:themeColor="text1"/>
          <w:sz w:val="20"/>
          <w:szCs w:val="20"/>
          <w:lang w:val="nl-NL"/>
        </w:rPr>
      </w:pPr>
    </w:p>
    <w:p w:rsidR="000C620A" w:rsidRPr="003F0F25" w:rsidRDefault="000C620A">
      <w:pP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br w:type="page"/>
      </w:r>
    </w:p>
    <w:p w:rsidR="000C620A" w:rsidRPr="003F0F25" w:rsidRDefault="000C620A" w:rsidP="000C620A">
      <w:pPr>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Phụ lục số 04a:  Văn bản đề nghị phương án mức trợ giá sản phẩm công ích giống nông nghiệp, thủy sản</w:t>
      </w:r>
    </w:p>
    <w:p w:rsidR="000C620A" w:rsidRPr="003F0F25" w:rsidRDefault="000C620A" w:rsidP="000C620A">
      <w:pPr>
        <w:widowControl w:val="0"/>
        <w:adjustRightInd w:val="0"/>
        <w:spacing w:line="50" w:lineRule="atLeast"/>
        <w:jc w:val="center"/>
        <w:rPr>
          <w:rFonts w:ascii="Times New Roman" w:hAnsi="Times New Roman" w:cs="Times New Roman"/>
          <w:i/>
          <w:iCs/>
          <w:color w:val="000000" w:themeColor="text1"/>
          <w:sz w:val="20"/>
          <w:szCs w:val="20"/>
          <w:lang w:val="nl-NL" w:eastAsia="vi-VN"/>
        </w:rPr>
      </w:pPr>
      <w:r w:rsidRPr="003F0F25">
        <w:rPr>
          <w:rFonts w:ascii="Times New Roman" w:hAnsi="Times New Roman" w:cs="Times New Roman"/>
          <w:i/>
          <w:iCs/>
          <w:color w:val="000000" w:themeColor="text1"/>
          <w:sz w:val="20"/>
          <w:szCs w:val="20"/>
          <w:lang w:val="nl-NL" w:eastAsia="vi-VN"/>
        </w:rPr>
        <w:t xml:space="preserve">(Ban hành kèm theo </w:t>
      </w:r>
      <w:r w:rsidRPr="003F0F25">
        <w:rPr>
          <w:rFonts w:ascii="Times New Roman" w:eastAsia="Calibri" w:hAnsi="Times New Roman" w:cs="Times New Roman"/>
          <w:i/>
          <w:iCs/>
          <w:color w:val="000000" w:themeColor="text1"/>
          <w:sz w:val="20"/>
          <w:szCs w:val="20"/>
          <w:lang w:val="nl-NL" w:eastAsia="vi-VN"/>
        </w:rPr>
        <w:t xml:space="preserve">Thông tư số 116/2016/TT-BTC ngày 30 tháng 06 năm 2016 </w:t>
      </w:r>
      <w:r w:rsidRPr="003F0F25">
        <w:rPr>
          <w:rFonts w:ascii="Times New Roman" w:hAnsi="Times New Roman" w:cs="Times New Roman"/>
          <w:i/>
          <w:iCs/>
          <w:color w:val="000000" w:themeColor="text1"/>
          <w:sz w:val="20"/>
          <w:szCs w:val="20"/>
          <w:lang w:val="nl-NL" w:eastAsia="vi-VN"/>
        </w:rPr>
        <w:t>của Bộ Tài chính)</w:t>
      </w:r>
    </w:p>
    <w:p w:rsidR="000C620A" w:rsidRPr="003F0F25" w:rsidRDefault="000C620A" w:rsidP="000C620A">
      <w:pPr>
        <w:spacing w:line="50" w:lineRule="atLeast"/>
        <w:rPr>
          <w:rFonts w:ascii="Times New Roman" w:hAnsi="Times New Roman" w:cs="Times New Roman"/>
          <w:color w:val="000000" w:themeColor="text1"/>
          <w:sz w:val="20"/>
          <w:szCs w:val="20"/>
          <w:lang w:val="nl-NL"/>
        </w:rPr>
      </w:pPr>
    </w:p>
    <w:tbl>
      <w:tblPr>
        <w:tblW w:w="9180" w:type="dxa"/>
        <w:tblLook w:val="01E0"/>
      </w:tblPr>
      <w:tblGrid>
        <w:gridCol w:w="3468"/>
        <w:gridCol w:w="5712"/>
      </w:tblGrid>
      <w:tr w:rsidR="000C620A" w:rsidRPr="003F0F25" w:rsidTr="0083336A">
        <w:trPr>
          <w:trHeight w:val="753"/>
        </w:trPr>
        <w:tc>
          <w:tcPr>
            <w:tcW w:w="3468" w:type="dxa"/>
          </w:tcPr>
          <w:p w:rsidR="000C620A" w:rsidRPr="003F0F25" w:rsidRDefault="000C620A" w:rsidP="0083336A">
            <w:pPr>
              <w:widowControl w:val="0"/>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Tên cơ sở hoạt động công ích</w:t>
            </w:r>
          </w:p>
          <w:p w:rsidR="000C620A" w:rsidRPr="003F0F25" w:rsidRDefault="003A1F27" w:rsidP="0083336A">
            <w:pPr>
              <w:widowControl w:val="0"/>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shape id="_x0000_s1040" type="#_x0000_t32" style="position:absolute;left:0;text-align:left;margin-left:49.95pt;margin-top:.4pt;width:60pt;height:0;z-index:251671040" o:connectortype="straight"/>
              </w:pict>
            </w:r>
          </w:p>
        </w:tc>
        <w:tc>
          <w:tcPr>
            <w:tcW w:w="5712" w:type="dxa"/>
          </w:tcPr>
          <w:p w:rsidR="000C620A" w:rsidRPr="003F0F25" w:rsidRDefault="003A1F27" w:rsidP="0083336A">
            <w:pPr>
              <w:widowControl w:val="0"/>
              <w:spacing w:line="50" w:lineRule="atLeast"/>
              <w:jc w:val="center"/>
              <w:rPr>
                <w:rFonts w:ascii="Times New Roman" w:hAnsi="Times New Roman" w:cs="Times New Roman"/>
                <w:color w:val="000000" w:themeColor="text1"/>
                <w:sz w:val="20"/>
                <w:szCs w:val="20"/>
                <w:lang w:val="nl-NL"/>
              </w:rPr>
            </w:pPr>
            <w:r w:rsidRPr="003A1F27">
              <w:rPr>
                <w:rFonts w:ascii="Times New Roman" w:hAnsi="Times New Roman" w:cs="Times New Roman"/>
                <w:b/>
                <w:noProof/>
                <w:color w:val="000000" w:themeColor="text1"/>
                <w:sz w:val="20"/>
                <w:szCs w:val="20"/>
              </w:rPr>
              <w:pict>
                <v:line id="_x0000_s1039" style="position:absolute;left:0;text-align:left;z-index:251670016;mso-position-horizontal-relative:text;mso-position-vertical-relative:text" from="53.45pt,35.8pt" to="222.7pt,35.8pt"/>
              </w:pict>
            </w:r>
            <w:r w:rsidR="000C620A" w:rsidRPr="003F0F25">
              <w:rPr>
                <w:rFonts w:ascii="Times New Roman" w:hAnsi="Times New Roman" w:cs="Times New Roman"/>
                <w:b/>
                <w:color w:val="000000" w:themeColor="text1"/>
                <w:sz w:val="20"/>
                <w:szCs w:val="20"/>
                <w:lang w:val="nl-NL"/>
              </w:rPr>
              <w:t>CỘNG HÒA XÃ HỘI CHỦ NGHĨA VIỆT NAM                              Độc lập - Tự do - Hạnh phúc</w:t>
            </w:r>
          </w:p>
        </w:tc>
      </w:tr>
      <w:tr w:rsidR="000C620A" w:rsidRPr="003F0F25" w:rsidTr="0083336A">
        <w:trPr>
          <w:trHeight w:val="288"/>
        </w:trPr>
        <w:tc>
          <w:tcPr>
            <w:tcW w:w="3468" w:type="dxa"/>
          </w:tcPr>
          <w:p w:rsidR="000C620A" w:rsidRPr="003F0F25" w:rsidRDefault="000C620A" w:rsidP="0083336A">
            <w:pPr>
              <w:widowControl w:val="0"/>
              <w:tabs>
                <w:tab w:val="left" w:pos="3261"/>
              </w:tabs>
              <w:spacing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Số ........./ .....</w:t>
            </w:r>
          </w:p>
        </w:tc>
        <w:tc>
          <w:tcPr>
            <w:tcW w:w="5712" w:type="dxa"/>
          </w:tcPr>
          <w:p w:rsidR="000C620A" w:rsidRPr="003F0F25" w:rsidRDefault="000C620A" w:rsidP="0083336A">
            <w:pPr>
              <w:widowControl w:val="0"/>
              <w:spacing w:line="50" w:lineRule="atLeast"/>
              <w:jc w:val="center"/>
              <w:rPr>
                <w:rFonts w:ascii="Times New Roman" w:hAnsi="Times New Roman" w:cs="Times New Roman"/>
                <w:i/>
                <w:color w:val="000000" w:themeColor="text1"/>
                <w:sz w:val="20"/>
                <w:szCs w:val="20"/>
                <w:lang w:val="nl-NL"/>
              </w:rPr>
            </w:pPr>
            <w:r w:rsidRPr="003F0F25">
              <w:rPr>
                <w:rFonts w:ascii="Times New Roman" w:hAnsi="Times New Roman" w:cs="Times New Roman"/>
                <w:i/>
                <w:color w:val="000000" w:themeColor="text1"/>
                <w:sz w:val="20"/>
                <w:szCs w:val="20"/>
                <w:lang w:val="nl-NL"/>
              </w:rPr>
              <w:t>... , ngày ...  tháng ...   năm ....</w:t>
            </w:r>
          </w:p>
        </w:tc>
      </w:tr>
      <w:tr w:rsidR="000C620A" w:rsidRPr="003F0F25" w:rsidTr="0083336A">
        <w:trPr>
          <w:trHeight w:val="288"/>
        </w:trPr>
        <w:tc>
          <w:tcPr>
            <w:tcW w:w="3468" w:type="dxa"/>
          </w:tcPr>
          <w:p w:rsidR="000C620A" w:rsidRPr="003F0F25" w:rsidRDefault="000C620A" w:rsidP="0083336A">
            <w:pPr>
              <w:widowControl w:val="0"/>
              <w:tabs>
                <w:tab w:val="left" w:pos="3261"/>
              </w:tabs>
              <w:spacing w:line="50" w:lineRule="atLeast"/>
              <w:jc w:val="center"/>
              <w:rPr>
                <w:rFonts w:ascii="Times New Roman" w:hAnsi="Times New Roman" w:cs="Times New Roman"/>
                <w:i/>
                <w:color w:val="000000" w:themeColor="text1"/>
                <w:sz w:val="20"/>
                <w:szCs w:val="20"/>
                <w:lang w:val="nl-NL"/>
              </w:rPr>
            </w:pPr>
            <w:r w:rsidRPr="003F0F25">
              <w:rPr>
                <w:rFonts w:ascii="Times New Roman" w:hAnsi="Times New Roman" w:cs="Times New Roman"/>
                <w:i/>
                <w:color w:val="000000" w:themeColor="text1"/>
                <w:sz w:val="20"/>
                <w:szCs w:val="20"/>
                <w:lang w:val="nl-NL"/>
              </w:rPr>
              <w:t>V/v:</w:t>
            </w:r>
            <w:r w:rsidRPr="003F0F25">
              <w:rPr>
                <w:rFonts w:ascii="Times New Roman" w:hAnsi="Times New Roman" w:cs="Times New Roman"/>
                <w:color w:val="000000" w:themeColor="text1"/>
                <w:sz w:val="20"/>
                <w:szCs w:val="20"/>
                <w:lang w:val="nl-NL"/>
              </w:rPr>
              <w:t xml:space="preserve"> </w:t>
            </w:r>
            <w:r w:rsidRPr="003F0F25">
              <w:rPr>
                <w:rFonts w:ascii="Times New Roman" w:hAnsi="Times New Roman" w:cs="Times New Roman"/>
                <w:i/>
                <w:color w:val="000000" w:themeColor="text1"/>
                <w:sz w:val="20"/>
                <w:szCs w:val="20"/>
                <w:lang w:val="nl-NL"/>
              </w:rPr>
              <w:t xml:space="preserve">Phương án giá sản phẩm công ích giống nông nghiệp, </w:t>
            </w:r>
          </w:p>
          <w:p w:rsidR="000C620A" w:rsidRPr="003F0F25" w:rsidRDefault="000C620A" w:rsidP="0083336A">
            <w:pPr>
              <w:widowControl w:val="0"/>
              <w:tabs>
                <w:tab w:val="left" w:pos="3261"/>
              </w:tabs>
              <w:spacing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i/>
                <w:color w:val="000000" w:themeColor="text1"/>
                <w:sz w:val="20"/>
                <w:szCs w:val="20"/>
                <w:lang w:val="nl-NL"/>
              </w:rPr>
              <w:t>thủy sản</w:t>
            </w:r>
          </w:p>
        </w:tc>
        <w:tc>
          <w:tcPr>
            <w:tcW w:w="5712" w:type="dxa"/>
          </w:tcPr>
          <w:p w:rsidR="000C620A" w:rsidRPr="003F0F25" w:rsidRDefault="000C620A" w:rsidP="0083336A">
            <w:pPr>
              <w:widowControl w:val="0"/>
              <w:spacing w:line="50" w:lineRule="atLeast"/>
              <w:jc w:val="center"/>
              <w:rPr>
                <w:rFonts w:ascii="Times New Roman" w:hAnsi="Times New Roman" w:cs="Times New Roman"/>
                <w:i/>
                <w:color w:val="000000" w:themeColor="text1"/>
                <w:sz w:val="20"/>
                <w:szCs w:val="20"/>
                <w:lang w:val="nl-NL"/>
              </w:rPr>
            </w:pPr>
          </w:p>
        </w:tc>
      </w:tr>
    </w:tbl>
    <w:p w:rsidR="000C620A" w:rsidRPr="003F0F25" w:rsidRDefault="000C620A" w:rsidP="000C620A">
      <w:pPr>
        <w:spacing w:before="120" w:after="120" w:line="50" w:lineRule="atLeast"/>
        <w:rPr>
          <w:rFonts w:ascii="Times New Roman" w:hAnsi="Times New Roman" w:cs="Times New Roman"/>
          <w:color w:val="000000" w:themeColor="text1"/>
          <w:sz w:val="20"/>
          <w:szCs w:val="20"/>
          <w:lang w:val="nl-NL"/>
        </w:rPr>
      </w:pPr>
    </w:p>
    <w:p w:rsidR="000C620A" w:rsidRPr="003F0F25" w:rsidRDefault="000C620A" w:rsidP="000C620A">
      <w:pPr>
        <w:spacing w:before="120" w:after="120"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Kính gửi: Bộ Nông nghiệp và Phát triển nông thôn/Sở Nông nghiệp và Phát triển nông thôn</w:t>
      </w:r>
    </w:p>
    <w:p w:rsidR="000C620A" w:rsidRPr="003F0F25" w:rsidRDefault="000C620A" w:rsidP="000C620A">
      <w:pPr>
        <w:spacing w:before="120" w:after="120" w:line="50" w:lineRule="atLeast"/>
        <w:ind w:firstLine="720"/>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Căn cứ Luật Giá số 11/2012/QH13 ngày 20/6/2012;</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Nghị định số 177/2013/NĐ-CP ngày 14/11/2013 của Chính phủ quy định chi tiết và hướng dẫn thi hành một số điều của Luật Giá;</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Nghị định số 130/2013/NĐ-CP ngày 16/10/2013 của Chính phủ về sản xuất và cung ứng sản phẩm công ích;</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0C620A" w:rsidRPr="003F0F25" w:rsidRDefault="000C620A" w:rsidP="000C620A">
      <w:pPr>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25/2014/TT-BTC ngày 17/02/2014 của Bộ Tài chính về phương pháp định giá chung đối với hàng hóa, dịch vụ;</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Thông tư số…..của Bộ Tài chính hướng dẫn lập, phân bổ dự toán, thanh toán, quyết toán kinh phí trợ giá sản phẩm giống nông nghiệp, thủy sản;</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Quyết định số……..của Bộ trưởng Bộ Nông nghiệp và Phát triển nông thôn về việc đặt hàng sản xuất, cung ứng sản phẩm giống nông nghiệp, thủy sản năm…;</w:t>
      </w:r>
    </w:p>
    <w:p w:rsidR="000C620A" w:rsidRPr="003F0F25" w:rsidRDefault="000C620A" w:rsidP="000C620A">
      <w:pPr>
        <w:spacing w:before="120" w:after="120" w:line="50" w:lineRule="atLeast"/>
        <w:ind w:firstLine="720"/>
        <w:rPr>
          <w:rFonts w:ascii="Times New Roman" w:hAnsi="Times New Roman" w:cs="Times New Roman"/>
          <w:color w:val="000000" w:themeColor="text1"/>
          <w:sz w:val="20"/>
          <w:szCs w:val="20"/>
          <w:lang w:val="nl-NL"/>
        </w:rPr>
      </w:pPr>
      <w:r w:rsidRPr="003F0F25">
        <w:rPr>
          <w:rFonts w:ascii="Times New Roman" w:hAnsi="Times New Roman" w:cs="Times New Roman"/>
          <w:i/>
          <w:color w:val="000000" w:themeColor="text1"/>
          <w:sz w:val="20"/>
          <w:szCs w:val="20"/>
          <w:lang w:val="nl-NL"/>
        </w:rPr>
        <w:t xml:space="preserve">... (tên cơ sở hoạt động công ích) </w:t>
      </w:r>
      <w:r w:rsidRPr="003F0F25">
        <w:rPr>
          <w:rFonts w:ascii="Times New Roman" w:hAnsi="Times New Roman" w:cs="Times New Roman"/>
          <w:color w:val="000000" w:themeColor="text1"/>
          <w:sz w:val="20"/>
          <w:szCs w:val="20"/>
          <w:lang w:val="nl-NL"/>
        </w:rPr>
        <w:t>đã lập phương án giá về sản phẩm…. (</w:t>
      </w:r>
      <w:r w:rsidRPr="003F0F25">
        <w:rPr>
          <w:rFonts w:ascii="Times New Roman" w:hAnsi="Times New Roman" w:cs="Times New Roman"/>
          <w:i/>
          <w:color w:val="000000" w:themeColor="text1"/>
          <w:sz w:val="20"/>
          <w:szCs w:val="20"/>
          <w:lang w:val="nl-NL"/>
        </w:rPr>
        <w:t>tên sản phẩm công ích giống nông nghiệp, thủy sản</w:t>
      </w:r>
      <w:r w:rsidRPr="003F0F25">
        <w:rPr>
          <w:rFonts w:ascii="Times New Roman" w:hAnsi="Times New Roman" w:cs="Times New Roman"/>
          <w:color w:val="000000" w:themeColor="text1"/>
          <w:sz w:val="20"/>
          <w:szCs w:val="20"/>
          <w:lang w:val="nl-NL"/>
        </w:rPr>
        <w:t>) (có phương án giá kèm theo).</w:t>
      </w:r>
    </w:p>
    <w:p w:rsidR="000C620A" w:rsidRPr="003F0F25" w:rsidRDefault="000C620A" w:rsidP="000C620A">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ab/>
        <w:t>Đề nghị Bộ Nông nghiệp và Phát triển nông thôn/Sở Nông nghiệp và Phát triển nông thôn</w:t>
      </w:r>
      <w:r w:rsidRPr="003F0F25">
        <w:rPr>
          <w:rFonts w:ascii="Times New Roman" w:hAnsi="Times New Roman" w:cs="Times New Roman"/>
          <w:i/>
          <w:color w:val="000000" w:themeColor="text1"/>
          <w:sz w:val="20"/>
          <w:szCs w:val="20"/>
          <w:lang w:val="nl-NL"/>
        </w:rPr>
        <w:t xml:space="preserve"> </w:t>
      </w:r>
      <w:r w:rsidRPr="003F0F25">
        <w:rPr>
          <w:rFonts w:ascii="Times New Roman" w:hAnsi="Times New Roman" w:cs="Times New Roman"/>
          <w:color w:val="000000" w:themeColor="text1"/>
          <w:sz w:val="20"/>
          <w:szCs w:val="20"/>
          <w:lang w:val="nl-NL"/>
        </w:rPr>
        <w:t>xem xét và có ý kiến thẩm định giá sản phẩm… (</w:t>
      </w:r>
      <w:r w:rsidRPr="003F0F25">
        <w:rPr>
          <w:rFonts w:ascii="Times New Roman" w:hAnsi="Times New Roman" w:cs="Times New Roman"/>
          <w:i/>
          <w:color w:val="000000" w:themeColor="text1"/>
          <w:sz w:val="20"/>
          <w:szCs w:val="20"/>
          <w:lang w:val="nl-NL"/>
        </w:rPr>
        <w:t>tên sản phẩm công ích giống nông nghiệp, thủy sản</w:t>
      </w:r>
      <w:r w:rsidRPr="003F0F25">
        <w:rPr>
          <w:rFonts w:ascii="Times New Roman" w:hAnsi="Times New Roman" w:cs="Times New Roman"/>
          <w:color w:val="000000" w:themeColor="text1"/>
          <w:sz w:val="20"/>
          <w:szCs w:val="20"/>
          <w:lang w:val="nl-NL"/>
        </w:rPr>
        <w:t>)./.</w:t>
      </w:r>
    </w:p>
    <w:p w:rsidR="000C620A" w:rsidRPr="003F0F25" w:rsidRDefault="000C620A" w:rsidP="000C620A">
      <w:pPr>
        <w:spacing w:line="50" w:lineRule="atLeast"/>
        <w:rPr>
          <w:rFonts w:ascii="Times New Roman" w:hAnsi="Times New Roman" w:cs="Times New Roman"/>
          <w:color w:val="000000" w:themeColor="text1"/>
          <w:sz w:val="20"/>
          <w:szCs w:val="20"/>
          <w:lang w:val="nl-NL"/>
        </w:rPr>
      </w:pPr>
    </w:p>
    <w:tbl>
      <w:tblPr>
        <w:tblW w:w="0" w:type="auto"/>
        <w:jc w:val="center"/>
        <w:tblInd w:w="108" w:type="dxa"/>
        <w:tblLook w:val="0000"/>
      </w:tblPr>
      <w:tblGrid>
        <w:gridCol w:w="4366"/>
        <w:gridCol w:w="4649"/>
      </w:tblGrid>
      <w:tr w:rsidR="000C620A" w:rsidRPr="003F0F25" w:rsidTr="0083336A">
        <w:trPr>
          <w:jc w:val="center"/>
        </w:trPr>
        <w:tc>
          <w:tcPr>
            <w:tcW w:w="4366" w:type="dxa"/>
          </w:tcPr>
          <w:p w:rsidR="000C620A" w:rsidRPr="003F0F25" w:rsidRDefault="000C620A" w:rsidP="0083336A">
            <w:pPr>
              <w:tabs>
                <w:tab w:val="left" w:pos="3261"/>
              </w:tabs>
              <w:spacing w:line="50" w:lineRule="atLeast"/>
              <w:rPr>
                <w:rFonts w:ascii="Times New Roman" w:hAnsi="Times New Roman" w:cs="Times New Roman"/>
                <w:i/>
                <w:color w:val="000000" w:themeColor="text1"/>
                <w:sz w:val="20"/>
                <w:szCs w:val="20"/>
                <w:lang w:val="nl-NL"/>
              </w:rPr>
            </w:pPr>
            <w:r w:rsidRPr="003F0F25">
              <w:rPr>
                <w:rFonts w:ascii="Times New Roman" w:hAnsi="Times New Roman" w:cs="Times New Roman"/>
                <w:b/>
                <w:i/>
                <w:color w:val="000000" w:themeColor="text1"/>
                <w:sz w:val="20"/>
                <w:szCs w:val="20"/>
                <w:lang w:val="nl-NL"/>
              </w:rPr>
              <w:t>Nơi nhận</w:t>
            </w:r>
            <w:r w:rsidRPr="003F0F25">
              <w:rPr>
                <w:rFonts w:ascii="Times New Roman" w:hAnsi="Times New Roman" w:cs="Times New Roman"/>
                <w:i/>
                <w:color w:val="000000" w:themeColor="text1"/>
                <w:sz w:val="20"/>
                <w:szCs w:val="20"/>
                <w:lang w:val="nl-NL"/>
              </w:rPr>
              <w:t>:</w:t>
            </w:r>
          </w:p>
          <w:p w:rsidR="000C620A" w:rsidRPr="003F0F25" w:rsidRDefault="000C620A" w:rsidP="0083336A">
            <w:pPr>
              <w:tabs>
                <w:tab w:val="left" w:pos="3261"/>
              </w:tabs>
              <w:spacing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b/>
                <w:color w:val="000000" w:themeColor="text1"/>
                <w:sz w:val="20"/>
                <w:szCs w:val="20"/>
                <w:lang w:val="nl-NL"/>
              </w:rPr>
              <w:t xml:space="preserve">- </w:t>
            </w:r>
            <w:r w:rsidRPr="003F0F25">
              <w:rPr>
                <w:rFonts w:ascii="Times New Roman" w:hAnsi="Times New Roman" w:cs="Times New Roman"/>
                <w:color w:val="000000" w:themeColor="text1"/>
                <w:sz w:val="20"/>
                <w:szCs w:val="20"/>
                <w:lang w:val="nl-NL"/>
              </w:rPr>
              <w:t>Như trên;</w:t>
            </w:r>
          </w:p>
          <w:p w:rsidR="000C620A" w:rsidRPr="003F0F25" w:rsidRDefault="000C620A" w:rsidP="0083336A">
            <w:pPr>
              <w:tabs>
                <w:tab w:val="left" w:pos="3261"/>
              </w:tabs>
              <w:spacing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 Lưu.</w:t>
            </w:r>
          </w:p>
        </w:tc>
        <w:tc>
          <w:tcPr>
            <w:tcW w:w="4649" w:type="dxa"/>
          </w:tcPr>
          <w:p w:rsidR="000C620A" w:rsidRPr="003F0F25" w:rsidRDefault="000C620A" w:rsidP="0083336A">
            <w:pPr>
              <w:keepNext/>
              <w:overflowPunct w:val="0"/>
              <w:autoSpaceDE w:val="0"/>
              <w:autoSpaceDN w:val="0"/>
              <w:adjustRightInd w:val="0"/>
              <w:spacing w:line="50" w:lineRule="atLeast"/>
              <w:jc w:val="center"/>
              <w:textAlignment w:val="baseline"/>
              <w:outlineLvl w:val="5"/>
              <w:rPr>
                <w:rFonts w:ascii="Times New Roman" w:hAnsi="Times New Roman" w:cs="Times New Roman"/>
                <w:iCs/>
                <w:color w:val="000000" w:themeColor="text1"/>
                <w:sz w:val="20"/>
                <w:szCs w:val="20"/>
                <w:lang w:val="nl-NL"/>
              </w:rPr>
            </w:pPr>
            <w:r w:rsidRPr="003F0F25">
              <w:rPr>
                <w:rFonts w:ascii="Times New Roman" w:hAnsi="Times New Roman" w:cs="Times New Roman"/>
                <w:iCs/>
                <w:color w:val="000000" w:themeColor="text1"/>
                <w:sz w:val="20"/>
                <w:szCs w:val="20"/>
                <w:lang w:val="nl-NL"/>
              </w:rPr>
              <w:t>THỦ TRƯỞNG ĐƠN VỊ</w:t>
            </w:r>
          </w:p>
          <w:p w:rsidR="000C620A" w:rsidRPr="003F0F25" w:rsidRDefault="000C620A" w:rsidP="0083336A">
            <w:pPr>
              <w:keepNext/>
              <w:overflowPunct w:val="0"/>
              <w:autoSpaceDE w:val="0"/>
              <w:autoSpaceDN w:val="0"/>
              <w:adjustRightInd w:val="0"/>
              <w:spacing w:line="50" w:lineRule="atLeast"/>
              <w:jc w:val="center"/>
              <w:textAlignment w:val="baseline"/>
              <w:outlineLvl w:val="5"/>
              <w:rPr>
                <w:rFonts w:ascii="Times New Roman" w:hAnsi="Times New Roman" w:cs="Times New Roman"/>
                <w:b/>
                <w:i/>
                <w:iCs/>
                <w:color w:val="000000" w:themeColor="text1"/>
                <w:sz w:val="20"/>
                <w:szCs w:val="20"/>
                <w:lang w:val="nl-NL"/>
              </w:rPr>
            </w:pPr>
            <w:r w:rsidRPr="003F0F25">
              <w:rPr>
                <w:rFonts w:ascii="Times New Roman" w:hAnsi="Times New Roman" w:cs="Times New Roman"/>
                <w:b/>
                <w:i/>
                <w:iCs/>
                <w:color w:val="000000" w:themeColor="text1"/>
                <w:sz w:val="20"/>
                <w:szCs w:val="20"/>
                <w:lang w:val="nl-NL" w:eastAsia="vi-VN"/>
              </w:rPr>
              <w:t>(Ký, ghi rõ họ tên)</w:t>
            </w:r>
          </w:p>
        </w:tc>
      </w:tr>
    </w:tbl>
    <w:p w:rsidR="000C620A" w:rsidRPr="003F0F25" w:rsidRDefault="000C620A" w:rsidP="000C620A">
      <w:pPr>
        <w:spacing w:line="50" w:lineRule="atLeast"/>
        <w:rPr>
          <w:rFonts w:ascii="Times New Roman" w:hAnsi="Times New Roman" w:cs="Times New Roman"/>
          <w:color w:val="000000" w:themeColor="text1"/>
          <w:sz w:val="20"/>
          <w:szCs w:val="20"/>
          <w:lang w:val="nl-NL"/>
        </w:rPr>
        <w:sectPr w:rsidR="000C620A" w:rsidRPr="003F0F25" w:rsidSect="00410A1A">
          <w:footerReference w:type="default" r:id="rId38"/>
          <w:pgSz w:w="11907" w:h="16840" w:code="9"/>
          <w:pgMar w:top="1134" w:right="1134" w:bottom="1134" w:left="1701" w:header="709" w:footer="65" w:gutter="0"/>
          <w:cols w:space="708"/>
          <w:titlePg/>
          <w:docGrid w:linePitch="360"/>
        </w:sectPr>
      </w:pPr>
    </w:p>
    <w:tbl>
      <w:tblPr>
        <w:tblW w:w="9202" w:type="dxa"/>
        <w:jc w:val="center"/>
        <w:tblInd w:w="369" w:type="dxa"/>
        <w:tblLook w:val="0000"/>
      </w:tblPr>
      <w:tblGrid>
        <w:gridCol w:w="2899"/>
        <w:gridCol w:w="6303"/>
      </w:tblGrid>
      <w:tr w:rsidR="000C620A" w:rsidRPr="003F0F25" w:rsidTr="0083336A">
        <w:trPr>
          <w:jc w:val="center"/>
        </w:trPr>
        <w:tc>
          <w:tcPr>
            <w:tcW w:w="2899" w:type="dxa"/>
          </w:tcPr>
          <w:p w:rsidR="000C620A" w:rsidRPr="003F0F25" w:rsidRDefault="000C620A" w:rsidP="0083336A">
            <w:pPr>
              <w:widowControl w:val="0"/>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 xml:space="preserve">Tên cơ sở hoạt động </w:t>
            </w:r>
          </w:p>
          <w:p w:rsidR="000C620A" w:rsidRPr="003F0F25" w:rsidRDefault="000C620A" w:rsidP="0083336A">
            <w:pPr>
              <w:widowControl w:val="0"/>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công ích</w:t>
            </w:r>
          </w:p>
          <w:p w:rsidR="000C620A" w:rsidRPr="003F0F25" w:rsidRDefault="003A1F27" w:rsidP="0083336A">
            <w:pPr>
              <w:widowControl w:val="0"/>
              <w:tabs>
                <w:tab w:val="left" w:pos="3261"/>
              </w:tabs>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shape id="_x0000_s1041" type="#_x0000_t32" style="position:absolute;left:0;text-align:left;margin-left:38.15pt;margin-top:4.8pt;width:65.3pt;height:0;z-index:251672064" o:connectortype="straight"/>
              </w:pict>
            </w:r>
          </w:p>
        </w:tc>
        <w:tc>
          <w:tcPr>
            <w:tcW w:w="6303" w:type="dxa"/>
          </w:tcPr>
          <w:p w:rsidR="000C620A" w:rsidRPr="003F0F25" w:rsidRDefault="000C620A" w:rsidP="0083336A">
            <w:pPr>
              <w:widowControl w:val="0"/>
              <w:spacing w:line="50" w:lineRule="atLeast"/>
              <w:jc w:val="center"/>
              <w:outlineLvl w:val="1"/>
              <w:rPr>
                <w:rFonts w:ascii="Times New Roman" w:hAnsi="Times New Roman" w:cs="Times New Roman"/>
                <w:b/>
                <w:bCs/>
                <w:iCs/>
                <w:color w:val="000000" w:themeColor="text1"/>
                <w:sz w:val="20"/>
                <w:szCs w:val="20"/>
                <w:lang w:val="nl-NL"/>
              </w:rPr>
            </w:pPr>
            <w:r w:rsidRPr="003F0F25">
              <w:rPr>
                <w:rFonts w:ascii="Times New Roman" w:hAnsi="Times New Roman" w:cs="Times New Roman"/>
                <w:b/>
                <w:bCs/>
                <w:iCs/>
                <w:color w:val="000000" w:themeColor="text1"/>
                <w:sz w:val="20"/>
                <w:szCs w:val="20"/>
                <w:lang w:val="nl-NL"/>
              </w:rPr>
              <w:t>CỘNG HÒA XÃ HỘI CHỦ NGHĨA VIỆT NAM</w:t>
            </w:r>
          </w:p>
          <w:p w:rsidR="000C620A" w:rsidRPr="003F0F25" w:rsidRDefault="000C620A" w:rsidP="0083336A">
            <w:pPr>
              <w:widowControl w:val="0"/>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Độc lập - Tự do - Hạnh phúc</w:t>
            </w:r>
          </w:p>
          <w:p w:rsidR="000C620A" w:rsidRPr="003F0F25" w:rsidRDefault="003A1F27" w:rsidP="0083336A">
            <w:pPr>
              <w:widowControl w:val="0"/>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line id="_x0000_s1038" style="position:absolute;left:0;text-align:left;z-index:251668992" from="64.4pt,2.2pt" to="225.75pt,2.2pt"/>
              </w:pict>
            </w:r>
          </w:p>
          <w:p w:rsidR="000C620A" w:rsidRPr="003F0F25" w:rsidRDefault="000C620A" w:rsidP="0083336A">
            <w:pPr>
              <w:widowControl w:val="0"/>
              <w:spacing w:line="50" w:lineRule="atLeast"/>
              <w:jc w:val="center"/>
              <w:outlineLvl w:val="5"/>
              <w:rPr>
                <w:rFonts w:ascii="Times New Roman" w:hAnsi="Times New Roman" w:cs="Times New Roman"/>
                <w:i/>
                <w:iCs/>
                <w:color w:val="000000" w:themeColor="text1"/>
                <w:sz w:val="20"/>
                <w:szCs w:val="20"/>
                <w:lang w:val="nl-NL"/>
              </w:rPr>
            </w:pPr>
            <w:r w:rsidRPr="003F0F25">
              <w:rPr>
                <w:rFonts w:ascii="Times New Roman" w:hAnsi="Times New Roman" w:cs="Times New Roman"/>
                <w:i/>
                <w:iCs/>
                <w:color w:val="000000" w:themeColor="text1"/>
                <w:sz w:val="20"/>
                <w:szCs w:val="20"/>
                <w:lang w:val="nl-NL"/>
              </w:rPr>
              <w:t>.........., ngày        tháng     năm ...</w:t>
            </w:r>
          </w:p>
        </w:tc>
      </w:tr>
    </w:tbl>
    <w:p w:rsidR="000C620A" w:rsidRPr="003F0F25" w:rsidRDefault="000C620A" w:rsidP="000C620A">
      <w:pPr>
        <w:spacing w:line="50" w:lineRule="atLeast"/>
        <w:rPr>
          <w:rFonts w:ascii="Times New Roman" w:hAnsi="Times New Roman" w:cs="Times New Roman"/>
          <w:color w:val="000000" w:themeColor="text1"/>
          <w:sz w:val="20"/>
          <w:szCs w:val="20"/>
          <w:lang w:val="nl-NL"/>
        </w:rPr>
      </w:pPr>
    </w:p>
    <w:p w:rsidR="000C620A" w:rsidRPr="003F0F25" w:rsidRDefault="000C620A" w:rsidP="000C620A">
      <w:pPr>
        <w:spacing w:before="120" w:after="120"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PHƯƠNG ÁN GIÁ</w:t>
      </w:r>
    </w:p>
    <w:p w:rsidR="000C620A" w:rsidRPr="003F0F25" w:rsidRDefault="000C620A" w:rsidP="000C620A">
      <w:pPr>
        <w:spacing w:before="120" w:after="120" w:line="50" w:lineRule="atLeast"/>
        <w:jc w:val="center"/>
        <w:rPr>
          <w:rFonts w:ascii="Times New Roman" w:hAnsi="Times New Roman" w:cs="Times New Roman"/>
          <w:color w:val="000000" w:themeColor="text1"/>
          <w:sz w:val="20"/>
          <w:szCs w:val="20"/>
          <w:lang w:val="nl-NL"/>
        </w:rPr>
      </w:pPr>
    </w:p>
    <w:p w:rsidR="000C620A" w:rsidRPr="003F0F25" w:rsidRDefault="000C620A" w:rsidP="000C620A">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 xml:space="preserve">Tên sản phẩm công ích giống nông nghiệp, thủy sản ........................................ </w:t>
      </w:r>
    </w:p>
    <w:p w:rsidR="000C620A" w:rsidRPr="003F0F25" w:rsidRDefault="000C620A" w:rsidP="000C620A">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Tên cơ sở hoạt động công ích .........................................................................</w:t>
      </w:r>
    </w:p>
    <w:p w:rsidR="000C620A" w:rsidRPr="003F0F25" w:rsidRDefault="000C620A" w:rsidP="000C620A">
      <w:pPr>
        <w:spacing w:line="50" w:lineRule="atLeast"/>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ab/>
        <w:t xml:space="preserve">I. Bảng tổng hợp chi phí, giá thành toàn bộ, giá tiêu thụ và mức trợ giá sản phẩm.......(tên sản phẩm công ích giống nông nghiệp, thủy sản). </w:t>
      </w:r>
    </w:p>
    <w:tbl>
      <w:tblPr>
        <w:tblW w:w="9924" w:type="dxa"/>
        <w:tblInd w:w="-318" w:type="dxa"/>
        <w:tblLayout w:type="fixed"/>
        <w:tblCellMar>
          <w:left w:w="0" w:type="dxa"/>
          <w:right w:w="0" w:type="dxa"/>
        </w:tblCellMar>
        <w:tblLook w:val="0000"/>
      </w:tblPr>
      <w:tblGrid>
        <w:gridCol w:w="568"/>
        <w:gridCol w:w="5245"/>
        <w:gridCol w:w="992"/>
        <w:gridCol w:w="1443"/>
        <w:gridCol w:w="1676"/>
      </w:tblGrid>
      <w:tr w:rsidR="000C620A" w:rsidRPr="003F0F25" w:rsidTr="0083336A">
        <w:trPr>
          <w:trHeight w:val="314"/>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TT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Đơn vị tính</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Số quyết toán năm trước </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Phương án đề nghị của năm đặt hàng </w:t>
            </w:r>
          </w:p>
        </w:tc>
      </w:tr>
      <w:tr w:rsidR="000C620A" w:rsidRPr="003F0F25" w:rsidTr="0083336A">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r>
      <w:tr w:rsidR="000C620A" w:rsidRPr="003F0F25" w:rsidTr="0083336A">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đồng </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Số lượng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0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Chi phí hợp lý sản xuất, cung ứng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nguyên, vật liệu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nhân công trực tiếp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khấu hao máy móc thiết bị trực tiếp (trường hợp được trích khấu hao)</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sản xuất chung (đối với doanh nghiệp)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bán hành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7</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8</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phân bổ cho sản phẩm phụ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IV</w:t>
            </w:r>
          </w:p>
        </w:tc>
        <w:tc>
          <w:tcPr>
            <w:tcW w:w="5245"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 01 (một) đơn vị sản phẩm</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tiêu thụ</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Del="00A447D8" w:rsidRDefault="000C620A" w:rsidP="0083336A">
            <w:pPr>
              <w:widowControl w:val="0"/>
              <w:spacing w:line="50" w:lineRule="atLeast"/>
              <w:jc w:val="center"/>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VI</w:t>
            </w:r>
          </w:p>
        </w:tc>
        <w:tc>
          <w:tcPr>
            <w:tcW w:w="52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Del="00A447D8"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Mức trợ giá (V-IV)</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4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6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bl>
    <w:p w:rsidR="000C620A" w:rsidRPr="003F0F25" w:rsidRDefault="000C620A" w:rsidP="000C620A">
      <w:pPr>
        <w:widowControl w:val="0"/>
        <w:spacing w:before="120" w:after="120" w:line="50" w:lineRule="atLeast"/>
        <w:ind w:firstLine="720"/>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II. Giải trình cụ thể cách xác định các khoản mục chi phí</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Các khoản chi phí trực tiếp, chi phí khấu hao, chi phí sản xuất chung, chi phí tài chính, chi phí bán hàng, chi phí quản lý, phân bổ cho sản phẩm phụ.</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 Các khoản chi phí phân bổ cho sản phẩm công ích giống nông nghiệp, thủy sản Nhà nước đặt hàng không được cao hơn tỷ lệ bình quân trên doanh thu của các sản phẩm của tổ chức, cá nhân (sản phẩm không đặt hàng và sản phẩm công ích đặt hàng của tổ chức, cá nhân). </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Giá tiêu thụ.</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Mức trợ giá.</w:t>
      </w:r>
    </w:p>
    <w:p w:rsidR="000C620A" w:rsidRPr="003F0F25" w:rsidRDefault="000C620A" w:rsidP="000C620A">
      <w:pPr>
        <w:widowControl w:val="0"/>
        <w:spacing w:before="120" w:after="120" w:line="50" w:lineRule="atLeast"/>
        <w:ind w:firstLine="720"/>
        <w:rPr>
          <w:rFonts w:ascii="Times New Roman" w:hAnsi="Times New Roman" w:cs="Times New Roman"/>
          <w:i/>
          <w:color w:val="000000" w:themeColor="text1"/>
          <w:sz w:val="20"/>
          <w:szCs w:val="20"/>
        </w:rPr>
      </w:pPr>
      <w:r w:rsidRPr="003F0F25">
        <w:rPr>
          <w:rFonts w:ascii="Times New Roman" w:hAnsi="Times New Roman" w:cs="Times New Roman"/>
          <w:i/>
          <w:color w:val="000000" w:themeColor="text1"/>
          <w:sz w:val="20"/>
          <w:szCs w:val="20"/>
        </w:rPr>
        <w:t>Ghi chú: Trường hợp xác định đơn giá sản phẩm giống nông nghiệp, thủy sản tính thêm lợi nhuận dự kiến và thuế giá trị gia tăng (nếu có).</w:t>
      </w:r>
    </w:p>
    <w:p w:rsidR="000C620A" w:rsidRPr="003F0F25" w:rsidRDefault="000C620A" w:rsidP="000C620A">
      <w:pPr>
        <w:spacing w:line="50" w:lineRule="atLeast"/>
        <w:rPr>
          <w:rFonts w:ascii="Times New Roman" w:hAnsi="Times New Roman" w:cs="Times New Roman"/>
          <w:b/>
          <w:color w:val="000000" w:themeColor="text1"/>
          <w:sz w:val="20"/>
          <w:szCs w:val="20"/>
          <w:lang w:val="nl-NL"/>
        </w:rPr>
      </w:pPr>
    </w:p>
    <w:p w:rsidR="000C620A" w:rsidRPr="003F0F25" w:rsidRDefault="000C620A" w:rsidP="000C620A">
      <w:pPr>
        <w:spacing w:line="50" w:lineRule="atLeast"/>
        <w:rPr>
          <w:rFonts w:ascii="Times New Roman" w:hAnsi="Times New Roman" w:cs="Times New Roman"/>
          <w:b/>
          <w:color w:val="000000" w:themeColor="text1"/>
          <w:sz w:val="20"/>
          <w:szCs w:val="20"/>
          <w:lang w:val="nl-NL"/>
        </w:rPr>
      </w:pPr>
    </w:p>
    <w:p w:rsidR="000C620A" w:rsidRPr="003F0F25" w:rsidRDefault="000C620A" w:rsidP="000C620A">
      <w:pPr>
        <w:spacing w:line="50" w:lineRule="atLeast"/>
        <w:rPr>
          <w:rFonts w:ascii="Times New Roman" w:hAnsi="Times New Roman" w:cs="Times New Roman"/>
          <w:b/>
          <w:color w:val="000000" w:themeColor="text1"/>
          <w:sz w:val="20"/>
          <w:szCs w:val="20"/>
          <w:lang w:val="nl-NL"/>
        </w:rPr>
      </w:pPr>
    </w:p>
    <w:p w:rsidR="000C620A" w:rsidRPr="003F0F25" w:rsidRDefault="000C620A" w:rsidP="000C620A">
      <w:pPr>
        <w:spacing w:line="50" w:lineRule="atLeast"/>
        <w:rPr>
          <w:rFonts w:ascii="Times New Roman" w:hAnsi="Times New Roman" w:cs="Times New Roman"/>
          <w:b/>
          <w:color w:val="000000" w:themeColor="text1"/>
          <w:sz w:val="20"/>
          <w:szCs w:val="20"/>
          <w:lang w:val="nl-NL"/>
        </w:rPr>
      </w:pPr>
    </w:p>
    <w:p w:rsidR="000C620A" w:rsidRPr="003F0F25" w:rsidRDefault="000C620A" w:rsidP="000C620A">
      <w:pPr>
        <w:spacing w:line="50" w:lineRule="atLeast"/>
        <w:rPr>
          <w:rFonts w:ascii="Times New Roman" w:hAnsi="Times New Roman" w:cs="Times New Roman"/>
          <w:b/>
          <w:color w:val="000000" w:themeColor="text1"/>
          <w:sz w:val="20"/>
          <w:szCs w:val="20"/>
          <w:lang w:val="nl-NL"/>
        </w:rPr>
      </w:pPr>
    </w:p>
    <w:p w:rsidR="000C620A" w:rsidRPr="003F0F25" w:rsidRDefault="000C620A" w:rsidP="000C620A">
      <w:pPr>
        <w:spacing w:line="50" w:lineRule="atLeast"/>
        <w:rPr>
          <w:rFonts w:ascii="Times New Roman" w:hAnsi="Times New Roman" w:cs="Times New Roman"/>
          <w:b/>
          <w:color w:val="000000" w:themeColor="text1"/>
          <w:sz w:val="20"/>
          <w:szCs w:val="20"/>
          <w:lang w:val="nl-NL"/>
        </w:rPr>
      </w:pPr>
    </w:p>
    <w:p w:rsidR="000C620A" w:rsidRPr="003F0F25" w:rsidRDefault="000C620A" w:rsidP="000C620A">
      <w:pPr>
        <w:spacing w:line="50" w:lineRule="atLeast"/>
        <w:rPr>
          <w:rFonts w:ascii="Times New Roman" w:hAnsi="Times New Roman" w:cs="Times New Roman"/>
          <w:b/>
          <w:color w:val="000000" w:themeColor="text1"/>
          <w:sz w:val="20"/>
          <w:szCs w:val="20"/>
          <w:lang w:val="nl-NL"/>
        </w:rPr>
      </w:pPr>
    </w:p>
    <w:p w:rsidR="000C620A" w:rsidRPr="003F0F25" w:rsidRDefault="000C620A" w:rsidP="000C620A">
      <w:pPr>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br w:type="page"/>
      </w:r>
      <w:r w:rsidRPr="003F0F25">
        <w:rPr>
          <w:rFonts w:ascii="Times New Roman" w:hAnsi="Times New Roman" w:cs="Times New Roman"/>
          <w:b/>
          <w:color w:val="000000" w:themeColor="text1"/>
          <w:sz w:val="20"/>
          <w:szCs w:val="20"/>
          <w:lang w:val="nl-NL" w:eastAsia="vi-VN"/>
        </w:rPr>
        <w:t>Phụ lục số 05: Văn bản đề nghị phương án giá sản phẩm công ích giống nông nghiệp, thủy sản</w:t>
      </w:r>
      <w:r w:rsidRPr="003F0F25">
        <w:rPr>
          <w:rFonts w:ascii="Times New Roman" w:hAnsi="Times New Roman" w:cs="Times New Roman"/>
          <w:b/>
          <w:color w:val="000000" w:themeColor="text1"/>
          <w:sz w:val="20"/>
          <w:szCs w:val="20"/>
          <w:lang w:val="nl-NL"/>
        </w:rPr>
        <w:t xml:space="preserve"> </w:t>
      </w:r>
      <w:r w:rsidRPr="003F0F25">
        <w:rPr>
          <w:rFonts w:ascii="Times New Roman" w:hAnsi="Times New Roman" w:cs="Times New Roman"/>
          <w:b/>
          <w:color w:val="000000" w:themeColor="text1"/>
          <w:sz w:val="20"/>
          <w:szCs w:val="20"/>
          <w:lang w:val="nl-NL" w:eastAsia="vi-VN"/>
        </w:rPr>
        <w:t>nhập khẩu</w:t>
      </w:r>
    </w:p>
    <w:p w:rsidR="000C620A" w:rsidRPr="003F0F25" w:rsidRDefault="000C620A" w:rsidP="000C620A">
      <w:pPr>
        <w:widowControl w:val="0"/>
        <w:adjustRightInd w:val="0"/>
        <w:spacing w:line="50" w:lineRule="atLeast"/>
        <w:jc w:val="center"/>
        <w:rPr>
          <w:rFonts w:ascii="Times New Roman" w:hAnsi="Times New Roman" w:cs="Times New Roman"/>
          <w:i/>
          <w:iCs/>
          <w:color w:val="000000" w:themeColor="text1"/>
          <w:sz w:val="20"/>
          <w:szCs w:val="20"/>
          <w:lang w:val="nl-NL" w:eastAsia="vi-VN"/>
        </w:rPr>
      </w:pPr>
      <w:r w:rsidRPr="003F0F25">
        <w:rPr>
          <w:rFonts w:ascii="Times New Roman" w:hAnsi="Times New Roman" w:cs="Times New Roman"/>
          <w:i/>
          <w:iCs/>
          <w:color w:val="000000" w:themeColor="text1"/>
          <w:sz w:val="20"/>
          <w:szCs w:val="20"/>
          <w:lang w:val="nl-NL" w:eastAsia="vi-VN"/>
        </w:rPr>
        <w:t xml:space="preserve">(Kèm theo </w:t>
      </w:r>
      <w:r w:rsidRPr="003F0F25">
        <w:rPr>
          <w:rFonts w:ascii="Times New Roman" w:eastAsia="Calibri" w:hAnsi="Times New Roman" w:cs="Times New Roman"/>
          <w:i/>
          <w:iCs/>
          <w:color w:val="000000" w:themeColor="text1"/>
          <w:sz w:val="20"/>
          <w:szCs w:val="20"/>
          <w:lang w:val="nl-NL" w:eastAsia="vi-VN"/>
        </w:rPr>
        <w:t xml:space="preserve">Thông tư số 116/2016/TT-BTC ngày 30 tháng 06 năm 2016 </w:t>
      </w:r>
      <w:r w:rsidRPr="003F0F25">
        <w:rPr>
          <w:rFonts w:ascii="Times New Roman" w:hAnsi="Times New Roman" w:cs="Times New Roman"/>
          <w:i/>
          <w:iCs/>
          <w:color w:val="000000" w:themeColor="text1"/>
          <w:sz w:val="20"/>
          <w:szCs w:val="20"/>
          <w:lang w:val="nl-NL" w:eastAsia="vi-VN"/>
        </w:rPr>
        <w:t>của Bộ Tài chính)</w:t>
      </w:r>
    </w:p>
    <w:tbl>
      <w:tblPr>
        <w:tblW w:w="10065" w:type="dxa"/>
        <w:tblInd w:w="-318" w:type="dxa"/>
        <w:tblCellMar>
          <w:left w:w="0" w:type="dxa"/>
          <w:right w:w="0" w:type="dxa"/>
        </w:tblCellMar>
        <w:tblLook w:val="0000"/>
      </w:tblPr>
      <w:tblGrid>
        <w:gridCol w:w="4395"/>
        <w:gridCol w:w="5670"/>
      </w:tblGrid>
      <w:tr w:rsidR="000C620A" w:rsidRPr="003F0F25" w:rsidTr="0083336A">
        <w:trPr>
          <w:trHeight w:val="670"/>
        </w:trPr>
        <w:tc>
          <w:tcPr>
            <w:tcW w:w="4395" w:type="dxa"/>
            <w:tcMar>
              <w:top w:w="0" w:type="dxa"/>
              <w:left w:w="108" w:type="dxa"/>
              <w:bottom w:w="0" w:type="dxa"/>
              <w:right w:w="108" w:type="dxa"/>
            </w:tcMar>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lang w:val="nl-NL"/>
              </w:rPr>
            </w:pPr>
            <w:r w:rsidRPr="003F0F25">
              <w:rPr>
                <w:rFonts w:ascii="Times New Roman" w:hAnsi="Times New Roman" w:cs="Times New Roman"/>
                <w:b/>
                <w:bCs/>
                <w:color w:val="000000" w:themeColor="text1"/>
                <w:sz w:val="20"/>
                <w:szCs w:val="20"/>
                <w:lang w:val="nl-NL"/>
              </w:rPr>
              <w:t>BỘ NÔNG NGHIỆP VÀ PHÁT TRIỂN NÔNG THÔN/SỞ NÔNG NGHIỆP VÀ PHÁT TRIỂN NÔNG THÔN</w:t>
            </w:r>
          </w:p>
          <w:p w:rsidR="000C620A" w:rsidRPr="003F0F25" w:rsidRDefault="003A1F27" w:rsidP="0083336A">
            <w:pPr>
              <w:widowControl w:val="0"/>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shape id="_x0000_s1036" type="#_x0000_t32" style="position:absolute;left:0;text-align:left;margin-left:51.4pt;margin-top:4.9pt;width:70pt;height:.65pt;z-index:251666944" o:connectortype="straight"/>
              </w:pict>
            </w:r>
          </w:p>
        </w:tc>
        <w:tc>
          <w:tcPr>
            <w:tcW w:w="5670" w:type="dxa"/>
            <w:tcMar>
              <w:top w:w="0" w:type="dxa"/>
              <w:left w:w="108" w:type="dxa"/>
              <w:bottom w:w="0" w:type="dxa"/>
              <w:right w:w="108" w:type="dxa"/>
            </w:tcMar>
          </w:tcPr>
          <w:p w:rsidR="000C620A" w:rsidRPr="003F0F25" w:rsidRDefault="003A1F27" w:rsidP="0083336A">
            <w:pPr>
              <w:widowControl w:val="0"/>
              <w:spacing w:line="50" w:lineRule="atLeast"/>
              <w:jc w:val="center"/>
              <w:rPr>
                <w:rFonts w:ascii="Times New Roman" w:hAnsi="Times New Roman" w:cs="Times New Roman"/>
                <w:color w:val="000000" w:themeColor="text1"/>
                <w:sz w:val="20"/>
                <w:szCs w:val="20"/>
                <w:lang w:val="nl-NL"/>
              </w:rPr>
            </w:pPr>
            <w:r w:rsidRPr="003A1F27">
              <w:rPr>
                <w:rFonts w:ascii="Times New Roman" w:hAnsi="Times New Roman" w:cs="Times New Roman"/>
                <w:b/>
                <w:bCs/>
                <w:noProof/>
                <w:color w:val="000000" w:themeColor="text1"/>
                <w:sz w:val="20"/>
                <w:szCs w:val="20"/>
              </w:rPr>
              <w:pict>
                <v:shape id="_x0000_s1037" type="#_x0000_t32" style="position:absolute;left:0;text-align:left;margin-left:48.05pt;margin-top:38.4pt;width:175.3pt;height:.65pt;z-index:251667968;mso-position-horizontal-relative:text;mso-position-vertical-relative:text" o:connectortype="straight"/>
              </w:pict>
            </w:r>
            <w:r w:rsidR="000C620A" w:rsidRPr="003F0F25">
              <w:rPr>
                <w:rFonts w:ascii="Times New Roman" w:hAnsi="Times New Roman" w:cs="Times New Roman"/>
                <w:b/>
                <w:bCs/>
                <w:color w:val="000000" w:themeColor="text1"/>
                <w:sz w:val="20"/>
                <w:szCs w:val="20"/>
                <w:lang w:val="nl-NL"/>
              </w:rPr>
              <w:t>CỘNG HÒA XÃ HỘI CHỦ NGHĨA VIỆT NAM</w:t>
            </w:r>
            <w:r w:rsidR="000C620A" w:rsidRPr="003F0F25">
              <w:rPr>
                <w:rFonts w:ascii="Times New Roman" w:hAnsi="Times New Roman" w:cs="Times New Roman"/>
                <w:b/>
                <w:bCs/>
                <w:color w:val="000000" w:themeColor="text1"/>
                <w:sz w:val="20"/>
                <w:szCs w:val="20"/>
                <w:lang w:val="nl-NL"/>
              </w:rPr>
              <w:br/>
              <w:t>Độc lập – Tự do – Hạnh phúc</w:t>
            </w:r>
            <w:r w:rsidR="000C620A" w:rsidRPr="003F0F25">
              <w:rPr>
                <w:rFonts w:ascii="Times New Roman" w:hAnsi="Times New Roman" w:cs="Times New Roman"/>
                <w:b/>
                <w:bCs/>
                <w:color w:val="000000" w:themeColor="text1"/>
                <w:sz w:val="20"/>
                <w:szCs w:val="20"/>
                <w:lang w:val="nl-NL"/>
              </w:rPr>
              <w:br/>
            </w:r>
          </w:p>
        </w:tc>
      </w:tr>
      <w:tr w:rsidR="000C620A" w:rsidRPr="003F0F25" w:rsidTr="0083336A">
        <w:tc>
          <w:tcPr>
            <w:tcW w:w="4395" w:type="dxa"/>
            <w:tcMar>
              <w:top w:w="0" w:type="dxa"/>
              <w:left w:w="108" w:type="dxa"/>
              <w:bottom w:w="0" w:type="dxa"/>
              <w:right w:w="108" w:type="dxa"/>
            </w:tcMa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Số:…../…….</w:t>
            </w:r>
            <w:r w:rsidRPr="003F0F25">
              <w:rPr>
                <w:rFonts w:ascii="Times New Roman" w:hAnsi="Times New Roman" w:cs="Times New Roman"/>
                <w:color w:val="000000" w:themeColor="text1"/>
                <w:sz w:val="20"/>
                <w:szCs w:val="20"/>
                <w:lang w:val="nl-NL"/>
              </w:rPr>
              <w:br/>
            </w:r>
            <w:r w:rsidRPr="003F0F25">
              <w:rPr>
                <w:rFonts w:ascii="Times New Roman" w:hAnsi="Times New Roman" w:cs="Times New Roman"/>
                <w:i/>
                <w:color w:val="000000" w:themeColor="text1"/>
                <w:sz w:val="20"/>
                <w:szCs w:val="20"/>
                <w:lang w:val="nl-NL"/>
              </w:rPr>
              <w:t>V/v phương án giá sản phẩm công ích giống nông nghiệp, thủy sản</w:t>
            </w:r>
          </w:p>
        </w:tc>
        <w:tc>
          <w:tcPr>
            <w:tcW w:w="5670" w:type="dxa"/>
            <w:tcMar>
              <w:top w:w="0" w:type="dxa"/>
              <w:left w:w="108" w:type="dxa"/>
              <w:bottom w:w="0" w:type="dxa"/>
              <w:right w:w="108" w:type="dxa"/>
            </w:tcMa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i/>
                <w:iCs/>
                <w:color w:val="000000" w:themeColor="text1"/>
                <w:sz w:val="20"/>
                <w:szCs w:val="20"/>
              </w:rPr>
              <w:t>….., ngày ….. tháng ….. năm 20…</w:t>
            </w:r>
          </w:p>
        </w:tc>
      </w:tr>
    </w:tbl>
    <w:p w:rsidR="000C620A" w:rsidRPr="003F0F25" w:rsidRDefault="000C620A" w:rsidP="000C620A">
      <w:pPr>
        <w:widowControl w:val="0"/>
        <w:spacing w:line="50" w:lineRule="atLeast"/>
        <w:rPr>
          <w:rFonts w:ascii="Times New Roman" w:hAnsi="Times New Roman" w:cs="Times New Roman"/>
          <w:b/>
          <w:bCs/>
          <w:color w:val="000000" w:themeColor="text1"/>
          <w:sz w:val="20"/>
          <w:szCs w:val="20"/>
        </w:rPr>
      </w:pPr>
    </w:p>
    <w:p w:rsidR="000C620A" w:rsidRPr="003F0F25" w:rsidRDefault="000C620A" w:rsidP="000C620A">
      <w:pPr>
        <w:widowControl w:val="0"/>
        <w:spacing w:before="120" w:after="120"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Cs/>
          <w:color w:val="000000" w:themeColor="text1"/>
          <w:sz w:val="20"/>
          <w:szCs w:val="20"/>
        </w:rPr>
        <w:t>Kính gửi:</w:t>
      </w:r>
      <w:r w:rsidRPr="003F0F25">
        <w:rPr>
          <w:rFonts w:ascii="Times New Roman" w:hAnsi="Times New Roman" w:cs="Times New Roman"/>
          <w:b/>
          <w:bCs/>
          <w:color w:val="000000" w:themeColor="text1"/>
          <w:sz w:val="20"/>
          <w:szCs w:val="20"/>
        </w:rPr>
        <w:t xml:space="preserve"> </w:t>
      </w:r>
      <w:r w:rsidRPr="003F0F25">
        <w:rPr>
          <w:rFonts w:ascii="Times New Roman" w:hAnsi="Times New Roman" w:cs="Times New Roman"/>
          <w:color w:val="000000" w:themeColor="text1"/>
          <w:sz w:val="20"/>
          <w:szCs w:val="20"/>
        </w:rPr>
        <w:t xml:space="preserve"> Bộ Tài chính (Cục Quản lý giá)/Sở Tài chính</w:t>
      </w:r>
    </w:p>
    <w:p w:rsidR="000C620A" w:rsidRPr="003F0F25" w:rsidRDefault="000C620A" w:rsidP="000C620A">
      <w:pPr>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Căn cứ Luật Giá số 11/2012/QH13 ngày 20/6/2012;</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Nghị định số 177/2013/NĐ-CP ngày 14/11/2013 của Chính phủ quy định chi tiết và hướng dẫn thi hành một số điều của Luật Giá;</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Nghị định số 130/2013/NĐ-CP ngày 16/10/2013 của Chính phủ về sản xuất và cung ứng sản phẩm công ích;</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0C620A" w:rsidRPr="003F0F25" w:rsidRDefault="000C620A" w:rsidP="000C620A">
      <w:pPr>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25/2014/TT-BTC ngày 17/02/2014 của Bộ Tài chính về phương pháp định giá chung đối với hàng hóa, dịch vụ;</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Thông tư số…..của Bộ Tài chính hướng dẫn lập, phân bổ dự toán, thanh toán, quyết toán kinh phí trợ giá sản phẩm giống nông nghiệp, thủy sản;</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Quyết định số……..của Bộ trưởng Bộ Nông nghiệp và Phát triển nông thôn về việc đặt hàng nhập khẩu, nuôi tân đáo hạn sản phẩm giống nông nghiệp, thủy sản năm….</w:t>
      </w:r>
    </w:p>
    <w:p w:rsidR="000C620A" w:rsidRPr="003F0F25" w:rsidRDefault="000C620A" w:rsidP="000C620A">
      <w:pPr>
        <w:widowControl w:val="0"/>
        <w:spacing w:before="120" w:after="120" w:line="50" w:lineRule="atLeast"/>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ab/>
      </w:r>
      <w:r w:rsidRPr="003F0F25">
        <w:rPr>
          <w:rFonts w:ascii="Times New Roman" w:hAnsi="Times New Roman" w:cs="Times New Roman"/>
          <w:color w:val="000000" w:themeColor="text1"/>
          <w:sz w:val="20"/>
          <w:szCs w:val="20"/>
          <w:lang w:val="nl-NL"/>
        </w:rPr>
        <w:t xml:space="preserve">Sau khi nghiên cứu, xem xét </w:t>
      </w:r>
      <w:r w:rsidRPr="003F0F25">
        <w:rPr>
          <w:rFonts w:ascii="Times New Roman" w:hAnsi="Times New Roman" w:cs="Times New Roman"/>
          <w:color w:val="000000" w:themeColor="text1"/>
          <w:sz w:val="20"/>
          <w:szCs w:val="20"/>
          <w:lang w:val="pt-BR"/>
        </w:rPr>
        <w:t>phương án đơn giá theo đề nghị của</w:t>
      </w:r>
      <w:r w:rsidRPr="003F0F25">
        <w:rPr>
          <w:rFonts w:ascii="Times New Roman" w:hAnsi="Times New Roman" w:cs="Times New Roman"/>
          <w:i/>
          <w:color w:val="000000" w:themeColor="text1"/>
          <w:sz w:val="20"/>
          <w:szCs w:val="20"/>
          <w:lang w:val="pt-BR"/>
        </w:rPr>
        <w:t xml:space="preserve">……(tên cơ sở hoạt động công ích), </w:t>
      </w:r>
      <w:r w:rsidRPr="003F0F25">
        <w:rPr>
          <w:rFonts w:ascii="Times New Roman" w:hAnsi="Times New Roman" w:cs="Times New Roman"/>
          <w:color w:val="000000" w:themeColor="text1"/>
          <w:sz w:val="20"/>
          <w:szCs w:val="20"/>
          <w:lang w:val="pt-BR"/>
        </w:rPr>
        <w:t>Bộ Nông nghiệp và Phát triển nông thôn có ý kiến thẩm định như sau:</w:t>
      </w:r>
    </w:p>
    <w:p w:rsidR="000C620A" w:rsidRPr="003F0F25" w:rsidRDefault="000C620A" w:rsidP="000C620A">
      <w:pPr>
        <w:widowControl w:val="0"/>
        <w:spacing w:before="120" w:after="120" w:line="50" w:lineRule="atLeast"/>
        <w:ind w:firstLine="720"/>
        <w:rPr>
          <w:rFonts w:ascii="Times New Roman" w:hAnsi="Times New Roman" w:cs="Times New Roman"/>
          <w:b/>
          <w:i/>
          <w:color w:val="000000" w:themeColor="text1"/>
          <w:sz w:val="20"/>
          <w:szCs w:val="20"/>
          <w:lang w:val="pt-BR"/>
        </w:rPr>
      </w:pPr>
      <w:r w:rsidRPr="003F0F25">
        <w:rPr>
          <w:rFonts w:ascii="Times New Roman" w:hAnsi="Times New Roman" w:cs="Times New Roman"/>
          <w:b/>
          <w:color w:val="000000" w:themeColor="text1"/>
          <w:sz w:val="20"/>
          <w:szCs w:val="20"/>
          <w:lang w:val="pt-BR"/>
        </w:rPr>
        <w:t>1. Bảng tổng hợp chi phí, giá thành toàn bộ, đơn giá sản phẩm….</w:t>
      </w:r>
      <w:r w:rsidRPr="003F0F25">
        <w:rPr>
          <w:rFonts w:ascii="Times New Roman" w:hAnsi="Times New Roman" w:cs="Times New Roman"/>
          <w:b/>
          <w:i/>
          <w:color w:val="000000" w:themeColor="text1"/>
          <w:sz w:val="20"/>
          <w:szCs w:val="20"/>
          <w:lang w:val="pt-BR"/>
        </w:rPr>
        <w:t>(tên sản phẩm công ích giống nông nghiệp, thủy sản nhập khẩu)</w:t>
      </w:r>
    </w:p>
    <w:p w:rsidR="000C620A" w:rsidRPr="003F0F25" w:rsidRDefault="000C620A" w:rsidP="000C620A">
      <w:pPr>
        <w:widowControl w:val="0"/>
        <w:spacing w:line="50" w:lineRule="atLeast"/>
        <w:ind w:firstLine="720"/>
        <w:rPr>
          <w:rFonts w:ascii="Times New Roman" w:hAnsi="Times New Roman" w:cs="Times New Roman"/>
          <w:b/>
          <w:bCs/>
          <w:color w:val="000000" w:themeColor="text1"/>
          <w:sz w:val="20"/>
          <w:szCs w:val="20"/>
          <w:lang w:val="pt-BR"/>
        </w:rPr>
      </w:pPr>
    </w:p>
    <w:tbl>
      <w:tblPr>
        <w:tblW w:w="9640" w:type="dxa"/>
        <w:tblInd w:w="-176" w:type="dxa"/>
        <w:tblCellMar>
          <w:left w:w="0" w:type="dxa"/>
          <w:right w:w="0" w:type="dxa"/>
        </w:tblCellMar>
        <w:tblLook w:val="0000"/>
      </w:tblPr>
      <w:tblGrid>
        <w:gridCol w:w="568"/>
        <w:gridCol w:w="5245"/>
        <w:gridCol w:w="992"/>
        <w:gridCol w:w="1301"/>
        <w:gridCol w:w="1534"/>
      </w:tblGrid>
      <w:tr w:rsidR="000C620A" w:rsidRPr="003F0F25" w:rsidTr="0083336A">
        <w:trPr>
          <w:trHeight w:val="314"/>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TT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Đơn vị tính</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Số quyết toán năm trước </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Phương án đề nghị của năm đặt hàng </w:t>
            </w: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21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đồng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Số lượng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27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Các khoản mục chi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242"/>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Giá mua tại cửa khẩu Việt Nam (giá CIF)</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20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Thuế nhập khẩu</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Thuế tiêu thụ đặc biệt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Các khoản thuế, phí khác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Các khoản chi bằng tiền khác theo quy định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chung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246"/>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221"/>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bán hàng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17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III</w:t>
            </w:r>
          </w:p>
        </w:tc>
        <w:tc>
          <w:tcPr>
            <w:tcW w:w="5245"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Tổng chi phí</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IV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 01 (một) đơn vị sản phẩm</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VI</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bán đã bao gồm 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bl>
    <w:p w:rsidR="000C620A" w:rsidRPr="003F0F25" w:rsidRDefault="000C620A" w:rsidP="000C620A">
      <w:pPr>
        <w:widowControl w:val="0"/>
        <w:spacing w:before="120" w:after="120" w:line="50" w:lineRule="atLeast"/>
        <w:ind w:firstLine="720"/>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2. Giải trình cụ thể cách xác định các khoản chi phí</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Giá mua tại cửa khẩu Việt Nam, các khoản thuế, phí.</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Các khoản chi phí bằng tiền khác, chi phí tài chính, chi phí bán hàng, chi phí quản lý.</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i/>
          <w:color w:val="000000" w:themeColor="text1"/>
          <w:sz w:val="20"/>
          <w:szCs w:val="20"/>
        </w:rPr>
        <w:t>Ghi chú: Trường hợp xác định đơn giá sản phẩm giống nông nghiệp, thủy sản tính thêm lợi nhuận dự kiến (nếu có).</w:t>
      </w:r>
      <w:r w:rsidRPr="003F0F25">
        <w:rPr>
          <w:rFonts w:ascii="Times New Roman" w:hAnsi="Times New Roman" w:cs="Times New Roman"/>
          <w:color w:val="000000" w:themeColor="text1"/>
          <w:sz w:val="20"/>
          <w:szCs w:val="20"/>
        </w:rPr>
        <w:t xml:space="preserve"> </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Đề nghị Bộ Tài chính/Sở Tài chính xem xét, quyết định./.</w:t>
      </w:r>
    </w:p>
    <w:tbl>
      <w:tblPr>
        <w:tblW w:w="9356" w:type="dxa"/>
        <w:tblInd w:w="108" w:type="dxa"/>
        <w:tblCellMar>
          <w:left w:w="0" w:type="dxa"/>
          <w:right w:w="0" w:type="dxa"/>
        </w:tblCellMar>
        <w:tblLook w:val="0000"/>
      </w:tblPr>
      <w:tblGrid>
        <w:gridCol w:w="4395"/>
        <w:gridCol w:w="4961"/>
      </w:tblGrid>
      <w:tr w:rsidR="000C620A" w:rsidRPr="003F0F25" w:rsidTr="0083336A">
        <w:tc>
          <w:tcPr>
            <w:tcW w:w="4395" w:type="dxa"/>
            <w:tcMar>
              <w:top w:w="0" w:type="dxa"/>
              <w:left w:w="108" w:type="dxa"/>
              <w:bottom w:w="0" w:type="dxa"/>
              <w:right w:w="108" w:type="dxa"/>
            </w:tcMar>
          </w:tcPr>
          <w:p w:rsidR="000C620A" w:rsidRPr="003F0F25" w:rsidRDefault="000C620A" w:rsidP="000C620A">
            <w:pPr>
              <w:widowControl w:val="0"/>
              <w:spacing w:line="50" w:lineRule="atLeast"/>
              <w:jc w:val="left"/>
              <w:rPr>
                <w:rFonts w:ascii="Times New Roman" w:hAnsi="Times New Roman" w:cs="Times New Roman"/>
                <w:color w:val="000000" w:themeColor="text1"/>
                <w:sz w:val="20"/>
                <w:szCs w:val="20"/>
              </w:rPr>
            </w:pPr>
            <w:r w:rsidRPr="003F0F25">
              <w:rPr>
                <w:rFonts w:ascii="Times New Roman" w:hAnsi="Times New Roman" w:cs="Times New Roman"/>
                <w:b/>
                <w:bCs/>
                <w:i/>
                <w:iCs/>
                <w:color w:val="000000" w:themeColor="text1"/>
                <w:sz w:val="20"/>
                <w:szCs w:val="20"/>
              </w:rPr>
              <w:t> Nơi nhận:</w:t>
            </w:r>
            <w:r w:rsidRPr="003F0F25">
              <w:rPr>
                <w:rFonts w:ascii="Times New Roman" w:hAnsi="Times New Roman" w:cs="Times New Roman"/>
                <w:b/>
                <w:bCs/>
                <w:i/>
                <w:iCs/>
                <w:color w:val="000000" w:themeColor="text1"/>
                <w:sz w:val="20"/>
                <w:szCs w:val="20"/>
              </w:rPr>
              <w:br/>
            </w:r>
            <w:r w:rsidRPr="003F0F25">
              <w:rPr>
                <w:rFonts w:ascii="Times New Roman" w:hAnsi="Times New Roman" w:cs="Times New Roman"/>
                <w:color w:val="000000" w:themeColor="text1"/>
                <w:sz w:val="20"/>
                <w:szCs w:val="20"/>
              </w:rPr>
              <w:t>- Như trên;</w:t>
            </w:r>
            <w:r w:rsidRPr="003F0F25">
              <w:rPr>
                <w:rFonts w:ascii="Times New Roman" w:hAnsi="Times New Roman" w:cs="Times New Roman"/>
                <w:color w:val="000000" w:themeColor="text1"/>
                <w:sz w:val="20"/>
                <w:szCs w:val="20"/>
              </w:rPr>
              <w:br/>
              <w:t>- Lưu:</w:t>
            </w:r>
          </w:p>
        </w:tc>
        <w:tc>
          <w:tcPr>
            <w:tcW w:w="4961" w:type="dxa"/>
            <w:tcMar>
              <w:top w:w="0" w:type="dxa"/>
              <w:left w:w="108" w:type="dxa"/>
              <w:bottom w:w="0" w:type="dxa"/>
              <w:right w:w="108" w:type="dxa"/>
            </w:tcMa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THỦ TRƯỞNG ĐƠN VỊ </w:t>
            </w:r>
            <w:r w:rsidRPr="003F0F25">
              <w:rPr>
                <w:rFonts w:ascii="Times New Roman" w:hAnsi="Times New Roman" w:cs="Times New Roman"/>
                <w:b/>
                <w:bCs/>
                <w:color w:val="000000" w:themeColor="text1"/>
                <w:sz w:val="20"/>
                <w:szCs w:val="20"/>
              </w:rPr>
              <w:br/>
            </w:r>
            <w:r w:rsidRPr="003F0F25">
              <w:rPr>
                <w:rFonts w:ascii="Times New Roman" w:hAnsi="Times New Roman" w:cs="Times New Roman"/>
                <w:color w:val="000000" w:themeColor="text1"/>
                <w:sz w:val="20"/>
                <w:szCs w:val="20"/>
              </w:rPr>
              <w:t>(</w:t>
            </w:r>
            <w:r w:rsidRPr="003F0F25">
              <w:rPr>
                <w:rFonts w:ascii="Times New Roman" w:hAnsi="Times New Roman" w:cs="Times New Roman"/>
                <w:i/>
                <w:iCs/>
                <w:color w:val="000000" w:themeColor="text1"/>
                <w:sz w:val="20"/>
                <w:szCs w:val="20"/>
              </w:rPr>
              <w:t>Ký tên, đóng dấu</w:t>
            </w:r>
            <w:r w:rsidRPr="003F0F25">
              <w:rPr>
                <w:rFonts w:ascii="Times New Roman" w:hAnsi="Times New Roman" w:cs="Times New Roman"/>
                <w:color w:val="000000" w:themeColor="text1"/>
                <w:sz w:val="20"/>
                <w:szCs w:val="20"/>
              </w:rPr>
              <w:t>)</w:t>
            </w:r>
          </w:p>
        </w:tc>
      </w:tr>
    </w:tbl>
    <w:p w:rsidR="000C620A" w:rsidRPr="003F0F25" w:rsidRDefault="000C620A" w:rsidP="000C620A">
      <w:pPr>
        <w:widowControl w:val="0"/>
        <w:spacing w:line="50" w:lineRule="atLeast"/>
        <w:jc w:val="center"/>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jc w:val="center"/>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jc w:val="center"/>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jc w:val="center"/>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jc w:val="center"/>
        <w:rPr>
          <w:rFonts w:ascii="Times New Roman" w:hAnsi="Times New Roman" w:cs="Times New Roman"/>
          <w:b/>
          <w:color w:val="000000" w:themeColor="text1"/>
          <w:sz w:val="20"/>
          <w:szCs w:val="20"/>
          <w:lang w:val="nl-NL" w:eastAsia="vi-VN"/>
        </w:rPr>
      </w:pPr>
    </w:p>
    <w:p w:rsidR="000C620A" w:rsidRPr="003F0F25" w:rsidRDefault="000C620A" w:rsidP="000C620A">
      <w:pPr>
        <w:widowControl w:val="0"/>
        <w:tabs>
          <w:tab w:val="left" w:pos="2250"/>
        </w:tabs>
        <w:spacing w:line="50" w:lineRule="atLeast"/>
        <w:rPr>
          <w:rFonts w:ascii="Times New Roman" w:hAnsi="Times New Roman" w:cs="Times New Roman"/>
          <w:b/>
          <w:color w:val="000000" w:themeColor="text1"/>
          <w:sz w:val="20"/>
          <w:szCs w:val="20"/>
          <w:lang w:val="nl-NL" w:eastAsia="vi-VN"/>
        </w:rPr>
      </w:pPr>
      <w:r w:rsidRPr="003F0F25">
        <w:rPr>
          <w:rFonts w:ascii="Times New Roman" w:hAnsi="Times New Roman" w:cs="Times New Roman"/>
          <w:b/>
          <w:color w:val="000000" w:themeColor="text1"/>
          <w:sz w:val="20"/>
          <w:szCs w:val="20"/>
          <w:lang w:val="nl-NL" w:eastAsia="vi-VN"/>
        </w:rPr>
        <w:tab/>
      </w:r>
    </w:p>
    <w:p w:rsidR="000C620A" w:rsidRPr="003F0F25" w:rsidRDefault="000C620A" w:rsidP="000C620A">
      <w:pPr>
        <w:widowControl w:val="0"/>
        <w:spacing w:line="50" w:lineRule="atLeast"/>
        <w:jc w:val="center"/>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jc w:val="center"/>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rPr>
          <w:rFonts w:ascii="Times New Roman" w:hAnsi="Times New Roman" w:cs="Times New Roman"/>
          <w:b/>
          <w:color w:val="000000" w:themeColor="text1"/>
          <w:sz w:val="20"/>
          <w:szCs w:val="20"/>
          <w:lang w:val="nl-NL" w:eastAsia="vi-VN"/>
        </w:rPr>
      </w:pPr>
    </w:p>
    <w:p w:rsidR="000C620A" w:rsidRPr="003F0F25" w:rsidRDefault="000C620A" w:rsidP="000C620A">
      <w:pPr>
        <w:widowControl w:val="0"/>
        <w:spacing w:line="50" w:lineRule="atLeast"/>
        <w:rPr>
          <w:rFonts w:ascii="Times New Roman" w:hAnsi="Times New Roman" w:cs="Times New Roman"/>
          <w:b/>
          <w:color w:val="000000" w:themeColor="text1"/>
          <w:sz w:val="20"/>
          <w:szCs w:val="20"/>
          <w:lang w:val="nl-NL" w:eastAsia="vi-VN"/>
        </w:rPr>
      </w:pPr>
    </w:p>
    <w:p w:rsidR="000C620A" w:rsidRPr="003F0F25" w:rsidRDefault="000C620A">
      <w:pPr>
        <w:rPr>
          <w:rFonts w:ascii="Times New Roman" w:hAnsi="Times New Roman" w:cs="Times New Roman"/>
          <w:b/>
          <w:color w:val="000000" w:themeColor="text1"/>
          <w:sz w:val="20"/>
          <w:szCs w:val="20"/>
          <w:lang w:val="nl-NL" w:eastAsia="vi-VN"/>
        </w:rPr>
      </w:pPr>
      <w:r w:rsidRPr="003F0F25">
        <w:rPr>
          <w:rFonts w:ascii="Times New Roman" w:hAnsi="Times New Roman" w:cs="Times New Roman"/>
          <w:b/>
          <w:color w:val="000000" w:themeColor="text1"/>
          <w:sz w:val="20"/>
          <w:szCs w:val="20"/>
          <w:lang w:val="nl-NL" w:eastAsia="vi-VN"/>
        </w:rPr>
        <w:br w:type="page"/>
      </w:r>
    </w:p>
    <w:p w:rsidR="000C620A" w:rsidRPr="003F0F25" w:rsidRDefault="000C620A" w:rsidP="000C620A">
      <w:pPr>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Phụ lục số 05a:  Văn bản đề nghị phương án giá sản phẩm công ích giống nông nghiệp, thủy sản nhập khẩu</w:t>
      </w:r>
    </w:p>
    <w:p w:rsidR="000C620A" w:rsidRPr="003F0F25" w:rsidRDefault="000C620A" w:rsidP="000C620A">
      <w:pPr>
        <w:widowControl w:val="0"/>
        <w:adjustRightInd w:val="0"/>
        <w:spacing w:line="50" w:lineRule="atLeast"/>
        <w:jc w:val="center"/>
        <w:rPr>
          <w:rFonts w:ascii="Times New Roman" w:hAnsi="Times New Roman" w:cs="Times New Roman"/>
          <w:i/>
          <w:iCs/>
          <w:color w:val="000000" w:themeColor="text1"/>
          <w:sz w:val="20"/>
          <w:szCs w:val="20"/>
          <w:lang w:val="nl-NL" w:eastAsia="vi-VN"/>
        </w:rPr>
      </w:pPr>
      <w:r w:rsidRPr="003F0F25">
        <w:rPr>
          <w:rFonts w:ascii="Times New Roman" w:hAnsi="Times New Roman" w:cs="Times New Roman"/>
          <w:i/>
          <w:iCs/>
          <w:color w:val="000000" w:themeColor="text1"/>
          <w:sz w:val="20"/>
          <w:szCs w:val="20"/>
          <w:lang w:val="nl-NL" w:eastAsia="vi-VN"/>
        </w:rPr>
        <w:t xml:space="preserve">(Kèm theo </w:t>
      </w:r>
      <w:r w:rsidRPr="003F0F25">
        <w:rPr>
          <w:rFonts w:ascii="Times New Roman" w:eastAsia="Calibri" w:hAnsi="Times New Roman" w:cs="Times New Roman"/>
          <w:i/>
          <w:iCs/>
          <w:color w:val="000000" w:themeColor="text1"/>
          <w:sz w:val="20"/>
          <w:szCs w:val="20"/>
          <w:lang w:val="nl-NL" w:eastAsia="vi-VN"/>
        </w:rPr>
        <w:t xml:space="preserve">Thông tư số 116/2016/TT-BTC ngày 30 tháng 06 năm 2016 </w:t>
      </w:r>
      <w:r w:rsidRPr="003F0F25">
        <w:rPr>
          <w:rFonts w:ascii="Times New Roman" w:hAnsi="Times New Roman" w:cs="Times New Roman"/>
          <w:i/>
          <w:iCs/>
          <w:color w:val="000000" w:themeColor="text1"/>
          <w:sz w:val="20"/>
          <w:szCs w:val="20"/>
          <w:lang w:val="nl-NL" w:eastAsia="vi-VN"/>
        </w:rPr>
        <w:t>của Bộ Tài chính)</w:t>
      </w:r>
    </w:p>
    <w:tbl>
      <w:tblPr>
        <w:tblW w:w="9507" w:type="dxa"/>
        <w:tblLook w:val="01E0"/>
      </w:tblPr>
      <w:tblGrid>
        <w:gridCol w:w="3468"/>
        <w:gridCol w:w="6039"/>
      </w:tblGrid>
      <w:tr w:rsidR="000C620A" w:rsidRPr="003F0F25" w:rsidTr="0083336A">
        <w:tc>
          <w:tcPr>
            <w:tcW w:w="9507" w:type="dxa"/>
            <w:gridSpan w:val="2"/>
          </w:tcPr>
          <w:p w:rsidR="000C620A" w:rsidRPr="003F0F25" w:rsidRDefault="000C620A" w:rsidP="0083336A">
            <w:pPr>
              <w:spacing w:line="50" w:lineRule="atLeast"/>
              <w:rPr>
                <w:rFonts w:ascii="Times New Roman" w:hAnsi="Times New Roman" w:cs="Times New Roman"/>
                <w:color w:val="000000" w:themeColor="text1"/>
                <w:sz w:val="20"/>
                <w:szCs w:val="20"/>
                <w:lang w:val="nl-NL"/>
              </w:rPr>
            </w:pPr>
          </w:p>
        </w:tc>
      </w:tr>
      <w:tr w:rsidR="000C620A" w:rsidRPr="003F0F25" w:rsidTr="0083336A">
        <w:trPr>
          <w:trHeight w:val="753"/>
        </w:trPr>
        <w:tc>
          <w:tcPr>
            <w:tcW w:w="3468" w:type="dxa"/>
          </w:tcPr>
          <w:p w:rsidR="000C620A" w:rsidRPr="003F0F25" w:rsidRDefault="000C620A" w:rsidP="0083336A">
            <w:pPr>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Tên cơ sở hoạt động công ích</w:t>
            </w:r>
          </w:p>
          <w:p w:rsidR="000C620A" w:rsidRPr="003F0F25" w:rsidRDefault="003A1F27" w:rsidP="0083336A">
            <w:pPr>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shape id="_x0000_s1042" type="#_x0000_t32" style="position:absolute;left:0;text-align:left;margin-left:41.25pt;margin-top:2.85pt;width:72.7pt;height:.65pt;z-index:251673088" o:connectortype="straight"/>
              </w:pict>
            </w:r>
          </w:p>
        </w:tc>
        <w:tc>
          <w:tcPr>
            <w:tcW w:w="6034" w:type="dxa"/>
          </w:tcPr>
          <w:p w:rsidR="000C620A" w:rsidRPr="003F0F25" w:rsidRDefault="003A1F27" w:rsidP="0083336A">
            <w:pPr>
              <w:spacing w:line="50" w:lineRule="atLeast"/>
              <w:jc w:val="center"/>
              <w:rPr>
                <w:rFonts w:ascii="Times New Roman" w:hAnsi="Times New Roman" w:cs="Times New Roman"/>
                <w:color w:val="000000" w:themeColor="text1"/>
                <w:sz w:val="20"/>
                <w:szCs w:val="20"/>
                <w:lang w:val="nl-NL"/>
              </w:rPr>
            </w:pPr>
            <w:r w:rsidRPr="003A1F27">
              <w:rPr>
                <w:rFonts w:ascii="Times New Roman" w:hAnsi="Times New Roman" w:cs="Times New Roman"/>
                <w:b/>
                <w:noProof/>
                <w:color w:val="000000" w:themeColor="text1"/>
                <w:sz w:val="20"/>
                <w:szCs w:val="20"/>
              </w:rPr>
              <w:pict>
                <v:line id="_x0000_s1032" style="position:absolute;left:0;text-align:left;z-index:251662848;mso-position-horizontal-relative:text;mso-position-vertical-relative:text" from="60.45pt,35.8pt" to="229.7pt,35.8pt"/>
              </w:pict>
            </w:r>
            <w:r w:rsidR="000C620A" w:rsidRPr="003F0F25">
              <w:rPr>
                <w:rFonts w:ascii="Times New Roman" w:hAnsi="Times New Roman" w:cs="Times New Roman"/>
                <w:b/>
                <w:color w:val="000000" w:themeColor="text1"/>
                <w:sz w:val="20"/>
                <w:szCs w:val="20"/>
                <w:lang w:val="nl-NL"/>
              </w:rPr>
              <w:t>CỘNG HÒA XÃ HỘI CHỦ NGHĨA VIỆT NAM                              Độc lập - Tự do - Hạnh phúc</w:t>
            </w:r>
          </w:p>
        </w:tc>
      </w:tr>
      <w:tr w:rsidR="000C620A" w:rsidRPr="003F0F25" w:rsidTr="0083336A">
        <w:trPr>
          <w:trHeight w:val="288"/>
        </w:trPr>
        <w:tc>
          <w:tcPr>
            <w:tcW w:w="3468" w:type="dxa"/>
          </w:tcPr>
          <w:p w:rsidR="000C620A" w:rsidRPr="003F0F25" w:rsidRDefault="000C620A" w:rsidP="0083336A">
            <w:pPr>
              <w:tabs>
                <w:tab w:val="left" w:pos="3261"/>
              </w:tabs>
              <w:spacing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Số ........./ .....</w:t>
            </w:r>
          </w:p>
        </w:tc>
        <w:tc>
          <w:tcPr>
            <w:tcW w:w="6034" w:type="dxa"/>
          </w:tcPr>
          <w:p w:rsidR="000C620A" w:rsidRPr="003F0F25" w:rsidRDefault="000C620A" w:rsidP="0083336A">
            <w:pPr>
              <w:spacing w:line="50" w:lineRule="atLeast"/>
              <w:jc w:val="center"/>
              <w:rPr>
                <w:rFonts w:ascii="Times New Roman" w:hAnsi="Times New Roman" w:cs="Times New Roman"/>
                <w:i/>
                <w:color w:val="000000" w:themeColor="text1"/>
                <w:sz w:val="20"/>
                <w:szCs w:val="20"/>
                <w:lang w:val="nl-NL"/>
              </w:rPr>
            </w:pPr>
            <w:r w:rsidRPr="003F0F25">
              <w:rPr>
                <w:rFonts w:ascii="Times New Roman" w:hAnsi="Times New Roman" w:cs="Times New Roman"/>
                <w:i/>
                <w:color w:val="000000" w:themeColor="text1"/>
                <w:sz w:val="20"/>
                <w:szCs w:val="20"/>
                <w:lang w:val="nl-NL"/>
              </w:rPr>
              <w:t>... , ngày ...  tháng ...   năm ....</w:t>
            </w:r>
          </w:p>
        </w:tc>
      </w:tr>
      <w:tr w:rsidR="000C620A" w:rsidRPr="003F0F25" w:rsidTr="0083336A">
        <w:trPr>
          <w:trHeight w:val="288"/>
        </w:trPr>
        <w:tc>
          <w:tcPr>
            <w:tcW w:w="3468" w:type="dxa"/>
          </w:tcPr>
          <w:p w:rsidR="000C620A" w:rsidRPr="003F0F25" w:rsidRDefault="000C620A" w:rsidP="0083336A">
            <w:pPr>
              <w:tabs>
                <w:tab w:val="left" w:pos="3261"/>
              </w:tabs>
              <w:spacing w:line="50" w:lineRule="atLeast"/>
              <w:jc w:val="center"/>
              <w:rPr>
                <w:rFonts w:ascii="Times New Roman" w:hAnsi="Times New Roman" w:cs="Times New Roman"/>
                <w:i/>
                <w:color w:val="000000" w:themeColor="text1"/>
                <w:sz w:val="20"/>
                <w:szCs w:val="20"/>
                <w:lang w:val="nl-NL"/>
              </w:rPr>
            </w:pPr>
            <w:r w:rsidRPr="003F0F25">
              <w:rPr>
                <w:rFonts w:ascii="Times New Roman" w:hAnsi="Times New Roman" w:cs="Times New Roman"/>
                <w:i/>
                <w:color w:val="000000" w:themeColor="text1"/>
                <w:sz w:val="20"/>
                <w:szCs w:val="20"/>
                <w:lang w:val="nl-NL"/>
              </w:rPr>
              <w:t>V/v: Phương án giá sản phẩm giống nông nghiệp, thủy sản</w:t>
            </w:r>
          </w:p>
        </w:tc>
        <w:tc>
          <w:tcPr>
            <w:tcW w:w="6034" w:type="dxa"/>
          </w:tcPr>
          <w:p w:rsidR="000C620A" w:rsidRPr="003F0F25" w:rsidRDefault="000C620A" w:rsidP="0083336A">
            <w:pPr>
              <w:spacing w:line="50" w:lineRule="atLeast"/>
              <w:jc w:val="center"/>
              <w:rPr>
                <w:rFonts w:ascii="Times New Roman" w:hAnsi="Times New Roman" w:cs="Times New Roman"/>
                <w:i/>
                <w:color w:val="000000" w:themeColor="text1"/>
                <w:sz w:val="20"/>
                <w:szCs w:val="20"/>
                <w:lang w:val="nl-NL"/>
              </w:rPr>
            </w:pPr>
          </w:p>
        </w:tc>
      </w:tr>
    </w:tbl>
    <w:p w:rsidR="000C620A" w:rsidRPr="003F0F25" w:rsidRDefault="000C620A" w:rsidP="000C620A">
      <w:pPr>
        <w:spacing w:line="50" w:lineRule="atLeast"/>
        <w:rPr>
          <w:rFonts w:ascii="Times New Roman" w:hAnsi="Times New Roman" w:cs="Times New Roman"/>
          <w:color w:val="000000" w:themeColor="text1"/>
          <w:sz w:val="20"/>
          <w:szCs w:val="20"/>
          <w:lang w:val="nl-NL"/>
        </w:rPr>
      </w:pPr>
    </w:p>
    <w:p w:rsidR="000C620A" w:rsidRPr="003F0F25" w:rsidRDefault="000C620A" w:rsidP="000C620A">
      <w:pPr>
        <w:spacing w:before="120" w:after="120" w:line="50" w:lineRule="atLeast"/>
        <w:jc w:val="center"/>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Kính gửi: Bộ Nông nghiệp và Phát triển nông thôn/Sở Nông nghiệp và Phát triển nông thôn</w:t>
      </w:r>
    </w:p>
    <w:p w:rsidR="000C620A" w:rsidRPr="003F0F25" w:rsidRDefault="000C620A" w:rsidP="000C620A">
      <w:pPr>
        <w:spacing w:before="120" w:after="120" w:line="50" w:lineRule="atLeast"/>
        <w:ind w:firstLine="720"/>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Căn cứ Luật Giá số 11/2012/QH13 ngày 20/6/2012;</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Nghị định số 177/2013/NĐ-CP ngày 14/11/2013 của Chính phủ quy định chi tiết và hướng dẫn thi hành một số điều của Luật Giá;</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Nghị định số 130/2013/NĐ-CP ngày 16/10/2013 của Chính phủ về sản xuất và cung ứng sản phẩm công ích;</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56/2014/TT-BTC ngày 28/4/2014 của Bộ Tài chính hướng dẫn thực hiện Nghị định số 177/2013/NĐ-CP ngày 14/11/2013 của Chính phủ quy định chi tiết và hướng dẫn thi hành một số điều của Luật Giá;</w:t>
      </w:r>
    </w:p>
    <w:p w:rsidR="000C620A" w:rsidRPr="003F0F25" w:rsidRDefault="000C620A" w:rsidP="000C620A">
      <w:pPr>
        <w:spacing w:before="120" w:after="120" w:line="50" w:lineRule="atLeast"/>
        <w:ind w:firstLine="720"/>
        <w:rPr>
          <w:rFonts w:ascii="Times New Roman" w:hAnsi="Times New Roman" w:cs="Times New Roman"/>
          <w:color w:val="000000" w:themeColor="text1"/>
          <w:sz w:val="20"/>
          <w:szCs w:val="20"/>
          <w:lang w:val="pt-BR"/>
        </w:rPr>
      </w:pPr>
      <w:r w:rsidRPr="003F0F25">
        <w:rPr>
          <w:rFonts w:ascii="Times New Roman" w:hAnsi="Times New Roman" w:cs="Times New Roman"/>
          <w:color w:val="000000" w:themeColor="text1"/>
          <w:sz w:val="20"/>
          <w:szCs w:val="20"/>
          <w:lang w:val="pt-BR"/>
        </w:rPr>
        <w:t>Căn cứ Thông tư số 25/2014/TT-BTC ngày 17/02/2014 của Bộ Tài chính về phương pháp định giá chung đối với hàng hóa, dịch vụ;</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Thông tư số…..của Bộ Tài chính hướng dẫn lập, phân bổ dự toán, thanh toán, quyết toán kinh phí trợ giá sản phẩm giống nông nghiệp, thủy sản;</w:t>
      </w:r>
    </w:p>
    <w:p w:rsidR="000C620A" w:rsidRPr="003F0F25" w:rsidRDefault="000C620A" w:rsidP="000C620A">
      <w:pPr>
        <w:spacing w:before="120" w:after="120" w:line="50" w:lineRule="atLeast"/>
        <w:ind w:firstLine="720"/>
        <w:rPr>
          <w:rFonts w:ascii="Times New Roman" w:hAnsi="Times New Roman" w:cs="Times New Roman"/>
          <w:iCs/>
          <w:color w:val="000000" w:themeColor="text1"/>
          <w:sz w:val="20"/>
          <w:szCs w:val="20"/>
          <w:lang w:val="pt-BR"/>
        </w:rPr>
      </w:pPr>
      <w:r w:rsidRPr="003F0F25">
        <w:rPr>
          <w:rFonts w:ascii="Times New Roman" w:hAnsi="Times New Roman" w:cs="Times New Roman"/>
          <w:iCs/>
          <w:color w:val="000000" w:themeColor="text1"/>
          <w:sz w:val="20"/>
          <w:szCs w:val="20"/>
          <w:lang w:val="pt-BR"/>
        </w:rPr>
        <w:t>Căn cứ Quyết định số……..của Bộ trưởng Bộ Nông nghiệp và Phát triển nông thôn về việc đặt hàng nhập khẩu sản phẩm giống nông nghiệp, thủy sản năm…;</w:t>
      </w:r>
    </w:p>
    <w:p w:rsidR="000C620A" w:rsidRPr="003F0F25" w:rsidRDefault="000C620A" w:rsidP="000C620A">
      <w:pPr>
        <w:spacing w:before="120" w:after="120" w:line="50" w:lineRule="atLeast"/>
        <w:ind w:firstLine="720"/>
        <w:rPr>
          <w:rFonts w:ascii="Times New Roman" w:hAnsi="Times New Roman" w:cs="Times New Roman"/>
          <w:color w:val="000000" w:themeColor="text1"/>
          <w:sz w:val="20"/>
          <w:szCs w:val="20"/>
          <w:lang w:val="nl-NL"/>
        </w:rPr>
      </w:pPr>
      <w:r w:rsidRPr="003F0F25">
        <w:rPr>
          <w:rFonts w:ascii="Times New Roman" w:hAnsi="Times New Roman" w:cs="Times New Roman"/>
          <w:i/>
          <w:color w:val="000000" w:themeColor="text1"/>
          <w:sz w:val="20"/>
          <w:szCs w:val="20"/>
          <w:lang w:val="nl-NL"/>
        </w:rPr>
        <w:t xml:space="preserve">... (tên cơ sở hoạt động công ích) </w:t>
      </w:r>
      <w:r w:rsidRPr="003F0F25">
        <w:rPr>
          <w:rFonts w:ascii="Times New Roman" w:hAnsi="Times New Roman" w:cs="Times New Roman"/>
          <w:color w:val="000000" w:themeColor="text1"/>
          <w:sz w:val="20"/>
          <w:szCs w:val="20"/>
          <w:lang w:val="nl-NL"/>
        </w:rPr>
        <w:t>đã lập phương án giá về sản phẩm…. (</w:t>
      </w:r>
      <w:r w:rsidRPr="003F0F25">
        <w:rPr>
          <w:rFonts w:ascii="Times New Roman" w:hAnsi="Times New Roman" w:cs="Times New Roman"/>
          <w:i/>
          <w:color w:val="000000" w:themeColor="text1"/>
          <w:sz w:val="20"/>
          <w:szCs w:val="20"/>
          <w:lang w:val="nl-NL"/>
        </w:rPr>
        <w:t>tên sản phẩm công ích giống nông nghiệp, thủy sản nhập khẩu</w:t>
      </w:r>
      <w:r w:rsidRPr="003F0F25">
        <w:rPr>
          <w:rFonts w:ascii="Times New Roman" w:hAnsi="Times New Roman" w:cs="Times New Roman"/>
          <w:color w:val="000000" w:themeColor="text1"/>
          <w:sz w:val="20"/>
          <w:szCs w:val="20"/>
          <w:lang w:val="nl-NL"/>
        </w:rPr>
        <w:t>) (có phương án giá kèm theo).</w:t>
      </w:r>
    </w:p>
    <w:p w:rsidR="000C620A" w:rsidRPr="003F0F25" w:rsidRDefault="000C620A" w:rsidP="000C620A">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ab/>
        <w:t>Đề nghị Bộ Nông nghiệp và Phát triển nông thôn/Sở Nông nghiệp và Phát triển nông thôn</w:t>
      </w:r>
      <w:r w:rsidRPr="003F0F25">
        <w:rPr>
          <w:rFonts w:ascii="Times New Roman" w:hAnsi="Times New Roman" w:cs="Times New Roman"/>
          <w:i/>
          <w:color w:val="000000" w:themeColor="text1"/>
          <w:sz w:val="20"/>
          <w:szCs w:val="20"/>
          <w:lang w:val="nl-NL"/>
        </w:rPr>
        <w:t xml:space="preserve"> </w:t>
      </w:r>
      <w:r w:rsidRPr="003F0F25">
        <w:rPr>
          <w:rFonts w:ascii="Times New Roman" w:hAnsi="Times New Roman" w:cs="Times New Roman"/>
          <w:color w:val="000000" w:themeColor="text1"/>
          <w:sz w:val="20"/>
          <w:szCs w:val="20"/>
          <w:lang w:val="nl-NL"/>
        </w:rPr>
        <w:t>xem xét và có ý kiến thẩm định giá… (</w:t>
      </w:r>
      <w:r w:rsidRPr="003F0F25">
        <w:rPr>
          <w:rFonts w:ascii="Times New Roman" w:hAnsi="Times New Roman" w:cs="Times New Roman"/>
          <w:i/>
          <w:color w:val="000000" w:themeColor="text1"/>
          <w:sz w:val="20"/>
          <w:szCs w:val="20"/>
          <w:lang w:val="nl-NL"/>
        </w:rPr>
        <w:t>tên sản phẩm công ích giống nông nghiệp, thủy sản nhập khẩu</w:t>
      </w:r>
      <w:r w:rsidRPr="003F0F25">
        <w:rPr>
          <w:rFonts w:ascii="Times New Roman" w:hAnsi="Times New Roman" w:cs="Times New Roman"/>
          <w:color w:val="000000" w:themeColor="text1"/>
          <w:sz w:val="20"/>
          <w:szCs w:val="20"/>
          <w:lang w:val="nl-NL"/>
        </w:rPr>
        <w:t>)./.</w:t>
      </w:r>
    </w:p>
    <w:p w:rsidR="000C620A" w:rsidRPr="003F0F25" w:rsidRDefault="000C620A" w:rsidP="000C620A">
      <w:pPr>
        <w:spacing w:line="50" w:lineRule="atLeast"/>
        <w:rPr>
          <w:rFonts w:ascii="Times New Roman" w:hAnsi="Times New Roman" w:cs="Times New Roman"/>
          <w:color w:val="000000" w:themeColor="text1"/>
          <w:sz w:val="20"/>
          <w:szCs w:val="20"/>
          <w:lang w:val="nl-NL"/>
        </w:rPr>
      </w:pPr>
    </w:p>
    <w:tbl>
      <w:tblPr>
        <w:tblW w:w="0" w:type="auto"/>
        <w:jc w:val="center"/>
        <w:tblInd w:w="108" w:type="dxa"/>
        <w:tblLook w:val="0000"/>
      </w:tblPr>
      <w:tblGrid>
        <w:gridCol w:w="4366"/>
        <w:gridCol w:w="4649"/>
      </w:tblGrid>
      <w:tr w:rsidR="000C620A" w:rsidRPr="003F0F25" w:rsidTr="0083336A">
        <w:trPr>
          <w:jc w:val="center"/>
        </w:trPr>
        <w:tc>
          <w:tcPr>
            <w:tcW w:w="4366" w:type="dxa"/>
          </w:tcPr>
          <w:p w:rsidR="000C620A" w:rsidRPr="003F0F25" w:rsidRDefault="000C620A" w:rsidP="0083336A">
            <w:pPr>
              <w:tabs>
                <w:tab w:val="left" w:pos="3261"/>
              </w:tabs>
              <w:spacing w:line="50" w:lineRule="atLeast"/>
              <w:rPr>
                <w:rFonts w:ascii="Times New Roman" w:hAnsi="Times New Roman" w:cs="Times New Roman"/>
                <w:i/>
                <w:color w:val="000000" w:themeColor="text1"/>
                <w:sz w:val="20"/>
                <w:szCs w:val="20"/>
                <w:lang w:val="nl-NL"/>
              </w:rPr>
            </w:pPr>
            <w:r w:rsidRPr="003F0F25">
              <w:rPr>
                <w:rFonts w:ascii="Times New Roman" w:hAnsi="Times New Roman" w:cs="Times New Roman"/>
                <w:b/>
                <w:i/>
                <w:color w:val="000000" w:themeColor="text1"/>
                <w:sz w:val="20"/>
                <w:szCs w:val="20"/>
                <w:lang w:val="nl-NL"/>
              </w:rPr>
              <w:t>Nơi nhận</w:t>
            </w:r>
            <w:r w:rsidRPr="003F0F25">
              <w:rPr>
                <w:rFonts w:ascii="Times New Roman" w:hAnsi="Times New Roman" w:cs="Times New Roman"/>
                <w:i/>
                <w:color w:val="000000" w:themeColor="text1"/>
                <w:sz w:val="20"/>
                <w:szCs w:val="20"/>
                <w:lang w:val="nl-NL"/>
              </w:rPr>
              <w:t>:</w:t>
            </w:r>
          </w:p>
          <w:p w:rsidR="000C620A" w:rsidRPr="003F0F25" w:rsidRDefault="000C620A" w:rsidP="0083336A">
            <w:pPr>
              <w:tabs>
                <w:tab w:val="left" w:pos="3261"/>
              </w:tabs>
              <w:spacing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b/>
                <w:color w:val="000000" w:themeColor="text1"/>
                <w:sz w:val="20"/>
                <w:szCs w:val="20"/>
                <w:lang w:val="nl-NL"/>
              </w:rPr>
              <w:t xml:space="preserve">- </w:t>
            </w:r>
            <w:r w:rsidRPr="003F0F25">
              <w:rPr>
                <w:rFonts w:ascii="Times New Roman" w:hAnsi="Times New Roman" w:cs="Times New Roman"/>
                <w:color w:val="000000" w:themeColor="text1"/>
                <w:sz w:val="20"/>
                <w:szCs w:val="20"/>
                <w:lang w:val="nl-NL"/>
              </w:rPr>
              <w:t>Như trên;</w:t>
            </w:r>
          </w:p>
          <w:p w:rsidR="000C620A" w:rsidRPr="003F0F25" w:rsidRDefault="000C620A" w:rsidP="0083336A">
            <w:pPr>
              <w:tabs>
                <w:tab w:val="left" w:pos="3261"/>
              </w:tabs>
              <w:spacing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 Lưu.</w:t>
            </w:r>
          </w:p>
        </w:tc>
        <w:tc>
          <w:tcPr>
            <w:tcW w:w="4649" w:type="dxa"/>
          </w:tcPr>
          <w:p w:rsidR="000C620A" w:rsidRPr="003F0F25" w:rsidRDefault="000C620A" w:rsidP="0083336A">
            <w:pPr>
              <w:keepNext/>
              <w:overflowPunct w:val="0"/>
              <w:autoSpaceDE w:val="0"/>
              <w:autoSpaceDN w:val="0"/>
              <w:adjustRightInd w:val="0"/>
              <w:spacing w:line="50" w:lineRule="atLeast"/>
              <w:jc w:val="center"/>
              <w:textAlignment w:val="baseline"/>
              <w:outlineLvl w:val="5"/>
              <w:rPr>
                <w:rFonts w:ascii="Times New Roman" w:hAnsi="Times New Roman" w:cs="Times New Roman"/>
                <w:iCs/>
                <w:color w:val="000000" w:themeColor="text1"/>
                <w:sz w:val="20"/>
                <w:szCs w:val="20"/>
                <w:lang w:val="nl-NL"/>
              </w:rPr>
            </w:pPr>
            <w:r w:rsidRPr="003F0F25">
              <w:rPr>
                <w:rFonts w:ascii="Times New Roman" w:hAnsi="Times New Roman" w:cs="Times New Roman"/>
                <w:iCs/>
                <w:color w:val="000000" w:themeColor="text1"/>
                <w:sz w:val="20"/>
                <w:szCs w:val="20"/>
                <w:lang w:val="nl-NL"/>
              </w:rPr>
              <w:t>THỦ TRƯỞNG ĐƠN VỊ</w:t>
            </w:r>
          </w:p>
          <w:p w:rsidR="000C620A" w:rsidRPr="003F0F25" w:rsidRDefault="000C620A" w:rsidP="0083336A">
            <w:pPr>
              <w:keepNext/>
              <w:overflowPunct w:val="0"/>
              <w:autoSpaceDE w:val="0"/>
              <w:autoSpaceDN w:val="0"/>
              <w:adjustRightInd w:val="0"/>
              <w:spacing w:line="50" w:lineRule="atLeast"/>
              <w:jc w:val="center"/>
              <w:textAlignment w:val="baseline"/>
              <w:outlineLvl w:val="5"/>
              <w:rPr>
                <w:rFonts w:ascii="Times New Roman" w:hAnsi="Times New Roman" w:cs="Times New Roman"/>
                <w:b/>
                <w:i/>
                <w:iCs/>
                <w:color w:val="000000" w:themeColor="text1"/>
                <w:sz w:val="20"/>
                <w:szCs w:val="20"/>
                <w:lang w:val="nl-NL"/>
              </w:rPr>
            </w:pPr>
            <w:r w:rsidRPr="003F0F25">
              <w:rPr>
                <w:rFonts w:ascii="Times New Roman" w:hAnsi="Times New Roman" w:cs="Times New Roman"/>
                <w:b/>
                <w:i/>
                <w:iCs/>
                <w:color w:val="000000" w:themeColor="text1"/>
                <w:sz w:val="20"/>
                <w:szCs w:val="20"/>
                <w:lang w:val="nl-NL" w:eastAsia="vi-VN"/>
              </w:rPr>
              <w:t>(Ký, ghi rõ họ tên)</w:t>
            </w:r>
          </w:p>
        </w:tc>
      </w:tr>
    </w:tbl>
    <w:p w:rsidR="000C620A" w:rsidRPr="003F0F25" w:rsidRDefault="000C620A" w:rsidP="000C620A">
      <w:pPr>
        <w:tabs>
          <w:tab w:val="left" w:pos="3870"/>
        </w:tabs>
        <w:spacing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ab/>
      </w:r>
    </w:p>
    <w:p w:rsidR="000C620A" w:rsidRPr="003F0F25" w:rsidRDefault="000C620A" w:rsidP="000C620A">
      <w:pPr>
        <w:tabs>
          <w:tab w:val="left" w:pos="3870"/>
        </w:tabs>
        <w:spacing w:line="50" w:lineRule="atLeast"/>
        <w:rPr>
          <w:rFonts w:ascii="Times New Roman" w:hAnsi="Times New Roman" w:cs="Times New Roman"/>
          <w:color w:val="000000" w:themeColor="text1"/>
          <w:sz w:val="20"/>
          <w:szCs w:val="20"/>
          <w:lang w:val="nl-NL"/>
        </w:rPr>
      </w:pPr>
    </w:p>
    <w:p w:rsidR="000C620A" w:rsidRPr="003F0F25" w:rsidRDefault="000C620A" w:rsidP="000C620A">
      <w:pPr>
        <w:spacing w:line="50" w:lineRule="atLeast"/>
        <w:rPr>
          <w:rFonts w:ascii="Times New Roman" w:hAnsi="Times New Roman" w:cs="Times New Roman"/>
          <w:color w:val="000000" w:themeColor="text1"/>
          <w:sz w:val="20"/>
          <w:szCs w:val="20"/>
          <w:lang w:val="nl-NL"/>
        </w:rPr>
      </w:pPr>
    </w:p>
    <w:p w:rsidR="000C620A" w:rsidRPr="003F0F25" w:rsidRDefault="000C620A">
      <w:pPr>
        <w:rPr>
          <w:rFonts w:ascii="Times New Roman" w:hAnsi="Times New Roman" w:cs="Times New Roman"/>
          <w:color w:val="000000" w:themeColor="text1"/>
        </w:rPr>
      </w:pPr>
      <w:r w:rsidRPr="003F0F25">
        <w:rPr>
          <w:rFonts w:ascii="Times New Roman" w:hAnsi="Times New Roman" w:cs="Times New Roman"/>
          <w:color w:val="000000" w:themeColor="text1"/>
        </w:rPr>
        <w:br w:type="page"/>
      </w:r>
    </w:p>
    <w:tbl>
      <w:tblPr>
        <w:tblW w:w="9202" w:type="dxa"/>
        <w:jc w:val="center"/>
        <w:tblInd w:w="369" w:type="dxa"/>
        <w:tblLook w:val="0000"/>
      </w:tblPr>
      <w:tblGrid>
        <w:gridCol w:w="2899"/>
        <w:gridCol w:w="6303"/>
      </w:tblGrid>
      <w:tr w:rsidR="000C620A" w:rsidRPr="003F0F25" w:rsidTr="0083336A">
        <w:trPr>
          <w:jc w:val="center"/>
        </w:trPr>
        <w:tc>
          <w:tcPr>
            <w:tcW w:w="2899" w:type="dxa"/>
          </w:tcPr>
          <w:p w:rsidR="000C620A" w:rsidRPr="003F0F25" w:rsidRDefault="000C620A" w:rsidP="0083336A">
            <w:pPr>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 xml:space="preserve">Tên cơ sở hoạt động </w:t>
            </w:r>
          </w:p>
          <w:p w:rsidR="000C620A" w:rsidRPr="003F0F25" w:rsidRDefault="000C620A" w:rsidP="0083336A">
            <w:pPr>
              <w:tabs>
                <w:tab w:val="left" w:pos="3261"/>
              </w:tabs>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công ích</w:t>
            </w:r>
          </w:p>
          <w:p w:rsidR="000C620A" w:rsidRPr="003F0F25" w:rsidRDefault="003A1F27" w:rsidP="0083336A">
            <w:pPr>
              <w:tabs>
                <w:tab w:val="left" w:pos="3261"/>
              </w:tabs>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shape id="_x0000_s1043" type="#_x0000_t32" style="position:absolute;left:0;text-align:left;margin-left:40.15pt;margin-top:4.25pt;width:65.3pt;height:0;z-index:251674112" o:connectortype="straight"/>
              </w:pict>
            </w:r>
          </w:p>
        </w:tc>
        <w:tc>
          <w:tcPr>
            <w:tcW w:w="6303" w:type="dxa"/>
          </w:tcPr>
          <w:p w:rsidR="000C620A" w:rsidRPr="003F0F25" w:rsidRDefault="000C620A" w:rsidP="0083336A">
            <w:pPr>
              <w:keepNext/>
              <w:spacing w:line="50" w:lineRule="atLeast"/>
              <w:jc w:val="center"/>
              <w:outlineLvl w:val="1"/>
              <w:rPr>
                <w:rFonts w:ascii="Times New Roman" w:hAnsi="Times New Roman" w:cs="Times New Roman"/>
                <w:b/>
                <w:bCs/>
                <w:iCs/>
                <w:color w:val="000000" w:themeColor="text1"/>
                <w:sz w:val="20"/>
                <w:szCs w:val="20"/>
                <w:lang w:val="nl-NL"/>
              </w:rPr>
            </w:pPr>
            <w:r w:rsidRPr="003F0F25">
              <w:rPr>
                <w:rFonts w:ascii="Times New Roman" w:hAnsi="Times New Roman" w:cs="Times New Roman"/>
                <w:b/>
                <w:bCs/>
                <w:iCs/>
                <w:color w:val="000000" w:themeColor="text1"/>
                <w:sz w:val="20"/>
                <w:szCs w:val="20"/>
                <w:lang w:val="nl-NL"/>
              </w:rPr>
              <w:t>CỘNG HÒA XÃ HỘI CHỦ NGHĨA VIỆT NAM</w:t>
            </w:r>
          </w:p>
          <w:p w:rsidR="000C620A" w:rsidRPr="003F0F25" w:rsidRDefault="000C620A" w:rsidP="0083336A">
            <w:pPr>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Độc lập - Tự do - Hạnh phúc</w:t>
            </w:r>
          </w:p>
          <w:p w:rsidR="000C620A" w:rsidRPr="003F0F25" w:rsidRDefault="003A1F27" w:rsidP="0083336A">
            <w:pPr>
              <w:spacing w:line="50" w:lineRule="atLeast"/>
              <w:jc w:val="center"/>
              <w:rPr>
                <w:rFonts w:ascii="Times New Roman" w:hAnsi="Times New Roman" w:cs="Times New Roman"/>
                <w:color w:val="000000" w:themeColor="text1"/>
                <w:sz w:val="20"/>
                <w:szCs w:val="20"/>
                <w:lang w:val="nl-NL"/>
              </w:rPr>
            </w:pPr>
            <w:r>
              <w:rPr>
                <w:rFonts w:ascii="Times New Roman" w:hAnsi="Times New Roman" w:cs="Times New Roman"/>
                <w:noProof/>
                <w:color w:val="000000" w:themeColor="text1"/>
                <w:sz w:val="20"/>
                <w:szCs w:val="20"/>
              </w:rPr>
              <w:pict>
                <v:line id="_x0000_s1033" style="position:absolute;left:0;text-align:left;z-index:251663872" from="59.7pt,2.2pt" to="221.05pt,2.2pt"/>
              </w:pict>
            </w:r>
          </w:p>
          <w:p w:rsidR="000C620A" w:rsidRPr="003F0F25" w:rsidRDefault="000C620A" w:rsidP="0083336A">
            <w:pPr>
              <w:keepNext/>
              <w:overflowPunct w:val="0"/>
              <w:autoSpaceDE w:val="0"/>
              <w:autoSpaceDN w:val="0"/>
              <w:adjustRightInd w:val="0"/>
              <w:spacing w:line="50" w:lineRule="atLeast"/>
              <w:jc w:val="center"/>
              <w:textAlignment w:val="baseline"/>
              <w:outlineLvl w:val="5"/>
              <w:rPr>
                <w:rFonts w:ascii="Times New Roman" w:hAnsi="Times New Roman" w:cs="Times New Roman"/>
                <w:i/>
                <w:iCs/>
                <w:color w:val="000000" w:themeColor="text1"/>
                <w:sz w:val="20"/>
                <w:szCs w:val="20"/>
                <w:lang w:val="nl-NL"/>
              </w:rPr>
            </w:pPr>
            <w:r w:rsidRPr="003F0F25">
              <w:rPr>
                <w:rFonts w:ascii="Times New Roman" w:hAnsi="Times New Roman" w:cs="Times New Roman"/>
                <w:i/>
                <w:iCs/>
                <w:color w:val="000000" w:themeColor="text1"/>
                <w:sz w:val="20"/>
                <w:szCs w:val="20"/>
                <w:lang w:val="nl-NL"/>
              </w:rPr>
              <w:t>.........., ngày        tháng     năm 20...</w:t>
            </w:r>
          </w:p>
        </w:tc>
      </w:tr>
    </w:tbl>
    <w:p w:rsidR="000C620A" w:rsidRPr="003F0F25" w:rsidRDefault="000C620A" w:rsidP="000C620A">
      <w:pPr>
        <w:spacing w:line="50" w:lineRule="atLeast"/>
        <w:rPr>
          <w:rFonts w:ascii="Times New Roman" w:hAnsi="Times New Roman" w:cs="Times New Roman"/>
          <w:color w:val="000000" w:themeColor="text1"/>
          <w:sz w:val="20"/>
          <w:szCs w:val="20"/>
          <w:lang w:val="nl-NL"/>
        </w:rPr>
      </w:pPr>
    </w:p>
    <w:p w:rsidR="000C620A" w:rsidRPr="003F0F25" w:rsidRDefault="000C620A" w:rsidP="000C620A">
      <w:pPr>
        <w:spacing w:line="50" w:lineRule="atLeast"/>
        <w:jc w:val="center"/>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PHƯƠNG ÁN GIÁ</w:t>
      </w:r>
    </w:p>
    <w:p w:rsidR="000C620A" w:rsidRPr="003F0F25" w:rsidRDefault="000C620A" w:rsidP="000C620A">
      <w:pPr>
        <w:spacing w:line="50" w:lineRule="atLeast"/>
        <w:rPr>
          <w:rFonts w:ascii="Times New Roman" w:hAnsi="Times New Roman" w:cs="Times New Roman"/>
          <w:color w:val="000000" w:themeColor="text1"/>
          <w:sz w:val="20"/>
          <w:szCs w:val="20"/>
          <w:lang w:val="nl-NL"/>
        </w:rPr>
      </w:pPr>
    </w:p>
    <w:p w:rsidR="000C620A" w:rsidRPr="003F0F25" w:rsidRDefault="000C620A" w:rsidP="000C620A">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Tên sản phẩm công ích giống nông nghiệp, thủy sản .......................................</w:t>
      </w:r>
    </w:p>
    <w:p w:rsidR="000C620A" w:rsidRPr="003F0F25" w:rsidRDefault="000C620A" w:rsidP="000C620A">
      <w:pPr>
        <w:spacing w:before="120" w:after="120" w:line="50" w:lineRule="atLeast"/>
        <w:rPr>
          <w:rFonts w:ascii="Times New Roman" w:hAnsi="Times New Roman" w:cs="Times New Roman"/>
          <w:color w:val="000000" w:themeColor="text1"/>
          <w:sz w:val="20"/>
          <w:szCs w:val="20"/>
          <w:lang w:val="nl-NL"/>
        </w:rPr>
      </w:pPr>
      <w:r w:rsidRPr="003F0F25">
        <w:rPr>
          <w:rFonts w:ascii="Times New Roman" w:hAnsi="Times New Roman" w:cs="Times New Roman"/>
          <w:color w:val="000000" w:themeColor="text1"/>
          <w:sz w:val="20"/>
          <w:szCs w:val="20"/>
          <w:lang w:val="nl-NL"/>
        </w:rPr>
        <w:t>Tên cơ sở hoạt động công ích ........................................................................</w:t>
      </w:r>
    </w:p>
    <w:p w:rsidR="000C620A" w:rsidRPr="003F0F25" w:rsidRDefault="000C620A" w:rsidP="000C620A">
      <w:pPr>
        <w:spacing w:before="120" w:after="120" w:line="50" w:lineRule="atLeast"/>
        <w:ind w:firstLine="720"/>
        <w:rPr>
          <w:rFonts w:ascii="Times New Roman" w:hAnsi="Times New Roman" w:cs="Times New Roman"/>
          <w:b/>
          <w:color w:val="000000" w:themeColor="text1"/>
          <w:sz w:val="20"/>
          <w:szCs w:val="20"/>
          <w:lang w:val="nl-NL"/>
        </w:rPr>
      </w:pPr>
      <w:r w:rsidRPr="003F0F25">
        <w:rPr>
          <w:rFonts w:ascii="Times New Roman" w:hAnsi="Times New Roman" w:cs="Times New Roman"/>
          <w:b/>
          <w:color w:val="000000" w:themeColor="text1"/>
          <w:sz w:val="20"/>
          <w:szCs w:val="20"/>
          <w:lang w:val="nl-NL"/>
        </w:rPr>
        <w:t>I. Bảng tính chi phí, giá thành toàn bộ và đơn giá sản phẩm.....(</w:t>
      </w:r>
      <w:r w:rsidRPr="003F0F25">
        <w:rPr>
          <w:rFonts w:ascii="Times New Roman" w:hAnsi="Times New Roman" w:cs="Times New Roman"/>
          <w:b/>
          <w:i/>
          <w:color w:val="000000" w:themeColor="text1"/>
          <w:sz w:val="20"/>
          <w:szCs w:val="20"/>
          <w:lang w:val="nl-NL"/>
        </w:rPr>
        <w:t>tên sản phẩm giống nông nghiệp, thủy sản nhập khẩu)</w:t>
      </w:r>
    </w:p>
    <w:tbl>
      <w:tblPr>
        <w:tblW w:w="9640" w:type="dxa"/>
        <w:tblInd w:w="-176" w:type="dxa"/>
        <w:tblCellMar>
          <w:left w:w="0" w:type="dxa"/>
          <w:right w:w="0" w:type="dxa"/>
        </w:tblCellMar>
        <w:tblLook w:val="0000"/>
      </w:tblPr>
      <w:tblGrid>
        <w:gridCol w:w="568"/>
        <w:gridCol w:w="5245"/>
        <w:gridCol w:w="992"/>
        <w:gridCol w:w="1301"/>
        <w:gridCol w:w="1534"/>
      </w:tblGrid>
      <w:tr w:rsidR="000C620A" w:rsidRPr="003F0F25" w:rsidTr="0083336A">
        <w:trPr>
          <w:trHeight w:val="314"/>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TT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Nội dung khoản mục chi phí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Đơn vị tính</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Số quyết toán năm trước </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Phương án đề nghị của năm đặt hàng </w:t>
            </w: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Chỉ tiêu Nhà nước đặt hàng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21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Kinh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xml:space="preserve">đồng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Số lượng sản phẩm công ích giống nông nghiệp, thủy sản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279"/>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II</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b/>
                <w:bCs/>
                <w:color w:val="000000" w:themeColor="text1"/>
                <w:sz w:val="20"/>
                <w:szCs w:val="20"/>
              </w:rPr>
              <w:t xml:space="preserve">Các khoản mục chi phí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242"/>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Giá mua tại cửa khẩu Việt Nam (giá CIF)</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20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Thuế nhập khẩu</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Thuế tiêu thụ đặc biệt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w:t>
            </w: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Các khoản thuế, phí khác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Các khoản chi bằng tiền khác theo quy định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chung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246"/>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tài chính (nếu có)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221"/>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bán hàng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17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Chi phí quản lý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III</w:t>
            </w:r>
          </w:p>
        </w:tc>
        <w:tc>
          <w:tcPr>
            <w:tcW w:w="5245"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Tổng chi phí</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nil"/>
              <w:left w:val="nil"/>
              <w:bottom w:val="single" w:sz="4" w:space="0" w:color="auto"/>
              <w:right w:val="single" w:sz="8"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IV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thành toàn bộ 01 (một) đơn vị sản phẩm</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V</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r w:rsidR="000C620A" w:rsidRPr="003F0F25" w:rsidTr="0083336A">
        <w:trPr>
          <w:trHeight w:val="31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VI</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Giá bán đã bao gồm thuế VAT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rPr>
            </w:pPr>
          </w:p>
        </w:tc>
      </w:tr>
    </w:tbl>
    <w:p w:rsidR="000C620A" w:rsidRPr="003F0F25" w:rsidRDefault="000C620A" w:rsidP="000C620A">
      <w:pPr>
        <w:widowControl w:val="0"/>
        <w:spacing w:before="120" w:after="120" w:line="50" w:lineRule="atLeast"/>
        <w:ind w:firstLine="720"/>
        <w:rPr>
          <w:rFonts w:ascii="Times New Roman" w:hAnsi="Times New Roman" w:cs="Times New Roman"/>
          <w:b/>
          <w:bCs/>
          <w:color w:val="000000" w:themeColor="text1"/>
          <w:sz w:val="20"/>
          <w:szCs w:val="20"/>
        </w:rPr>
      </w:pPr>
      <w:r w:rsidRPr="003F0F25">
        <w:rPr>
          <w:rFonts w:ascii="Times New Roman" w:hAnsi="Times New Roman" w:cs="Times New Roman"/>
          <w:b/>
          <w:bCs/>
          <w:color w:val="000000" w:themeColor="text1"/>
          <w:sz w:val="20"/>
          <w:szCs w:val="20"/>
        </w:rPr>
        <w:t>II. Giải trình cụ thể cách xác định các khoản mục chi phí</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Giá mua tại cửa khẩu Việt Nam, các khoản thuế, phí.</w:t>
      </w:r>
    </w:p>
    <w:p w:rsidR="000C620A" w:rsidRPr="003F0F25" w:rsidRDefault="000C620A" w:rsidP="000C620A">
      <w:pPr>
        <w:widowControl w:val="0"/>
        <w:spacing w:before="120" w:after="120" w:line="50" w:lineRule="atLeast"/>
        <w:ind w:firstLine="7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 Các khoản chi phí bằng tiền khác, chi phí tài chính, chi phí bán hàng, chi phí quản lý.</w:t>
      </w:r>
    </w:p>
    <w:p w:rsidR="000C620A" w:rsidRPr="003F0F25" w:rsidRDefault="000C620A" w:rsidP="000C620A">
      <w:pPr>
        <w:widowControl w:val="0"/>
        <w:spacing w:before="120" w:after="120" w:line="50" w:lineRule="atLeast"/>
        <w:ind w:firstLine="720"/>
        <w:rPr>
          <w:rFonts w:ascii="Times New Roman" w:hAnsi="Times New Roman" w:cs="Times New Roman"/>
          <w:i/>
          <w:color w:val="000000" w:themeColor="text1"/>
          <w:sz w:val="20"/>
          <w:szCs w:val="20"/>
        </w:rPr>
      </w:pPr>
      <w:r w:rsidRPr="003F0F25">
        <w:rPr>
          <w:rFonts w:ascii="Times New Roman" w:hAnsi="Times New Roman" w:cs="Times New Roman"/>
          <w:i/>
          <w:color w:val="000000" w:themeColor="text1"/>
          <w:sz w:val="20"/>
          <w:szCs w:val="20"/>
        </w:rPr>
        <w:t>Ghi chú: Trường hợp xác định đơn giá sản phẩm giống nông nghiệp, thủy sản tính thêm lợi nhuận dự kiến và thuế giá trị gia tăng (nếu có).</w:t>
      </w:r>
    </w:p>
    <w:p w:rsidR="000C620A" w:rsidRPr="003F0F25" w:rsidRDefault="000C620A" w:rsidP="000C620A">
      <w:pPr>
        <w:widowControl w:val="0"/>
        <w:spacing w:line="50" w:lineRule="atLeast"/>
        <w:jc w:val="center"/>
        <w:rPr>
          <w:rFonts w:ascii="Times New Roman" w:hAnsi="Times New Roman" w:cs="Times New Roman"/>
          <w:b/>
          <w:color w:val="000000" w:themeColor="text1"/>
          <w:sz w:val="20"/>
          <w:szCs w:val="20"/>
          <w:lang w:val="nl-NL" w:eastAsia="vi-VN"/>
        </w:rPr>
      </w:pPr>
    </w:p>
    <w:p w:rsidR="000C620A" w:rsidRPr="003F0F25" w:rsidRDefault="000C620A">
      <w:pPr>
        <w:rPr>
          <w:rFonts w:ascii="Times New Roman" w:hAnsi="Times New Roman" w:cs="Times New Roman"/>
          <w:b/>
          <w:color w:val="000000" w:themeColor="text1"/>
          <w:sz w:val="20"/>
          <w:szCs w:val="20"/>
          <w:lang w:val="nl-NL" w:eastAsia="vi-VN"/>
        </w:rPr>
      </w:pPr>
      <w:r w:rsidRPr="003F0F25">
        <w:rPr>
          <w:rFonts w:ascii="Times New Roman" w:hAnsi="Times New Roman" w:cs="Times New Roman"/>
          <w:b/>
          <w:color w:val="000000" w:themeColor="text1"/>
          <w:sz w:val="20"/>
          <w:szCs w:val="20"/>
          <w:lang w:val="nl-NL" w:eastAsia="vi-VN"/>
        </w:rPr>
        <w:br w:type="page"/>
      </w:r>
    </w:p>
    <w:p w:rsidR="000C620A" w:rsidRPr="003F0F25" w:rsidRDefault="000C620A" w:rsidP="000C620A">
      <w:pPr>
        <w:widowControl w:val="0"/>
        <w:spacing w:line="50" w:lineRule="atLeast"/>
        <w:jc w:val="center"/>
        <w:rPr>
          <w:rFonts w:ascii="Times New Roman" w:hAnsi="Times New Roman" w:cs="Times New Roman"/>
          <w:b/>
          <w:color w:val="000000" w:themeColor="text1"/>
          <w:sz w:val="20"/>
          <w:szCs w:val="20"/>
          <w:lang w:val="nl-NL" w:eastAsia="vi-VN"/>
        </w:rPr>
      </w:pPr>
      <w:r w:rsidRPr="003F0F25">
        <w:rPr>
          <w:rFonts w:ascii="Times New Roman" w:hAnsi="Times New Roman" w:cs="Times New Roman"/>
          <w:b/>
          <w:color w:val="000000" w:themeColor="text1"/>
          <w:sz w:val="20"/>
          <w:szCs w:val="20"/>
          <w:lang w:val="nl-NL" w:eastAsia="vi-VN"/>
        </w:rPr>
        <w:t>Phụ lục số 06</w:t>
      </w:r>
    </w:p>
    <w:p w:rsidR="000C620A" w:rsidRPr="003F0F25" w:rsidRDefault="000C620A" w:rsidP="000C620A">
      <w:pPr>
        <w:widowControl w:val="0"/>
        <w:adjustRightInd w:val="0"/>
        <w:spacing w:line="50" w:lineRule="atLeast"/>
        <w:jc w:val="center"/>
        <w:rPr>
          <w:rFonts w:ascii="Times New Roman" w:hAnsi="Times New Roman" w:cs="Times New Roman"/>
          <w:i/>
          <w:iCs/>
          <w:color w:val="000000" w:themeColor="text1"/>
          <w:sz w:val="20"/>
          <w:szCs w:val="20"/>
          <w:lang w:val="nl-NL" w:eastAsia="vi-VN"/>
        </w:rPr>
      </w:pPr>
      <w:r w:rsidRPr="003F0F25">
        <w:rPr>
          <w:rFonts w:ascii="Times New Roman" w:hAnsi="Times New Roman" w:cs="Times New Roman"/>
          <w:i/>
          <w:iCs/>
          <w:color w:val="000000" w:themeColor="text1"/>
          <w:sz w:val="20"/>
          <w:szCs w:val="20"/>
          <w:lang w:val="nl-NL" w:eastAsia="vi-VN"/>
        </w:rPr>
        <w:t xml:space="preserve">(Kèm theo </w:t>
      </w:r>
      <w:r w:rsidRPr="003F0F25">
        <w:rPr>
          <w:rFonts w:ascii="Times New Roman" w:eastAsia="Calibri" w:hAnsi="Times New Roman" w:cs="Times New Roman"/>
          <w:i/>
          <w:iCs/>
          <w:color w:val="000000" w:themeColor="text1"/>
          <w:sz w:val="20"/>
          <w:szCs w:val="20"/>
          <w:lang w:val="nl-NL" w:eastAsia="vi-VN"/>
        </w:rPr>
        <w:t xml:space="preserve">Thông tư số 116/2016/TT-BTC ngày 30 tháng 06 năm 2016 </w:t>
      </w:r>
      <w:r w:rsidRPr="003F0F25">
        <w:rPr>
          <w:rFonts w:ascii="Times New Roman" w:hAnsi="Times New Roman" w:cs="Times New Roman"/>
          <w:i/>
          <w:iCs/>
          <w:color w:val="000000" w:themeColor="text1"/>
          <w:sz w:val="20"/>
          <w:szCs w:val="20"/>
          <w:lang w:val="nl-NL" w:eastAsia="vi-VN"/>
        </w:rPr>
        <w:t>của Bộ Tài chính)</w:t>
      </w:r>
    </w:p>
    <w:p w:rsidR="000C620A" w:rsidRPr="003F0F25" w:rsidRDefault="000C620A" w:rsidP="000C620A">
      <w:pPr>
        <w:widowControl w:val="0"/>
        <w:spacing w:before="120" w:after="120" w:line="50" w:lineRule="atLeast"/>
        <w:jc w:val="center"/>
        <w:rPr>
          <w:rFonts w:ascii="Times New Roman" w:hAnsi="Times New Roman" w:cs="Times New Roman"/>
          <w:b/>
          <w:bCs/>
          <w:color w:val="000000" w:themeColor="text1"/>
          <w:sz w:val="20"/>
          <w:szCs w:val="20"/>
          <w:lang w:val="nl-NL" w:eastAsia="vi-VN"/>
        </w:rPr>
      </w:pPr>
      <w:r w:rsidRPr="003F0F25">
        <w:rPr>
          <w:rFonts w:ascii="Times New Roman" w:hAnsi="Times New Roman" w:cs="Times New Roman"/>
          <w:b/>
          <w:bCs/>
          <w:color w:val="000000" w:themeColor="text1"/>
          <w:sz w:val="20"/>
          <w:szCs w:val="20"/>
          <w:lang w:eastAsia="vi-VN"/>
        </w:rPr>
        <w:t>PHIẾU KHẢO SÁT GIÁ</w:t>
      </w:r>
    </w:p>
    <w:tbl>
      <w:tblPr>
        <w:tblW w:w="9371" w:type="dxa"/>
        <w:tblInd w:w="93" w:type="dxa"/>
        <w:tblLayout w:type="fixed"/>
        <w:tblLook w:val="04A0"/>
      </w:tblPr>
      <w:tblGrid>
        <w:gridCol w:w="746"/>
        <w:gridCol w:w="2246"/>
        <w:gridCol w:w="2894"/>
        <w:gridCol w:w="1329"/>
        <w:gridCol w:w="1164"/>
        <w:gridCol w:w="992"/>
      </w:tblGrid>
      <w:tr w:rsidR="000C620A" w:rsidRPr="003F0F25" w:rsidTr="0083336A">
        <w:trPr>
          <w:trHeight w:val="315"/>
        </w:trPr>
        <w:tc>
          <w:tcPr>
            <w:tcW w:w="9371" w:type="dxa"/>
            <w:gridSpan w:val="6"/>
            <w:vAlign w:val="bottom"/>
          </w:tcPr>
          <w:p w:rsidR="000C620A" w:rsidRPr="003F0F25" w:rsidRDefault="000C620A" w:rsidP="0083336A">
            <w:pPr>
              <w:widowControl w:val="0"/>
              <w:spacing w:before="120" w:after="120" w:line="50" w:lineRule="atLeast"/>
              <w:rPr>
                <w:rFonts w:ascii="Times New Roman" w:hAnsi="Times New Roman" w:cs="Times New Roman"/>
                <w:color w:val="000000" w:themeColor="text1"/>
                <w:sz w:val="20"/>
                <w:szCs w:val="20"/>
                <w:lang w:val="nl-NL" w:eastAsia="vi-VN"/>
              </w:rPr>
            </w:pPr>
            <w:r w:rsidRPr="003F0F25">
              <w:rPr>
                <w:rFonts w:ascii="Times New Roman" w:hAnsi="Times New Roman" w:cs="Times New Roman"/>
                <w:color w:val="000000" w:themeColor="text1"/>
                <w:sz w:val="20"/>
                <w:szCs w:val="20"/>
                <w:lang w:val="nl-NL" w:eastAsia="vi-VN"/>
              </w:rPr>
              <w:t>Địa bàn khảo sát: Thị trấn (xã)…....Quận (huyện)……..Thành phố (Tỉnh) …..…</w:t>
            </w:r>
          </w:p>
        </w:tc>
      </w:tr>
      <w:tr w:rsidR="000C620A" w:rsidRPr="003F0F25" w:rsidTr="0083336A">
        <w:trPr>
          <w:trHeight w:val="315"/>
        </w:trPr>
        <w:tc>
          <w:tcPr>
            <w:tcW w:w="9371" w:type="dxa"/>
            <w:gridSpan w:val="6"/>
            <w:vAlign w:val="bottom"/>
          </w:tcPr>
          <w:p w:rsidR="000C620A" w:rsidRPr="003F0F25" w:rsidRDefault="000C620A" w:rsidP="0083336A">
            <w:pPr>
              <w:widowControl w:val="0"/>
              <w:spacing w:before="120" w:after="120" w:line="50" w:lineRule="atLeast"/>
              <w:rPr>
                <w:rFonts w:ascii="Times New Roman" w:hAnsi="Times New Roman" w:cs="Times New Roman"/>
                <w:color w:val="000000" w:themeColor="text1"/>
                <w:sz w:val="20"/>
                <w:szCs w:val="20"/>
                <w:lang w:val="nl-NL" w:eastAsia="vi-VN"/>
              </w:rPr>
            </w:pPr>
            <w:r w:rsidRPr="003F0F25">
              <w:rPr>
                <w:rFonts w:ascii="Times New Roman" w:hAnsi="Times New Roman" w:cs="Times New Roman"/>
                <w:color w:val="000000" w:themeColor="text1"/>
                <w:sz w:val="20"/>
                <w:szCs w:val="20"/>
                <w:lang w:val="nl-NL" w:eastAsia="vi-VN"/>
              </w:rPr>
              <w:t>Tên, Địa chỉ cơ sở bán hàng:…………..............………………………………….</w:t>
            </w:r>
          </w:p>
        </w:tc>
      </w:tr>
      <w:tr w:rsidR="000C620A" w:rsidRPr="003F0F25" w:rsidTr="0083336A">
        <w:trPr>
          <w:trHeight w:val="1020"/>
        </w:trPr>
        <w:tc>
          <w:tcPr>
            <w:tcW w:w="746" w:type="dxa"/>
            <w:tcBorders>
              <w:top w:val="single" w:sz="4" w:space="0" w:color="auto"/>
              <w:left w:val="single" w:sz="4" w:space="0" w:color="auto"/>
              <w:bottom w:val="single" w:sz="4" w:space="0" w:color="auto"/>
              <w:right w:val="single" w:sz="4" w:space="0" w:color="auto"/>
            </w:tcBorders>
            <w:noWrap/>
            <w:vAlign w:val="center"/>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STT</w:t>
            </w:r>
          </w:p>
        </w:tc>
        <w:tc>
          <w:tcPr>
            <w:tcW w:w="2246" w:type="dxa"/>
            <w:tcBorders>
              <w:top w:val="single" w:sz="4" w:space="0" w:color="auto"/>
              <w:left w:val="nil"/>
              <w:bottom w:val="single" w:sz="4" w:space="0" w:color="auto"/>
              <w:right w:val="single" w:sz="4" w:space="0" w:color="auto"/>
            </w:tcBorders>
            <w:vAlign w:val="center"/>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Tên sản phẩm công ích giống nông nghiệp, thủy sản</w:t>
            </w:r>
          </w:p>
        </w:tc>
        <w:tc>
          <w:tcPr>
            <w:tcW w:w="2894" w:type="dxa"/>
            <w:tcBorders>
              <w:top w:val="single" w:sz="4" w:space="0" w:color="auto"/>
              <w:left w:val="nil"/>
              <w:bottom w:val="single" w:sz="4" w:space="0" w:color="auto"/>
              <w:right w:val="single" w:sz="4" w:space="0" w:color="auto"/>
            </w:tcBorders>
            <w:vAlign w:val="center"/>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Đặc điểm và các thông số kinh tế - kỹ thuật chủ yếu</w:t>
            </w:r>
          </w:p>
        </w:tc>
        <w:tc>
          <w:tcPr>
            <w:tcW w:w="1329" w:type="dxa"/>
            <w:tcBorders>
              <w:top w:val="single" w:sz="4" w:space="0" w:color="auto"/>
              <w:left w:val="nil"/>
              <w:bottom w:val="single" w:sz="4" w:space="0" w:color="auto"/>
              <w:right w:val="single" w:sz="4" w:space="0" w:color="auto"/>
            </w:tcBorders>
            <w:noWrap/>
            <w:vAlign w:val="center"/>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Đơn vị tính giá</w:t>
            </w:r>
          </w:p>
        </w:tc>
        <w:tc>
          <w:tcPr>
            <w:tcW w:w="1164" w:type="dxa"/>
            <w:tcBorders>
              <w:top w:val="single" w:sz="4" w:space="0" w:color="auto"/>
              <w:left w:val="nil"/>
              <w:bottom w:val="single" w:sz="4" w:space="0" w:color="auto"/>
              <w:right w:val="single" w:sz="4" w:space="0" w:color="auto"/>
            </w:tcBorders>
            <w:noWrap/>
            <w:vAlign w:val="center"/>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Giá khảo sát</w:t>
            </w:r>
          </w:p>
        </w:tc>
        <w:tc>
          <w:tcPr>
            <w:tcW w:w="992" w:type="dxa"/>
            <w:tcBorders>
              <w:top w:val="single" w:sz="4" w:space="0" w:color="auto"/>
              <w:left w:val="nil"/>
              <w:bottom w:val="single" w:sz="4" w:space="0" w:color="auto"/>
              <w:right w:val="single" w:sz="4" w:space="0" w:color="auto"/>
            </w:tcBorders>
            <w:noWrap/>
            <w:vAlign w:val="center"/>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Ghi chú</w:t>
            </w:r>
          </w:p>
        </w:tc>
      </w:tr>
      <w:tr w:rsidR="000C620A" w:rsidRPr="003F0F25" w:rsidTr="0083336A">
        <w:trPr>
          <w:trHeight w:val="345"/>
        </w:trPr>
        <w:tc>
          <w:tcPr>
            <w:tcW w:w="746" w:type="dxa"/>
            <w:tcBorders>
              <w:top w:val="nil"/>
              <w:left w:val="single" w:sz="4" w:space="0" w:color="auto"/>
              <w:bottom w:val="nil"/>
              <w:right w:val="single" w:sz="4" w:space="0" w:color="auto"/>
            </w:tcBorders>
            <w:noWrap/>
            <w:vAlign w:val="bottom"/>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nil"/>
              <w:right w:val="single" w:sz="4" w:space="0" w:color="auto"/>
            </w:tcBorders>
            <w:noWrap/>
            <w:vAlign w:val="bottom"/>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nil"/>
              <w:right w:val="single" w:sz="4" w:space="0" w:color="auto"/>
            </w:tcBorders>
            <w:noWrap/>
            <w:vAlign w:val="bottom"/>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nil"/>
              <w:right w:val="single" w:sz="4" w:space="0" w:color="auto"/>
            </w:tcBorders>
            <w:noWrap/>
            <w:vAlign w:val="bottom"/>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nil"/>
              <w:right w:val="single" w:sz="4" w:space="0" w:color="auto"/>
            </w:tcBorders>
            <w:noWrap/>
            <w:vAlign w:val="bottom"/>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nil"/>
              <w:right w:val="single" w:sz="4" w:space="0" w:color="auto"/>
            </w:tcBorders>
            <w:noWrap/>
            <w:vAlign w:val="bottom"/>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0C620A" w:rsidRPr="003F0F25" w:rsidTr="0083336A">
        <w:trPr>
          <w:trHeight w:val="345"/>
        </w:trPr>
        <w:tc>
          <w:tcPr>
            <w:tcW w:w="746" w:type="dxa"/>
            <w:tcBorders>
              <w:top w:val="single" w:sz="4" w:space="0" w:color="auto"/>
              <w:left w:val="single" w:sz="4" w:space="0" w:color="auto"/>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single" w:sz="4" w:space="0" w:color="auto"/>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single" w:sz="4" w:space="0" w:color="auto"/>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single" w:sz="4" w:space="0" w:color="auto"/>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single" w:sz="4" w:space="0" w:color="auto"/>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single" w:sz="4" w:space="0" w:color="auto"/>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0C620A" w:rsidRPr="003F0F25" w:rsidTr="0083336A">
        <w:trPr>
          <w:trHeight w:val="345"/>
        </w:trPr>
        <w:tc>
          <w:tcPr>
            <w:tcW w:w="746" w:type="dxa"/>
            <w:tcBorders>
              <w:top w:val="nil"/>
              <w:left w:val="single" w:sz="4" w:space="0" w:color="auto"/>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0C620A" w:rsidRPr="003F0F25" w:rsidTr="0083336A">
        <w:trPr>
          <w:trHeight w:val="345"/>
        </w:trPr>
        <w:tc>
          <w:tcPr>
            <w:tcW w:w="746" w:type="dxa"/>
            <w:tcBorders>
              <w:top w:val="nil"/>
              <w:left w:val="single" w:sz="4" w:space="0" w:color="auto"/>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0C620A" w:rsidRPr="003F0F25" w:rsidTr="0083336A">
        <w:trPr>
          <w:trHeight w:val="345"/>
        </w:trPr>
        <w:tc>
          <w:tcPr>
            <w:tcW w:w="746" w:type="dxa"/>
            <w:tcBorders>
              <w:top w:val="nil"/>
              <w:left w:val="single" w:sz="4" w:space="0" w:color="auto"/>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0C620A" w:rsidRPr="003F0F25" w:rsidTr="0083336A">
        <w:trPr>
          <w:trHeight w:val="345"/>
        </w:trPr>
        <w:tc>
          <w:tcPr>
            <w:tcW w:w="746" w:type="dxa"/>
            <w:tcBorders>
              <w:top w:val="nil"/>
              <w:left w:val="single" w:sz="4" w:space="0" w:color="auto"/>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0C620A" w:rsidRPr="003F0F25" w:rsidTr="0083336A">
        <w:trPr>
          <w:trHeight w:val="345"/>
        </w:trPr>
        <w:tc>
          <w:tcPr>
            <w:tcW w:w="746" w:type="dxa"/>
            <w:tcBorders>
              <w:top w:val="nil"/>
              <w:left w:val="single" w:sz="4" w:space="0" w:color="auto"/>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0C620A" w:rsidRPr="003F0F25" w:rsidTr="0083336A">
        <w:trPr>
          <w:trHeight w:val="345"/>
        </w:trPr>
        <w:tc>
          <w:tcPr>
            <w:tcW w:w="746" w:type="dxa"/>
            <w:tcBorders>
              <w:top w:val="nil"/>
              <w:left w:val="single" w:sz="4" w:space="0" w:color="auto"/>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0C620A" w:rsidRPr="003F0F25" w:rsidTr="0083336A">
        <w:trPr>
          <w:trHeight w:val="345"/>
        </w:trPr>
        <w:tc>
          <w:tcPr>
            <w:tcW w:w="746" w:type="dxa"/>
            <w:tcBorders>
              <w:top w:val="nil"/>
              <w:left w:val="single" w:sz="4" w:space="0" w:color="auto"/>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0C620A" w:rsidRPr="003F0F25" w:rsidTr="0083336A">
        <w:trPr>
          <w:trHeight w:val="345"/>
        </w:trPr>
        <w:tc>
          <w:tcPr>
            <w:tcW w:w="746" w:type="dxa"/>
            <w:tcBorders>
              <w:top w:val="nil"/>
              <w:left w:val="single" w:sz="4" w:space="0" w:color="auto"/>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0C620A" w:rsidRPr="003F0F25" w:rsidTr="0083336A">
        <w:trPr>
          <w:trHeight w:val="345"/>
        </w:trPr>
        <w:tc>
          <w:tcPr>
            <w:tcW w:w="746" w:type="dxa"/>
            <w:tcBorders>
              <w:top w:val="nil"/>
              <w:left w:val="single" w:sz="4" w:space="0" w:color="auto"/>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246"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289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329"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1164"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c>
          <w:tcPr>
            <w:tcW w:w="992" w:type="dxa"/>
            <w:tcBorders>
              <w:top w:val="nil"/>
              <w:left w:val="nil"/>
              <w:bottom w:val="single" w:sz="4" w:space="0" w:color="auto"/>
              <w:right w:val="single" w:sz="4" w:space="0" w:color="auto"/>
            </w:tcBorders>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w:t>
            </w:r>
          </w:p>
        </w:tc>
      </w:tr>
      <w:tr w:rsidR="000C620A" w:rsidRPr="003F0F25" w:rsidTr="0083336A">
        <w:trPr>
          <w:trHeight w:val="315"/>
        </w:trPr>
        <w:tc>
          <w:tcPr>
            <w:tcW w:w="746" w:type="dxa"/>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p>
        </w:tc>
        <w:tc>
          <w:tcPr>
            <w:tcW w:w="2246" w:type="dxa"/>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p>
        </w:tc>
        <w:tc>
          <w:tcPr>
            <w:tcW w:w="6379" w:type="dxa"/>
            <w:gridSpan w:val="4"/>
            <w:noWrap/>
            <w:vAlign w:val="bottom"/>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lang w:eastAsia="vi-VN"/>
              </w:rPr>
            </w:pPr>
            <w:r w:rsidRPr="003F0F25">
              <w:rPr>
                <w:rFonts w:ascii="Times New Roman" w:hAnsi="Times New Roman" w:cs="Times New Roman"/>
                <w:color w:val="000000" w:themeColor="text1"/>
                <w:sz w:val="20"/>
                <w:szCs w:val="20"/>
                <w:lang w:eastAsia="vi-VN"/>
              </w:rPr>
              <w:t>…., Ngày …. Tháng …. Năm……</w:t>
            </w:r>
          </w:p>
        </w:tc>
      </w:tr>
      <w:tr w:rsidR="000C620A" w:rsidRPr="003F0F25" w:rsidTr="0083336A">
        <w:trPr>
          <w:trHeight w:val="315"/>
        </w:trPr>
        <w:tc>
          <w:tcPr>
            <w:tcW w:w="746" w:type="dxa"/>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p>
        </w:tc>
        <w:tc>
          <w:tcPr>
            <w:tcW w:w="2246" w:type="dxa"/>
            <w:noWrap/>
            <w:vAlign w:val="center"/>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lang w:eastAsia="vi-VN"/>
              </w:rPr>
            </w:pPr>
          </w:p>
        </w:tc>
        <w:tc>
          <w:tcPr>
            <w:tcW w:w="6379" w:type="dxa"/>
            <w:gridSpan w:val="4"/>
            <w:noWrap/>
            <w:vAlign w:val="bottom"/>
          </w:tcPr>
          <w:p w:rsidR="000C620A" w:rsidRPr="003F0F25" w:rsidRDefault="000C620A" w:rsidP="0083336A">
            <w:pPr>
              <w:widowControl w:val="0"/>
              <w:spacing w:line="50" w:lineRule="atLeast"/>
              <w:jc w:val="center"/>
              <w:rPr>
                <w:rFonts w:ascii="Times New Roman" w:hAnsi="Times New Roman" w:cs="Times New Roman"/>
                <w:b/>
                <w:bCs/>
                <w:color w:val="000000" w:themeColor="text1"/>
                <w:sz w:val="20"/>
                <w:szCs w:val="20"/>
                <w:lang w:eastAsia="vi-VN"/>
              </w:rPr>
            </w:pPr>
            <w:r w:rsidRPr="003F0F25">
              <w:rPr>
                <w:rFonts w:ascii="Times New Roman" w:hAnsi="Times New Roman" w:cs="Times New Roman"/>
                <w:b/>
                <w:bCs/>
                <w:color w:val="000000" w:themeColor="text1"/>
                <w:sz w:val="20"/>
                <w:szCs w:val="20"/>
                <w:lang w:eastAsia="vi-VN"/>
              </w:rPr>
              <w:t>Người khảo sát</w:t>
            </w:r>
          </w:p>
        </w:tc>
      </w:tr>
      <w:tr w:rsidR="000C620A" w:rsidRPr="003F0F25" w:rsidTr="0083336A">
        <w:trPr>
          <w:trHeight w:val="315"/>
        </w:trPr>
        <w:tc>
          <w:tcPr>
            <w:tcW w:w="746" w:type="dxa"/>
            <w:noWrap/>
            <w:vAlign w:val="bottom"/>
          </w:tcPr>
          <w:p w:rsidR="000C620A" w:rsidRPr="003F0F25" w:rsidRDefault="000C620A" w:rsidP="0083336A">
            <w:pPr>
              <w:widowControl w:val="0"/>
              <w:spacing w:line="50" w:lineRule="atLeast"/>
              <w:rPr>
                <w:rFonts w:ascii="Times New Roman" w:hAnsi="Times New Roman" w:cs="Times New Roman"/>
                <w:color w:val="000000" w:themeColor="text1"/>
                <w:sz w:val="20"/>
                <w:szCs w:val="20"/>
                <w:lang w:eastAsia="vi-VN"/>
              </w:rPr>
            </w:pPr>
          </w:p>
        </w:tc>
        <w:tc>
          <w:tcPr>
            <w:tcW w:w="2246" w:type="dxa"/>
            <w:noWrap/>
            <w:vAlign w:val="bottom"/>
          </w:tcPr>
          <w:p w:rsidR="000C620A" w:rsidRPr="003F0F25" w:rsidRDefault="000C620A" w:rsidP="0083336A">
            <w:pPr>
              <w:widowControl w:val="0"/>
              <w:spacing w:line="50" w:lineRule="atLeast"/>
              <w:jc w:val="center"/>
              <w:rPr>
                <w:rFonts w:ascii="Times New Roman" w:hAnsi="Times New Roman" w:cs="Times New Roman"/>
                <w:color w:val="000000" w:themeColor="text1"/>
                <w:sz w:val="20"/>
                <w:szCs w:val="20"/>
                <w:lang w:eastAsia="vi-VN"/>
              </w:rPr>
            </w:pPr>
          </w:p>
        </w:tc>
        <w:tc>
          <w:tcPr>
            <w:tcW w:w="6379" w:type="dxa"/>
            <w:gridSpan w:val="4"/>
            <w:noWrap/>
            <w:vAlign w:val="bottom"/>
          </w:tcPr>
          <w:p w:rsidR="000C620A" w:rsidRPr="003F0F25" w:rsidRDefault="000C620A" w:rsidP="0083336A">
            <w:pPr>
              <w:widowControl w:val="0"/>
              <w:spacing w:line="50" w:lineRule="atLeast"/>
              <w:jc w:val="center"/>
              <w:rPr>
                <w:rFonts w:ascii="Times New Roman" w:hAnsi="Times New Roman" w:cs="Times New Roman"/>
                <w:i/>
                <w:color w:val="000000" w:themeColor="text1"/>
                <w:sz w:val="20"/>
                <w:szCs w:val="20"/>
                <w:lang w:eastAsia="vi-VN"/>
              </w:rPr>
            </w:pPr>
            <w:r w:rsidRPr="003F0F25">
              <w:rPr>
                <w:rFonts w:ascii="Times New Roman" w:hAnsi="Times New Roman" w:cs="Times New Roman"/>
                <w:i/>
                <w:color w:val="000000" w:themeColor="text1"/>
                <w:sz w:val="20"/>
                <w:szCs w:val="20"/>
                <w:lang w:eastAsia="vi-VN"/>
              </w:rPr>
              <w:t>(Ký, ghi rõ họ tên)</w:t>
            </w:r>
          </w:p>
        </w:tc>
      </w:tr>
    </w:tbl>
    <w:p w:rsidR="000C620A" w:rsidRPr="003F0F25" w:rsidRDefault="000C620A" w:rsidP="000C620A">
      <w:pPr>
        <w:widowControl w:val="0"/>
        <w:spacing w:line="50" w:lineRule="atLeast"/>
        <w:rPr>
          <w:rFonts w:ascii="Times New Roman" w:eastAsia="Calibri" w:hAnsi="Times New Roman" w:cs="Times New Roman"/>
          <w:color w:val="000000" w:themeColor="text1"/>
          <w:sz w:val="20"/>
          <w:szCs w:val="20"/>
        </w:rPr>
      </w:pPr>
    </w:p>
    <w:p w:rsidR="000C620A" w:rsidRPr="003F0F25" w:rsidRDefault="000C620A" w:rsidP="000C620A">
      <w:pPr>
        <w:widowControl w:val="0"/>
        <w:spacing w:line="50" w:lineRule="atLeast"/>
        <w:rPr>
          <w:rFonts w:ascii="Times New Roman" w:eastAsia="Calibri" w:hAnsi="Times New Roman" w:cs="Times New Roman"/>
          <w:color w:val="000000" w:themeColor="text1"/>
          <w:sz w:val="20"/>
          <w:szCs w:val="20"/>
        </w:rPr>
      </w:pPr>
    </w:p>
    <w:p w:rsidR="000C620A" w:rsidRPr="003F0F25" w:rsidRDefault="000C620A" w:rsidP="000C620A">
      <w:pPr>
        <w:widowControl w:val="0"/>
        <w:spacing w:line="50" w:lineRule="atLeast"/>
        <w:rPr>
          <w:rFonts w:ascii="Times New Roman" w:eastAsia="Calibri" w:hAnsi="Times New Roman" w:cs="Times New Roman"/>
          <w:color w:val="000000" w:themeColor="text1"/>
          <w:sz w:val="20"/>
          <w:szCs w:val="20"/>
        </w:rPr>
      </w:pPr>
    </w:p>
    <w:p w:rsidR="000C620A" w:rsidRPr="003F0F25" w:rsidRDefault="000C620A" w:rsidP="000C620A">
      <w:pPr>
        <w:spacing w:line="50" w:lineRule="atLeast"/>
        <w:rPr>
          <w:rFonts w:ascii="Times New Roman" w:eastAsia="Calibri" w:hAnsi="Times New Roman" w:cs="Times New Roman"/>
          <w:color w:val="000000" w:themeColor="text1"/>
          <w:sz w:val="20"/>
          <w:szCs w:val="20"/>
        </w:rPr>
      </w:pPr>
    </w:p>
    <w:p w:rsidR="000C620A" w:rsidRPr="003F0F25" w:rsidRDefault="000C620A" w:rsidP="000C620A">
      <w:pPr>
        <w:spacing w:line="50" w:lineRule="atLeast"/>
        <w:rPr>
          <w:rFonts w:ascii="Times New Roman" w:hAnsi="Times New Roman" w:cs="Times New Roman"/>
          <w:b/>
          <w:color w:val="000000" w:themeColor="text1"/>
          <w:sz w:val="20"/>
          <w:szCs w:val="20"/>
        </w:rPr>
      </w:pPr>
    </w:p>
    <w:p w:rsidR="000C620A" w:rsidRPr="003F0F25" w:rsidRDefault="000C620A" w:rsidP="000C620A">
      <w:pPr>
        <w:widowControl w:val="0"/>
        <w:spacing w:line="50" w:lineRule="atLeast"/>
        <w:rPr>
          <w:rFonts w:ascii="Times New Roman" w:eastAsia="Calibri" w:hAnsi="Times New Roman" w:cs="Times New Roman"/>
          <w:color w:val="000000" w:themeColor="text1"/>
          <w:sz w:val="20"/>
          <w:szCs w:val="20"/>
        </w:rPr>
      </w:pPr>
    </w:p>
    <w:p w:rsidR="000C620A" w:rsidRPr="003F0F25" w:rsidRDefault="000C620A" w:rsidP="000C620A">
      <w:pPr>
        <w:widowControl w:val="0"/>
        <w:spacing w:line="50" w:lineRule="atLeast"/>
        <w:rPr>
          <w:rFonts w:ascii="Times New Roman" w:eastAsia="Calibri" w:hAnsi="Times New Roman" w:cs="Times New Roman"/>
          <w:color w:val="000000" w:themeColor="text1"/>
          <w:sz w:val="20"/>
          <w:szCs w:val="20"/>
        </w:rPr>
      </w:pPr>
    </w:p>
    <w:p w:rsidR="000C620A" w:rsidRPr="003F0F25" w:rsidRDefault="000C620A" w:rsidP="000C620A">
      <w:pPr>
        <w:widowControl w:val="0"/>
        <w:spacing w:line="50" w:lineRule="atLeast"/>
        <w:rPr>
          <w:rFonts w:ascii="Times New Roman" w:eastAsia="Calibri" w:hAnsi="Times New Roman" w:cs="Times New Roman"/>
          <w:color w:val="000000" w:themeColor="text1"/>
          <w:sz w:val="20"/>
          <w:szCs w:val="20"/>
        </w:rPr>
      </w:pPr>
    </w:p>
    <w:p w:rsidR="000C620A" w:rsidRPr="003F0F25" w:rsidRDefault="000C620A" w:rsidP="000C620A">
      <w:pPr>
        <w:widowControl w:val="0"/>
        <w:spacing w:line="50" w:lineRule="atLeast"/>
        <w:rPr>
          <w:rFonts w:ascii="Times New Roman" w:eastAsia="Calibri" w:hAnsi="Times New Roman" w:cs="Times New Roman"/>
          <w:color w:val="000000" w:themeColor="text1"/>
          <w:sz w:val="20"/>
          <w:szCs w:val="20"/>
        </w:rPr>
      </w:pPr>
    </w:p>
    <w:p w:rsidR="000C620A" w:rsidRPr="003F0F25" w:rsidRDefault="000C620A" w:rsidP="000C620A">
      <w:pPr>
        <w:widowControl w:val="0"/>
        <w:spacing w:line="50" w:lineRule="atLeast"/>
        <w:rPr>
          <w:rFonts w:ascii="Times New Roman" w:eastAsia="Calibri" w:hAnsi="Times New Roman" w:cs="Times New Roman"/>
          <w:color w:val="000000" w:themeColor="text1"/>
          <w:sz w:val="20"/>
          <w:szCs w:val="20"/>
        </w:rPr>
      </w:pPr>
    </w:p>
    <w:p w:rsidR="000C620A" w:rsidRPr="003F0F25" w:rsidRDefault="000C620A" w:rsidP="000C620A">
      <w:pPr>
        <w:rPr>
          <w:rFonts w:ascii="Times New Roman" w:hAnsi="Times New Roman" w:cs="Times New Roman"/>
          <w:color w:val="000000" w:themeColor="text1"/>
        </w:rPr>
      </w:pPr>
    </w:p>
    <w:p w:rsidR="000C620A" w:rsidRPr="003F0F25" w:rsidRDefault="000C620A">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p w:rsidR="00544B0D" w:rsidRPr="003F0F25" w:rsidRDefault="00544B0D">
      <w:pPr>
        <w:rPr>
          <w:rFonts w:ascii="Times New Roman" w:hAnsi="Times New Roman" w:cs="Times New Roman"/>
          <w:color w:val="000000" w:themeColor="text1"/>
          <w:sz w:val="24"/>
          <w:szCs w:val="24"/>
        </w:rPr>
      </w:pPr>
    </w:p>
    <w:tbl>
      <w:tblPr>
        <w:tblW w:w="966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7380"/>
      </w:tblGrid>
      <w:tr w:rsidR="00FA7214" w:rsidRPr="003F0F25" w:rsidTr="0066427D">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214" w:rsidRPr="003F0F25" w:rsidRDefault="00FA7214" w:rsidP="00544B0D">
            <w:pPr>
              <w:spacing w:before="120"/>
              <w:jc w:val="center"/>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Thủ tục 30</w:t>
            </w:r>
          </w:p>
        </w:tc>
        <w:tc>
          <w:tcPr>
            <w:tcW w:w="7380" w:type="dxa"/>
            <w:tcBorders>
              <w:top w:val="single" w:sz="4" w:space="0" w:color="auto"/>
              <w:left w:val="single" w:sz="4" w:space="0" w:color="auto"/>
              <w:bottom w:val="single" w:sz="4" w:space="0" w:color="auto"/>
              <w:right w:val="single" w:sz="4" w:space="0" w:color="auto"/>
            </w:tcBorders>
            <w:vAlign w:val="center"/>
            <w:hideMark/>
          </w:tcPr>
          <w:p w:rsidR="00FA7214" w:rsidRPr="003F0F25" w:rsidRDefault="00643736" w:rsidP="00A9014F">
            <w:pPr>
              <w:spacing w:before="120"/>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Đ</w:t>
            </w:r>
            <w:r w:rsidR="00FA7214" w:rsidRPr="003F0F25">
              <w:rPr>
                <w:rFonts w:ascii="Times New Roman" w:hAnsi="Times New Roman" w:cs="Times New Roman"/>
                <w:b/>
                <w:color w:val="000000" w:themeColor="text1"/>
                <w:sz w:val="28"/>
                <w:szCs w:val="28"/>
                <w:lang w:val="nl-NL"/>
              </w:rPr>
              <w:t>ăng ký giá hàng hóa, dịch vụ</w:t>
            </w:r>
          </w:p>
        </w:tc>
      </w:tr>
      <w:tr w:rsidR="004F0889" w:rsidRPr="003F0F25" w:rsidTr="0066427D">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380" w:type="dxa"/>
            <w:tcBorders>
              <w:top w:val="single" w:sz="4" w:space="0" w:color="auto"/>
              <w:left w:val="single" w:sz="4" w:space="0" w:color="auto"/>
              <w:bottom w:val="single" w:sz="4" w:space="0" w:color="auto"/>
              <w:right w:val="single" w:sz="4" w:space="0" w:color="auto"/>
            </w:tcBorders>
            <w:hideMark/>
          </w:tcPr>
          <w:p w:rsidR="003A05B1" w:rsidRPr="003F0F25" w:rsidRDefault="003A05B1" w:rsidP="003A05B1">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rPr>
              <w:t>Tổ chức chuẩn bị hồ sơ đầy đủ</w:t>
            </w:r>
            <w:r w:rsidRPr="003F0F25">
              <w:rPr>
                <w:rFonts w:ascii="Times New Roman" w:hAnsi="Times New Roman" w:cs="Times New Roman"/>
                <w:color w:val="000000" w:themeColor="text1"/>
                <w:sz w:val="28"/>
                <w:szCs w:val="28"/>
                <w:lang w:val="es-ES"/>
              </w:rPr>
              <w:t xml:space="preserve">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4F0889" w:rsidRPr="003F0F25" w:rsidRDefault="003A05B1"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lang w:val="vi-VN"/>
              </w:rPr>
              <w:t>Thời gian tiếp nhận và trả kết quả:</w:t>
            </w:r>
            <w:r w:rsidRPr="003F0F25">
              <w:rPr>
                <w:rFonts w:ascii="Times New Roman" w:hAnsi="Times New Roman" w:cs="Times New Roman"/>
                <w:color w:val="000000" w:themeColor="text1"/>
                <w:sz w:val="28"/>
                <w:szCs w:val="28"/>
                <w:lang w:val="vi-VN"/>
              </w:rPr>
              <w:t xml:space="preserve"> Từ thứ hai đến thứ sáu hàng tuần; Sáng từ 7 giờ đến 11 giờ 30 phút, chiều từ 13 giờ 30 phút đến 17 giờ </w:t>
            </w:r>
            <w:r w:rsidR="00E26B94">
              <w:rPr>
                <w:rFonts w:ascii="Times New Roman" w:hAnsi="Times New Roman" w:cs="Times New Roman"/>
                <w:color w:val="000000" w:themeColor="text1"/>
                <w:sz w:val="28"/>
                <w:szCs w:val="28"/>
                <w:lang w:val="vi-VN"/>
              </w:rPr>
              <w:t>(trừ ngày lễ, ngày nghỉ)</w:t>
            </w:r>
            <w:r w:rsidRPr="003F0F25">
              <w:rPr>
                <w:rFonts w:ascii="Times New Roman" w:hAnsi="Times New Roman" w:cs="Times New Roman"/>
                <w:color w:val="000000" w:themeColor="text1"/>
                <w:sz w:val="28"/>
                <w:szCs w:val="28"/>
                <w:lang w:val="vi-VN"/>
              </w:rPr>
              <w:t xml:space="preserve">. </w:t>
            </w:r>
            <w:r w:rsidRPr="003F0F25">
              <w:rPr>
                <w:rFonts w:ascii="Times New Roman" w:hAnsi="Times New Roman" w:cs="Times New Roman"/>
                <w:color w:val="000000" w:themeColor="text1"/>
                <w:sz w:val="28"/>
                <w:szCs w:val="28"/>
              </w:rPr>
              <w:t>Quy trình tiếp nhận và giải quyết hồ sơ được thực hiện như sau:</w:t>
            </w:r>
          </w:p>
          <w:p w:rsidR="00F71C8C" w:rsidRPr="003F0F25" w:rsidRDefault="00F71C8C" w:rsidP="00BB7545">
            <w:pPr>
              <w:spacing w:before="120"/>
              <w:rPr>
                <w:rFonts w:ascii="Times New Roman" w:hAnsi="Times New Roman" w:cs="Times New Roman"/>
                <w:color w:val="000000" w:themeColor="text1"/>
                <w:sz w:val="28"/>
                <w:szCs w:val="28"/>
              </w:rPr>
            </w:pPr>
          </w:p>
          <w:tbl>
            <w:tblPr>
              <w:tblW w:w="7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1267"/>
              <w:gridCol w:w="2918"/>
              <w:gridCol w:w="1732"/>
              <w:gridCol w:w="1439"/>
            </w:tblGrid>
            <w:tr w:rsidR="00F71C8C" w:rsidRPr="003F0F25" w:rsidTr="00BA4148">
              <w:tc>
                <w:tcPr>
                  <w:tcW w:w="1267" w:type="dxa"/>
                  <w:tcBorders>
                    <w:top w:val="single" w:sz="4" w:space="0" w:color="auto"/>
                    <w:left w:val="single" w:sz="4" w:space="0" w:color="000000"/>
                    <w:bottom w:val="single" w:sz="4" w:space="0" w:color="000000"/>
                    <w:right w:val="single" w:sz="4" w:space="0" w:color="000000"/>
                  </w:tcBorders>
                  <w:vAlign w:val="center"/>
                  <w:hideMark/>
                </w:tcPr>
                <w:p w:rsidR="00F71C8C" w:rsidRPr="003F0F25" w:rsidRDefault="00F71C8C" w:rsidP="00F71C8C">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918" w:type="dxa"/>
                  <w:tcBorders>
                    <w:top w:val="single" w:sz="4" w:space="0" w:color="auto"/>
                    <w:left w:val="single" w:sz="4" w:space="0" w:color="000000"/>
                    <w:bottom w:val="single" w:sz="4" w:space="0" w:color="000000"/>
                    <w:right w:val="single" w:sz="4" w:space="0" w:color="000000"/>
                  </w:tcBorders>
                  <w:vAlign w:val="center"/>
                  <w:hideMark/>
                </w:tcPr>
                <w:p w:rsidR="00F71C8C" w:rsidRPr="003F0F25" w:rsidRDefault="00F71C8C" w:rsidP="00F71C8C">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732" w:type="dxa"/>
                  <w:tcBorders>
                    <w:top w:val="single" w:sz="4" w:space="0" w:color="auto"/>
                    <w:left w:val="single" w:sz="4" w:space="0" w:color="000000"/>
                    <w:bottom w:val="single" w:sz="4" w:space="0" w:color="000000"/>
                    <w:right w:val="single" w:sz="4" w:space="0" w:color="000000"/>
                  </w:tcBorders>
                  <w:vAlign w:val="center"/>
                  <w:hideMark/>
                </w:tcPr>
                <w:p w:rsidR="00F71C8C" w:rsidRPr="003F0F25" w:rsidRDefault="00F71C8C" w:rsidP="00F367DB">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439" w:type="dxa"/>
                  <w:tcBorders>
                    <w:top w:val="single" w:sz="4" w:space="0" w:color="auto"/>
                    <w:left w:val="single" w:sz="4" w:space="0" w:color="000000"/>
                    <w:bottom w:val="single" w:sz="4" w:space="0" w:color="000000"/>
                    <w:right w:val="single" w:sz="4" w:space="0" w:color="000000"/>
                  </w:tcBorders>
                  <w:vAlign w:val="center"/>
                  <w:hideMark/>
                </w:tcPr>
                <w:p w:rsidR="00F71C8C" w:rsidRPr="003F0F25" w:rsidRDefault="00F71C8C" w:rsidP="0066427D">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w:t>
                  </w:r>
                  <w:r w:rsidR="00D35990" w:rsidRPr="003F0F25">
                    <w:rPr>
                      <w:rFonts w:ascii="Times New Roman" w:hAnsi="Times New Roman"/>
                      <w:b/>
                      <w:color w:val="000000" w:themeColor="text1"/>
                      <w:sz w:val="28"/>
                      <w:szCs w:val="28"/>
                      <w:lang w:val="nl-NL"/>
                    </w:rPr>
                    <w:t>0</w:t>
                  </w:r>
                  <w:r w:rsidRPr="003F0F25">
                    <w:rPr>
                      <w:rFonts w:ascii="Times New Roman" w:hAnsi="Times New Roman"/>
                      <w:b/>
                      <w:color w:val="000000" w:themeColor="text1"/>
                      <w:sz w:val="28"/>
                      <w:szCs w:val="28"/>
                      <w:lang w:val="nl-NL"/>
                    </w:rPr>
                    <w:t>5 ngày</w:t>
                  </w:r>
                </w:p>
              </w:tc>
            </w:tr>
            <w:tr w:rsidR="00D35990" w:rsidRPr="003F0F25" w:rsidTr="00BA4148">
              <w:trPr>
                <w:trHeight w:val="568"/>
              </w:trPr>
              <w:tc>
                <w:tcPr>
                  <w:tcW w:w="1267" w:type="dxa"/>
                  <w:vMerge w:val="restart"/>
                  <w:tcBorders>
                    <w:top w:val="single" w:sz="4" w:space="0" w:color="000000"/>
                    <w:left w:val="single" w:sz="4" w:space="0" w:color="000000"/>
                    <w:right w:val="single" w:sz="4" w:space="0" w:color="000000"/>
                  </w:tcBorders>
                  <w:hideMark/>
                </w:tcPr>
                <w:p w:rsidR="00D35990" w:rsidRPr="003F0F25" w:rsidRDefault="00D35990" w:rsidP="007025B8">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D35990" w:rsidRPr="003F0F25" w:rsidRDefault="00D35990" w:rsidP="007025B8">
                  <w:pPr>
                    <w:spacing w:before="120"/>
                    <w:jc w:val="center"/>
                    <w:rPr>
                      <w:rFonts w:ascii="Times New Roman" w:hAnsi="Times New Roman" w:cs="Times New Roman"/>
                      <w:b/>
                      <w:color w:val="000000" w:themeColor="text1"/>
                      <w:sz w:val="28"/>
                      <w:szCs w:val="28"/>
                    </w:rPr>
                  </w:pPr>
                </w:p>
              </w:tc>
              <w:tc>
                <w:tcPr>
                  <w:tcW w:w="2918" w:type="dxa"/>
                  <w:tcBorders>
                    <w:top w:val="single" w:sz="4" w:space="0" w:color="000000"/>
                    <w:left w:val="single" w:sz="4" w:space="0" w:color="000000"/>
                    <w:bottom w:val="single" w:sz="4" w:space="0" w:color="000000"/>
                    <w:right w:val="single" w:sz="4" w:space="0" w:color="000000"/>
                  </w:tcBorders>
                </w:tcPr>
                <w:p w:rsidR="00860C9F" w:rsidRPr="003F0F25" w:rsidRDefault="00D35990" w:rsidP="00860C9F">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 xml:space="preserve"> </w:t>
                  </w:r>
                  <w:r w:rsidR="00860C9F" w:rsidRPr="003F0F25">
                    <w:rPr>
                      <w:rFonts w:ascii="Times New Roman" w:hAnsi="Times New Roman"/>
                      <w:color w:val="000000" w:themeColor="text1"/>
                      <w:sz w:val="28"/>
                      <w:szCs w:val="28"/>
                      <w:lang w:val="nl-NL"/>
                    </w:rPr>
                    <w:t>- Tiếp nhận hồ sơ, ghi phiếu giao nhận (2 bản).</w:t>
                  </w:r>
                </w:p>
                <w:p w:rsidR="00D35990" w:rsidRPr="003F0F25" w:rsidRDefault="00860C9F" w:rsidP="00860C9F">
                  <w:pPr>
                    <w:spacing w:before="120"/>
                    <w:rPr>
                      <w:rFonts w:ascii="Times New Roman"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olor w:val="000000" w:themeColor="text1"/>
                      <w:sz w:val="28"/>
                      <w:szCs w:val="28"/>
                    </w:rPr>
                    <w:t xml:space="preserve"> </w:t>
                  </w:r>
                  <w:r w:rsidRPr="003F0F25">
                    <w:rPr>
                      <w:rFonts w:ascii="Times New Roman" w:hAnsi="Times New Roman" w:cs="Times New Roman"/>
                      <w:color w:val="000000" w:themeColor="text1"/>
                      <w:sz w:val="28"/>
                      <w:szCs w:val="28"/>
                    </w:rPr>
                    <w:t>Phòng QLGCS.</w:t>
                  </w:r>
                </w:p>
              </w:tc>
              <w:tc>
                <w:tcPr>
                  <w:tcW w:w="1732" w:type="dxa"/>
                  <w:tcBorders>
                    <w:top w:val="single" w:sz="4" w:space="0" w:color="000000"/>
                    <w:left w:val="single" w:sz="4" w:space="0" w:color="000000"/>
                    <w:bottom w:val="single" w:sz="4" w:space="0" w:color="000000"/>
                    <w:right w:val="single" w:sz="4" w:space="0" w:color="000000"/>
                  </w:tcBorders>
                  <w:hideMark/>
                </w:tcPr>
                <w:p w:rsidR="00D35990" w:rsidRPr="003F0F25" w:rsidRDefault="00D35990" w:rsidP="00F367DB">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439" w:type="dxa"/>
                  <w:vMerge w:val="restart"/>
                  <w:tcBorders>
                    <w:top w:val="single" w:sz="4" w:space="0" w:color="000000"/>
                    <w:left w:val="single" w:sz="4" w:space="0" w:color="000000"/>
                    <w:bottom w:val="single" w:sz="4" w:space="0" w:color="000000"/>
                    <w:right w:val="single" w:sz="4" w:space="0" w:color="000000"/>
                  </w:tcBorders>
                </w:tcPr>
                <w:p w:rsidR="00D35990" w:rsidRPr="003F0F25" w:rsidRDefault="00D35990" w:rsidP="00F367DB">
                  <w:pPr>
                    <w:spacing w:before="120"/>
                    <w:jc w:val="center"/>
                    <w:rPr>
                      <w:rFonts w:ascii="Times New Roman" w:hAnsi="Times New Roman" w:cs="Times New Roman"/>
                      <w:color w:val="000000" w:themeColor="text1"/>
                      <w:sz w:val="28"/>
                      <w:szCs w:val="28"/>
                    </w:rPr>
                  </w:pPr>
                </w:p>
                <w:p w:rsidR="00D35990" w:rsidRPr="003F0F25" w:rsidRDefault="00D35990" w:rsidP="00F367DB">
                  <w:pPr>
                    <w:spacing w:before="120"/>
                    <w:jc w:val="center"/>
                    <w:rPr>
                      <w:rFonts w:ascii="Times New Roman" w:hAnsi="Times New Roman" w:cs="Times New Roman"/>
                      <w:color w:val="000000" w:themeColor="text1"/>
                      <w:sz w:val="28"/>
                      <w:szCs w:val="28"/>
                    </w:rPr>
                  </w:pPr>
                </w:p>
                <w:p w:rsidR="00D35990" w:rsidRPr="003F0F25" w:rsidRDefault="00D35990" w:rsidP="00F367DB">
                  <w:pPr>
                    <w:spacing w:before="120"/>
                    <w:jc w:val="center"/>
                    <w:rPr>
                      <w:rFonts w:ascii="Times New Roman" w:hAnsi="Times New Roman" w:cs="Times New Roman"/>
                      <w:color w:val="000000" w:themeColor="text1"/>
                      <w:sz w:val="28"/>
                      <w:szCs w:val="28"/>
                    </w:rPr>
                  </w:pPr>
                </w:p>
                <w:p w:rsidR="00D35990" w:rsidRPr="003F0F25" w:rsidRDefault="00D35990" w:rsidP="00F367DB">
                  <w:pPr>
                    <w:spacing w:before="120"/>
                    <w:jc w:val="center"/>
                    <w:rPr>
                      <w:rFonts w:ascii="Times New Roman" w:hAnsi="Times New Roman" w:cs="Times New Roman"/>
                      <w:color w:val="000000" w:themeColor="text1"/>
                      <w:sz w:val="28"/>
                      <w:szCs w:val="28"/>
                    </w:rPr>
                  </w:pPr>
                </w:p>
                <w:p w:rsidR="00D35990" w:rsidRPr="003F0F25" w:rsidRDefault="00D35990" w:rsidP="00F367DB">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D35990" w:rsidRPr="003F0F25" w:rsidTr="00BA4148">
              <w:trPr>
                <w:trHeight w:val="1047"/>
              </w:trPr>
              <w:tc>
                <w:tcPr>
                  <w:tcW w:w="1267" w:type="dxa"/>
                  <w:vMerge/>
                  <w:tcBorders>
                    <w:left w:val="single" w:sz="4" w:space="0" w:color="000000"/>
                    <w:bottom w:val="single" w:sz="4" w:space="0" w:color="000000"/>
                    <w:right w:val="single" w:sz="4" w:space="0" w:color="000000"/>
                  </w:tcBorders>
                  <w:hideMark/>
                </w:tcPr>
                <w:p w:rsidR="00D35990" w:rsidRPr="003F0F25" w:rsidRDefault="00D35990" w:rsidP="007025B8">
                  <w:pPr>
                    <w:spacing w:before="120"/>
                    <w:jc w:val="center"/>
                    <w:rPr>
                      <w:rFonts w:ascii="Times New Roman" w:hAnsi="Times New Roman" w:cs="Times New Roman"/>
                      <w:color w:val="000000" w:themeColor="text1"/>
                      <w:sz w:val="28"/>
                      <w:szCs w:val="28"/>
                    </w:rPr>
                  </w:pPr>
                </w:p>
              </w:tc>
              <w:tc>
                <w:tcPr>
                  <w:tcW w:w="2918" w:type="dxa"/>
                  <w:tcBorders>
                    <w:top w:val="single" w:sz="4" w:space="0" w:color="000000"/>
                    <w:left w:val="single" w:sz="4" w:space="0" w:color="000000"/>
                    <w:bottom w:val="single" w:sz="4" w:space="0" w:color="000000"/>
                    <w:right w:val="single" w:sz="4" w:space="0" w:color="000000"/>
                  </w:tcBorders>
                  <w:hideMark/>
                </w:tcPr>
                <w:p w:rsidR="00D35990" w:rsidRPr="003F0F25" w:rsidRDefault="00D35990" w:rsidP="007025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QLGCS vào sổ theo dõi công văn</w:t>
                  </w:r>
                </w:p>
                <w:p w:rsidR="00D35990" w:rsidRPr="003F0F25" w:rsidRDefault="006B5025" w:rsidP="007025B8">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w:t>
                  </w:r>
                  <w:r w:rsidR="00D35990" w:rsidRPr="003F0F25">
                    <w:rPr>
                      <w:rFonts w:ascii="Times New Roman" w:hAnsi="Times New Roman" w:cs="Times New Roman"/>
                      <w:color w:val="000000" w:themeColor="text1"/>
                      <w:sz w:val="28"/>
                      <w:szCs w:val="28"/>
                      <w:lang w:val="nl-NL"/>
                    </w:rPr>
                    <w:t>iền vào Phiếu kiểm soát quy trình</w:t>
                  </w:r>
                </w:p>
              </w:tc>
              <w:tc>
                <w:tcPr>
                  <w:tcW w:w="1732" w:type="dxa"/>
                  <w:tcBorders>
                    <w:top w:val="single" w:sz="4" w:space="0" w:color="000000"/>
                    <w:left w:val="single" w:sz="4" w:space="0" w:color="000000"/>
                    <w:bottom w:val="single" w:sz="4" w:space="0" w:color="000000"/>
                    <w:right w:val="single" w:sz="4" w:space="0" w:color="000000"/>
                  </w:tcBorders>
                  <w:hideMark/>
                </w:tcPr>
                <w:p w:rsidR="00D35990" w:rsidRPr="003F0F25" w:rsidRDefault="00D35990" w:rsidP="00F367DB">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D35990" w:rsidRPr="003F0F25" w:rsidRDefault="00D35990" w:rsidP="00F367DB">
                  <w:pPr>
                    <w:spacing w:before="120"/>
                    <w:jc w:val="center"/>
                    <w:rPr>
                      <w:rFonts w:ascii="Times New Roman" w:hAnsi="Times New Roman" w:cs="Times New Roman"/>
                      <w:color w:val="000000" w:themeColor="text1"/>
                      <w:sz w:val="28"/>
                      <w:szCs w:val="28"/>
                    </w:rPr>
                  </w:pPr>
                </w:p>
              </w:tc>
            </w:tr>
            <w:tr w:rsidR="00465A2E" w:rsidRPr="003F0F25" w:rsidTr="00BA4148">
              <w:tc>
                <w:tcPr>
                  <w:tcW w:w="1267" w:type="dxa"/>
                  <w:vMerge w:val="restart"/>
                  <w:tcBorders>
                    <w:top w:val="single" w:sz="4" w:space="0" w:color="000000"/>
                    <w:left w:val="single" w:sz="4" w:space="0" w:color="000000"/>
                    <w:right w:val="single" w:sz="4" w:space="0" w:color="000000"/>
                  </w:tcBorders>
                  <w:hideMark/>
                </w:tcPr>
                <w:p w:rsidR="00465A2E" w:rsidRPr="003F0F25" w:rsidRDefault="00465A2E" w:rsidP="007025B8">
                  <w:pPr>
                    <w:spacing w:before="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tc>
              <w:tc>
                <w:tcPr>
                  <w:tcW w:w="2918" w:type="dxa"/>
                  <w:tcBorders>
                    <w:top w:val="single" w:sz="4" w:space="0" w:color="000000"/>
                    <w:left w:val="single" w:sz="4" w:space="0" w:color="000000"/>
                    <w:bottom w:val="single" w:sz="4" w:space="0" w:color="000000"/>
                    <w:right w:val="single" w:sz="4" w:space="0" w:color="000000"/>
                  </w:tcBorders>
                  <w:hideMark/>
                </w:tcPr>
                <w:p w:rsidR="00465A2E" w:rsidRPr="003F0F25" w:rsidRDefault="00465A2E" w:rsidP="007D025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xml:space="preserve"> </w:t>
                  </w:r>
                  <w:r w:rsidR="007D0255" w:rsidRPr="003F0F25">
                    <w:rPr>
                      <w:rFonts w:ascii="Times New Roman" w:hAnsi="Times New Roman" w:cs="Times New Roman"/>
                      <w:color w:val="000000" w:themeColor="text1"/>
                      <w:sz w:val="28"/>
                      <w:szCs w:val="28"/>
                    </w:rPr>
                    <w:t>T</w:t>
                  </w:r>
                  <w:r w:rsidRPr="003F0F25">
                    <w:rPr>
                      <w:rFonts w:ascii="Times New Roman" w:hAnsi="Times New Roman" w:cs="Times New Roman"/>
                      <w:color w:val="000000" w:themeColor="text1"/>
                      <w:sz w:val="28"/>
                      <w:szCs w:val="28"/>
                    </w:rPr>
                    <w:t>hẩm định hồ sơ</w:t>
                  </w:r>
                </w:p>
              </w:tc>
              <w:tc>
                <w:tcPr>
                  <w:tcW w:w="1732" w:type="dxa"/>
                  <w:tcBorders>
                    <w:top w:val="single" w:sz="4" w:space="0" w:color="000000"/>
                    <w:left w:val="single" w:sz="4" w:space="0" w:color="000000"/>
                    <w:bottom w:val="single" w:sz="4" w:space="0" w:color="000000"/>
                    <w:right w:val="single" w:sz="4" w:space="0" w:color="000000"/>
                  </w:tcBorders>
                  <w:hideMark/>
                </w:tcPr>
                <w:p w:rsidR="00465A2E" w:rsidRPr="003F0F25" w:rsidRDefault="00465A2E" w:rsidP="00F367DB">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39" w:type="dxa"/>
                  <w:tcBorders>
                    <w:top w:val="single" w:sz="4" w:space="0" w:color="000000"/>
                    <w:left w:val="single" w:sz="4" w:space="0" w:color="000000"/>
                    <w:bottom w:val="single" w:sz="4" w:space="0" w:color="000000"/>
                    <w:right w:val="single" w:sz="4" w:space="0" w:color="000000"/>
                  </w:tcBorders>
                  <w:hideMark/>
                </w:tcPr>
                <w:p w:rsidR="00465A2E" w:rsidRPr="003F0F25" w:rsidRDefault="00465A2E" w:rsidP="00F367DB">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465A2E" w:rsidRPr="003F0F25" w:rsidTr="00BA4148">
              <w:trPr>
                <w:trHeight w:val="1717"/>
              </w:trPr>
              <w:tc>
                <w:tcPr>
                  <w:tcW w:w="1267" w:type="dxa"/>
                  <w:vMerge/>
                  <w:tcBorders>
                    <w:left w:val="single" w:sz="4" w:space="0" w:color="000000"/>
                    <w:right w:val="single" w:sz="4" w:space="0" w:color="000000"/>
                  </w:tcBorders>
                  <w:hideMark/>
                </w:tcPr>
                <w:p w:rsidR="00465A2E" w:rsidRPr="003F0F25" w:rsidRDefault="00465A2E" w:rsidP="007025B8">
                  <w:pPr>
                    <w:spacing w:before="120"/>
                    <w:rPr>
                      <w:rFonts w:ascii="Times New Roman" w:hAnsi="Times New Roman" w:cs="Times New Roman"/>
                      <w:color w:val="000000" w:themeColor="text1"/>
                      <w:sz w:val="28"/>
                      <w:szCs w:val="28"/>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465A2E" w:rsidRPr="003F0F25" w:rsidRDefault="007D0255" w:rsidP="00B751AD">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S</w:t>
                  </w:r>
                  <w:r w:rsidR="00465A2E" w:rsidRPr="003F0F25">
                    <w:rPr>
                      <w:rFonts w:ascii="Times New Roman" w:hAnsi="Times New Roman" w:cs="Times New Roman"/>
                      <w:color w:val="000000" w:themeColor="text1"/>
                      <w:sz w:val="28"/>
                      <w:szCs w:val="28"/>
                    </w:rPr>
                    <w:t xml:space="preserve">au khi thẩm định hồ sơ chuyển </w:t>
                  </w:r>
                  <w:r w:rsidR="00B751AD" w:rsidRPr="003F0F25">
                    <w:rPr>
                      <w:rFonts w:ascii="Times New Roman" w:hAnsi="Times New Roman" w:cs="Times New Roman"/>
                      <w:color w:val="000000" w:themeColor="text1"/>
                      <w:sz w:val="28"/>
                      <w:szCs w:val="28"/>
                    </w:rPr>
                    <w:t>phó</w:t>
                  </w:r>
                  <w:r w:rsidR="00705E16" w:rsidRPr="003F0F25">
                    <w:rPr>
                      <w:rFonts w:ascii="Times New Roman" w:hAnsi="Times New Roman" w:cs="Times New Roman"/>
                      <w:color w:val="000000" w:themeColor="text1"/>
                      <w:sz w:val="28"/>
                      <w:szCs w:val="28"/>
                    </w:rPr>
                    <w:t xml:space="preserve"> </w:t>
                  </w:r>
                  <w:r w:rsidR="00465A2E" w:rsidRPr="003F0F25">
                    <w:rPr>
                      <w:rFonts w:ascii="Times New Roman" w:hAnsi="Times New Roman" w:cs="Times New Roman"/>
                      <w:color w:val="000000" w:themeColor="text1"/>
                      <w:sz w:val="28"/>
                      <w:szCs w:val="28"/>
                    </w:rPr>
                    <w:t xml:space="preserve">phòng </w:t>
                  </w:r>
                  <w:r w:rsidR="00B751AD" w:rsidRPr="003F0F25">
                    <w:rPr>
                      <w:rFonts w:ascii="Times New Roman" w:hAnsi="Times New Roman" w:cs="Times New Roman"/>
                      <w:color w:val="000000" w:themeColor="text1"/>
                      <w:sz w:val="28"/>
                      <w:szCs w:val="28"/>
                    </w:rPr>
                    <w:t xml:space="preserve">phụ trách </w:t>
                  </w:r>
                  <w:r w:rsidR="00465A2E" w:rsidRPr="003F0F25">
                    <w:rPr>
                      <w:rFonts w:ascii="Times New Roman" w:hAnsi="Times New Roman" w:cs="Times New Roman"/>
                      <w:color w:val="000000" w:themeColor="text1"/>
                      <w:sz w:val="28"/>
                      <w:szCs w:val="28"/>
                    </w:rPr>
                    <w:t>có ý kiến</w:t>
                  </w:r>
                </w:p>
              </w:tc>
              <w:tc>
                <w:tcPr>
                  <w:tcW w:w="1732" w:type="dxa"/>
                  <w:tcBorders>
                    <w:top w:val="single" w:sz="4" w:space="0" w:color="000000"/>
                    <w:left w:val="single" w:sz="4" w:space="0" w:color="000000"/>
                    <w:bottom w:val="single" w:sz="4" w:space="0" w:color="000000"/>
                    <w:right w:val="single" w:sz="4" w:space="0" w:color="000000"/>
                  </w:tcBorders>
                </w:tcPr>
                <w:p w:rsidR="00465A2E" w:rsidRPr="003F0F25" w:rsidRDefault="00465A2E" w:rsidP="00F367DB">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Phó phòng</w:t>
                  </w:r>
                </w:p>
              </w:tc>
              <w:tc>
                <w:tcPr>
                  <w:tcW w:w="1439" w:type="dxa"/>
                  <w:tcBorders>
                    <w:top w:val="single" w:sz="4" w:space="0" w:color="000000"/>
                    <w:left w:val="single" w:sz="4" w:space="0" w:color="000000"/>
                    <w:bottom w:val="single" w:sz="4" w:space="0" w:color="000000"/>
                    <w:right w:val="single" w:sz="4" w:space="0" w:color="000000"/>
                  </w:tcBorders>
                </w:tcPr>
                <w:p w:rsidR="00465A2E" w:rsidRPr="003F0F25" w:rsidRDefault="00465A2E" w:rsidP="00F367DB">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465A2E" w:rsidRPr="003F0F25" w:rsidTr="00BA4148">
              <w:tc>
                <w:tcPr>
                  <w:tcW w:w="1267" w:type="dxa"/>
                  <w:vMerge/>
                  <w:tcBorders>
                    <w:left w:val="single" w:sz="4" w:space="0" w:color="000000"/>
                    <w:bottom w:val="single" w:sz="4" w:space="0" w:color="000000"/>
                    <w:right w:val="single" w:sz="4" w:space="0" w:color="000000"/>
                  </w:tcBorders>
                  <w:hideMark/>
                </w:tcPr>
                <w:p w:rsidR="00465A2E" w:rsidRPr="003F0F25" w:rsidRDefault="00465A2E" w:rsidP="007025B8">
                  <w:pPr>
                    <w:spacing w:before="120"/>
                    <w:rPr>
                      <w:rFonts w:ascii="Times New Roman" w:hAnsi="Times New Roman" w:cs="Times New Roman"/>
                      <w:color w:val="000000" w:themeColor="text1"/>
                      <w:sz w:val="28"/>
                      <w:szCs w:val="28"/>
                    </w:rPr>
                  </w:pPr>
                </w:p>
              </w:tc>
              <w:tc>
                <w:tcPr>
                  <w:tcW w:w="2918" w:type="dxa"/>
                  <w:tcBorders>
                    <w:top w:val="single" w:sz="4" w:space="0" w:color="000000"/>
                    <w:left w:val="single" w:sz="4" w:space="0" w:color="000000"/>
                    <w:bottom w:val="single" w:sz="4" w:space="0" w:color="000000"/>
                    <w:right w:val="single" w:sz="4" w:space="0" w:color="000000"/>
                  </w:tcBorders>
                  <w:vAlign w:val="center"/>
                  <w:hideMark/>
                </w:tcPr>
                <w:p w:rsidR="00465A2E" w:rsidRPr="003F0F25" w:rsidRDefault="00465A2E" w:rsidP="007025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Nếu Trưởng phòng thống nhất với Phó phòng và Chuyên viên đề nghị gửi trả hồ sơ cho đơn vị</w:t>
                  </w:r>
                </w:p>
                <w:p w:rsidR="00465A2E" w:rsidRPr="003F0F25" w:rsidRDefault="00465A2E" w:rsidP="007025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Nếu Trưởng phòng không thống nhất đề nghị Phó phòng và Chuyên viên thẩm định lại hồ sơ</w:t>
                  </w:r>
                </w:p>
              </w:tc>
              <w:tc>
                <w:tcPr>
                  <w:tcW w:w="1732" w:type="dxa"/>
                  <w:tcBorders>
                    <w:top w:val="single" w:sz="4" w:space="0" w:color="000000"/>
                    <w:left w:val="single" w:sz="4" w:space="0" w:color="000000"/>
                    <w:bottom w:val="single" w:sz="4" w:space="0" w:color="000000"/>
                    <w:right w:val="single" w:sz="4" w:space="0" w:color="000000"/>
                  </w:tcBorders>
                </w:tcPr>
                <w:p w:rsidR="00465A2E" w:rsidRPr="003F0F25" w:rsidRDefault="00465A2E" w:rsidP="00F367DB">
                  <w:pPr>
                    <w:spacing w:before="120"/>
                    <w:jc w:val="center"/>
                    <w:rPr>
                      <w:rFonts w:ascii="Times New Roman" w:hAnsi="Times New Roman" w:cs="Times New Roman"/>
                      <w:color w:val="000000" w:themeColor="text1"/>
                      <w:sz w:val="28"/>
                      <w:szCs w:val="28"/>
                      <w:lang w:val="nl-NL"/>
                    </w:rPr>
                  </w:pPr>
                </w:p>
                <w:p w:rsidR="00465A2E" w:rsidRPr="003F0F25" w:rsidRDefault="00465A2E" w:rsidP="00F367DB">
                  <w:pPr>
                    <w:spacing w:before="120"/>
                    <w:jc w:val="center"/>
                    <w:rPr>
                      <w:rFonts w:ascii="Times New Roman" w:hAnsi="Times New Roman" w:cs="Times New Roman"/>
                      <w:color w:val="000000" w:themeColor="text1"/>
                      <w:sz w:val="28"/>
                      <w:szCs w:val="28"/>
                      <w:lang w:val="nl-NL"/>
                    </w:rPr>
                  </w:pPr>
                </w:p>
                <w:p w:rsidR="00465A2E" w:rsidRPr="003F0F25" w:rsidRDefault="00465A2E" w:rsidP="00F367DB">
                  <w:pPr>
                    <w:spacing w:before="120"/>
                    <w:jc w:val="center"/>
                    <w:rPr>
                      <w:rFonts w:ascii="Times New Roman" w:hAnsi="Times New Roman" w:cs="Times New Roman"/>
                      <w:color w:val="000000" w:themeColor="text1"/>
                      <w:sz w:val="28"/>
                      <w:szCs w:val="28"/>
                      <w:lang w:val="nl-NL"/>
                    </w:rPr>
                  </w:pPr>
                </w:p>
                <w:p w:rsidR="00465A2E" w:rsidRPr="003F0F25" w:rsidRDefault="00465A2E" w:rsidP="00F367DB">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Trưởng phòng</w:t>
                  </w:r>
                </w:p>
              </w:tc>
              <w:tc>
                <w:tcPr>
                  <w:tcW w:w="1439" w:type="dxa"/>
                  <w:tcBorders>
                    <w:top w:val="single" w:sz="4" w:space="0" w:color="000000"/>
                    <w:left w:val="single" w:sz="4" w:space="0" w:color="000000"/>
                    <w:bottom w:val="single" w:sz="4" w:space="0" w:color="000000"/>
                    <w:right w:val="single" w:sz="4" w:space="0" w:color="000000"/>
                  </w:tcBorders>
                </w:tcPr>
                <w:p w:rsidR="00465A2E" w:rsidRPr="003F0F25" w:rsidRDefault="00465A2E" w:rsidP="00F367DB">
                  <w:pPr>
                    <w:spacing w:before="120"/>
                    <w:jc w:val="center"/>
                    <w:rPr>
                      <w:rFonts w:ascii="Times New Roman" w:hAnsi="Times New Roman" w:cs="Times New Roman"/>
                      <w:color w:val="000000" w:themeColor="text1"/>
                      <w:sz w:val="28"/>
                      <w:szCs w:val="28"/>
                    </w:rPr>
                  </w:pPr>
                </w:p>
                <w:p w:rsidR="00465A2E" w:rsidRPr="003F0F25" w:rsidRDefault="00465A2E" w:rsidP="00F367DB">
                  <w:pPr>
                    <w:spacing w:before="120"/>
                    <w:jc w:val="center"/>
                    <w:rPr>
                      <w:rFonts w:ascii="Times New Roman" w:hAnsi="Times New Roman" w:cs="Times New Roman"/>
                      <w:color w:val="000000" w:themeColor="text1"/>
                      <w:sz w:val="28"/>
                      <w:szCs w:val="28"/>
                    </w:rPr>
                  </w:pPr>
                </w:p>
                <w:p w:rsidR="00465A2E" w:rsidRPr="003F0F25" w:rsidRDefault="00465A2E" w:rsidP="00F367DB">
                  <w:pPr>
                    <w:spacing w:before="120"/>
                    <w:jc w:val="center"/>
                    <w:rPr>
                      <w:rFonts w:ascii="Times New Roman" w:hAnsi="Times New Roman" w:cs="Times New Roman"/>
                      <w:color w:val="000000" w:themeColor="text1"/>
                      <w:sz w:val="28"/>
                      <w:szCs w:val="28"/>
                    </w:rPr>
                  </w:pPr>
                </w:p>
                <w:p w:rsidR="00465A2E" w:rsidRPr="003F0F25" w:rsidRDefault="00465A2E" w:rsidP="00F367DB">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031417" w:rsidRPr="003F0F25" w:rsidTr="00EA05BF">
              <w:tc>
                <w:tcPr>
                  <w:tcW w:w="7356" w:type="dxa"/>
                  <w:gridSpan w:val="4"/>
                  <w:tcBorders>
                    <w:top w:val="single" w:sz="4" w:space="0" w:color="000000"/>
                    <w:left w:val="single" w:sz="4" w:space="0" w:color="000000"/>
                    <w:bottom w:val="single" w:sz="4" w:space="0" w:color="000000"/>
                    <w:right w:val="single" w:sz="4" w:space="0" w:color="000000"/>
                  </w:tcBorders>
                  <w:hideMark/>
                </w:tcPr>
                <w:p w:rsidR="00031417" w:rsidRPr="003F0F25" w:rsidRDefault="00031417" w:rsidP="00F367DB">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Trả kết quả</w:t>
                  </w:r>
                </w:p>
              </w:tc>
            </w:tr>
            <w:tr w:rsidR="00031417" w:rsidRPr="003F0F25" w:rsidTr="00BA4148">
              <w:tc>
                <w:tcPr>
                  <w:tcW w:w="1267" w:type="dxa"/>
                  <w:vMerge w:val="restart"/>
                  <w:tcBorders>
                    <w:top w:val="single" w:sz="4" w:space="0" w:color="000000"/>
                    <w:left w:val="single" w:sz="4" w:space="0" w:color="000000"/>
                    <w:right w:val="single" w:sz="4" w:space="0" w:color="000000"/>
                  </w:tcBorders>
                  <w:hideMark/>
                </w:tcPr>
                <w:p w:rsidR="00031417" w:rsidRPr="003F0F25" w:rsidRDefault="00031417" w:rsidP="007025B8">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3</w:t>
                  </w:r>
                </w:p>
              </w:tc>
              <w:tc>
                <w:tcPr>
                  <w:tcW w:w="2918" w:type="dxa"/>
                  <w:tcBorders>
                    <w:top w:val="single" w:sz="4" w:space="0" w:color="000000"/>
                    <w:left w:val="single" w:sz="4" w:space="0" w:color="000000"/>
                    <w:bottom w:val="single" w:sz="4" w:space="0" w:color="000000"/>
                    <w:right w:val="single" w:sz="4" w:space="0" w:color="000000"/>
                  </w:tcBorders>
                  <w:hideMark/>
                </w:tcPr>
                <w:p w:rsidR="00031417" w:rsidRPr="003F0F25" w:rsidRDefault="00031417" w:rsidP="00EA05BF">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Chuyển kết quả xử lý cho bộ phận tiếp nhận và trả kết quả</w:t>
                  </w:r>
                </w:p>
              </w:tc>
              <w:tc>
                <w:tcPr>
                  <w:tcW w:w="1732" w:type="dxa"/>
                  <w:tcBorders>
                    <w:top w:val="single" w:sz="4" w:space="0" w:color="000000"/>
                    <w:left w:val="single" w:sz="4" w:space="0" w:color="000000"/>
                    <w:bottom w:val="single" w:sz="4" w:space="0" w:color="000000"/>
                    <w:right w:val="single" w:sz="4" w:space="0" w:color="000000"/>
                  </w:tcBorders>
                  <w:hideMark/>
                </w:tcPr>
                <w:p w:rsidR="00031417" w:rsidRPr="003F0F25" w:rsidRDefault="00031417" w:rsidP="00F367DB">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439" w:type="dxa"/>
                  <w:vMerge w:val="restart"/>
                  <w:tcBorders>
                    <w:top w:val="single" w:sz="4" w:space="0" w:color="000000"/>
                    <w:left w:val="single" w:sz="4" w:space="0" w:color="000000"/>
                    <w:right w:val="single" w:sz="4" w:space="0" w:color="000000"/>
                  </w:tcBorders>
                </w:tcPr>
                <w:p w:rsidR="00031417" w:rsidRPr="003F0F25" w:rsidRDefault="00031417" w:rsidP="00F367DB">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031417" w:rsidRPr="003F0F25" w:rsidTr="00BA4148">
              <w:tc>
                <w:tcPr>
                  <w:tcW w:w="1267" w:type="dxa"/>
                  <w:vMerge/>
                  <w:tcBorders>
                    <w:left w:val="single" w:sz="4" w:space="0" w:color="000000"/>
                    <w:bottom w:val="single" w:sz="4" w:space="0" w:color="000000"/>
                    <w:right w:val="single" w:sz="4" w:space="0" w:color="000000"/>
                  </w:tcBorders>
                  <w:hideMark/>
                </w:tcPr>
                <w:p w:rsidR="00031417" w:rsidRPr="003F0F25" w:rsidRDefault="00031417" w:rsidP="007025B8">
                  <w:pPr>
                    <w:spacing w:before="120"/>
                    <w:jc w:val="center"/>
                    <w:rPr>
                      <w:rFonts w:ascii="Times New Roman" w:hAnsi="Times New Roman" w:cs="Times New Roman"/>
                      <w:b/>
                      <w:color w:val="000000" w:themeColor="text1"/>
                      <w:sz w:val="28"/>
                      <w:szCs w:val="28"/>
                    </w:rPr>
                  </w:pPr>
                </w:p>
              </w:tc>
              <w:tc>
                <w:tcPr>
                  <w:tcW w:w="2918" w:type="dxa"/>
                  <w:tcBorders>
                    <w:top w:val="single" w:sz="4" w:space="0" w:color="000000"/>
                    <w:left w:val="single" w:sz="4" w:space="0" w:color="000000"/>
                    <w:bottom w:val="single" w:sz="4" w:space="0" w:color="000000"/>
                    <w:right w:val="single" w:sz="4" w:space="0" w:color="000000"/>
                  </w:tcBorders>
                  <w:hideMark/>
                </w:tcPr>
                <w:p w:rsidR="00031417" w:rsidRPr="003F0F25" w:rsidRDefault="00031417" w:rsidP="00EA05BF">
                  <w:pPr>
                    <w:spacing w:before="120"/>
                    <w:rPr>
                      <w:rFonts w:ascii="Times New Roman" w:eastAsia="Calibri" w:hAnsi="Times New Roman" w:cs="Times New Roman"/>
                      <w:color w:val="000000" w:themeColor="text1"/>
                      <w:sz w:val="28"/>
                      <w:szCs w:val="28"/>
                    </w:rPr>
                  </w:pPr>
                  <w:r w:rsidRPr="003F0F25">
                    <w:rPr>
                      <w:rFonts w:ascii="Times New Roman" w:hAnsi="Times New Roman" w:cs="Times New Roman"/>
                      <w:color w:val="000000" w:themeColor="text1"/>
                      <w:sz w:val="28"/>
                      <w:szCs w:val="28"/>
                    </w:rPr>
                    <w:t>Trả kết quả cho đơn vị và kết thúc hồ sơ</w:t>
                  </w:r>
                </w:p>
              </w:tc>
              <w:tc>
                <w:tcPr>
                  <w:tcW w:w="1732" w:type="dxa"/>
                  <w:tcBorders>
                    <w:top w:val="single" w:sz="4" w:space="0" w:color="000000"/>
                    <w:left w:val="single" w:sz="4" w:space="0" w:color="000000"/>
                    <w:bottom w:val="single" w:sz="4" w:space="0" w:color="000000"/>
                    <w:right w:val="single" w:sz="4" w:space="0" w:color="000000"/>
                  </w:tcBorders>
                  <w:hideMark/>
                </w:tcPr>
                <w:p w:rsidR="00031417" w:rsidRPr="003F0F25" w:rsidRDefault="00031417" w:rsidP="00F367DB">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Bộ phận tiếp nhận và trả kết quả</w:t>
                  </w:r>
                </w:p>
              </w:tc>
              <w:tc>
                <w:tcPr>
                  <w:tcW w:w="1439" w:type="dxa"/>
                  <w:vMerge/>
                  <w:tcBorders>
                    <w:left w:val="single" w:sz="4" w:space="0" w:color="000000"/>
                    <w:bottom w:val="single" w:sz="4" w:space="0" w:color="000000"/>
                    <w:right w:val="single" w:sz="4" w:space="0" w:color="000000"/>
                  </w:tcBorders>
                </w:tcPr>
                <w:p w:rsidR="00031417" w:rsidRPr="003F0F25" w:rsidRDefault="00031417" w:rsidP="00F367DB">
                  <w:pPr>
                    <w:spacing w:before="120"/>
                    <w:jc w:val="center"/>
                    <w:rPr>
                      <w:rFonts w:ascii="Times New Roman" w:hAnsi="Times New Roman" w:cs="Times New Roman"/>
                      <w:color w:val="000000" w:themeColor="text1"/>
                      <w:sz w:val="28"/>
                      <w:szCs w:val="28"/>
                    </w:rPr>
                  </w:pPr>
                </w:p>
              </w:tc>
            </w:tr>
          </w:tbl>
          <w:p w:rsidR="003A05B1" w:rsidRPr="003F0F25" w:rsidRDefault="003A05B1" w:rsidP="00BB7545">
            <w:pPr>
              <w:spacing w:before="120"/>
              <w:rPr>
                <w:rFonts w:ascii="Times New Roman" w:hAnsi="Times New Roman" w:cs="Times New Roman"/>
                <w:color w:val="000000" w:themeColor="text1"/>
                <w:sz w:val="28"/>
                <w:szCs w:val="28"/>
              </w:rPr>
            </w:pPr>
          </w:p>
        </w:tc>
      </w:tr>
      <w:tr w:rsidR="004F0889" w:rsidRPr="003F0F25" w:rsidTr="0066427D">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380" w:type="dxa"/>
            <w:tcBorders>
              <w:top w:val="single" w:sz="4" w:space="0" w:color="auto"/>
              <w:left w:val="single" w:sz="4" w:space="0" w:color="auto"/>
              <w:bottom w:val="single" w:sz="4" w:space="0" w:color="auto"/>
              <w:right w:val="single" w:sz="4" w:space="0" w:color="auto"/>
            </w:tcBorders>
            <w:vAlign w:val="center"/>
            <w:hideMark/>
          </w:tcPr>
          <w:p w:rsidR="004F0889" w:rsidRPr="003F0F25" w:rsidRDefault="004F0889" w:rsidP="00FD647E">
            <w:pPr>
              <w:pStyle w:val="BodyTextIndent2"/>
              <w:spacing w:line="240" w:lineRule="auto"/>
              <w:ind w:firstLine="0"/>
              <w:jc w:val="left"/>
              <w:rPr>
                <w:rFonts w:ascii="Times New Roman" w:hAnsi="Times New Roman" w:cs="Times New Roman"/>
                <w:b/>
                <w:i w:val="0"/>
                <w:color w:val="000000" w:themeColor="text1"/>
              </w:rPr>
            </w:pPr>
            <w:r w:rsidRPr="003F0F25">
              <w:rPr>
                <w:rFonts w:ascii="Times New Roman" w:hAnsi="Times New Roman" w:cs="Times New Roman"/>
                <w:i w:val="0"/>
                <w:color w:val="000000" w:themeColor="text1"/>
                <w:lang w:val="es-ES"/>
              </w:rPr>
              <w:t>Nộp trực tiếp tại trụ sở Sở Tài chính hoặc gửi qua dịch vụ bưu chính công ích</w:t>
            </w:r>
          </w:p>
        </w:tc>
      </w:tr>
      <w:tr w:rsidR="004F0889" w:rsidRPr="003F0F25" w:rsidTr="0066427D">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380" w:type="dxa"/>
            <w:tcBorders>
              <w:top w:val="single" w:sz="4" w:space="0" w:color="auto"/>
              <w:left w:val="single" w:sz="4" w:space="0" w:color="auto"/>
              <w:bottom w:val="single" w:sz="4" w:space="0" w:color="auto"/>
              <w:right w:val="single" w:sz="4" w:space="0" w:color="auto"/>
            </w:tcBorders>
            <w:hideMark/>
          </w:tcPr>
          <w:p w:rsidR="00F15337" w:rsidRPr="003F0F25" w:rsidRDefault="004F0889" w:rsidP="00F15337">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Thành phần hồ sơ</w:t>
            </w:r>
            <w:r w:rsidR="00F15337" w:rsidRPr="003F0F25">
              <w:rPr>
                <w:rFonts w:ascii="Times New Roman" w:hAnsi="Times New Roman" w:cs="Times New Roman"/>
                <w:color w:val="000000" w:themeColor="text1"/>
                <w:sz w:val="28"/>
                <w:szCs w:val="28"/>
              </w:rPr>
              <w:t>:</w:t>
            </w:r>
          </w:p>
          <w:p w:rsidR="00F15337" w:rsidRPr="003F0F25" w:rsidRDefault="004F0889" w:rsidP="00F15337">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00F15337" w:rsidRPr="003F0F25">
              <w:rPr>
                <w:rFonts w:ascii="Times New Roman" w:hAnsi="Times New Roman" w:cs="Times New Roman"/>
                <w:color w:val="000000" w:themeColor="text1"/>
                <w:sz w:val="28"/>
                <w:szCs w:val="28"/>
              </w:rPr>
              <w:t>Biểu mẫu đăng ký giá theo Phụ lục số 1 ban hành kèm theo Thông tư số 233/2016/TT-BTC ngày 11/11/2016</w:t>
            </w:r>
          </w:p>
          <w:p w:rsidR="004F0889" w:rsidRPr="003F0F25" w:rsidRDefault="004F0889" w:rsidP="00FF4F8E">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Số lượng hồ sơ:   0</w:t>
            </w:r>
            <w:r w:rsidR="00FF4F8E">
              <w:rPr>
                <w:rFonts w:ascii="Times New Roman" w:hAnsi="Times New Roman" w:cs="Times New Roman"/>
                <w:color w:val="000000" w:themeColor="text1"/>
                <w:sz w:val="28"/>
                <w:szCs w:val="28"/>
              </w:rPr>
              <w:t>2</w:t>
            </w:r>
            <w:r w:rsidRPr="003F0F25">
              <w:rPr>
                <w:rFonts w:ascii="Times New Roman" w:hAnsi="Times New Roman" w:cs="Times New Roman"/>
                <w:color w:val="000000" w:themeColor="text1"/>
                <w:sz w:val="28"/>
                <w:szCs w:val="28"/>
              </w:rPr>
              <w:t xml:space="preserve"> bộ</w:t>
            </w:r>
          </w:p>
        </w:tc>
      </w:tr>
      <w:tr w:rsidR="004F0889" w:rsidRPr="003F0F25" w:rsidTr="0066427D">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380" w:type="dxa"/>
            <w:tcBorders>
              <w:top w:val="single" w:sz="4" w:space="0" w:color="auto"/>
              <w:left w:val="single" w:sz="4" w:space="0" w:color="auto"/>
              <w:bottom w:val="single" w:sz="4" w:space="0" w:color="auto"/>
              <w:right w:val="single" w:sz="4" w:space="0" w:color="auto"/>
            </w:tcBorders>
          </w:tcPr>
          <w:p w:rsidR="004F0889" w:rsidRPr="003F0F25" w:rsidRDefault="004F0889" w:rsidP="00CC7922">
            <w:pPr>
              <w:tabs>
                <w:tab w:val="left" w:pos="2817"/>
              </w:tabs>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5 ngày làm việc, kể từ ngày nhận đủ hồ sơ hợp lệ. </w:t>
            </w:r>
          </w:p>
        </w:tc>
      </w:tr>
      <w:tr w:rsidR="004F0889" w:rsidRPr="003F0F25" w:rsidTr="0066427D">
        <w:trPr>
          <w:trHeight w:val="36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380" w:type="dxa"/>
            <w:tcBorders>
              <w:top w:val="single" w:sz="4" w:space="0" w:color="auto"/>
              <w:left w:val="single" w:sz="4" w:space="0" w:color="auto"/>
              <w:bottom w:val="single" w:sz="4" w:space="0" w:color="auto"/>
              <w:right w:val="single" w:sz="4" w:space="0" w:color="auto"/>
            </w:tcBorders>
            <w:vAlign w:val="center"/>
            <w:hideMark/>
          </w:tcPr>
          <w:p w:rsidR="004F0889" w:rsidRPr="003F0F25" w:rsidRDefault="00CC7922" w:rsidP="00CC7922">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Tổ chức, cá nhân. </w:t>
            </w:r>
          </w:p>
        </w:tc>
      </w:tr>
      <w:tr w:rsidR="004F0889" w:rsidRPr="003F0F25" w:rsidTr="0066427D">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380" w:type="dxa"/>
            <w:tcBorders>
              <w:top w:val="single" w:sz="4" w:space="0" w:color="auto"/>
              <w:left w:val="single" w:sz="4" w:space="0" w:color="auto"/>
              <w:bottom w:val="single" w:sz="4" w:space="0" w:color="auto"/>
              <w:right w:val="single" w:sz="4" w:space="0" w:color="auto"/>
            </w:tcBorders>
            <w:hideMark/>
          </w:tcPr>
          <w:p w:rsidR="004F0889" w:rsidRPr="003F0F25" w:rsidRDefault="00CC7922" w:rsidP="00BB7545">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Sở Tài chính Tây Ninh</w:t>
            </w:r>
          </w:p>
        </w:tc>
      </w:tr>
      <w:tr w:rsidR="004F0889" w:rsidRPr="003F0F25" w:rsidTr="0066427D">
        <w:trPr>
          <w:trHeight w:val="656"/>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380" w:type="dxa"/>
            <w:tcBorders>
              <w:top w:val="single" w:sz="4" w:space="0" w:color="auto"/>
              <w:left w:val="single" w:sz="4" w:space="0" w:color="auto"/>
              <w:bottom w:val="single" w:sz="4" w:space="0" w:color="auto"/>
              <w:right w:val="single" w:sz="4" w:space="0" w:color="auto"/>
            </w:tcBorders>
            <w:hideMark/>
          </w:tcPr>
          <w:p w:rsidR="004F0889" w:rsidRPr="003F0F25" w:rsidRDefault="00A9518C" w:rsidP="00E47459">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Chỉ ghi nhận ngày, tháng, năm nhận văn bản và đóng dấu đến vào biểu mẫu đăng ký giá</w:t>
            </w:r>
          </w:p>
        </w:tc>
      </w:tr>
      <w:tr w:rsidR="004F0889" w:rsidRPr="003F0F25" w:rsidTr="0066427D">
        <w:trPr>
          <w:trHeight w:val="579"/>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380" w:type="dxa"/>
            <w:tcBorders>
              <w:top w:val="single" w:sz="4" w:space="0" w:color="auto"/>
              <w:left w:val="single" w:sz="4" w:space="0" w:color="auto"/>
              <w:bottom w:val="single" w:sz="4" w:space="0" w:color="auto"/>
              <w:right w:val="single" w:sz="4" w:space="0" w:color="auto"/>
            </w:tcBorders>
          </w:tcPr>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66427D">
        <w:trPr>
          <w:trHeight w:val="766"/>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380" w:type="dxa"/>
            <w:tcBorders>
              <w:top w:val="single" w:sz="4" w:space="0" w:color="auto"/>
              <w:left w:val="single" w:sz="4" w:space="0" w:color="auto"/>
              <w:bottom w:val="single" w:sz="4" w:space="0" w:color="auto"/>
              <w:right w:val="single" w:sz="4" w:space="0" w:color="auto"/>
            </w:tcBorders>
            <w:vAlign w:val="center"/>
          </w:tcPr>
          <w:p w:rsidR="003C1837" w:rsidRPr="003F0F25" w:rsidRDefault="003C1837" w:rsidP="001B0DED">
            <w:pPr>
              <w:pStyle w:val="BodyTextIndent2"/>
              <w:tabs>
                <w:tab w:val="left" w:pos="3261"/>
              </w:tabs>
              <w:spacing w:line="240" w:lineRule="auto"/>
              <w:ind w:firstLine="0"/>
              <w:jc w:val="left"/>
              <w:rPr>
                <w:rFonts w:ascii="Times New Roman" w:hAnsi="Times New Roman" w:cs="Times New Roman"/>
                <w:i w:val="0"/>
                <w:color w:val="000000" w:themeColor="text1"/>
              </w:rPr>
            </w:pPr>
            <w:r w:rsidRPr="003F0F25">
              <w:rPr>
                <w:rFonts w:ascii="Times New Roman" w:hAnsi="Times New Roman" w:cs="Times New Roman"/>
                <w:i w:val="0"/>
                <w:color w:val="000000" w:themeColor="text1"/>
                <w:sz w:val="26"/>
                <w:szCs w:val="26"/>
              </w:rPr>
              <w:t>Phụ lục số 1</w:t>
            </w:r>
            <w:r w:rsidR="00F15337" w:rsidRPr="003F0F25">
              <w:rPr>
                <w:rFonts w:ascii="Times New Roman" w:hAnsi="Times New Roman" w:cs="Times New Roman"/>
                <w:i w:val="0"/>
                <w:color w:val="000000" w:themeColor="text1"/>
                <w:sz w:val="26"/>
                <w:szCs w:val="26"/>
              </w:rPr>
              <w:t>:</w:t>
            </w:r>
            <w:r w:rsidRPr="003F0F25">
              <w:rPr>
                <w:rFonts w:ascii="Times New Roman" w:hAnsi="Times New Roman" w:cs="Times New Roman"/>
                <w:i w:val="0"/>
                <w:color w:val="000000" w:themeColor="text1"/>
                <w:sz w:val="26"/>
                <w:szCs w:val="26"/>
              </w:rPr>
              <w:t xml:space="preserve"> ban hành kèm theo Thông tư số </w:t>
            </w:r>
            <w:r w:rsidR="001B0DED">
              <w:rPr>
                <w:rFonts w:ascii="Times New Roman" w:hAnsi="Times New Roman" w:cs="Times New Roman"/>
                <w:i w:val="0"/>
                <w:color w:val="000000" w:themeColor="text1"/>
                <w:sz w:val="26"/>
                <w:szCs w:val="26"/>
              </w:rPr>
              <w:t>56/2014/TT-BTC ngày 28/04</w:t>
            </w:r>
            <w:r w:rsidRPr="003F0F25">
              <w:rPr>
                <w:rFonts w:ascii="Times New Roman" w:hAnsi="Times New Roman" w:cs="Times New Roman"/>
                <w:i w:val="0"/>
                <w:color w:val="000000" w:themeColor="text1"/>
                <w:sz w:val="26"/>
                <w:szCs w:val="26"/>
              </w:rPr>
              <w:t>/201</w:t>
            </w:r>
            <w:r w:rsidR="001B0DED">
              <w:rPr>
                <w:rFonts w:ascii="Times New Roman" w:hAnsi="Times New Roman" w:cs="Times New Roman"/>
                <w:i w:val="0"/>
                <w:color w:val="000000" w:themeColor="text1"/>
                <w:sz w:val="26"/>
                <w:szCs w:val="26"/>
              </w:rPr>
              <w:t>4</w:t>
            </w:r>
          </w:p>
        </w:tc>
      </w:tr>
      <w:tr w:rsidR="004F0889" w:rsidRPr="003F0F25" w:rsidTr="0066427D">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380" w:type="dxa"/>
            <w:tcBorders>
              <w:top w:val="single" w:sz="4" w:space="0" w:color="auto"/>
              <w:left w:val="single" w:sz="4" w:space="0" w:color="auto"/>
              <w:bottom w:val="single" w:sz="4" w:space="0" w:color="auto"/>
              <w:right w:val="single" w:sz="4" w:space="0" w:color="auto"/>
            </w:tcBorders>
            <w:hideMark/>
          </w:tcPr>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66427D">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380" w:type="dxa"/>
            <w:tcBorders>
              <w:top w:val="single" w:sz="4" w:space="0" w:color="auto"/>
              <w:left w:val="single" w:sz="4" w:space="0" w:color="auto"/>
              <w:bottom w:val="single" w:sz="4" w:space="0" w:color="auto"/>
              <w:right w:val="single" w:sz="4" w:space="0" w:color="auto"/>
            </w:tcBorders>
          </w:tcPr>
          <w:p w:rsidR="004F0889" w:rsidRPr="003F0F25" w:rsidRDefault="004F0889" w:rsidP="00BB7545">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Luật Giá số 11/2012/QH13 ngày 20/6/2012;</w:t>
            </w:r>
          </w:p>
          <w:p w:rsidR="004F0889" w:rsidRPr="003F0F25" w:rsidRDefault="004F0889" w:rsidP="00BB7545">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Nghị định số 177/2013/NĐ-CP ngày 14/11/2013 của Chính phủ Quy định chi tiết và hướng dẫn thi hành một số điều của Luật Giá;</w:t>
            </w:r>
          </w:p>
          <w:p w:rsidR="004F0889" w:rsidRPr="003F0F25" w:rsidRDefault="004F0889" w:rsidP="005312C3">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Nghị định số 149/2016/NĐ-CP ngày 11/11/2016 của Chính phủ sửa đổi, bổ sung một số điều của Nghị định số 177/2013/NĐ-CP ngày 14/11/2013 của Chính phủ.</w:t>
            </w:r>
          </w:p>
          <w:p w:rsidR="004F0889" w:rsidRPr="003F0F25" w:rsidRDefault="004F0889" w:rsidP="005312C3">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số 56/2014/TT-BTC ngày 28/4/2014 của Bộ trưởng Bộ Tài chính hướng dẫn thực hiện Nghị định số 177/2013/NĐ-CP ngày 14/11/2013 của Chính phủ quy định chi tiết và hướng dẫn thi hành một số điều của Luật Giá</w:t>
            </w:r>
          </w:p>
          <w:p w:rsidR="004F0889" w:rsidRPr="003F0F25" w:rsidRDefault="004F0889" w:rsidP="005312C3">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số 233/2016/TT-BTC ngày 11/11/2016 sửa đổi, bổ sung một số điều của  Thông tư số 56/2014/TT-BTC ngày 28/4/2014 của Bộ trưởng Bộ Tài chính.</w:t>
            </w:r>
          </w:p>
        </w:tc>
      </w:tr>
      <w:tr w:rsidR="00944DB7" w:rsidRPr="003F0F25" w:rsidTr="0066427D">
        <w:tc>
          <w:tcPr>
            <w:tcW w:w="9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DB7" w:rsidRPr="003F0F25" w:rsidRDefault="00944DB7" w:rsidP="00B57250">
            <w:pPr>
              <w:spacing w:before="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Ghi chú:</w:t>
            </w:r>
          </w:p>
        </w:tc>
      </w:tr>
      <w:tr w:rsidR="009B0722" w:rsidRPr="003F0F25" w:rsidTr="0066427D">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380" w:type="dxa"/>
            <w:tcBorders>
              <w:top w:val="single" w:sz="4" w:space="0" w:color="auto"/>
              <w:left w:val="single" w:sz="4" w:space="0" w:color="auto"/>
              <w:bottom w:val="single" w:sz="4" w:space="0" w:color="auto"/>
              <w:right w:val="single" w:sz="4" w:space="0" w:color="auto"/>
            </w:tcBorders>
            <w:vAlign w:val="center"/>
          </w:tcPr>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9B0722" w:rsidRPr="003F0F25" w:rsidTr="0066427D">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380" w:type="dxa"/>
            <w:tcBorders>
              <w:top w:val="single" w:sz="4" w:space="0" w:color="auto"/>
              <w:left w:val="single" w:sz="4" w:space="0" w:color="auto"/>
              <w:bottom w:val="single" w:sz="4" w:space="0" w:color="auto"/>
              <w:right w:val="single" w:sz="4" w:space="0" w:color="auto"/>
            </w:tcBorders>
            <w:vAlign w:val="center"/>
          </w:tcPr>
          <w:p w:rsidR="009B0722" w:rsidRPr="003F0F25" w:rsidRDefault="009B0722"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FA7214" w:rsidRPr="003F0F25" w:rsidRDefault="00FA7214" w:rsidP="00BB7545">
      <w:pPr>
        <w:pStyle w:val="BodyTextIndent2"/>
        <w:tabs>
          <w:tab w:val="left" w:pos="3261"/>
        </w:tabs>
        <w:spacing w:line="240" w:lineRule="auto"/>
        <w:jc w:val="center"/>
        <w:rPr>
          <w:rFonts w:ascii="Times New Roman" w:hAnsi="Times New Roman" w:cs="Times New Roman"/>
          <w:color w:val="000000" w:themeColor="text1"/>
          <w:sz w:val="22"/>
          <w:szCs w:val="22"/>
          <w:lang w:val="nl-NL"/>
        </w:rPr>
      </w:pPr>
    </w:p>
    <w:p w:rsidR="009B0722" w:rsidRPr="003F0F25" w:rsidRDefault="009B0722">
      <w:pPr>
        <w:rPr>
          <w:rFonts w:ascii="Times New Roman" w:eastAsia="Times New Roman" w:hAnsi="Times New Roman" w:cs="Times New Roman"/>
          <w:i/>
          <w:iCs/>
          <w:color w:val="000000" w:themeColor="text1"/>
          <w:sz w:val="24"/>
          <w:szCs w:val="24"/>
          <w:lang w:val="nl-NL"/>
        </w:rPr>
      </w:pPr>
      <w:r w:rsidRPr="003F0F25">
        <w:rPr>
          <w:rFonts w:ascii="Times New Roman" w:hAnsi="Times New Roman" w:cs="Times New Roman"/>
          <w:color w:val="000000" w:themeColor="text1"/>
          <w:sz w:val="24"/>
          <w:szCs w:val="24"/>
          <w:lang w:val="nl-NL"/>
        </w:rPr>
        <w:br w:type="page"/>
      </w:r>
    </w:p>
    <w:p w:rsidR="00F15337" w:rsidRPr="003F0F25" w:rsidRDefault="00F15337" w:rsidP="00F15337">
      <w:pPr>
        <w:tabs>
          <w:tab w:val="center" w:pos="6804"/>
        </w:tabs>
        <w:spacing w:before="120"/>
        <w:ind w:firstLine="720"/>
        <w:rPr>
          <w:rFonts w:ascii="Times New Roman" w:hAnsi="Times New Roman" w:cs="Times New Roman"/>
          <w:b/>
          <w:color w:val="000000" w:themeColor="text1"/>
          <w:lang w:val="nl-NL"/>
        </w:rPr>
      </w:pPr>
      <w:r w:rsidRPr="003F0F25">
        <w:rPr>
          <w:rFonts w:ascii="Times New Roman" w:hAnsi="Times New Roman" w:cs="Times New Roman"/>
          <w:b/>
          <w:color w:val="000000" w:themeColor="text1"/>
          <w:lang w:val="nl-NL"/>
        </w:rPr>
        <w:t>Phụ lục số 1: BIỂU MẪU ĐĂNG KÝ GIÁ</w:t>
      </w:r>
    </w:p>
    <w:p w:rsidR="00F15337" w:rsidRPr="003F0F25" w:rsidRDefault="00F15337" w:rsidP="00F15337">
      <w:pPr>
        <w:spacing w:before="120"/>
        <w:jc w:val="center"/>
        <w:rPr>
          <w:rFonts w:ascii="Times New Roman" w:hAnsi="Times New Roman" w:cs="Times New Roman"/>
          <w:i/>
          <w:color w:val="000000" w:themeColor="text1"/>
          <w:lang w:val="nl-NL"/>
        </w:rPr>
      </w:pPr>
      <w:r w:rsidRPr="003F0F25">
        <w:rPr>
          <w:rFonts w:ascii="Times New Roman" w:hAnsi="Times New Roman" w:cs="Times New Roman"/>
          <w:color w:val="000000" w:themeColor="text1"/>
          <w:lang w:val="nl-NL"/>
        </w:rPr>
        <w:t>(</w:t>
      </w:r>
      <w:r w:rsidRPr="003F0F25">
        <w:rPr>
          <w:rFonts w:ascii="Times New Roman" w:hAnsi="Times New Roman" w:cs="Times New Roman"/>
          <w:i/>
          <w:color w:val="000000" w:themeColor="text1"/>
          <w:lang w:val="nl-NL"/>
        </w:rPr>
        <w:t xml:space="preserve">Ban hành kèm theo Thông tư số 56/2014/TT-BTC ngày 28/4/2014 </w:t>
      </w:r>
    </w:p>
    <w:p w:rsidR="00F15337" w:rsidRPr="003F0F25" w:rsidRDefault="00F15337" w:rsidP="00F15337">
      <w:pPr>
        <w:spacing w:before="120"/>
        <w:jc w:val="center"/>
        <w:rPr>
          <w:rFonts w:ascii="Times New Roman" w:hAnsi="Times New Roman" w:cs="Times New Roman"/>
          <w:i/>
          <w:color w:val="000000" w:themeColor="text1"/>
          <w:lang w:val="nl-NL"/>
        </w:rPr>
      </w:pPr>
      <w:r w:rsidRPr="003F0F25">
        <w:rPr>
          <w:rFonts w:ascii="Times New Roman" w:hAnsi="Times New Roman" w:cs="Times New Roman"/>
          <w:i/>
          <w:color w:val="000000" w:themeColor="text1"/>
          <w:lang w:val="nl-NL"/>
        </w:rPr>
        <w:t>của Bộ trưởng Bộ Tài chính được sửa đổi bổ sung bởi Thông tư số 233/2016/TT-BTC ngày 11/11/2016 của Bộ trưởng Bộ Tài chính)</w:t>
      </w:r>
    </w:p>
    <w:p w:rsidR="00F15337" w:rsidRPr="003F0F25" w:rsidRDefault="00F15337" w:rsidP="00F15337">
      <w:pPr>
        <w:spacing w:before="120"/>
        <w:rPr>
          <w:rFonts w:ascii="Times New Roman" w:hAnsi="Times New Roman" w:cs="Times New Roman"/>
          <w:color w:val="000000" w:themeColor="text1"/>
          <w:w w:val="90"/>
          <w:lang w:val="nl-NL"/>
        </w:rPr>
      </w:pPr>
      <w:r w:rsidRPr="003F0F25">
        <w:rPr>
          <w:rFonts w:ascii="Times New Roman" w:hAnsi="Times New Roman" w:cs="Times New Roman"/>
          <w:b/>
          <w:color w:val="000000" w:themeColor="text1"/>
          <w:lang w:val="nl-NL"/>
        </w:rPr>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99"/>
        <w:gridCol w:w="5953"/>
        <w:gridCol w:w="99"/>
      </w:tblGrid>
      <w:tr w:rsidR="00F15337" w:rsidRPr="003F0F25" w:rsidTr="00EA05BF">
        <w:trPr>
          <w:gridAfter w:val="1"/>
          <w:wAfter w:w="99" w:type="dxa"/>
          <w:trHeight w:val="753"/>
        </w:trPr>
        <w:tc>
          <w:tcPr>
            <w:tcW w:w="3369" w:type="dxa"/>
            <w:tcBorders>
              <w:top w:val="nil"/>
              <w:left w:val="nil"/>
              <w:bottom w:val="nil"/>
              <w:right w:val="nil"/>
            </w:tcBorders>
          </w:tcPr>
          <w:p w:rsidR="00F15337" w:rsidRPr="003F0F25" w:rsidRDefault="00F15337" w:rsidP="00EA05BF">
            <w:pPr>
              <w:tabs>
                <w:tab w:val="left" w:pos="3261"/>
              </w:tabs>
              <w:spacing w:before="120"/>
              <w:jc w:val="center"/>
              <w:rPr>
                <w:rFonts w:ascii="Times New Roman" w:hAnsi="Times New Roman" w:cs="Times New Roman"/>
                <w:b/>
                <w:color w:val="000000" w:themeColor="text1"/>
                <w:lang w:val="nl-NL"/>
              </w:rPr>
            </w:pPr>
            <w:r w:rsidRPr="003F0F25">
              <w:rPr>
                <w:rFonts w:ascii="Times New Roman" w:hAnsi="Times New Roman" w:cs="Times New Roman"/>
                <w:b/>
                <w:color w:val="000000" w:themeColor="text1"/>
                <w:lang w:val="nl-NL"/>
              </w:rPr>
              <w:t>Tên đơn vị đăng ký giá</w:t>
            </w:r>
          </w:p>
          <w:p w:rsidR="00F15337" w:rsidRPr="003F0F25" w:rsidRDefault="00F15337" w:rsidP="00EA05BF">
            <w:pPr>
              <w:spacing w:before="120"/>
              <w:jc w:val="center"/>
              <w:rPr>
                <w:rFonts w:ascii="Times New Roman" w:hAnsi="Times New Roman" w:cs="Times New Roman"/>
                <w:color w:val="000000" w:themeColor="text1"/>
                <w:lang w:val="nl-NL"/>
              </w:rPr>
            </w:pPr>
          </w:p>
        </w:tc>
        <w:tc>
          <w:tcPr>
            <w:tcW w:w="6052" w:type="dxa"/>
            <w:gridSpan w:val="2"/>
            <w:tcBorders>
              <w:top w:val="nil"/>
              <w:left w:val="nil"/>
              <w:bottom w:val="nil"/>
              <w:right w:val="nil"/>
            </w:tcBorders>
          </w:tcPr>
          <w:p w:rsidR="00F15337" w:rsidRPr="003F0F25" w:rsidRDefault="003A1F27" w:rsidP="00EA05BF">
            <w:pPr>
              <w:spacing w:before="120"/>
              <w:jc w:val="center"/>
              <w:rPr>
                <w:rFonts w:ascii="Times New Roman" w:hAnsi="Times New Roman" w:cs="Times New Roman"/>
                <w:color w:val="000000" w:themeColor="text1"/>
                <w:lang w:val="nl-NL"/>
              </w:rPr>
            </w:pPr>
            <w:r w:rsidRPr="003A1F27">
              <w:rPr>
                <w:rFonts w:ascii="Times New Roman" w:hAnsi="Times New Roman" w:cs="Times New Roman"/>
                <w:b/>
                <w:noProof/>
                <w:color w:val="000000" w:themeColor="text1"/>
              </w:rPr>
              <w:pict>
                <v:line id="_x0000_s1051" style="position:absolute;left:0;text-align:left;z-index:251685376;mso-position-horizontal-relative:text;mso-position-vertical-relative:text" from="62.85pt,39.55pt" to="227.3pt,39.55pt"/>
              </w:pict>
            </w:r>
            <w:r w:rsidR="00F15337" w:rsidRPr="003F0F25">
              <w:rPr>
                <w:rFonts w:ascii="Times New Roman" w:hAnsi="Times New Roman" w:cs="Times New Roman"/>
                <w:b/>
                <w:color w:val="000000" w:themeColor="text1"/>
                <w:lang w:val="nl-NL"/>
              </w:rPr>
              <w:t>CỘNG HÒA XÃ HỘI CHỦ NGHĨA VIỆT NAM                              Độc lập -Tự do - Hạnh phúc</w:t>
            </w:r>
          </w:p>
        </w:tc>
      </w:tr>
      <w:tr w:rsidR="00F15337" w:rsidRPr="003F0F25" w:rsidTr="00EA05BF">
        <w:trPr>
          <w:trHeight w:val="288"/>
        </w:trPr>
        <w:tc>
          <w:tcPr>
            <w:tcW w:w="3468" w:type="dxa"/>
            <w:gridSpan w:val="2"/>
            <w:tcBorders>
              <w:top w:val="nil"/>
              <w:left w:val="nil"/>
              <w:bottom w:val="nil"/>
              <w:right w:val="nil"/>
            </w:tcBorders>
          </w:tcPr>
          <w:p w:rsidR="00F15337" w:rsidRPr="003F0F25" w:rsidRDefault="00F15337" w:rsidP="00EA05BF">
            <w:pPr>
              <w:tabs>
                <w:tab w:val="left" w:pos="3261"/>
              </w:tabs>
              <w:spacing w:before="120"/>
              <w:jc w:val="center"/>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Số ........./ .....</w:t>
            </w:r>
          </w:p>
        </w:tc>
        <w:tc>
          <w:tcPr>
            <w:tcW w:w="6052" w:type="dxa"/>
            <w:gridSpan w:val="2"/>
            <w:tcBorders>
              <w:top w:val="nil"/>
              <w:left w:val="nil"/>
              <w:bottom w:val="nil"/>
              <w:right w:val="nil"/>
            </w:tcBorders>
          </w:tcPr>
          <w:p w:rsidR="00F15337" w:rsidRPr="003F0F25" w:rsidRDefault="00F15337" w:rsidP="00EA05BF">
            <w:pPr>
              <w:spacing w:before="120"/>
              <w:jc w:val="center"/>
              <w:rPr>
                <w:rFonts w:ascii="Times New Roman" w:hAnsi="Times New Roman" w:cs="Times New Roman"/>
                <w:i/>
                <w:color w:val="000000" w:themeColor="text1"/>
                <w:lang w:val="nl-NL"/>
              </w:rPr>
            </w:pPr>
            <w:r w:rsidRPr="003F0F25">
              <w:rPr>
                <w:rFonts w:ascii="Times New Roman" w:hAnsi="Times New Roman" w:cs="Times New Roman"/>
                <w:i/>
                <w:color w:val="000000" w:themeColor="text1"/>
                <w:lang w:val="nl-NL"/>
              </w:rPr>
              <w:t>... , ngày ...  tháng ...   năm ....</w:t>
            </w:r>
          </w:p>
        </w:tc>
      </w:tr>
      <w:tr w:rsidR="00F15337" w:rsidRPr="003F0F25" w:rsidTr="00EA05BF">
        <w:trPr>
          <w:trHeight w:val="288"/>
        </w:trPr>
        <w:tc>
          <w:tcPr>
            <w:tcW w:w="3468" w:type="dxa"/>
            <w:gridSpan w:val="2"/>
            <w:tcBorders>
              <w:top w:val="nil"/>
              <w:left w:val="nil"/>
              <w:bottom w:val="nil"/>
              <w:right w:val="nil"/>
            </w:tcBorders>
          </w:tcPr>
          <w:p w:rsidR="00F15337" w:rsidRPr="003F0F25" w:rsidRDefault="00F15337" w:rsidP="00EA05BF">
            <w:pPr>
              <w:tabs>
                <w:tab w:val="left" w:pos="3261"/>
              </w:tabs>
              <w:spacing w:before="120"/>
              <w:jc w:val="center"/>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V/v:  đăng ký giá</w:t>
            </w:r>
          </w:p>
        </w:tc>
        <w:tc>
          <w:tcPr>
            <w:tcW w:w="6052" w:type="dxa"/>
            <w:gridSpan w:val="2"/>
            <w:tcBorders>
              <w:top w:val="nil"/>
              <w:left w:val="nil"/>
              <w:bottom w:val="nil"/>
              <w:right w:val="nil"/>
            </w:tcBorders>
          </w:tcPr>
          <w:p w:rsidR="00F15337" w:rsidRPr="003F0F25" w:rsidRDefault="00F15337" w:rsidP="00EA05BF">
            <w:pPr>
              <w:spacing w:before="120"/>
              <w:jc w:val="center"/>
              <w:rPr>
                <w:rFonts w:ascii="Times New Roman" w:hAnsi="Times New Roman" w:cs="Times New Roman"/>
                <w:i/>
                <w:color w:val="000000" w:themeColor="text1"/>
                <w:lang w:val="nl-NL"/>
              </w:rPr>
            </w:pPr>
          </w:p>
        </w:tc>
      </w:tr>
    </w:tbl>
    <w:p w:rsidR="00F15337" w:rsidRPr="003F0F25" w:rsidRDefault="00F15337" w:rsidP="00F15337">
      <w:pPr>
        <w:spacing w:before="120" w:after="360"/>
        <w:ind w:firstLine="720"/>
        <w:rPr>
          <w:rFonts w:ascii="Times New Roman" w:hAnsi="Times New Roman" w:cs="Times New Roman"/>
          <w:i/>
          <w:color w:val="000000" w:themeColor="text1"/>
          <w:lang w:val="nl-NL"/>
        </w:rPr>
      </w:pPr>
      <w:r w:rsidRPr="003F0F25">
        <w:rPr>
          <w:rFonts w:ascii="Times New Roman" w:hAnsi="Times New Roman" w:cs="Times New Roman"/>
          <w:color w:val="000000" w:themeColor="text1"/>
          <w:lang w:val="nl-NL"/>
        </w:rPr>
        <w:t xml:space="preserve">Kính gửi: </w:t>
      </w:r>
      <w:r w:rsidRPr="003F0F25">
        <w:rPr>
          <w:rFonts w:ascii="Times New Roman" w:hAnsi="Times New Roman" w:cs="Times New Roman"/>
          <w:color w:val="000000" w:themeColor="text1"/>
          <w:shd w:val="clear" w:color="auto" w:fill="FFFFFF"/>
          <w:lang w:val="nl-NL"/>
        </w:rPr>
        <w:t>(</w:t>
      </w:r>
      <w:r w:rsidRPr="003F0F25">
        <w:rPr>
          <w:rFonts w:ascii="Times New Roman" w:hAnsi="Times New Roman" w:cs="Times New Roman"/>
          <w:i/>
          <w:iCs/>
          <w:color w:val="000000" w:themeColor="text1"/>
          <w:shd w:val="clear" w:color="auto" w:fill="FFFFFF"/>
          <w:lang w:val="nl-NL"/>
        </w:rPr>
        <w:t>Tên cơ quan tiếp nhận Biểu mẫu đăng ký giá)</w:t>
      </w:r>
    </w:p>
    <w:p w:rsidR="00F15337" w:rsidRPr="003F0F25" w:rsidRDefault="00F15337" w:rsidP="00F15337">
      <w:pPr>
        <w:spacing w:before="120"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ab/>
        <w:t>Thực hiện Thông tư số 56/2014/TT-BTC ngày 28/4/2014 của Bộ trưởng Bộ Tài chính;</w:t>
      </w:r>
    </w:p>
    <w:p w:rsidR="00F15337" w:rsidRPr="003F0F25" w:rsidRDefault="00F15337" w:rsidP="00F15337">
      <w:pPr>
        <w:spacing w:before="120"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Thực hiện Thông tư số 233/2016/TT-BTC ngày 11/11/2016 của Bộ trưởng Bộ Tài chính sửa đổi, bổ sung một số điều của Thông tư số 56/2014/TT-BTC ngày 28/4/2014 của Bộ trưởng Bộ Tài chính.</w:t>
      </w:r>
    </w:p>
    <w:p w:rsidR="00F15337" w:rsidRPr="003F0F25" w:rsidRDefault="00F15337" w:rsidP="00F15337">
      <w:pPr>
        <w:spacing w:before="120"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ab/>
        <w:t xml:space="preserve">... </w:t>
      </w:r>
      <w:r w:rsidRPr="003F0F25">
        <w:rPr>
          <w:rFonts w:ascii="Times New Roman" w:hAnsi="Times New Roman" w:cs="Times New Roman"/>
          <w:i/>
          <w:color w:val="000000" w:themeColor="text1"/>
          <w:lang w:val="nl-NL"/>
        </w:rPr>
        <w:t>(tên đơn vị đăng ký)</w:t>
      </w:r>
      <w:r w:rsidRPr="003F0F25">
        <w:rPr>
          <w:rFonts w:ascii="Times New Roman" w:hAnsi="Times New Roman" w:cs="Times New Roman"/>
          <w:color w:val="000000" w:themeColor="text1"/>
          <w:lang w:val="nl-NL"/>
        </w:rPr>
        <w:t xml:space="preserve"> gửi Biểu mẫu đăng ký giá ..... gồm các văn bản và nội dung sau:</w:t>
      </w:r>
    </w:p>
    <w:p w:rsidR="00F15337" w:rsidRPr="003F0F25" w:rsidRDefault="00F15337" w:rsidP="00F15337">
      <w:pPr>
        <w:spacing w:before="120"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1. Bảng đăng ký mức giá bán cụ thể.</w:t>
      </w:r>
    </w:p>
    <w:p w:rsidR="00F15337" w:rsidRPr="003F0F25" w:rsidRDefault="00F15337" w:rsidP="00F15337">
      <w:pPr>
        <w:spacing w:before="120"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ab/>
        <w:t>2. Giải trình lý do điều chỉnh giá (trong đó có giải thích việc tính mức giá cụ thể áp dụng theo các hướng dẫn, quy định về phương pháp tính giá do cơ quan có thẩm quyền ban hành)</w:t>
      </w:r>
    </w:p>
    <w:p w:rsidR="00F15337" w:rsidRPr="003F0F25" w:rsidRDefault="00F15337" w:rsidP="00F15337">
      <w:pPr>
        <w:spacing w:before="120"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ab/>
        <w:t xml:space="preserve">Mức giá đăng ký này thực hiện từ ngày ... / ... /..... </w:t>
      </w:r>
    </w:p>
    <w:p w:rsidR="00F15337" w:rsidRPr="003F0F25" w:rsidRDefault="00F15337" w:rsidP="00F15337">
      <w:pPr>
        <w:spacing w:before="120"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xml:space="preserve">... </w:t>
      </w:r>
      <w:r w:rsidRPr="003F0F25">
        <w:rPr>
          <w:rFonts w:ascii="Times New Roman" w:hAnsi="Times New Roman" w:cs="Times New Roman"/>
          <w:i/>
          <w:color w:val="000000" w:themeColor="text1"/>
          <w:lang w:val="nl-NL"/>
        </w:rPr>
        <w:t>(tên đơn vị đăng ký)</w:t>
      </w:r>
      <w:r w:rsidRPr="003F0F25">
        <w:rPr>
          <w:rFonts w:ascii="Times New Roman" w:hAnsi="Times New Roman" w:cs="Times New Roman"/>
          <w:color w:val="000000" w:themeColor="text1"/>
          <w:lang w:val="nl-NL"/>
        </w:rPr>
        <w:t xml:space="preserve"> xin chịu trách nhiệm trước pháp luật về tính chính xác của mức giá mà đơn vị đã đăng ký./.</w:t>
      </w:r>
    </w:p>
    <w:tbl>
      <w:tblPr>
        <w:tblW w:w="0" w:type="auto"/>
        <w:jc w:val="center"/>
        <w:tblInd w:w="108" w:type="dxa"/>
        <w:tblLook w:val="0000"/>
      </w:tblPr>
      <w:tblGrid>
        <w:gridCol w:w="3640"/>
        <w:gridCol w:w="5375"/>
      </w:tblGrid>
      <w:tr w:rsidR="00F15337" w:rsidRPr="003F0F25" w:rsidTr="00EA05BF">
        <w:trPr>
          <w:jc w:val="center"/>
        </w:trPr>
        <w:tc>
          <w:tcPr>
            <w:tcW w:w="3640" w:type="dxa"/>
          </w:tcPr>
          <w:p w:rsidR="00F15337" w:rsidRPr="003F0F25" w:rsidRDefault="00F15337" w:rsidP="00EA05BF">
            <w:pPr>
              <w:tabs>
                <w:tab w:val="left" w:pos="3261"/>
              </w:tabs>
              <w:spacing w:before="120"/>
              <w:rPr>
                <w:rFonts w:ascii="Times New Roman" w:hAnsi="Times New Roman" w:cs="Times New Roman"/>
                <w:b/>
                <w:i/>
                <w:color w:val="000000" w:themeColor="text1"/>
                <w:lang w:val="nl-NL"/>
              </w:rPr>
            </w:pPr>
            <w:r w:rsidRPr="003F0F25">
              <w:rPr>
                <w:rFonts w:ascii="Times New Roman" w:hAnsi="Times New Roman" w:cs="Times New Roman"/>
                <w:b/>
                <w:i/>
                <w:color w:val="000000" w:themeColor="text1"/>
                <w:lang w:val="nl-NL"/>
              </w:rPr>
              <w:t>Nơi nhận:</w:t>
            </w:r>
          </w:p>
          <w:p w:rsidR="00F15337" w:rsidRPr="003F0F25" w:rsidRDefault="00F15337" w:rsidP="00EA05BF">
            <w:pPr>
              <w:tabs>
                <w:tab w:val="left" w:pos="3261"/>
              </w:tabs>
              <w:spacing w:before="120"/>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Như trên;</w:t>
            </w:r>
          </w:p>
          <w:p w:rsidR="00F15337" w:rsidRPr="003F0F25" w:rsidRDefault="00F15337" w:rsidP="00EA05BF">
            <w:pPr>
              <w:tabs>
                <w:tab w:val="left" w:pos="3261"/>
              </w:tabs>
              <w:spacing w:before="120"/>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Lưu:</w:t>
            </w:r>
          </w:p>
        </w:tc>
        <w:tc>
          <w:tcPr>
            <w:tcW w:w="5375" w:type="dxa"/>
          </w:tcPr>
          <w:p w:rsidR="00F15337" w:rsidRPr="003F0F25" w:rsidRDefault="00F15337" w:rsidP="00EA05BF">
            <w:pPr>
              <w:pStyle w:val="Heading6"/>
              <w:spacing w:before="120"/>
              <w:rPr>
                <w:rFonts w:ascii="Times New Roman" w:hAnsi="Times New Roman" w:cs="Times New Roman"/>
                <w:b/>
                <w:i w:val="0"/>
                <w:color w:val="000000" w:themeColor="text1"/>
                <w:lang w:val="nl-NL"/>
              </w:rPr>
            </w:pPr>
            <w:r w:rsidRPr="003F0F25">
              <w:rPr>
                <w:rFonts w:ascii="Times New Roman" w:hAnsi="Times New Roman" w:cs="Times New Roman"/>
                <w:b/>
                <w:i w:val="0"/>
                <w:color w:val="000000" w:themeColor="text1"/>
                <w:lang w:val="nl-NL"/>
              </w:rPr>
              <w:t>THỦ TRƯỞNG ĐƠN VỊ</w:t>
            </w:r>
          </w:p>
          <w:p w:rsidR="00F15337" w:rsidRPr="003F0F25" w:rsidRDefault="00F15337" w:rsidP="00EA05BF">
            <w:pPr>
              <w:pStyle w:val="Heading6"/>
              <w:spacing w:before="120"/>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xml:space="preserve"> </w:t>
            </w:r>
          </w:p>
          <w:p w:rsidR="00F15337" w:rsidRPr="003F0F25" w:rsidRDefault="00F15337" w:rsidP="00EA05BF">
            <w:pPr>
              <w:pStyle w:val="Heading6"/>
              <w:spacing w:before="120"/>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xml:space="preserve">(Ký tên, đóng dấu)           </w:t>
            </w:r>
          </w:p>
        </w:tc>
      </w:tr>
    </w:tbl>
    <w:p w:rsidR="00F15337" w:rsidRPr="003F0F25" w:rsidRDefault="00F15337" w:rsidP="00F15337">
      <w:pPr>
        <w:spacing w:before="120"/>
        <w:rPr>
          <w:rFonts w:ascii="Times New Roman" w:hAnsi="Times New Roman" w:cs="Times New Roman"/>
          <w:color w:val="000000" w:themeColor="text1"/>
          <w:lang w:val="nl-NL"/>
        </w:rPr>
      </w:pPr>
    </w:p>
    <w:p w:rsidR="00F15337" w:rsidRPr="003F0F25" w:rsidRDefault="00F15337" w:rsidP="00F15337">
      <w:pPr>
        <w:tabs>
          <w:tab w:val="left" w:leader="dot" w:pos="9072"/>
        </w:tabs>
        <w:spacing w:before="120"/>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Họ tên người nộp Biểu mẫu:</w:t>
      </w:r>
      <w:r w:rsidRPr="003F0F25">
        <w:rPr>
          <w:rFonts w:ascii="Times New Roman" w:hAnsi="Times New Roman" w:cs="Times New Roman"/>
          <w:color w:val="000000" w:themeColor="text1"/>
          <w:lang w:val="nl-NL"/>
        </w:rPr>
        <w:tab/>
      </w:r>
    </w:p>
    <w:p w:rsidR="00F15337" w:rsidRPr="003F0F25" w:rsidRDefault="00F15337" w:rsidP="00F15337">
      <w:pPr>
        <w:tabs>
          <w:tab w:val="left" w:leader="dot" w:pos="9072"/>
        </w:tabs>
        <w:spacing w:before="120"/>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Số điện thoại liên lạc:</w:t>
      </w:r>
      <w:r w:rsidRPr="003F0F25">
        <w:rPr>
          <w:rFonts w:ascii="Times New Roman" w:hAnsi="Times New Roman" w:cs="Times New Roman"/>
          <w:color w:val="000000" w:themeColor="text1"/>
          <w:lang w:val="nl-NL"/>
        </w:rPr>
        <w:tab/>
      </w:r>
    </w:p>
    <w:p w:rsidR="00F15337" w:rsidRPr="003F0F25" w:rsidRDefault="00F15337" w:rsidP="00F15337">
      <w:pPr>
        <w:tabs>
          <w:tab w:val="left" w:leader="dot" w:pos="9072"/>
        </w:tabs>
        <w:spacing w:before="120"/>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Số fax:</w:t>
      </w:r>
      <w:r w:rsidRPr="003F0F25">
        <w:rPr>
          <w:rFonts w:ascii="Times New Roman" w:hAnsi="Times New Roman" w:cs="Times New Roman"/>
          <w:color w:val="000000" w:themeColor="text1"/>
          <w:lang w:val="nl-NL"/>
        </w:rPr>
        <w:tab/>
      </w:r>
    </w:p>
    <w:p w:rsidR="00F15337" w:rsidRPr="003F0F25" w:rsidRDefault="00F15337" w:rsidP="00F15337">
      <w:pPr>
        <w:spacing w:before="120"/>
        <w:jc w:val="center"/>
        <w:rPr>
          <w:rFonts w:ascii="Times New Roman" w:hAnsi="Times New Roman" w:cs="Times New Roman"/>
          <w:b/>
          <w:color w:val="000000" w:themeColor="text1"/>
          <w:lang w:val="nl-NL"/>
        </w:rPr>
      </w:pPr>
      <w:r w:rsidRPr="003F0F25">
        <w:rPr>
          <w:rFonts w:ascii="Times New Roman" w:hAnsi="Times New Roman" w:cs="Times New Roman"/>
          <w:b/>
          <w:color w:val="000000" w:themeColor="text1"/>
          <w:lang w:val="nl-NL"/>
        </w:rPr>
        <w:t>Ghi nhận ngày nộp Biểu mẫu đăng ký giá</w:t>
      </w:r>
    </w:p>
    <w:p w:rsidR="00F15337" w:rsidRPr="003F0F25" w:rsidRDefault="00F15337" w:rsidP="00F15337">
      <w:pPr>
        <w:spacing w:before="120"/>
        <w:jc w:val="center"/>
        <w:rPr>
          <w:rFonts w:ascii="Times New Roman" w:hAnsi="Times New Roman" w:cs="Times New Roman"/>
          <w:b/>
          <w:color w:val="000000" w:themeColor="text1"/>
          <w:lang w:val="nl-NL"/>
        </w:rPr>
      </w:pPr>
      <w:r w:rsidRPr="003F0F25">
        <w:rPr>
          <w:rFonts w:ascii="Times New Roman" w:hAnsi="Times New Roman" w:cs="Times New Roman"/>
          <w:b/>
          <w:color w:val="000000" w:themeColor="text1"/>
          <w:lang w:val="nl-NL"/>
        </w:rPr>
        <w:t>của cơ quan tiếp nhận Biểu mẫu đăng ký giá</w:t>
      </w:r>
    </w:p>
    <w:p w:rsidR="00F15337" w:rsidRPr="003F0F25" w:rsidRDefault="00F15337" w:rsidP="00F15337">
      <w:pPr>
        <w:spacing w:before="120" w:after="120"/>
        <w:ind w:firstLine="709"/>
        <w:rPr>
          <w:rFonts w:ascii="Times New Roman" w:hAnsi="Times New Roman" w:cs="Times New Roman"/>
          <w:color w:val="000000" w:themeColor="text1"/>
          <w:lang w:val="nl-NL"/>
        </w:rPr>
      </w:pPr>
      <w:r w:rsidRPr="003F0F25">
        <w:rPr>
          <w:rFonts w:ascii="Times New Roman" w:hAnsi="Times New Roman" w:cs="Times New Roman"/>
          <w:i/>
          <w:color w:val="000000" w:themeColor="text1"/>
          <w:lang w:val="nl-NL"/>
        </w:rPr>
        <w:t>1. (Cơ quan tiếp nhận Biểu mẫu đăng ký giá ghi ngày, tháng, năm nhận được Biểu mẫu đăng ký giá và đóng dấu công văn đến)</w:t>
      </w:r>
    </w:p>
    <w:p w:rsidR="00F15337" w:rsidRPr="003F0F25" w:rsidRDefault="00F15337" w:rsidP="00F15337">
      <w:pPr>
        <w:spacing w:before="120" w:after="120"/>
        <w:ind w:firstLine="709"/>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p w:rsidR="00F15337" w:rsidRPr="003F0F25" w:rsidRDefault="00F15337" w:rsidP="00F15337">
      <w:pPr>
        <w:rPr>
          <w:rFonts w:ascii="Times New Roman" w:hAnsi="Times New Roman" w:cs="Times New Roman"/>
          <w:color w:val="000000" w:themeColor="text1"/>
          <w:lang w:val="nl-NL"/>
        </w:rPr>
      </w:pPr>
    </w:p>
    <w:p w:rsidR="00F15337" w:rsidRPr="003F0F25" w:rsidRDefault="00F15337">
      <w:pPr>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560"/>
      </w:tblGrid>
      <w:tr w:rsidR="00FA7214" w:rsidRPr="003F0F25" w:rsidTr="00CA6C57">
        <w:trPr>
          <w:trHeight w:val="629"/>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214" w:rsidRPr="003F0F25" w:rsidRDefault="00FA7214" w:rsidP="00544B0D">
            <w:pPr>
              <w:spacing w:before="120"/>
              <w:jc w:val="center"/>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Thủ tục 31</w:t>
            </w:r>
          </w:p>
        </w:tc>
        <w:tc>
          <w:tcPr>
            <w:tcW w:w="7560" w:type="dxa"/>
            <w:tcBorders>
              <w:top w:val="single" w:sz="4" w:space="0" w:color="auto"/>
              <w:left w:val="single" w:sz="4" w:space="0" w:color="auto"/>
              <w:bottom w:val="single" w:sz="4" w:space="0" w:color="auto"/>
              <w:right w:val="single" w:sz="4" w:space="0" w:color="auto"/>
            </w:tcBorders>
          </w:tcPr>
          <w:p w:rsidR="00FA7214" w:rsidRPr="003F0F25" w:rsidRDefault="00FA7214" w:rsidP="00BB7545">
            <w:pPr>
              <w:spacing w:before="120"/>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Kê khai giá hàng hóa, dịch vụ</w:t>
            </w:r>
          </w:p>
        </w:tc>
      </w:tr>
      <w:tr w:rsidR="004F0889" w:rsidRPr="003F0F25" w:rsidTr="00B0415F">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560" w:type="dxa"/>
            <w:tcBorders>
              <w:top w:val="single" w:sz="4" w:space="0" w:color="auto"/>
              <w:left w:val="single" w:sz="4" w:space="0" w:color="auto"/>
              <w:bottom w:val="single" w:sz="4" w:space="0" w:color="auto"/>
              <w:right w:val="single" w:sz="4" w:space="0" w:color="auto"/>
            </w:tcBorders>
            <w:hideMark/>
          </w:tcPr>
          <w:p w:rsidR="00FF2268" w:rsidRPr="003F0F25" w:rsidRDefault="004F0889" w:rsidP="00FF2268">
            <w:pPr>
              <w:spacing w:before="12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rPr>
              <w:t xml:space="preserve">Tổ chức chuẩn bị hồ sơ đầy đủ </w:t>
            </w:r>
            <w:r w:rsidR="00FF2268" w:rsidRPr="003F0F25">
              <w:rPr>
                <w:rFonts w:ascii="Times New Roman" w:hAnsi="Times New Roman" w:cs="Times New Roman"/>
                <w:color w:val="000000" w:themeColor="text1"/>
                <w:sz w:val="28"/>
                <w:szCs w:val="28"/>
              </w:rPr>
              <w:t xml:space="preserve">nộp tại </w:t>
            </w:r>
            <w:r w:rsidR="00FF2268" w:rsidRPr="003F0F25">
              <w:rPr>
                <w:rFonts w:ascii="Times New Roman" w:hAnsi="Times New Roman" w:cs="Times New Roman"/>
                <w:color w:val="000000" w:themeColor="text1"/>
                <w:sz w:val="28"/>
                <w:szCs w:val="28"/>
                <w:lang w:val="es-ES"/>
              </w:rPr>
              <w:t>Bộ phận tiếp nhận và trả kết quả của Sở Tài chính (</w:t>
            </w:r>
            <w:r w:rsidR="00FF2268" w:rsidRPr="003F0F25">
              <w:rPr>
                <w:rFonts w:ascii="Times New Roman" w:hAnsi="Times New Roman" w:cs="Times New Roman"/>
                <w:color w:val="000000" w:themeColor="text1"/>
                <w:sz w:val="28"/>
                <w:szCs w:val="28"/>
                <w:lang w:val="es-AR"/>
              </w:rPr>
              <w:t>địa chỉ số 439 đường 30/4, khu phố 2, phường 1,Thành phố T</w:t>
            </w:r>
            <w:r w:rsidR="00FF2268" w:rsidRPr="003F0F25">
              <w:rPr>
                <w:rFonts w:ascii="Times New Roman" w:hAnsi="Times New Roman" w:cs="Times New Roman"/>
                <w:color w:val="000000" w:themeColor="text1"/>
                <w:sz w:val="28"/>
                <w:szCs w:val="28"/>
                <w:lang w:val="hr-HR"/>
              </w:rPr>
              <w:t>â</w:t>
            </w:r>
            <w:r w:rsidR="00FF2268" w:rsidRPr="003F0F25">
              <w:rPr>
                <w:rFonts w:ascii="Times New Roman" w:hAnsi="Times New Roman" w:cs="Times New Roman"/>
                <w:color w:val="000000" w:themeColor="text1"/>
                <w:sz w:val="28"/>
                <w:szCs w:val="28"/>
                <w:lang w:val="es-AR"/>
              </w:rPr>
              <w:t>y Ninh, tỉnh Tây Ninh)</w:t>
            </w:r>
            <w:r w:rsidR="00FF2268" w:rsidRPr="003F0F25">
              <w:rPr>
                <w:rFonts w:ascii="Times New Roman" w:hAnsi="Times New Roman" w:cs="Times New Roman"/>
                <w:color w:val="000000" w:themeColor="text1"/>
                <w:spacing w:val="-4"/>
                <w:sz w:val="28"/>
                <w:szCs w:val="28"/>
                <w:lang w:val="es-AR"/>
              </w:rPr>
              <w:t xml:space="preserve">. </w:t>
            </w:r>
          </w:p>
          <w:p w:rsidR="004F0889" w:rsidRPr="003F0F25" w:rsidRDefault="00FF2268" w:rsidP="00FF2268">
            <w:pPr>
              <w:spacing w:before="120"/>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lang w:val="vi-VN"/>
              </w:rPr>
              <w:t>Thời gian tiếp nhận và trả kết quả:</w:t>
            </w:r>
            <w:r w:rsidRPr="003F0F25">
              <w:rPr>
                <w:rFonts w:ascii="Times New Roman" w:hAnsi="Times New Roman" w:cs="Times New Roman"/>
                <w:color w:val="000000" w:themeColor="text1"/>
                <w:sz w:val="28"/>
                <w:szCs w:val="28"/>
                <w:lang w:val="vi-VN"/>
              </w:rPr>
              <w:t xml:space="preserve"> Từ thứ hai đến thứ sáu hàng tuần; Sáng từ 7 giờ đến 11 giờ 30 phút, chiều từ 13 giờ 30 phút đến 17 giờ </w:t>
            </w:r>
            <w:r w:rsidR="00E26B94">
              <w:rPr>
                <w:rFonts w:ascii="Times New Roman" w:hAnsi="Times New Roman" w:cs="Times New Roman"/>
                <w:color w:val="000000" w:themeColor="text1"/>
                <w:sz w:val="28"/>
                <w:szCs w:val="28"/>
                <w:lang w:val="vi-VN"/>
              </w:rPr>
              <w:t>(trừ ngày lễ, ngày nghỉ)</w:t>
            </w:r>
            <w:r w:rsidRPr="003F0F25">
              <w:rPr>
                <w:rFonts w:ascii="Times New Roman" w:hAnsi="Times New Roman" w:cs="Times New Roman"/>
                <w:color w:val="000000" w:themeColor="text1"/>
                <w:sz w:val="28"/>
                <w:szCs w:val="28"/>
                <w:lang w:val="vi-VN"/>
              </w:rPr>
              <w:t xml:space="preserve">. </w:t>
            </w:r>
            <w:r w:rsidRPr="003F0F25">
              <w:rPr>
                <w:rFonts w:ascii="Times New Roman" w:hAnsi="Times New Roman" w:cs="Times New Roman"/>
                <w:color w:val="000000" w:themeColor="text1"/>
                <w:sz w:val="28"/>
                <w:szCs w:val="28"/>
              </w:rPr>
              <w:t>Quy trình tiếp nhận và giải quyết hồ sơ được thực hiện như sau:</w:t>
            </w:r>
          </w:p>
          <w:p w:rsidR="00FF2268" w:rsidRPr="003F0F25" w:rsidRDefault="00FF2268" w:rsidP="00FF2268">
            <w:pPr>
              <w:spacing w:before="120"/>
              <w:rPr>
                <w:rFonts w:ascii="Times New Roman" w:hAnsi="Times New Roman" w:cs="Times New Roman"/>
                <w:color w:val="000000" w:themeColor="text1"/>
                <w:sz w:val="28"/>
                <w:szCs w:val="28"/>
              </w:rPr>
            </w:pPr>
          </w:p>
          <w:tbl>
            <w:tblPr>
              <w:tblW w:w="7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1169"/>
              <w:gridCol w:w="3016"/>
              <w:gridCol w:w="1822"/>
              <w:gridCol w:w="1349"/>
            </w:tblGrid>
            <w:tr w:rsidR="00FF2268" w:rsidRPr="003F0F25" w:rsidTr="00CA6C57">
              <w:tc>
                <w:tcPr>
                  <w:tcW w:w="1169" w:type="dxa"/>
                  <w:tcBorders>
                    <w:top w:val="single" w:sz="4" w:space="0" w:color="auto"/>
                    <w:left w:val="single" w:sz="4" w:space="0" w:color="000000"/>
                    <w:bottom w:val="single" w:sz="4" w:space="0" w:color="000000"/>
                    <w:right w:val="single" w:sz="4" w:space="0" w:color="000000"/>
                  </w:tcBorders>
                  <w:vAlign w:val="center"/>
                  <w:hideMark/>
                </w:tcPr>
                <w:p w:rsidR="00FF2268" w:rsidRPr="003F0F25" w:rsidRDefault="00FF2268" w:rsidP="00C60A72">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3016" w:type="dxa"/>
                  <w:tcBorders>
                    <w:top w:val="single" w:sz="4" w:space="0" w:color="auto"/>
                    <w:left w:val="single" w:sz="4" w:space="0" w:color="000000"/>
                    <w:bottom w:val="single" w:sz="4" w:space="0" w:color="000000"/>
                    <w:right w:val="single" w:sz="4" w:space="0" w:color="000000"/>
                  </w:tcBorders>
                  <w:vAlign w:val="center"/>
                  <w:hideMark/>
                </w:tcPr>
                <w:p w:rsidR="00FF2268" w:rsidRPr="003F0F25" w:rsidRDefault="00FF2268" w:rsidP="00FF226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822" w:type="dxa"/>
                  <w:tcBorders>
                    <w:top w:val="single" w:sz="4" w:space="0" w:color="auto"/>
                    <w:left w:val="single" w:sz="4" w:space="0" w:color="000000"/>
                    <w:bottom w:val="single" w:sz="4" w:space="0" w:color="000000"/>
                    <w:right w:val="single" w:sz="4" w:space="0" w:color="000000"/>
                  </w:tcBorders>
                  <w:vAlign w:val="center"/>
                  <w:hideMark/>
                </w:tcPr>
                <w:p w:rsidR="00FF2268" w:rsidRPr="003F0F25" w:rsidRDefault="00FF2268" w:rsidP="00FF226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349" w:type="dxa"/>
                  <w:tcBorders>
                    <w:top w:val="single" w:sz="4" w:space="0" w:color="auto"/>
                    <w:left w:val="single" w:sz="4" w:space="0" w:color="000000"/>
                    <w:bottom w:val="single" w:sz="4" w:space="0" w:color="000000"/>
                    <w:right w:val="single" w:sz="4" w:space="0" w:color="000000"/>
                  </w:tcBorders>
                  <w:vAlign w:val="center"/>
                  <w:hideMark/>
                </w:tcPr>
                <w:p w:rsidR="00FF2268" w:rsidRPr="003F0F25" w:rsidRDefault="00FF2268" w:rsidP="00FF2268">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Thời gian 05 ngày</w:t>
                  </w:r>
                </w:p>
              </w:tc>
            </w:tr>
            <w:tr w:rsidR="00FF2268" w:rsidRPr="003F0F25" w:rsidTr="00CA6C57">
              <w:trPr>
                <w:trHeight w:val="1331"/>
              </w:trPr>
              <w:tc>
                <w:tcPr>
                  <w:tcW w:w="1169" w:type="dxa"/>
                  <w:vMerge w:val="restart"/>
                  <w:tcBorders>
                    <w:top w:val="single" w:sz="4" w:space="0" w:color="000000"/>
                    <w:left w:val="single" w:sz="4" w:space="0" w:color="000000"/>
                    <w:right w:val="single" w:sz="4" w:space="0" w:color="000000"/>
                  </w:tcBorders>
                  <w:vAlign w:val="center"/>
                  <w:hideMark/>
                </w:tcPr>
                <w:p w:rsidR="00FF2268" w:rsidRPr="003F0F25" w:rsidRDefault="00FF2268" w:rsidP="00C60A72">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p w:rsidR="00FF2268" w:rsidRPr="003F0F25" w:rsidRDefault="00FF2268" w:rsidP="00C60A72">
                  <w:pPr>
                    <w:spacing w:before="120"/>
                    <w:jc w:val="center"/>
                    <w:rPr>
                      <w:rFonts w:ascii="Times New Roman" w:hAnsi="Times New Roman" w:cs="Times New Roman"/>
                      <w:b/>
                      <w:color w:val="000000" w:themeColor="text1"/>
                      <w:sz w:val="28"/>
                      <w:szCs w:val="28"/>
                    </w:rPr>
                  </w:pPr>
                </w:p>
              </w:tc>
              <w:tc>
                <w:tcPr>
                  <w:tcW w:w="3016" w:type="dxa"/>
                  <w:tcBorders>
                    <w:top w:val="single" w:sz="4" w:space="0" w:color="000000"/>
                    <w:left w:val="single" w:sz="4" w:space="0" w:color="000000"/>
                    <w:bottom w:val="single" w:sz="4" w:space="0" w:color="000000"/>
                    <w:right w:val="single" w:sz="4" w:space="0" w:color="000000"/>
                  </w:tcBorders>
                </w:tcPr>
                <w:p w:rsidR="00CA6C57" w:rsidRPr="003F0F25" w:rsidRDefault="00FF2268" w:rsidP="00CA6C57">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rPr>
                    <w:t xml:space="preserve"> </w:t>
                  </w:r>
                  <w:r w:rsidR="00CA6C57" w:rsidRPr="003F0F25">
                    <w:rPr>
                      <w:rFonts w:ascii="Times New Roman" w:hAnsi="Times New Roman"/>
                      <w:color w:val="000000" w:themeColor="text1"/>
                      <w:sz w:val="28"/>
                      <w:szCs w:val="28"/>
                      <w:lang w:val="nl-NL"/>
                    </w:rPr>
                    <w:t>- Tiếp nhận hồ sơ, ghi phiếu giao nhận (2 bản).</w:t>
                  </w:r>
                </w:p>
                <w:p w:rsidR="00FF2268" w:rsidRPr="003F0F25" w:rsidRDefault="00CA6C57" w:rsidP="00CA6C57">
                  <w:pPr>
                    <w:spacing w:before="120"/>
                    <w:rPr>
                      <w:rFonts w:ascii="Times New Roman"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olor w:val="000000" w:themeColor="text1"/>
                      <w:sz w:val="28"/>
                      <w:szCs w:val="28"/>
                    </w:rPr>
                    <w:t xml:space="preserve"> </w:t>
                  </w:r>
                  <w:r w:rsidRPr="003F0F25">
                    <w:rPr>
                      <w:rFonts w:ascii="Times New Roman" w:hAnsi="Times New Roman" w:cs="Times New Roman"/>
                      <w:color w:val="000000" w:themeColor="text1"/>
                      <w:sz w:val="28"/>
                      <w:szCs w:val="28"/>
                    </w:rPr>
                    <w:t>Phòng QLGCS</w:t>
                  </w:r>
                </w:p>
              </w:tc>
              <w:tc>
                <w:tcPr>
                  <w:tcW w:w="1822" w:type="dxa"/>
                  <w:tcBorders>
                    <w:top w:val="single" w:sz="4" w:space="0" w:color="000000"/>
                    <w:left w:val="single" w:sz="4" w:space="0" w:color="000000"/>
                    <w:bottom w:val="single" w:sz="4" w:space="0" w:color="000000"/>
                    <w:right w:val="single" w:sz="4" w:space="0" w:color="000000"/>
                  </w:tcBorders>
                  <w:hideMark/>
                </w:tcPr>
                <w:p w:rsidR="00FF2268" w:rsidRPr="003F0F25" w:rsidRDefault="00FF2268" w:rsidP="00FF226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349" w:type="dxa"/>
                  <w:vMerge w:val="restart"/>
                  <w:tcBorders>
                    <w:top w:val="single" w:sz="4" w:space="0" w:color="000000"/>
                    <w:left w:val="single" w:sz="4" w:space="0" w:color="000000"/>
                    <w:bottom w:val="single" w:sz="4" w:space="0" w:color="000000"/>
                    <w:right w:val="single" w:sz="4" w:space="0" w:color="000000"/>
                  </w:tcBorders>
                </w:tcPr>
                <w:p w:rsidR="00FF2268" w:rsidRPr="003F0F25" w:rsidRDefault="00FF2268" w:rsidP="00FF2268">
                  <w:pPr>
                    <w:spacing w:before="120"/>
                    <w:jc w:val="center"/>
                    <w:rPr>
                      <w:rFonts w:ascii="Times New Roman" w:hAnsi="Times New Roman" w:cs="Times New Roman"/>
                      <w:color w:val="000000" w:themeColor="text1"/>
                      <w:sz w:val="28"/>
                      <w:szCs w:val="28"/>
                    </w:rPr>
                  </w:pPr>
                </w:p>
                <w:p w:rsidR="00FF2268" w:rsidRPr="003F0F25" w:rsidRDefault="00FF2268" w:rsidP="00FF2268">
                  <w:pPr>
                    <w:spacing w:before="120"/>
                    <w:jc w:val="center"/>
                    <w:rPr>
                      <w:rFonts w:ascii="Times New Roman" w:hAnsi="Times New Roman" w:cs="Times New Roman"/>
                      <w:color w:val="000000" w:themeColor="text1"/>
                      <w:sz w:val="28"/>
                      <w:szCs w:val="28"/>
                    </w:rPr>
                  </w:pPr>
                </w:p>
                <w:p w:rsidR="00FF2268" w:rsidRPr="003F0F25" w:rsidRDefault="00FF2268" w:rsidP="00FF2268">
                  <w:pPr>
                    <w:spacing w:before="120"/>
                    <w:jc w:val="center"/>
                    <w:rPr>
                      <w:rFonts w:ascii="Times New Roman" w:hAnsi="Times New Roman" w:cs="Times New Roman"/>
                      <w:color w:val="000000" w:themeColor="text1"/>
                      <w:sz w:val="28"/>
                      <w:szCs w:val="28"/>
                    </w:rPr>
                  </w:pPr>
                </w:p>
                <w:p w:rsidR="00FF2268" w:rsidRPr="003F0F25" w:rsidRDefault="00FF2268" w:rsidP="00FF2268">
                  <w:pPr>
                    <w:spacing w:before="120"/>
                    <w:jc w:val="center"/>
                    <w:rPr>
                      <w:rFonts w:ascii="Times New Roman" w:hAnsi="Times New Roman" w:cs="Times New Roman"/>
                      <w:color w:val="000000" w:themeColor="text1"/>
                      <w:sz w:val="28"/>
                      <w:szCs w:val="28"/>
                    </w:rPr>
                  </w:pPr>
                </w:p>
                <w:p w:rsidR="00FF2268" w:rsidRPr="003F0F25" w:rsidRDefault="00FF2268" w:rsidP="00FF2268">
                  <w:pPr>
                    <w:spacing w:before="120"/>
                    <w:jc w:val="center"/>
                    <w:rPr>
                      <w:rFonts w:ascii="Times New Roman" w:hAnsi="Times New Roman" w:cs="Times New Roman"/>
                      <w:color w:val="000000" w:themeColor="text1"/>
                      <w:sz w:val="28"/>
                      <w:szCs w:val="28"/>
                    </w:rPr>
                  </w:pPr>
                </w:p>
                <w:p w:rsidR="00FF2268" w:rsidRPr="003F0F25" w:rsidRDefault="00FF2268" w:rsidP="00FF226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FF2268" w:rsidRPr="003F0F25" w:rsidTr="00CA6C57">
              <w:tc>
                <w:tcPr>
                  <w:tcW w:w="1169" w:type="dxa"/>
                  <w:vMerge/>
                  <w:tcBorders>
                    <w:left w:val="single" w:sz="4" w:space="0" w:color="000000"/>
                    <w:bottom w:val="single" w:sz="4" w:space="0" w:color="000000"/>
                    <w:right w:val="single" w:sz="4" w:space="0" w:color="000000"/>
                  </w:tcBorders>
                  <w:vAlign w:val="center"/>
                  <w:hideMark/>
                </w:tcPr>
                <w:p w:rsidR="00FF2268" w:rsidRPr="003F0F25" w:rsidRDefault="00FF2268" w:rsidP="00C60A72">
                  <w:pPr>
                    <w:spacing w:before="120"/>
                    <w:jc w:val="center"/>
                    <w:rPr>
                      <w:rFonts w:ascii="Times New Roman" w:hAnsi="Times New Roman" w:cs="Times New Roman"/>
                      <w:color w:val="000000" w:themeColor="text1"/>
                      <w:sz w:val="28"/>
                      <w:szCs w:val="28"/>
                    </w:rPr>
                  </w:pPr>
                </w:p>
              </w:tc>
              <w:tc>
                <w:tcPr>
                  <w:tcW w:w="3016" w:type="dxa"/>
                  <w:tcBorders>
                    <w:top w:val="single" w:sz="4" w:space="0" w:color="000000"/>
                    <w:left w:val="single" w:sz="4" w:space="0" w:color="000000"/>
                    <w:bottom w:val="single" w:sz="4" w:space="0" w:color="000000"/>
                    <w:right w:val="single" w:sz="4" w:space="0" w:color="000000"/>
                  </w:tcBorders>
                  <w:hideMark/>
                </w:tcPr>
                <w:p w:rsidR="00FF2268" w:rsidRPr="003F0F25" w:rsidRDefault="00FF2268" w:rsidP="007025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 Phòng QLGCS vào sổ theo dõi công văn</w:t>
                  </w:r>
                </w:p>
                <w:p w:rsidR="00FF2268" w:rsidRPr="003F0F25" w:rsidRDefault="00CA6C57" w:rsidP="007025B8">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Đ</w:t>
                  </w:r>
                  <w:r w:rsidR="00FF2268" w:rsidRPr="003F0F25">
                    <w:rPr>
                      <w:rFonts w:ascii="Times New Roman" w:hAnsi="Times New Roman" w:cs="Times New Roman"/>
                      <w:color w:val="000000" w:themeColor="text1"/>
                      <w:sz w:val="28"/>
                      <w:szCs w:val="28"/>
                      <w:lang w:val="nl-NL"/>
                    </w:rPr>
                    <w:t>iền vào Phiếu kiểm soát quy trình</w:t>
                  </w:r>
                </w:p>
              </w:tc>
              <w:tc>
                <w:tcPr>
                  <w:tcW w:w="1822" w:type="dxa"/>
                  <w:tcBorders>
                    <w:top w:val="single" w:sz="4" w:space="0" w:color="000000"/>
                    <w:left w:val="single" w:sz="4" w:space="0" w:color="000000"/>
                    <w:bottom w:val="single" w:sz="4" w:space="0" w:color="000000"/>
                    <w:right w:val="single" w:sz="4" w:space="0" w:color="000000"/>
                  </w:tcBorders>
                  <w:hideMark/>
                </w:tcPr>
                <w:p w:rsidR="00FF2268" w:rsidRPr="003F0F25" w:rsidRDefault="00FF2268" w:rsidP="00FF226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Chuyên viên phòng </w:t>
                  </w:r>
                  <w:r w:rsidRPr="003F0F25">
                    <w:rPr>
                      <w:rFonts w:ascii="Times New Roman" w:hAnsi="Times New Roman" w:cs="Times New Roman"/>
                      <w:color w:val="000000" w:themeColor="text1"/>
                      <w:sz w:val="28"/>
                      <w:szCs w:val="28"/>
                    </w:rPr>
                    <w:t>QLGCS</w:t>
                  </w: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FF2268" w:rsidRPr="003F0F25" w:rsidRDefault="00FF2268" w:rsidP="00FF2268">
                  <w:pPr>
                    <w:spacing w:before="120"/>
                    <w:jc w:val="center"/>
                    <w:rPr>
                      <w:rFonts w:ascii="Times New Roman" w:hAnsi="Times New Roman" w:cs="Times New Roman"/>
                      <w:color w:val="000000" w:themeColor="text1"/>
                      <w:sz w:val="28"/>
                      <w:szCs w:val="28"/>
                    </w:rPr>
                  </w:pPr>
                </w:p>
              </w:tc>
            </w:tr>
            <w:tr w:rsidR="00FF2268" w:rsidRPr="003F0F25" w:rsidTr="00CA6C57">
              <w:tc>
                <w:tcPr>
                  <w:tcW w:w="1169" w:type="dxa"/>
                  <w:vMerge w:val="restart"/>
                  <w:tcBorders>
                    <w:top w:val="single" w:sz="4" w:space="0" w:color="000000"/>
                    <w:left w:val="single" w:sz="4" w:space="0" w:color="000000"/>
                    <w:right w:val="single" w:sz="4" w:space="0" w:color="000000"/>
                  </w:tcBorders>
                  <w:vAlign w:val="center"/>
                  <w:hideMark/>
                </w:tcPr>
                <w:p w:rsidR="00FF2268" w:rsidRPr="003F0F25" w:rsidRDefault="00FF2268" w:rsidP="00C60A72">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p w:rsidR="00FF2268" w:rsidRPr="003F0F25" w:rsidRDefault="00FF2268" w:rsidP="00C60A72">
                  <w:pPr>
                    <w:spacing w:before="120"/>
                    <w:jc w:val="center"/>
                    <w:rPr>
                      <w:rFonts w:ascii="Times New Roman" w:hAnsi="Times New Roman" w:cs="Times New Roman"/>
                      <w:color w:val="000000" w:themeColor="text1"/>
                      <w:sz w:val="28"/>
                      <w:szCs w:val="28"/>
                    </w:rPr>
                  </w:pPr>
                </w:p>
              </w:tc>
              <w:tc>
                <w:tcPr>
                  <w:tcW w:w="3016" w:type="dxa"/>
                  <w:tcBorders>
                    <w:top w:val="single" w:sz="4" w:space="0" w:color="000000"/>
                    <w:left w:val="single" w:sz="4" w:space="0" w:color="000000"/>
                    <w:bottom w:val="single" w:sz="4" w:space="0" w:color="000000"/>
                    <w:right w:val="single" w:sz="4" w:space="0" w:color="000000"/>
                  </w:tcBorders>
                  <w:hideMark/>
                </w:tcPr>
                <w:p w:rsidR="00FF2268" w:rsidRPr="003F0F25" w:rsidRDefault="00CA6C57" w:rsidP="00CA6C57">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T</w:t>
                  </w:r>
                  <w:r w:rsidR="00FF2268" w:rsidRPr="003F0F25">
                    <w:rPr>
                      <w:rFonts w:ascii="Times New Roman" w:hAnsi="Times New Roman" w:cs="Times New Roman"/>
                      <w:color w:val="000000" w:themeColor="text1"/>
                      <w:sz w:val="28"/>
                      <w:szCs w:val="28"/>
                    </w:rPr>
                    <w:t>hẩm định hồ sơ</w:t>
                  </w:r>
                </w:p>
              </w:tc>
              <w:tc>
                <w:tcPr>
                  <w:tcW w:w="1822" w:type="dxa"/>
                  <w:tcBorders>
                    <w:top w:val="single" w:sz="4" w:space="0" w:color="000000"/>
                    <w:left w:val="single" w:sz="4" w:space="0" w:color="000000"/>
                    <w:bottom w:val="single" w:sz="4" w:space="0" w:color="000000"/>
                    <w:right w:val="single" w:sz="4" w:space="0" w:color="000000"/>
                  </w:tcBorders>
                  <w:hideMark/>
                </w:tcPr>
                <w:p w:rsidR="00FF2268" w:rsidRPr="003F0F25" w:rsidRDefault="00FF2268" w:rsidP="00FF226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Chuyên viên phòng </w:t>
                  </w:r>
                  <w:r w:rsidRPr="003F0F25">
                    <w:rPr>
                      <w:rFonts w:ascii="Times New Roman" w:hAnsi="Times New Roman" w:cs="Times New Roman"/>
                      <w:color w:val="000000" w:themeColor="text1"/>
                      <w:sz w:val="28"/>
                      <w:szCs w:val="28"/>
                    </w:rPr>
                    <w:t>QLGCS</w:t>
                  </w:r>
                </w:p>
              </w:tc>
              <w:tc>
                <w:tcPr>
                  <w:tcW w:w="1349" w:type="dxa"/>
                  <w:tcBorders>
                    <w:top w:val="single" w:sz="4" w:space="0" w:color="000000"/>
                    <w:left w:val="single" w:sz="4" w:space="0" w:color="000000"/>
                    <w:bottom w:val="single" w:sz="4" w:space="0" w:color="000000"/>
                    <w:right w:val="single" w:sz="4" w:space="0" w:color="000000"/>
                  </w:tcBorders>
                  <w:hideMark/>
                </w:tcPr>
                <w:p w:rsidR="00FF2268" w:rsidRPr="003F0F25" w:rsidRDefault="00FF2268" w:rsidP="00FF226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FF2268" w:rsidRPr="003F0F25" w:rsidTr="00CA6C57">
              <w:tc>
                <w:tcPr>
                  <w:tcW w:w="1169" w:type="dxa"/>
                  <w:vMerge/>
                  <w:tcBorders>
                    <w:left w:val="single" w:sz="4" w:space="0" w:color="000000"/>
                    <w:right w:val="single" w:sz="4" w:space="0" w:color="000000"/>
                  </w:tcBorders>
                  <w:vAlign w:val="center"/>
                  <w:hideMark/>
                </w:tcPr>
                <w:p w:rsidR="00FF2268" w:rsidRPr="003F0F25" w:rsidRDefault="00FF2268" w:rsidP="00C60A72">
                  <w:pPr>
                    <w:spacing w:before="120"/>
                    <w:jc w:val="center"/>
                    <w:rPr>
                      <w:rFonts w:ascii="Times New Roman" w:hAnsi="Times New Roman" w:cs="Times New Roman"/>
                      <w:color w:val="000000" w:themeColor="text1"/>
                      <w:sz w:val="28"/>
                      <w:szCs w:val="28"/>
                    </w:rPr>
                  </w:pPr>
                </w:p>
              </w:tc>
              <w:tc>
                <w:tcPr>
                  <w:tcW w:w="3016" w:type="dxa"/>
                  <w:tcBorders>
                    <w:top w:val="single" w:sz="4" w:space="0" w:color="000000"/>
                    <w:left w:val="single" w:sz="4" w:space="0" w:color="000000"/>
                    <w:bottom w:val="single" w:sz="4" w:space="0" w:color="000000"/>
                    <w:right w:val="single" w:sz="4" w:space="0" w:color="000000"/>
                  </w:tcBorders>
                  <w:vAlign w:val="center"/>
                </w:tcPr>
                <w:p w:rsidR="00FF2268" w:rsidRPr="003F0F25" w:rsidRDefault="00CA6C57" w:rsidP="007025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S</w:t>
                  </w:r>
                  <w:r w:rsidR="00FF2268" w:rsidRPr="003F0F25">
                    <w:rPr>
                      <w:rFonts w:ascii="Times New Roman" w:hAnsi="Times New Roman" w:cs="Times New Roman"/>
                      <w:color w:val="000000" w:themeColor="text1"/>
                      <w:sz w:val="28"/>
                      <w:szCs w:val="28"/>
                    </w:rPr>
                    <w:t>au khi thẩm định hồ sơ chuyển Phó phòng có ý kiến</w:t>
                  </w:r>
                </w:p>
              </w:tc>
              <w:tc>
                <w:tcPr>
                  <w:tcW w:w="1822" w:type="dxa"/>
                  <w:tcBorders>
                    <w:top w:val="single" w:sz="4" w:space="0" w:color="000000"/>
                    <w:left w:val="single" w:sz="4" w:space="0" w:color="000000"/>
                    <w:bottom w:val="single" w:sz="4" w:space="0" w:color="000000"/>
                    <w:right w:val="single" w:sz="4" w:space="0" w:color="000000"/>
                  </w:tcBorders>
                </w:tcPr>
                <w:p w:rsidR="00FF2268" w:rsidRPr="003F0F25" w:rsidRDefault="00FF2268" w:rsidP="00CA6C57">
                  <w:pPr>
                    <w:spacing w:before="120"/>
                    <w:rPr>
                      <w:rFonts w:ascii="Times New Roman" w:hAnsi="Times New Roman" w:cs="Times New Roman"/>
                      <w:color w:val="000000" w:themeColor="text1"/>
                      <w:sz w:val="28"/>
                      <w:szCs w:val="28"/>
                      <w:lang w:val="nl-NL"/>
                    </w:rPr>
                  </w:pPr>
                </w:p>
                <w:p w:rsidR="00FF2268" w:rsidRPr="003F0F25" w:rsidRDefault="00FF2268" w:rsidP="00FF226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Phó phòng</w:t>
                  </w:r>
                </w:p>
              </w:tc>
              <w:tc>
                <w:tcPr>
                  <w:tcW w:w="1349" w:type="dxa"/>
                  <w:tcBorders>
                    <w:top w:val="single" w:sz="4" w:space="0" w:color="000000"/>
                    <w:left w:val="single" w:sz="4" w:space="0" w:color="000000"/>
                    <w:bottom w:val="single" w:sz="4" w:space="0" w:color="000000"/>
                    <w:right w:val="single" w:sz="4" w:space="0" w:color="000000"/>
                  </w:tcBorders>
                </w:tcPr>
                <w:p w:rsidR="00FF2268" w:rsidRPr="003F0F25" w:rsidRDefault="00FF2268" w:rsidP="00CA6C57">
                  <w:pPr>
                    <w:spacing w:before="120"/>
                    <w:rPr>
                      <w:rFonts w:ascii="Times New Roman" w:hAnsi="Times New Roman" w:cs="Times New Roman"/>
                      <w:color w:val="000000" w:themeColor="text1"/>
                      <w:sz w:val="28"/>
                      <w:szCs w:val="28"/>
                    </w:rPr>
                  </w:pPr>
                </w:p>
                <w:p w:rsidR="00FF2268" w:rsidRPr="003F0F25" w:rsidRDefault="00FF2268" w:rsidP="00FF226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FF2268" w:rsidRPr="003F0F25" w:rsidTr="00CA6C57">
              <w:tc>
                <w:tcPr>
                  <w:tcW w:w="1169" w:type="dxa"/>
                  <w:vMerge/>
                  <w:tcBorders>
                    <w:left w:val="single" w:sz="4" w:space="0" w:color="000000"/>
                    <w:bottom w:val="single" w:sz="4" w:space="0" w:color="000000"/>
                    <w:right w:val="single" w:sz="4" w:space="0" w:color="000000"/>
                  </w:tcBorders>
                  <w:vAlign w:val="center"/>
                  <w:hideMark/>
                </w:tcPr>
                <w:p w:rsidR="00FF2268" w:rsidRPr="003F0F25" w:rsidRDefault="00FF2268" w:rsidP="00C60A72">
                  <w:pPr>
                    <w:spacing w:before="120"/>
                    <w:jc w:val="center"/>
                    <w:rPr>
                      <w:rFonts w:ascii="Times New Roman" w:hAnsi="Times New Roman" w:cs="Times New Roman"/>
                      <w:color w:val="000000" w:themeColor="text1"/>
                      <w:sz w:val="28"/>
                      <w:szCs w:val="28"/>
                    </w:rPr>
                  </w:pPr>
                </w:p>
              </w:tc>
              <w:tc>
                <w:tcPr>
                  <w:tcW w:w="3016" w:type="dxa"/>
                  <w:tcBorders>
                    <w:top w:val="single" w:sz="4" w:space="0" w:color="000000"/>
                    <w:left w:val="single" w:sz="4" w:space="0" w:color="000000"/>
                    <w:bottom w:val="single" w:sz="4" w:space="0" w:color="000000"/>
                    <w:right w:val="single" w:sz="4" w:space="0" w:color="000000"/>
                  </w:tcBorders>
                  <w:vAlign w:val="center"/>
                  <w:hideMark/>
                </w:tcPr>
                <w:p w:rsidR="00FF2268" w:rsidRPr="003F0F25" w:rsidRDefault="00FF2268" w:rsidP="007025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Nếu Trưởng phòng thống nhất với Phó phòng và Chuyên viên đề nghị gửi trả hồ sơ cho đơn vị</w:t>
                  </w:r>
                </w:p>
                <w:p w:rsidR="00FF2268" w:rsidRPr="003F0F25" w:rsidRDefault="00FF2268" w:rsidP="007025B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Nếu Trưởng phòng không thống nhất đề nghị Phó phòng và Chuyên viên thẩm định lại hồ sơ</w:t>
                  </w:r>
                </w:p>
              </w:tc>
              <w:tc>
                <w:tcPr>
                  <w:tcW w:w="1822" w:type="dxa"/>
                  <w:tcBorders>
                    <w:top w:val="single" w:sz="4" w:space="0" w:color="000000"/>
                    <w:left w:val="single" w:sz="4" w:space="0" w:color="000000"/>
                    <w:bottom w:val="single" w:sz="4" w:space="0" w:color="000000"/>
                    <w:right w:val="single" w:sz="4" w:space="0" w:color="000000"/>
                  </w:tcBorders>
                </w:tcPr>
                <w:p w:rsidR="00FF2268" w:rsidRPr="003F0F25" w:rsidRDefault="00FF2268" w:rsidP="00FF2268">
                  <w:pPr>
                    <w:spacing w:before="120"/>
                    <w:jc w:val="center"/>
                    <w:rPr>
                      <w:rFonts w:ascii="Times New Roman" w:hAnsi="Times New Roman" w:cs="Times New Roman"/>
                      <w:color w:val="000000" w:themeColor="text1"/>
                      <w:sz w:val="28"/>
                      <w:szCs w:val="28"/>
                      <w:lang w:val="nl-NL"/>
                    </w:rPr>
                  </w:pPr>
                </w:p>
                <w:p w:rsidR="00FF2268" w:rsidRPr="003F0F25" w:rsidRDefault="00FF2268" w:rsidP="00FF2268">
                  <w:pPr>
                    <w:spacing w:before="120"/>
                    <w:jc w:val="center"/>
                    <w:rPr>
                      <w:rFonts w:ascii="Times New Roman" w:hAnsi="Times New Roman" w:cs="Times New Roman"/>
                      <w:color w:val="000000" w:themeColor="text1"/>
                      <w:sz w:val="28"/>
                      <w:szCs w:val="28"/>
                      <w:lang w:val="nl-NL"/>
                    </w:rPr>
                  </w:pPr>
                </w:p>
                <w:p w:rsidR="00FF2268" w:rsidRPr="003F0F25" w:rsidRDefault="00FF2268" w:rsidP="00FF2268">
                  <w:pPr>
                    <w:spacing w:before="120"/>
                    <w:jc w:val="center"/>
                    <w:rPr>
                      <w:rFonts w:ascii="Times New Roman" w:hAnsi="Times New Roman" w:cs="Times New Roman"/>
                      <w:color w:val="000000" w:themeColor="text1"/>
                      <w:sz w:val="28"/>
                      <w:szCs w:val="28"/>
                      <w:lang w:val="nl-NL"/>
                    </w:rPr>
                  </w:pPr>
                </w:p>
                <w:p w:rsidR="00FF2268" w:rsidRPr="003F0F25" w:rsidRDefault="00FF2268" w:rsidP="00FF2268">
                  <w:pPr>
                    <w:spacing w:before="120"/>
                    <w:jc w:val="center"/>
                    <w:rPr>
                      <w:rFonts w:ascii="Times New Roman" w:hAnsi="Times New Roman" w:cs="Times New Roman"/>
                      <w:color w:val="000000" w:themeColor="text1"/>
                      <w:sz w:val="28"/>
                      <w:szCs w:val="28"/>
                      <w:lang w:val="nl-NL"/>
                    </w:rPr>
                  </w:pPr>
                </w:p>
                <w:p w:rsidR="00FF2268" w:rsidRPr="003F0F25" w:rsidRDefault="00FF2268" w:rsidP="00FF226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Trưởng phòng</w:t>
                  </w:r>
                </w:p>
              </w:tc>
              <w:tc>
                <w:tcPr>
                  <w:tcW w:w="1349" w:type="dxa"/>
                  <w:tcBorders>
                    <w:top w:val="single" w:sz="4" w:space="0" w:color="000000"/>
                    <w:left w:val="single" w:sz="4" w:space="0" w:color="000000"/>
                    <w:bottom w:val="single" w:sz="4" w:space="0" w:color="000000"/>
                    <w:right w:val="single" w:sz="4" w:space="0" w:color="000000"/>
                  </w:tcBorders>
                </w:tcPr>
                <w:p w:rsidR="00FF2268" w:rsidRPr="003F0F25" w:rsidRDefault="00FF2268" w:rsidP="00FF2268">
                  <w:pPr>
                    <w:spacing w:before="120"/>
                    <w:jc w:val="center"/>
                    <w:rPr>
                      <w:rFonts w:ascii="Times New Roman" w:hAnsi="Times New Roman" w:cs="Times New Roman"/>
                      <w:color w:val="000000" w:themeColor="text1"/>
                      <w:sz w:val="28"/>
                      <w:szCs w:val="28"/>
                    </w:rPr>
                  </w:pPr>
                </w:p>
                <w:p w:rsidR="00FF2268" w:rsidRPr="003F0F25" w:rsidRDefault="00FF2268" w:rsidP="00FF2268">
                  <w:pPr>
                    <w:spacing w:before="120"/>
                    <w:jc w:val="center"/>
                    <w:rPr>
                      <w:rFonts w:ascii="Times New Roman" w:hAnsi="Times New Roman" w:cs="Times New Roman"/>
                      <w:color w:val="000000" w:themeColor="text1"/>
                      <w:sz w:val="28"/>
                      <w:szCs w:val="28"/>
                    </w:rPr>
                  </w:pPr>
                </w:p>
                <w:p w:rsidR="00FF2268" w:rsidRPr="003F0F25" w:rsidRDefault="00FF2268" w:rsidP="00FF2268">
                  <w:pPr>
                    <w:spacing w:before="120"/>
                    <w:jc w:val="center"/>
                    <w:rPr>
                      <w:rFonts w:ascii="Times New Roman" w:hAnsi="Times New Roman" w:cs="Times New Roman"/>
                      <w:color w:val="000000" w:themeColor="text1"/>
                      <w:sz w:val="28"/>
                      <w:szCs w:val="28"/>
                    </w:rPr>
                  </w:pPr>
                </w:p>
                <w:p w:rsidR="00FF2268" w:rsidRPr="003F0F25" w:rsidRDefault="00FF2268" w:rsidP="00FF2268">
                  <w:pPr>
                    <w:spacing w:before="120"/>
                    <w:jc w:val="center"/>
                    <w:rPr>
                      <w:rFonts w:ascii="Times New Roman" w:hAnsi="Times New Roman" w:cs="Times New Roman"/>
                      <w:color w:val="000000" w:themeColor="text1"/>
                      <w:sz w:val="28"/>
                      <w:szCs w:val="28"/>
                    </w:rPr>
                  </w:pPr>
                </w:p>
                <w:p w:rsidR="00FF2268" w:rsidRPr="003F0F25" w:rsidRDefault="00FF2268" w:rsidP="00FF226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FF2268" w:rsidRPr="003F0F25" w:rsidTr="00CA6C57">
              <w:tc>
                <w:tcPr>
                  <w:tcW w:w="1169" w:type="dxa"/>
                  <w:tcBorders>
                    <w:top w:val="single" w:sz="4" w:space="0" w:color="000000"/>
                    <w:left w:val="single" w:sz="4" w:space="0" w:color="000000"/>
                    <w:bottom w:val="single" w:sz="4" w:space="0" w:color="000000"/>
                    <w:right w:val="single" w:sz="4" w:space="0" w:color="000000"/>
                  </w:tcBorders>
                  <w:vAlign w:val="center"/>
                  <w:hideMark/>
                </w:tcPr>
                <w:p w:rsidR="00FF2268" w:rsidRPr="003F0F25" w:rsidRDefault="00FF2268" w:rsidP="00C60A72">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3</w:t>
                  </w:r>
                </w:p>
                <w:p w:rsidR="00FF2268" w:rsidRPr="003F0F25" w:rsidRDefault="00FF2268" w:rsidP="00C60A72">
                  <w:pPr>
                    <w:spacing w:before="120"/>
                    <w:jc w:val="center"/>
                    <w:rPr>
                      <w:rFonts w:ascii="Times New Roman" w:hAnsi="Times New Roman" w:cs="Times New Roman"/>
                      <w:color w:val="000000" w:themeColor="text1"/>
                      <w:sz w:val="28"/>
                      <w:szCs w:val="28"/>
                    </w:rPr>
                  </w:pPr>
                </w:p>
              </w:tc>
              <w:tc>
                <w:tcPr>
                  <w:tcW w:w="3016" w:type="dxa"/>
                  <w:tcBorders>
                    <w:top w:val="single" w:sz="4" w:space="0" w:color="000000"/>
                    <w:left w:val="single" w:sz="4" w:space="0" w:color="000000"/>
                    <w:bottom w:val="single" w:sz="4" w:space="0" w:color="000000"/>
                    <w:right w:val="single" w:sz="4" w:space="0" w:color="000000"/>
                  </w:tcBorders>
                  <w:hideMark/>
                </w:tcPr>
                <w:p w:rsidR="00FF2268" w:rsidRPr="003F0F25" w:rsidRDefault="000910F1" w:rsidP="000910F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T</w:t>
                  </w:r>
                  <w:r w:rsidR="00FF2268" w:rsidRPr="003F0F25">
                    <w:rPr>
                      <w:rFonts w:ascii="Times New Roman" w:hAnsi="Times New Roman" w:cs="Times New Roman"/>
                      <w:color w:val="000000" w:themeColor="text1"/>
                      <w:sz w:val="28"/>
                      <w:szCs w:val="28"/>
                    </w:rPr>
                    <w:t xml:space="preserve">rả </w:t>
                  </w:r>
                  <w:r w:rsidRPr="003F0F25">
                    <w:rPr>
                      <w:rFonts w:ascii="Times New Roman" w:hAnsi="Times New Roman" w:cs="Times New Roman"/>
                      <w:color w:val="000000" w:themeColor="text1"/>
                      <w:sz w:val="28"/>
                      <w:szCs w:val="28"/>
                    </w:rPr>
                    <w:t xml:space="preserve">kết quả và kết thúc hồ sơ </w:t>
                  </w:r>
                </w:p>
              </w:tc>
              <w:tc>
                <w:tcPr>
                  <w:tcW w:w="1822" w:type="dxa"/>
                  <w:tcBorders>
                    <w:top w:val="single" w:sz="4" w:space="0" w:color="000000"/>
                    <w:left w:val="single" w:sz="4" w:space="0" w:color="000000"/>
                    <w:bottom w:val="single" w:sz="4" w:space="0" w:color="000000"/>
                    <w:right w:val="single" w:sz="4" w:space="0" w:color="000000"/>
                  </w:tcBorders>
                  <w:hideMark/>
                </w:tcPr>
                <w:p w:rsidR="00FF2268" w:rsidRPr="003F0F25" w:rsidRDefault="00FF2268" w:rsidP="00FF226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Bộ phận tiếp nhận và trả kết quả</w:t>
                  </w:r>
                </w:p>
              </w:tc>
              <w:tc>
                <w:tcPr>
                  <w:tcW w:w="1349" w:type="dxa"/>
                  <w:tcBorders>
                    <w:top w:val="single" w:sz="4" w:space="0" w:color="000000"/>
                    <w:left w:val="single" w:sz="4" w:space="0" w:color="000000"/>
                    <w:bottom w:val="single" w:sz="4" w:space="0" w:color="000000"/>
                    <w:right w:val="single" w:sz="4" w:space="0" w:color="000000"/>
                  </w:tcBorders>
                </w:tcPr>
                <w:p w:rsidR="00FF2268" w:rsidRPr="003F0F25" w:rsidRDefault="00FF2268" w:rsidP="000910F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bl>
          <w:p w:rsidR="00FF2268" w:rsidRPr="003F0F25" w:rsidRDefault="00FF2268" w:rsidP="00FF2268">
            <w:pPr>
              <w:spacing w:before="120"/>
              <w:rPr>
                <w:rFonts w:ascii="Times New Roman" w:hAnsi="Times New Roman" w:cs="Times New Roman"/>
                <w:color w:val="000000" w:themeColor="text1"/>
                <w:sz w:val="28"/>
                <w:szCs w:val="28"/>
              </w:rPr>
            </w:pPr>
          </w:p>
        </w:tc>
      </w:tr>
      <w:tr w:rsidR="004F0889" w:rsidRPr="003F0F25" w:rsidTr="00B0415F">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560" w:type="dxa"/>
            <w:tcBorders>
              <w:top w:val="single" w:sz="4" w:space="0" w:color="auto"/>
              <w:left w:val="single" w:sz="4" w:space="0" w:color="auto"/>
              <w:bottom w:val="single" w:sz="4" w:space="0" w:color="auto"/>
              <w:right w:val="single" w:sz="4" w:space="0" w:color="auto"/>
            </w:tcBorders>
            <w:hideMark/>
          </w:tcPr>
          <w:p w:rsidR="004F0889" w:rsidRPr="003F0F25" w:rsidRDefault="004F0889" w:rsidP="00FD647E">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dịch vụ bưu chính công ích </w:t>
            </w:r>
          </w:p>
        </w:tc>
      </w:tr>
      <w:tr w:rsidR="004F0889" w:rsidRPr="003F0F25" w:rsidTr="00B0415F">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560" w:type="dxa"/>
            <w:tcBorders>
              <w:top w:val="single" w:sz="4" w:space="0" w:color="auto"/>
              <w:left w:val="single" w:sz="4" w:space="0" w:color="auto"/>
              <w:bottom w:val="single" w:sz="4" w:space="0" w:color="auto"/>
              <w:right w:val="single" w:sz="4" w:space="0" w:color="auto"/>
            </w:tcBorders>
            <w:hideMark/>
          </w:tcPr>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Thành phần hồ sơ bao gồm:</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Mức giá kê khai là giá bán cho khách hàng do doanh nghiệp sản xuất kinh doanh quy định.</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Bảng giá kê khai và quyết định giá.</w:t>
            </w: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Số lượng hồ sơ: 02 bộ </w:t>
            </w:r>
          </w:p>
        </w:tc>
      </w:tr>
      <w:tr w:rsidR="004F0889" w:rsidRPr="003F0F25" w:rsidTr="00B0415F">
        <w:trPr>
          <w:trHeight w:val="755"/>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560" w:type="dxa"/>
            <w:tcBorders>
              <w:top w:val="single" w:sz="4" w:space="0" w:color="auto"/>
              <w:left w:val="single" w:sz="4" w:space="0" w:color="auto"/>
              <w:bottom w:val="single" w:sz="4" w:space="0" w:color="auto"/>
              <w:right w:val="single" w:sz="4" w:space="0" w:color="auto"/>
            </w:tcBorders>
          </w:tcPr>
          <w:p w:rsidR="004F0889" w:rsidRPr="003F0F25" w:rsidRDefault="004F0889" w:rsidP="00FF2268">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05 ngày làm việc, kể từ ngày nhận đủ hồ sơ hợp lệ. </w:t>
            </w:r>
          </w:p>
        </w:tc>
      </w:tr>
      <w:tr w:rsidR="004F0889" w:rsidRPr="003F0F25" w:rsidTr="00B0415F">
        <w:trPr>
          <w:trHeight w:val="782"/>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560" w:type="dxa"/>
            <w:tcBorders>
              <w:top w:val="single" w:sz="4" w:space="0" w:color="auto"/>
              <w:left w:val="single" w:sz="4" w:space="0" w:color="auto"/>
              <w:bottom w:val="single" w:sz="4" w:space="0" w:color="auto"/>
              <w:right w:val="single" w:sz="4" w:space="0" w:color="auto"/>
            </w:tcBorders>
            <w:hideMark/>
          </w:tcPr>
          <w:p w:rsidR="004F0889" w:rsidRPr="003F0F25" w:rsidRDefault="00176985" w:rsidP="0017698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Tổ chức, cá nhân.</w:t>
            </w:r>
            <w:r w:rsidR="004F0889" w:rsidRPr="003F0F25">
              <w:rPr>
                <w:rFonts w:ascii="Times New Roman" w:hAnsi="Times New Roman" w:cs="Times New Roman"/>
                <w:color w:val="000000" w:themeColor="text1"/>
                <w:sz w:val="28"/>
                <w:szCs w:val="28"/>
              </w:rPr>
              <w:t xml:space="preserve"> </w:t>
            </w:r>
          </w:p>
        </w:tc>
      </w:tr>
      <w:tr w:rsidR="004F0889" w:rsidRPr="003F0F25" w:rsidTr="00B0415F">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560" w:type="dxa"/>
            <w:tcBorders>
              <w:top w:val="single" w:sz="4" w:space="0" w:color="auto"/>
              <w:left w:val="single" w:sz="4" w:space="0" w:color="auto"/>
              <w:bottom w:val="single" w:sz="4" w:space="0" w:color="auto"/>
              <w:right w:val="single" w:sz="4" w:space="0" w:color="auto"/>
            </w:tcBorders>
            <w:hideMark/>
          </w:tcPr>
          <w:p w:rsidR="004F0889" w:rsidRPr="003F0F25" w:rsidRDefault="0017698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Sở Tài chính</w:t>
            </w:r>
          </w:p>
        </w:tc>
      </w:tr>
      <w:tr w:rsidR="004F0889" w:rsidRPr="003F0F25" w:rsidTr="00B0415F">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560" w:type="dxa"/>
            <w:tcBorders>
              <w:top w:val="single" w:sz="4" w:space="0" w:color="auto"/>
              <w:left w:val="single" w:sz="4" w:space="0" w:color="auto"/>
              <w:bottom w:val="single" w:sz="4" w:space="0" w:color="auto"/>
              <w:right w:val="single" w:sz="4" w:space="0" w:color="auto"/>
            </w:tcBorders>
            <w:hideMark/>
          </w:tcPr>
          <w:p w:rsidR="004F0889" w:rsidRPr="003F0F25" w:rsidRDefault="0017698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Ghi nhận ngày, tháng, năm nhận văn bản và đóng dấu đến vào hồ sơ kê khai giá theo thủ tục hành chính.</w:t>
            </w:r>
          </w:p>
        </w:tc>
      </w:tr>
      <w:tr w:rsidR="004F0889" w:rsidRPr="003F0F25" w:rsidTr="00B0415F">
        <w:trPr>
          <w:trHeight w:val="476"/>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560" w:type="dxa"/>
            <w:tcBorders>
              <w:top w:val="single" w:sz="4" w:space="0" w:color="auto"/>
              <w:left w:val="single" w:sz="4" w:space="0" w:color="auto"/>
              <w:bottom w:val="single" w:sz="4" w:space="0" w:color="auto"/>
              <w:right w:val="single" w:sz="4" w:space="0" w:color="auto"/>
            </w:tcBorders>
            <w:hideMark/>
          </w:tcPr>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B0415F">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560" w:type="dxa"/>
            <w:tcBorders>
              <w:top w:val="single" w:sz="4" w:space="0" w:color="auto"/>
              <w:left w:val="single" w:sz="4" w:space="0" w:color="auto"/>
              <w:bottom w:val="single" w:sz="4" w:space="0" w:color="auto"/>
              <w:right w:val="single" w:sz="4" w:space="0" w:color="auto"/>
            </w:tcBorders>
            <w:hideMark/>
          </w:tcPr>
          <w:p w:rsidR="00B0415F" w:rsidRPr="003F0F25" w:rsidRDefault="00176985" w:rsidP="0017698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Phụ lục số</w:t>
            </w:r>
            <w:r w:rsidR="00297C95" w:rsidRPr="003F0F25">
              <w:rPr>
                <w:rFonts w:ascii="Times New Roman" w:hAnsi="Times New Roman" w:cs="Times New Roman"/>
                <w:color w:val="000000" w:themeColor="text1"/>
                <w:sz w:val="28"/>
                <w:szCs w:val="28"/>
              </w:rPr>
              <w:t xml:space="preserve"> 4: </w:t>
            </w:r>
            <w:r w:rsidR="00297C95" w:rsidRPr="003F0F25">
              <w:rPr>
                <w:rFonts w:ascii="Times New Roman" w:hAnsi="Times New Roman" w:cs="Times New Roman"/>
                <w:color w:val="000000" w:themeColor="text1"/>
                <w:sz w:val="26"/>
                <w:szCs w:val="26"/>
              </w:rPr>
              <w:t>ban hành kèm theo Thông tư số 233/2016/TT-BTC ngày 11/11/2016</w:t>
            </w:r>
          </w:p>
        </w:tc>
      </w:tr>
      <w:tr w:rsidR="004F0889" w:rsidRPr="003F0F25" w:rsidTr="00B0415F">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560" w:type="dxa"/>
            <w:tcBorders>
              <w:top w:val="single" w:sz="4" w:space="0" w:color="auto"/>
              <w:left w:val="single" w:sz="4" w:space="0" w:color="auto"/>
              <w:bottom w:val="single" w:sz="4" w:space="0" w:color="auto"/>
              <w:right w:val="single" w:sz="4" w:space="0" w:color="auto"/>
            </w:tcBorders>
          </w:tcPr>
          <w:p w:rsidR="004F0889" w:rsidRPr="003F0F25" w:rsidRDefault="004F0889" w:rsidP="00BB7545">
            <w:pPr>
              <w:spacing w:before="120"/>
              <w:rPr>
                <w:rFonts w:ascii="Times New Roman" w:hAnsi="Times New Roman" w:cs="Times New Roman"/>
                <w:color w:val="000000" w:themeColor="text1"/>
                <w:sz w:val="28"/>
                <w:szCs w:val="28"/>
              </w:rPr>
            </w:pPr>
          </w:p>
          <w:p w:rsidR="004F0889" w:rsidRPr="003F0F25" w:rsidRDefault="004F0889"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4F0889" w:rsidRPr="003F0F25" w:rsidTr="00B0415F">
        <w:trPr>
          <w:trHeight w:val="566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560" w:type="dxa"/>
            <w:tcBorders>
              <w:top w:val="single" w:sz="4" w:space="0" w:color="auto"/>
              <w:left w:val="single" w:sz="4" w:space="0" w:color="auto"/>
              <w:bottom w:val="single" w:sz="4" w:space="0" w:color="auto"/>
              <w:right w:val="single" w:sz="4" w:space="0" w:color="auto"/>
            </w:tcBorders>
            <w:vAlign w:val="center"/>
            <w:hideMark/>
          </w:tcPr>
          <w:p w:rsidR="004F0889" w:rsidRPr="003F0F25" w:rsidRDefault="004F0889" w:rsidP="00BB7545">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Luật Giá số 11/2012/QH13 ngày 20/6/2012;</w:t>
            </w:r>
          </w:p>
          <w:p w:rsidR="004F0889" w:rsidRPr="003F0F25" w:rsidRDefault="004F0889" w:rsidP="00BB7545">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Nghị định số 177/2013/NĐ-CP ngày 14/11/2013 của Chính phủ Quy định chi tiết và hướng dẫn thi hành một số điều của Luật Giá;</w:t>
            </w:r>
          </w:p>
          <w:p w:rsidR="004F0889" w:rsidRPr="003F0F25" w:rsidRDefault="004F0889" w:rsidP="00A63EB2">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Nghị định số 149/2016/NĐ-CP ngày 11/11/2016 của Chính phủ sửa đổi, bổ sung một số điều của Nghị định số 177/2013/NĐ-CP ngày 14/11/2013 của Chính phủ.</w:t>
            </w:r>
          </w:p>
          <w:p w:rsidR="004F0889" w:rsidRPr="003F0F25" w:rsidRDefault="004F0889" w:rsidP="00A63EB2">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BB7545">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số 56/2014/TT-BTC ngày 28/4/2014 của Bộ trưởng Bộ Tài chính hướng dẫn thực hiện Nghị định số 177/2013/NĐ-CP ngày 14/11/2013 của Chính phủ quy định chi tiết và hướng dẫn thi hành một số điều của Luật Giá</w:t>
            </w:r>
          </w:p>
          <w:p w:rsidR="004F0889" w:rsidRPr="003F0F25" w:rsidRDefault="004F0889" w:rsidP="00A63EB2">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Thông tư số 233/2016/TT-BTC ngày 11/11/2016 sửa đổi, bổ sung một số điều của  Thông tư số 56/2014/TT-BTC ngày 28/4/2014 của Bộ trưởng Bộ Tài chính. </w:t>
            </w:r>
          </w:p>
        </w:tc>
      </w:tr>
      <w:tr w:rsidR="00176985" w:rsidRPr="003F0F25" w:rsidTr="00B0415F">
        <w:tc>
          <w:tcPr>
            <w:tcW w:w="96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985" w:rsidRPr="003F0F25" w:rsidRDefault="00176985" w:rsidP="00BB7545">
            <w:pPr>
              <w:spacing w:before="120"/>
              <w:ind w:left="9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Ghi chú:</w:t>
            </w:r>
          </w:p>
        </w:tc>
      </w:tr>
      <w:tr w:rsidR="009B0722" w:rsidRPr="003F0F25" w:rsidTr="00B0415F">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560" w:type="dxa"/>
            <w:tcBorders>
              <w:top w:val="single" w:sz="4" w:space="0" w:color="auto"/>
              <w:left w:val="single" w:sz="4" w:space="0" w:color="auto"/>
              <w:bottom w:val="single" w:sz="4" w:space="0" w:color="auto"/>
              <w:right w:val="single" w:sz="4" w:space="0" w:color="auto"/>
            </w:tcBorders>
            <w:vAlign w:val="center"/>
          </w:tcPr>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9B0722" w:rsidRPr="003F0F25" w:rsidTr="00B0415F">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560" w:type="dxa"/>
            <w:tcBorders>
              <w:top w:val="single" w:sz="4" w:space="0" w:color="auto"/>
              <w:left w:val="single" w:sz="4" w:space="0" w:color="auto"/>
              <w:bottom w:val="single" w:sz="4" w:space="0" w:color="auto"/>
              <w:right w:val="single" w:sz="4" w:space="0" w:color="auto"/>
            </w:tcBorders>
            <w:vAlign w:val="center"/>
          </w:tcPr>
          <w:p w:rsidR="009B0722" w:rsidRPr="003F0F25" w:rsidRDefault="009B0722"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065E10" w:rsidRPr="003F0F25" w:rsidRDefault="00065E10">
      <w:pPr>
        <w:rPr>
          <w:rFonts w:ascii="Times New Roman" w:hAnsi="Times New Roman" w:cs="Times New Roman"/>
          <w:color w:val="000000" w:themeColor="text1"/>
        </w:rPr>
      </w:pPr>
      <w:r w:rsidRPr="003F0F25">
        <w:rPr>
          <w:rFonts w:ascii="Times New Roman" w:hAnsi="Times New Roman" w:cs="Times New Roman"/>
          <w:color w:val="000000" w:themeColor="text1"/>
        </w:rPr>
        <w:br w:type="page"/>
      </w:r>
    </w:p>
    <w:p w:rsidR="00297C95" w:rsidRPr="003F0F25" w:rsidRDefault="00297C95">
      <w:pPr>
        <w:rPr>
          <w:rFonts w:ascii="Times New Roman" w:hAnsi="Times New Roman"/>
          <w:b/>
          <w:color w:val="000000" w:themeColor="text1"/>
          <w:sz w:val="28"/>
          <w:szCs w:val="28"/>
          <w:lang w:val="nl-NL"/>
        </w:rPr>
      </w:pPr>
    </w:p>
    <w:p w:rsidR="00F15337" w:rsidRPr="003F0F25" w:rsidRDefault="00F15337" w:rsidP="00F15337">
      <w:pPr>
        <w:jc w:val="center"/>
        <w:rPr>
          <w:rFonts w:ascii="Times New Roman" w:eastAsia="Times New Roman" w:hAnsi="Times New Roman"/>
          <w:b/>
          <w:color w:val="000000" w:themeColor="text1"/>
          <w:sz w:val="28"/>
          <w:szCs w:val="28"/>
        </w:rPr>
      </w:pPr>
      <w:r w:rsidRPr="003F0F25">
        <w:rPr>
          <w:rFonts w:ascii="Times New Roman" w:hAnsi="Times New Roman"/>
          <w:b/>
          <w:color w:val="000000" w:themeColor="text1"/>
          <w:sz w:val="28"/>
          <w:szCs w:val="28"/>
          <w:lang w:val="nl-NL"/>
        </w:rPr>
        <w:t>Phụ lục số 4: MẪU VĂN BẢN KÊ KHAI GIÁ</w:t>
      </w:r>
    </w:p>
    <w:p w:rsidR="00F15337" w:rsidRPr="003F0F25" w:rsidRDefault="00F15337" w:rsidP="00F15337">
      <w:pPr>
        <w:keepNext/>
        <w:jc w:val="center"/>
        <w:outlineLvl w:val="0"/>
        <w:rPr>
          <w:rFonts w:ascii="Times New Roman" w:hAnsi="Times New Roman"/>
          <w:i/>
          <w:color w:val="000000" w:themeColor="text1"/>
          <w:sz w:val="28"/>
          <w:szCs w:val="28"/>
          <w:lang w:val="nl-NL"/>
        </w:rPr>
      </w:pPr>
      <w:r w:rsidRPr="003F0F25">
        <w:rPr>
          <w:rFonts w:ascii="Times New Roman" w:hAnsi="Times New Roman"/>
          <w:color w:val="000000" w:themeColor="text1"/>
          <w:sz w:val="28"/>
          <w:szCs w:val="28"/>
          <w:lang w:val="nl-NL"/>
        </w:rPr>
        <w:t>(</w:t>
      </w:r>
      <w:r w:rsidRPr="003F0F25">
        <w:rPr>
          <w:rFonts w:ascii="Times New Roman" w:hAnsi="Times New Roman"/>
          <w:i/>
          <w:color w:val="000000" w:themeColor="text1"/>
          <w:sz w:val="28"/>
          <w:szCs w:val="28"/>
          <w:lang w:val="nl-NL"/>
        </w:rPr>
        <w:t>Ban hành kèm theo Thông tư số 233/2016/TT-BTC ngày 11/11/2016</w:t>
      </w:r>
    </w:p>
    <w:p w:rsidR="00F15337" w:rsidRPr="003F0F25" w:rsidRDefault="00F15337" w:rsidP="00F15337">
      <w:pPr>
        <w:keepNext/>
        <w:jc w:val="center"/>
        <w:outlineLvl w:val="0"/>
        <w:rPr>
          <w:rFonts w:ascii="Times New Roman" w:hAnsi="Times New Roman"/>
          <w:i/>
          <w:color w:val="000000" w:themeColor="text1"/>
          <w:sz w:val="28"/>
          <w:szCs w:val="28"/>
          <w:lang w:val="nl-NL"/>
        </w:rPr>
      </w:pPr>
      <w:r w:rsidRPr="003F0F25">
        <w:rPr>
          <w:rFonts w:ascii="Times New Roman" w:hAnsi="Times New Roman"/>
          <w:i/>
          <w:color w:val="000000" w:themeColor="text1"/>
          <w:sz w:val="28"/>
          <w:szCs w:val="28"/>
          <w:lang w:val="nl-NL"/>
        </w:rPr>
        <w:t>của Bộ Tài chính)</w:t>
      </w:r>
    </w:p>
    <w:p w:rsidR="00F15337" w:rsidRPr="003F0F25" w:rsidRDefault="00F15337" w:rsidP="00F15337">
      <w:pPr>
        <w:rPr>
          <w:rFonts w:ascii="Times New Roman" w:hAnsi="Times New Roman"/>
          <w:i/>
          <w:color w:val="000000" w:themeColor="text1"/>
          <w:sz w:val="28"/>
          <w:szCs w:val="28"/>
          <w:lang w:val="nl-NL"/>
        </w:rPr>
      </w:pP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6030"/>
      </w:tblGrid>
      <w:tr w:rsidR="00F15337" w:rsidRPr="003F0F25" w:rsidTr="00EA05BF">
        <w:trPr>
          <w:trHeight w:val="753"/>
        </w:trPr>
        <w:tc>
          <w:tcPr>
            <w:tcW w:w="3330" w:type="dxa"/>
            <w:tcBorders>
              <w:top w:val="nil"/>
              <w:left w:val="nil"/>
              <w:bottom w:val="nil"/>
              <w:right w:val="nil"/>
            </w:tcBorders>
          </w:tcPr>
          <w:p w:rsidR="00F15337" w:rsidRPr="003F0F25" w:rsidRDefault="00F15337" w:rsidP="00EA05BF">
            <w:pPr>
              <w:tabs>
                <w:tab w:val="left" w:pos="3261"/>
              </w:tabs>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Tên đơn vị thực hiện</w:t>
            </w:r>
          </w:p>
          <w:p w:rsidR="00F15337" w:rsidRPr="003F0F25" w:rsidRDefault="00F15337" w:rsidP="00EA05BF">
            <w:pPr>
              <w:tabs>
                <w:tab w:val="left" w:pos="3261"/>
              </w:tabs>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kê khai giá</w:t>
            </w:r>
          </w:p>
          <w:p w:rsidR="00F15337" w:rsidRPr="003F0F25" w:rsidRDefault="00F15337" w:rsidP="00EA05BF">
            <w:pPr>
              <w:ind w:firstLine="720"/>
              <w:jc w:val="center"/>
              <w:rPr>
                <w:rFonts w:ascii="Times New Roman" w:hAnsi="Times New Roman"/>
                <w:color w:val="000000" w:themeColor="text1"/>
                <w:sz w:val="28"/>
                <w:szCs w:val="28"/>
                <w:lang w:val="nl-NL"/>
              </w:rPr>
            </w:pPr>
          </w:p>
        </w:tc>
        <w:tc>
          <w:tcPr>
            <w:tcW w:w="6030" w:type="dxa"/>
            <w:tcBorders>
              <w:top w:val="nil"/>
              <w:left w:val="nil"/>
              <w:bottom w:val="nil"/>
              <w:right w:val="nil"/>
            </w:tcBorders>
            <w:hideMark/>
          </w:tcPr>
          <w:p w:rsidR="00F15337" w:rsidRPr="003F0F25" w:rsidRDefault="00F15337" w:rsidP="00EA05BF">
            <w:pPr>
              <w:jc w:val="center"/>
              <w:rPr>
                <w:rFonts w:ascii="Times New Roman" w:hAnsi="Times New Roman"/>
                <w:b/>
                <w:color w:val="000000" w:themeColor="text1"/>
                <w:sz w:val="26"/>
                <w:szCs w:val="26"/>
                <w:lang w:val="nl-NL"/>
              </w:rPr>
            </w:pPr>
            <w:r w:rsidRPr="003F0F25">
              <w:rPr>
                <w:rFonts w:ascii="Times New Roman" w:hAnsi="Times New Roman"/>
                <w:b/>
                <w:color w:val="000000" w:themeColor="text1"/>
                <w:sz w:val="26"/>
                <w:szCs w:val="26"/>
                <w:lang w:val="nl-NL"/>
              </w:rPr>
              <w:t>CỘNG HÒA XÃ HỘI CHỦ NGHĨA VIỆT NAM</w:t>
            </w:r>
          </w:p>
          <w:p w:rsidR="00F15337" w:rsidRPr="003F0F25" w:rsidRDefault="003A1F27" w:rsidP="00EA05BF">
            <w:pPr>
              <w:ind w:firstLine="720"/>
              <w:jc w:val="center"/>
              <w:rPr>
                <w:rFonts w:ascii="Times New Roman" w:hAnsi="Times New Roman"/>
                <w:color w:val="000000" w:themeColor="text1"/>
                <w:sz w:val="28"/>
                <w:szCs w:val="28"/>
                <w:lang w:val="nl-NL"/>
              </w:rPr>
            </w:pPr>
            <w:r w:rsidRPr="003A1F27">
              <w:rPr>
                <w:noProof/>
                <w:color w:val="000000" w:themeColor="text1"/>
              </w:rPr>
              <w:pict>
                <v:line id="Straight Connector 10" o:spid="_x0000_s1052" style="position:absolute;left:0;text-align:left;z-index:251687424;visibility:visible;mso-wrap-distance-top:-3e-5mm;mso-wrap-distance-bottom:-3e-5mm" from="74.5pt,19.75pt" to="252.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DsGwIAADgEAAAOAAAAZHJzL2Uyb0RvYy54bWysU02P2yAQvVfqf0C+J/6ok02sOKvKTnrZ&#10;diNl+wMIYBsVAwISJ6r63zuQONrdXqqqPuCBgcebN4/V47kX6MSM5UqWUTpNIsQkUZTLtoy+v2wn&#10;iwhZhyXFQklWRhdmo8f1xw+rQRcsU50SlBkEINIWgy6jzjldxLElHeuxnSrNJCQbZXrsYGramBo8&#10;AHov4ixJ5vGgDNVGEWYtrNbXZLQO+E3DiHtuGsscEmUE3FwYTRgPfozXK1y0BuuOkxsN/A8seswl&#10;XHqHqrHD6Gj4H1A9J0ZZ1bgpUX2smoYTFmqAatLkXTX7DmsWagFxrL7LZP8fLPl22hnEKfQO5JG4&#10;hx7tncG87RyqlJSgoDIIkqDUoG0BByq5M75WcpZ7/aTID4ukqjosWxYYv1w0oKT+RPzmiJ9YDfcd&#10;hq+Kwh58dCrIdm5M7yFBEHQO3bncu8PODhFYzLLZQ57NIkTGXIyL8aA21n1hqkc+KCPBpRcOF/j0&#10;ZJ0ngotxi1+WasuFCM0XEg1ltJwBss9YJTj1yTAx7aESBp2wt0/4QlXvthl1lDSAdQzTzS12mItr&#10;DJcL6fGgFKBzi67++LlMlpvFZpFP8my+meRJXU8+b6t8Mt+mD7P6U11VdfrLU0vzouOUMunZjV5N&#10;87/zwu3VXF12d+tdhvgtetALyI7/QDr00rfvaoSDopedGXsM9gybb0/J+//1HOLXD379GwAA//8D&#10;AFBLAwQUAAYACAAAACEAIByQFd0AAAAJAQAADwAAAGRycy9kb3ducmV2LnhtbEyPT0/DMAzF70h8&#10;h8hIXCaWsD+IlaYTAnrjwgBx9RrTVjRO12Rb4dNjxAFufvbT8+/l69F36kBDbANbuJwaUMRVcC3X&#10;Fl6ey4trUDEhO+wCk4VPirAuTk9yzFw48hMdNqlWEsIxQwtNSn2mdawa8hinoSeW23sYPCaRQ63d&#10;gEcJ952eGXOlPbYsHxrs6a6h6mOz9xZi+Uq78mtSTczbvA40290/PqC152fj7Q2oRGP6M8MPvqBD&#10;IUzbsGcXVSd6sZIuycJ8tQQlhqVZyLD9Xegi1/8bFN8AAAD//wMAUEsBAi0AFAAGAAgAAAAhALaD&#10;OJL+AAAA4QEAABMAAAAAAAAAAAAAAAAAAAAAAFtDb250ZW50X1R5cGVzXS54bWxQSwECLQAUAAYA&#10;CAAAACEAOP0h/9YAAACUAQAACwAAAAAAAAAAAAAAAAAvAQAAX3JlbHMvLnJlbHNQSwECLQAUAAYA&#10;CAAAACEALrqg7BsCAAA4BAAADgAAAAAAAAAAAAAAAAAuAgAAZHJzL2Uyb0RvYy54bWxQSwECLQAU&#10;AAYACAAAACEAIByQFd0AAAAJAQAADwAAAAAAAAAAAAAAAAB1BAAAZHJzL2Rvd25yZXYueG1sUEsF&#10;BgAAAAAEAAQA8wAAAH8FAAAAAA==&#10;"/>
              </w:pict>
            </w:r>
            <w:r w:rsidR="00F15337" w:rsidRPr="003F0F25">
              <w:rPr>
                <w:rFonts w:ascii="Times New Roman" w:hAnsi="Times New Roman"/>
                <w:b/>
                <w:color w:val="000000" w:themeColor="text1"/>
                <w:sz w:val="28"/>
                <w:szCs w:val="28"/>
                <w:lang w:val="nl-NL"/>
              </w:rPr>
              <w:t>Độc lập - Tự do - Hạnh phúc</w:t>
            </w:r>
          </w:p>
        </w:tc>
      </w:tr>
      <w:tr w:rsidR="00F15337" w:rsidRPr="003F0F25" w:rsidTr="00EA05BF">
        <w:trPr>
          <w:trHeight w:val="288"/>
        </w:trPr>
        <w:tc>
          <w:tcPr>
            <w:tcW w:w="3330" w:type="dxa"/>
            <w:tcBorders>
              <w:top w:val="nil"/>
              <w:left w:val="nil"/>
              <w:bottom w:val="nil"/>
              <w:right w:val="nil"/>
            </w:tcBorders>
            <w:hideMark/>
          </w:tcPr>
          <w:p w:rsidR="00F15337" w:rsidRPr="003F0F25" w:rsidRDefault="00F15337" w:rsidP="00EA05BF">
            <w:pPr>
              <w:tabs>
                <w:tab w:val="left" w:pos="3261"/>
              </w:tabs>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Số ........./.....</w:t>
            </w:r>
          </w:p>
          <w:p w:rsidR="00F15337" w:rsidRPr="003F0F25" w:rsidRDefault="00F15337" w:rsidP="00EA05BF">
            <w:pPr>
              <w:tabs>
                <w:tab w:val="left" w:pos="3261"/>
              </w:tabs>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pt-BR"/>
              </w:rPr>
              <w:t>V/v kê khai giá hàng hóa, dịch vụ bán trong nước hoặc xuất khẩu</w:t>
            </w:r>
          </w:p>
        </w:tc>
        <w:tc>
          <w:tcPr>
            <w:tcW w:w="6030" w:type="dxa"/>
            <w:tcBorders>
              <w:top w:val="nil"/>
              <w:left w:val="nil"/>
              <w:bottom w:val="nil"/>
              <w:right w:val="nil"/>
            </w:tcBorders>
            <w:hideMark/>
          </w:tcPr>
          <w:p w:rsidR="00F15337" w:rsidRPr="003F0F25" w:rsidRDefault="00F15337" w:rsidP="00EA05BF">
            <w:pPr>
              <w:ind w:firstLine="720"/>
              <w:jc w:val="center"/>
              <w:rPr>
                <w:rFonts w:ascii="Times New Roman" w:hAnsi="Times New Roman"/>
                <w:i/>
                <w:color w:val="000000" w:themeColor="text1"/>
                <w:sz w:val="28"/>
                <w:szCs w:val="28"/>
                <w:lang w:val="nl-NL"/>
              </w:rPr>
            </w:pPr>
            <w:r w:rsidRPr="003F0F25">
              <w:rPr>
                <w:rFonts w:ascii="Times New Roman" w:hAnsi="Times New Roman"/>
                <w:i/>
                <w:color w:val="000000" w:themeColor="text1"/>
                <w:sz w:val="28"/>
                <w:szCs w:val="28"/>
                <w:lang w:val="pt-BR"/>
              </w:rPr>
              <w:t>....., ngày ...  tháng ...   năm .....</w:t>
            </w:r>
          </w:p>
        </w:tc>
      </w:tr>
    </w:tbl>
    <w:p w:rsidR="00F15337" w:rsidRPr="003F0F25" w:rsidRDefault="00F15337" w:rsidP="00F15337">
      <w:pPr>
        <w:jc w:val="center"/>
        <w:rPr>
          <w:rFonts w:ascii="Times New Roman" w:hAnsi="Times New Roman"/>
          <w:color w:val="000000" w:themeColor="text1"/>
          <w:sz w:val="28"/>
          <w:szCs w:val="28"/>
          <w:lang w:val="pt-BR"/>
        </w:rPr>
      </w:pPr>
    </w:p>
    <w:p w:rsidR="00F15337" w:rsidRPr="003F0F25" w:rsidRDefault="00F15337" w:rsidP="00F15337">
      <w:pPr>
        <w:jc w:val="center"/>
        <w:rPr>
          <w:rFonts w:ascii="Times New Roman" w:hAnsi="Times New Roman"/>
          <w:i/>
          <w:color w:val="000000" w:themeColor="text1"/>
          <w:sz w:val="28"/>
          <w:szCs w:val="28"/>
          <w:lang w:val="pt-BR"/>
        </w:rPr>
      </w:pPr>
      <w:r w:rsidRPr="003F0F25">
        <w:rPr>
          <w:rFonts w:ascii="Times New Roman" w:hAnsi="Times New Roman"/>
          <w:color w:val="000000" w:themeColor="text1"/>
          <w:sz w:val="28"/>
          <w:szCs w:val="28"/>
          <w:lang w:val="pt-BR"/>
        </w:rPr>
        <w:t>Kính gửi: ....</w:t>
      </w:r>
      <w:r w:rsidRPr="003F0F25">
        <w:rPr>
          <w:rFonts w:ascii="Times New Roman" w:hAnsi="Times New Roman"/>
          <w:i/>
          <w:color w:val="000000" w:themeColor="text1"/>
          <w:sz w:val="28"/>
          <w:szCs w:val="28"/>
          <w:lang w:val="pt-BR"/>
        </w:rPr>
        <w:t xml:space="preserve">(tên cơ quan tiếp nhận </w:t>
      </w:r>
      <w:r w:rsidRPr="003F0F25">
        <w:rPr>
          <w:rFonts w:ascii="Times New Roman" w:hAnsi="Times New Roman"/>
          <w:i/>
          <w:color w:val="000000" w:themeColor="text1"/>
          <w:sz w:val="28"/>
          <w:szCs w:val="28"/>
          <w:lang w:val="vi-VN"/>
        </w:rPr>
        <w:t>Văn bản</w:t>
      </w:r>
      <w:r w:rsidRPr="003F0F25">
        <w:rPr>
          <w:rFonts w:ascii="Times New Roman" w:hAnsi="Times New Roman"/>
          <w:i/>
          <w:color w:val="000000" w:themeColor="text1"/>
          <w:sz w:val="28"/>
          <w:szCs w:val="28"/>
          <w:lang w:val="pt-BR"/>
        </w:rPr>
        <w:t xml:space="preserve"> kê khai giá....)</w:t>
      </w:r>
    </w:p>
    <w:p w:rsidR="00F15337" w:rsidRPr="003F0F25" w:rsidRDefault="00F15337" w:rsidP="00F15337">
      <w:pPr>
        <w:rPr>
          <w:rFonts w:ascii="Times New Roman" w:hAnsi="Times New Roman"/>
          <w:color w:val="000000" w:themeColor="text1"/>
          <w:sz w:val="28"/>
          <w:szCs w:val="28"/>
          <w:lang w:val="pt-BR"/>
        </w:rPr>
      </w:pPr>
      <w:r w:rsidRPr="003F0F25">
        <w:rPr>
          <w:rFonts w:ascii="Times New Roman" w:hAnsi="Times New Roman"/>
          <w:color w:val="000000" w:themeColor="text1"/>
          <w:sz w:val="28"/>
          <w:szCs w:val="28"/>
          <w:lang w:val="pt-BR"/>
        </w:rPr>
        <w:tab/>
      </w:r>
    </w:p>
    <w:p w:rsidR="00F15337" w:rsidRPr="003F0F25" w:rsidRDefault="00F15337" w:rsidP="00F15337">
      <w:pPr>
        <w:ind w:firstLine="709"/>
        <w:rPr>
          <w:rFonts w:ascii="Times New Roman" w:hAnsi="Times New Roman"/>
          <w:color w:val="000000" w:themeColor="text1"/>
          <w:sz w:val="28"/>
          <w:szCs w:val="28"/>
          <w:lang w:val="pt-BR"/>
        </w:rPr>
      </w:pPr>
      <w:r w:rsidRPr="003F0F25">
        <w:rPr>
          <w:rFonts w:ascii="Times New Roman" w:hAnsi="Times New Roman"/>
          <w:color w:val="000000" w:themeColor="text1"/>
          <w:sz w:val="28"/>
          <w:szCs w:val="28"/>
          <w:lang w:val="pt-BR"/>
        </w:rPr>
        <w:t>Thực hiện Thông tư số 56/2014/TT-BTC ngày 28/4/2014 của Bộ Tài chính hướng dẫn thực hiện Nghị định số 177/2013/NĐ-CP ngày 14/11/2013 của Chính phủ quy định chi tiết và hướng dẫn thi hành một số điều của Luật giá và Thông tư số 233/2016/TT-BTC ngày 11/11/2016 của Bộ Tài chính sửa đổi, bổ sung một số điều của Thông tư số 56/2014/TT-BTC.</w:t>
      </w:r>
    </w:p>
    <w:p w:rsidR="00F15337" w:rsidRPr="003F0F25" w:rsidRDefault="00F15337" w:rsidP="00F15337">
      <w:pPr>
        <w:ind w:right="-22" w:firstLine="1429"/>
        <w:rPr>
          <w:rFonts w:ascii="Times New Roman" w:hAnsi="Times New Roman"/>
          <w:color w:val="000000" w:themeColor="text1"/>
          <w:sz w:val="28"/>
          <w:szCs w:val="28"/>
          <w:lang w:val="pt-BR"/>
        </w:rPr>
      </w:pPr>
      <w:r w:rsidRPr="003F0F25">
        <w:rPr>
          <w:rFonts w:ascii="Times New Roman" w:hAnsi="Times New Roman"/>
          <w:color w:val="000000" w:themeColor="text1"/>
          <w:sz w:val="28"/>
          <w:szCs w:val="28"/>
          <w:lang w:val="pt-BR"/>
        </w:rPr>
        <w:tab/>
        <w:t xml:space="preserve">... </w:t>
      </w:r>
      <w:r w:rsidRPr="003F0F25">
        <w:rPr>
          <w:rFonts w:ascii="Times New Roman" w:hAnsi="Times New Roman"/>
          <w:i/>
          <w:color w:val="000000" w:themeColor="text1"/>
          <w:sz w:val="28"/>
          <w:szCs w:val="28"/>
          <w:lang w:val="pt-BR"/>
        </w:rPr>
        <w:t>(tên đơn vị kê khai giá)</w:t>
      </w:r>
      <w:r w:rsidRPr="003F0F25">
        <w:rPr>
          <w:rFonts w:ascii="Times New Roman" w:hAnsi="Times New Roman"/>
          <w:color w:val="000000" w:themeColor="text1"/>
          <w:sz w:val="28"/>
          <w:szCs w:val="28"/>
          <w:lang w:val="pt-BR"/>
        </w:rPr>
        <w:t xml:space="preserve"> gửi Bảng kê khai mức giá hàng hoá, dịch vụ bán trong nước hoặc xuất khẩu (đính kèm).</w:t>
      </w:r>
    </w:p>
    <w:p w:rsidR="00F15337" w:rsidRPr="003F0F25" w:rsidRDefault="00F15337" w:rsidP="00F15337">
      <w:pPr>
        <w:ind w:left="900" w:right="158" w:firstLine="529"/>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pt-BR"/>
        </w:rPr>
        <w:tab/>
      </w:r>
      <w:r w:rsidRPr="003F0F25">
        <w:rPr>
          <w:rFonts w:ascii="Times New Roman" w:hAnsi="Times New Roman"/>
          <w:color w:val="000000" w:themeColor="text1"/>
          <w:sz w:val="28"/>
          <w:szCs w:val="28"/>
          <w:lang w:val="nl-NL"/>
        </w:rPr>
        <w:t xml:space="preserve">Mức giá kê khai này thực hiện từ ngày ..../.... / ...... </w:t>
      </w:r>
    </w:p>
    <w:p w:rsidR="00F15337" w:rsidRPr="003F0F25" w:rsidRDefault="00F15337" w:rsidP="00F15337">
      <w:pPr>
        <w:ind w:right="-22" w:firstLine="1429"/>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 </w:t>
      </w:r>
      <w:r w:rsidRPr="003F0F25">
        <w:rPr>
          <w:rFonts w:ascii="Times New Roman" w:hAnsi="Times New Roman"/>
          <w:i/>
          <w:color w:val="000000" w:themeColor="text1"/>
          <w:sz w:val="28"/>
          <w:szCs w:val="28"/>
          <w:lang w:val="nl-NL"/>
        </w:rPr>
        <w:t>(tên đơn vị kê khai giá)</w:t>
      </w:r>
      <w:r w:rsidRPr="003F0F25">
        <w:rPr>
          <w:rFonts w:ascii="Times New Roman" w:hAnsi="Times New Roman"/>
          <w:color w:val="000000" w:themeColor="text1"/>
          <w:sz w:val="28"/>
          <w:szCs w:val="28"/>
          <w:lang w:val="nl-NL"/>
        </w:rPr>
        <w:t xml:space="preserve"> xin chịu trách nhiệm trước pháp luật về tính chính xác của mức giá mà chúng tôi đã kê khai./.</w:t>
      </w:r>
    </w:p>
    <w:p w:rsidR="00F15337" w:rsidRPr="003F0F25" w:rsidRDefault="00F15337" w:rsidP="00F15337">
      <w:pP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ab/>
      </w:r>
    </w:p>
    <w:tbl>
      <w:tblPr>
        <w:tblW w:w="0" w:type="auto"/>
        <w:tblInd w:w="392" w:type="dxa"/>
        <w:tblBorders>
          <w:insideH w:val="single" w:sz="4" w:space="0" w:color="auto"/>
        </w:tblBorders>
        <w:tblLook w:val="01E0"/>
      </w:tblPr>
      <w:tblGrid>
        <w:gridCol w:w="4580"/>
        <w:gridCol w:w="4060"/>
      </w:tblGrid>
      <w:tr w:rsidR="00F15337" w:rsidRPr="003F0F25" w:rsidTr="00EA05BF">
        <w:tc>
          <w:tcPr>
            <w:tcW w:w="4580" w:type="dxa"/>
            <w:hideMark/>
          </w:tcPr>
          <w:p w:rsidR="00F15337" w:rsidRPr="003F0F25" w:rsidRDefault="00F15337" w:rsidP="00EA05BF">
            <w:pPr>
              <w:ind w:left="34"/>
              <w:rPr>
                <w:rFonts w:ascii="Times New Roman" w:hAnsi="Times New Roman"/>
                <w:b/>
                <w:i/>
                <w:color w:val="000000" w:themeColor="text1"/>
                <w:sz w:val="24"/>
                <w:szCs w:val="24"/>
                <w:lang w:val="nl-NL"/>
              </w:rPr>
            </w:pPr>
            <w:r w:rsidRPr="003F0F25">
              <w:rPr>
                <w:rFonts w:ascii="Times New Roman" w:hAnsi="Times New Roman"/>
                <w:b/>
                <w:i/>
                <w:color w:val="000000" w:themeColor="text1"/>
                <w:sz w:val="24"/>
                <w:szCs w:val="24"/>
                <w:lang w:val="nl-NL"/>
              </w:rPr>
              <w:t>Nơi nhận:</w:t>
            </w:r>
          </w:p>
          <w:p w:rsidR="00F15337" w:rsidRPr="003F0F25" w:rsidRDefault="00F15337" w:rsidP="00EA05BF">
            <w:pPr>
              <w:rPr>
                <w:rFonts w:ascii="Times New Roman" w:hAnsi="Times New Roman"/>
                <w:color w:val="000000" w:themeColor="text1"/>
                <w:sz w:val="24"/>
                <w:szCs w:val="24"/>
                <w:lang w:val="nl-NL"/>
              </w:rPr>
            </w:pPr>
            <w:r w:rsidRPr="003F0F25">
              <w:rPr>
                <w:rFonts w:ascii="Times New Roman" w:hAnsi="Times New Roman"/>
                <w:color w:val="000000" w:themeColor="text1"/>
                <w:sz w:val="24"/>
                <w:szCs w:val="24"/>
                <w:lang w:val="nl-NL"/>
              </w:rPr>
              <w:t>- Như trên;</w:t>
            </w:r>
          </w:p>
          <w:p w:rsidR="00F15337" w:rsidRPr="003F0F25" w:rsidRDefault="00F15337" w:rsidP="00EA05BF">
            <w:pPr>
              <w:rPr>
                <w:rFonts w:ascii="Times New Roman" w:hAnsi="Times New Roman"/>
                <w:color w:val="000000" w:themeColor="text1"/>
                <w:sz w:val="24"/>
                <w:szCs w:val="24"/>
                <w:lang w:val="nl-NL"/>
              </w:rPr>
            </w:pPr>
            <w:r w:rsidRPr="003F0F25">
              <w:rPr>
                <w:rFonts w:ascii="Times New Roman" w:hAnsi="Times New Roman"/>
                <w:color w:val="000000" w:themeColor="text1"/>
                <w:sz w:val="24"/>
                <w:szCs w:val="24"/>
                <w:lang w:val="nl-NL"/>
              </w:rPr>
              <w:t>- Lưu:</w:t>
            </w:r>
          </w:p>
        </w:tc>
        <w:tc>
          <w:tcPr>
            <w:tcW w:w="4060" w:type="dxa"/>
            <w:hideMark/>
          </w:tcPr>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THỦ TRƯỞNG ĐƠN VỊ</w:t>
            </w:r>
          </w:p>
          <w:p w:rsidR="00F15337" w:rsidRPr="003F0F25" w:rsidRDefault="00F15337" w:rsidP="00EA05BF">
            <w:pPr>
              <w:ind w:firstLine="720"/>
              <w:rPr>
                <w:rFonts w:ascii="Times New Roman" w:hAnsi="Times New Roman"/>
                <w:i/>
                <w:color w:val="000000" w:themeColor="text1"/>
                <w:sz w:val="28"/>
                <w:szCs w:val="28"/>
                <w:lang w:val="nl-NL"/>
              </w:rPr>
            </w:pPr>
            <w:r w:rsidRPr="003F0F25">
              <w:rPr>
                <w:rFonts w:ascii="Times New Roman" w:hAnsi="Times New Roman"/>
                <w:i/>
                <w:color w:val="000000" w:themeColor="text1"/>
                <w:sz w:val="28"/>
                <w:szCs w:val="28"/>
                <w:lang w:val="nl-NL"/>
              </w:rPr>
              <w:t>(Ký tên, đóng dấu)</w:t>
            </w:r>
          </w:p>
        </w:tc>
      </w:tr>
    </w:tbl>
    <w:p w:rsidR="00F15337" w:rsidRPr="003F0F25" w:rsidRDefault="00F15337" w:rsidP="00F15337">
      <w:pPr>
        <w:rPr>
          <w:rFonts w:ascii="Times New Roman" w:hAnsi="Times New Roman"/>
          <w:color w:val="000000" w:themeColor="text1"/>
          <w:sz w:val="28"/>
          <w:szCs w:val="28"/>
          <w:lang w:val="nl-NL"/>
        </w:rPr>
      </w:pPr>
    </w:p>
    <w:p w:rsidR="00F15337" w:rsidRPr="003F0F25" w:rsidRDefault="00F15337" w:rsidP="00F15337">
      <w:pPr>
        <w:tabs>
          <w:tab w:val="left" w:leader="dot" w:pos="9072"/>
        </w:tabs>
        <w:ind w:left="851"/>
        <w:rPr>
          <w:rFonts w:ascii="Times New Roman" w:hAnsi="Times New Roman"/>
          <w:color w:val="000000" w:themeColor="text1"/>
          <w:sz w:val="28"/>
          <w:szCs w:val="28"/>
          <w:lang w:val="nl-NL"/>
        </w:rPr>
      </w:pPr>
    </w:p>
    <w:p w:rsidR="00F15337" w:rsidRPr="003F0F25" w:rsidRDefault="00F15337" w:rsidP="00F15337">
      <w:pPr>
        <w:tabs>
          <w:tab w:val="left" w:leader="dot" w:pos="9072"/>
        </w:tabs>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Họ tên người nộp Biểu mẫu:.............................................................................</w:t>
      </w:r>
    </w:p>
    <w:p w:rsidR="00F15337" w:rsidRPr="003F0F25" w:rsidRDefault="00F15337" w:rsidP="00F15337">
      <w:pPr>
        <w:tabs>
          <w:tab w:val="left" w:leader="dot" w:pos="9072"/>
        </w:tabs>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Địa chỉ đơn vị thực hiện kê khai:......................................................................</w:t>
      </w:r>
    </w:p>
    <w:p w:rsidR="00F15337" w:rsidRPr="003F0F25" w:rsidRDefault="00F15337" w:rsidP="00F15337">
      <w:pPr>
        <w:tabs>
          <w:tab w:val="left" w:leader="dot" w:pos="9072"/>
        </w:tabs>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Số điện thoại liên lạc:........................................................................................</w:t>
      </w:r>
    </w:p>
    <w:p w:rsidR="00F15337" w:rsidRPr="003F0F25" w:rsidRDefault="00F15337" w:rsidP="00F15337">
      <w:pPr>
        <w:tabs>
          <w:tab w:val="left" w:leader="dot" w:pos="9072"/>
        </w:tabs>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Email:................................................................................................................</w:t>
      </w:r>
    </w:p>
    <w:p w:rsidR="00F15337" w:rsidRPr="003F0F25" w:rsidRDefault="00F15337" w:rsidP="00F15337">
      <w:pPr>
        <w:tabs>
          <w:tab w:val="left" w:leader="dot" w:pos="9072"/>
        </w:tabs>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Số fax:...............................................................................................................</w:t>
      </w:r>
    </w:p>
    <w:p w:rsidR="00F15337" w:rsidRPr="003F0F25" w:rsidRDefault="00F15337" w:rsidP="00F15337">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Ghi nhận ngày nộp Văn bản kê khai giá</w:t>
      </w:r>
    </w:p>
    <w:p w:rsidR="00F15337" w:rsidRPr="003F0F25" w:rsidRDefault="00F15337" w:rsidP="00F15337">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 xml:space="preserve">của cơ quan tiếp nhận </w:t>
      </w:r>
    </w:p>
    <w:p w:rsidR="00F15337" w:rsidRPr="003F0F25" w:rsidRDefault="00F15337" w:rsidP="00F15337">
      <w:pPr>
        <w:tabs>
          <w:tab w:val="left" w:leader="dot" w:pos="9072"/>
        </w:tabs>
        <w:jc w:val="center"/>
        <w:rPr>
          <w:rFonts w:ascii="Times New Roman" w:hAnsi="Times New Roman"/>
          <w:i/>
          <w:color w:val="000000" w:themeColor="text1"/>
          <w:sz w:val="28"/>
          <w:szCs w:val="28"/>
          <w:lang w:val="nl-NL"/>
        </w:rPr>
      </w:pPr>
      <w:r w:rsidRPr="003F0F25">
        <w:rPr>
          <w:rFonts w:ascii="Times New Roman" w:hAnsi="Times New Roman"/>
          <w:i/>
          <w:color w:val="000000" w:themeColor="text1"/>
          <w:sz w:val="28"/>
          <w:szCs w:val="28"/>
          <w:lang w:val="nl-NL"/>
        </w:rPr>
        <w:t>(Cơ quan tiếp nhận Văn bản kê khai giá ghi ngày, tháng, năm nhận được Văn bản kê khai giá và đóng dấu công văn đến)</w:t>
      </w:r>
    </w:p>
    <w:p w:rsidR="00F15337" w:rsidRPr="003F0F25" w:rsidRDefault="00F15337" w:rsidP="00F15337">
      <w:pPr>
        <w:rPr>
          <w:rFonts w:ascii="Times New Roman" w:hAnsi="Times New Roman"/>
          <w:i/>
          <w:color w:val="000000" w:themeColor="text1"/>
          <w:sz w:val="28"/>
          <w:szCs w:val="28"/>
          <w:lang w:val="nl-NL"/>
        </w:rPr>
        <w:sectPr w:rsidR="00F15337" w:rsidRPr="003F0F25" w:rsidSect="00410A1A">
          <w:footerReference w:type="default" r:id="rId39"/>
          <w:footerReference w:type="first" r:id="rId40"/>
          <w:pgSz w:w="11907" w:h="16840" w:code="9"/>
          <w:pgMar w:top="1134" w:right="1134" w:bottom="1134" w:left="1701" w:header="720" w:footer="720" w:gutter="0"/>
          <w:pgNumType w:start="169"/>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6044"/>
      </w:tblGrid>
      <w:tr w:rsidR="00F15337" w:rsidRPr="003F0F25" w:rsidTr="00EA05BF">
        <w:tc>
          <w:tcPr>
            <w:tcW w:w="2960" w:type="dxa"/>
            <w:tcBorders>
              <w:top w:val="nil"/>
              <w:left w:val="nil"/>
              <w:bottom w:val="nil"/>
              <w:right w:val="nil"/>
            </w:tcBorders>
          </w:tcPr>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 xml:space="preserve">Tên đơn vị </w:t>
            </w:r>
          </w:p>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thực hiện kê khai giá</w:t>
            </w:r>
          </w:p>
          <w:p w:rsidR="00F15337" w:rsidRPr="003F0F25" w:rsidRDefault="00F15337" w:rsidP="00EA05BF">
            <w:pPr>
              <w:jc w:val="center"/>
              <w:rPr>
                <w:rFonts w:ascii="Times New Roman" w:hAnsi="Times New Roman"/>
                <w:color w:val="000000" w:themeColor="text1"/>
                <w:sz w:val="28"/>
                <w:szCs w:val="28"/>
                <w:lang w:val="nl-NL"/>
              </w:rPr>
            </w:pPr>
          </w:p>
        </w:tc>
        <w:tc>
          <w:tcPr>
            <w:tcW w:w="6044" w:type="dxa"/>
            <w:tcBorders>
              <w:top w:val="nil"/>
              <w:left w:val="nil"/>
              <w:bottom w:val="nil"/>
              <w:right w:val="nil"/>
            </w:tcBorders>
            <w:hideMark/>
          </w:tcPr>
          <w:p w:rsidR="00F15337" w:rsidRPr="003F0F25" w:rsidRDefault="00F15337" w:rsidP="00EA05BF">
            <w:pPr>
              <w:keepNext/>
              <w:jc w:val="center"/>
              <w:outlineLvl w:val="1"/>
              <w:rPr>
                <w:rFonts w:ascii="Times New Roman" w:hAnsi="Times New Roman"/>
                <w:b/>
                <w:color w:val="000000" w:themeColor="text1"/>
                <w:sz w:val="26"/>
                <w:szCs w:val="26"/>
                <w:lang w:val="nl-NL"/>
              </w:rPr>
            </w:pPr>
            <w:r w:rsidRPr="003F0F25">
              <w:rPr>
                <w:rFonts w:ascii="Times New Roman" w:hAnsi="Times New Roman"/>
                <w:b/>
                <w:color w:val="000000" w:themeColor="text1"/>
                <w:sz w:val="26"/>
                <w:szCs w:val="26"/>
                <w:lang w:val="nl-NL"/>
              </w:rPr>
              <w:t>CỘNG HÒA XÃ HỘI CHỦ NGHĨA VIỆT NAM</w:t>
            </w:r>
          </w:p>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Độc lập - Tự do - Hạnh phúc</w:t>
            </w:r>
          </w:p>
          <w:p w:rsidR="00F15337" w:rsidRPr="003F0F25" w:rsidRDefault="003A1F27" w:rsidP="00EA05BF">
            <w:pPr>
              <w:jc w:val="center"/>
              <w:rPr>
                <w:rFonts w:ascii="Times New Roman" w:hAnsi="Times New Roman"/>
                <w:color w:val="000000" w:themeColor="text1"/>
                <w:sz w:val="28"/>
                <w:szCs w:val="28"/>
                <w:lang w:val="nl-NL"/>
              </w:rPr>
            </w:pPr>
            <w:r w:rsidRPr="003A1F27">
              <w:rPr>
                <w:noProof/>
                <w:color w:val="000000" w:themeColor="text1"/>
              </w:rPr>
              <w:pict>
                <v:line id="Straight Connector 9" o:spid="_x0000_s1053" style="position:absolute;left:0;text-align:left;z-index:251688448;visibility:visible" from="62.6pt,3.15pt" to="22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z5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s8xUqSH&#10;Fm29JWLfeVRrpUBAbdE86DQYV0J4rTY2VEpPamueNf3ukNJ1R9SeR76vZwMgWchI3qSEjTNw2274&#10;ohnEkIPXUbRTa/sACXKgU+zN+d4bfvKIwmGepVmeTTCiN19Cyluisc5/5rpHwaiwFCrIRkpyfHY+&#10;ECHlLSQcK70WUsbWS4UGqH2ST2KC01Kw4Axhzu53tbToSMLwxC9WBZ7HMKsPikWwjhO2utqeCHmx&#10;4XKpAh6UAnSu1mU6fszT+Wq2mhWjIp+uRkXaNKNP67oYTdfZx0nzoanrJvsZqGVF2QnGuArsbpOa&#10;FX83Cdc3c5mx+6zeZUjeoke9gOztH0nHXob2XQZhp9l5Y289huGMwdeHFKb/cQ/243Nf/gIAAP//&#10;AwBQSwMEFAAGAAgAAAAhAId6sE7aAAAABwEAAA8AAABkcnMvZG93bnJldi54bWxMjsFOwzAQRO9I&#10;/IO1SFwq6jSlEQpxKgTkxoUC4rqNlyQiXqex2wa+nqUXOD7NaOYV68n16kBj6DwbWMwTUMS1tx03&#10;Bl5fqqsbUCEiW+w9k4EvCrAuz88KzK0/8jMdNrFRMsIhRwNtjEOudahbchjmfiCW7MOPDqPg2Gg7&#10;4lHGXa/TJMm0w47locWB7luqPzd7ZyBUb7Srvmf1LHlfNp7S3cPTIxpzeTHd3YKKNMW/MvzqizqU&#10;4rT1e7ZB9cLpKpWqgWwJSvLrVbYAtT2xLgv937/8AQAA//8DAFBLAQItABQABgAIAAAAIQC2gziS&#10;/gAAAOEBAAATAAAAAAAAAAAAAAAAAAAAAABbQ29udGVudF9UeXBlc10ueG1sUEsBAi0AFAAGAAgA&#10;AAAhADj9If/WAAAAlAEAAAsAAAAAAAAAAAAAAAAALwEAAF9yZWxzLy5yZWxzUEsBAi0AFAAGAAgA&#10;AAAhADY93PkcAgAANgQAAA4AAAAAAAAAAAAAAAAALgIAAGRycy9lMm9Eb2MueG1sUEsBAi0AFAAG&#10;AAgAAAAhAId6sE7aAAAABwEAAA8AAAAAAAAAAAAAAAAAdgQAAGRycy9kb3ducmV2LnhtbFBLBQYA&#10;AAAABAAEAPMAAAB9BQAAAAA=&#10;"/>
              </w:pict>
            </w:r>
            <w:r w:rsidR="00F15337" w:rsidRPr="003F0F25">
              <w:rPr>
                <w:rFonts w:ascii="Times New Roman" w:hAnsi="Times New Roman"/>
                <w:color w:val="000000" w:themeColor="text1"/>
                <w:sz w:val="28"/>
                <w:szCs w:val="28"/>
                <w:lang w:val="nl-NL"/>
              </w:rPr>
              <w:t xml:space="preserve">                                    </w:t>
            </w:r>
            <w:r w:rsidR="00F15337" w:rsidRPr="003F0F25">
              <w:rPr>
                <w:rFonts w:ascii="Times New Roman" w:hAnsi="Times New Roman"/>
                <w:i/>
                <w:color w:val="000000" w:themeColor="text1"/>
                <w:sz w:val="28"/>
                <w:szCs w:val="28"/>
                <w:lang w:val="nl-NL"/>
              </w:rPr>
              <w:t xml:space="preserve">                                              </w:t>
            </w:r>
          </w:p>
          <w:p w:rsidR="00F15337" w:rsidRPr="003F0F25" w:rsidRDefault="00F15337" w:rsidP="00EA05BF">
            <w:pPr>
              <w:jc w:val="center"/>
              <w:rPr>
                <w:rFonts w:ascii="Times New Roman" w:hAnsi="Times New Roman"/>
                <w:i/>
                <w:color w:val="000000" w:themeColor="text1"/>
                <w:sz w:val="28"/>
                <w:szCs w:val="28"/>
                <w:lang w:val="nl-NL"/>
              </w:rPr>
            </w:pPr>
            <w:r w:rsidRPr="003F0F25">
              <w:rPr>
                <w:rFonts w:ascii="Times New Roman" w:hAnsi="Times New Roman"/>
                <w:color w:val="000000" w:themeColor="text1"/>
                <w:sz w:val="28"/>
                <w:szCs w:val="28"/>
                <w:lang w:val="nl-NL"/>
              </w:rPr>
              <w:t xml:space="preserve">                 </w:t>
            </w:r>
            <w:r w:rsidRPr="003F0F25">
              <w:rPr>
                <w:rFonts w:ascii="Times New Roman" w:hAnsi="Times New Roman"/>
                <w:i/>
                <w:color w:val="000000" w:themeColor="text1"/>
                <w:sz w:val="28"/>
                <w:szCs w:val="28"/>
                <w:lang w:val="nl-NL"/>
              </w:rPr>
              <w:t>.........., ngày.... tháng... năm .....</w:t>
            </w:r>
          </w:p>
        </w:tc>
      </w:tr>
    </w:tbl>
    <w:p w:rsidR="00F15337" w:rsidRPr="003F0F25" w:rsidRDefault="00F15337" w:rsidP="00F15337">
      <w:pPr>
        <w:rPr>
          <w:rFonts w:ascii="Times New Roman" w:hAnsi="Times New Roman"/>
          <w:color w:val="000000" w:themeColor="text1"/>
          <w:sz w:val="28"/>
          <w:szCs w:val="28"/>
          <w:lang w:val="nl-NL"/>
        </w:rPr>
      </w:pPr>
    </w:p>
    <w:p w:rsidR="00F15337" w:rsidRPr="003F0F25" w:rsidRDefault="00F15337" w:rsidP="00F15337">
      <w:pPr>
        <w:ind w:firstLine="7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 xml:space="preserve">BẢNG KÊ KHAI MỨC GIÁ </w:t>
      </w:r>
    </w:p>
    <w:p w:rsidR="00F15337" w:rsidRPr="003F0F25" w:rsidRDefault="00F15337" w:rsidP="00F15337">
      <w:pPr>
        <w:jc w:val="center"/>
        <w:rPr>
          <w:rFonts w:ascii="Times New Roman" w:hAnsi="Times New Roman"/>
          <w:i/>
          <w:color w:val="000000" w:themeColor="text1"/>
          <w:sz w:val="28"/>
          <w:szCs w:val="28"/>
          <w:lang w:val="nl-NL"/>
        </w:rPr>
      </w:pPr>
      <w:r w:rsidRPr="003F0F25">
        <w:rPr>
          <w:rFonts w:ascii="Times New Roman" w:hAnsi="Times New Roman"/>
          <w:i/>
          <w:color w:val="000000" w:themeColor="text1"/>
          <w:sz w:val="28"/>
          <w:szCs w:val="28"/>
          <w:lang w:val="nl-NL"/>
        </w:rPr>
        <w:t xml:space="preserve"> (Kèm theo công văn số.........ngày.......tháng.......năm........của.........)</w:t>
      </w:r>
    </w:p>
    <w:p w:rsidR="00F15337" w:rsidRPr="003F0F25" w:rsidRDefault="00F15337" w:rsidP="00F15337">
      <w:pP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ab/>
      </w:r>
    </w:p>
    <w:p w:rsidR="00F15337" w:rsidRPr="003F0F25" w:rsidRDefault="00F15337" w:rsidP="00F15337">
      <w:pPr>
        <w:ind w:firstLine="720"/>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1. Mức giá kê khai bán trong nước hoặc xuất khẩu (bán buôn, bán lẻ): Các mức giá tại cửa kho/nhà máy, tại các địa bàn, khu vực khác (nếu có).</w:t>
      </w:r>
    </w:p>
    <w:p w:rsidR="00F15337" w:rsidRPr="003F0F25" w:rsidRDefault="00F15337" w:rsidP="00F15337">
      <w:pPr>
        <w:rPr>
          <w:rFonts w:ascii="Times New Roman" w:hAnsi="Times New Roman"/>
          <w:b/>
          <w:color w:val="000000" w:themeColor="text1"/>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277"/>
        <w:gridCol w:w="1157"/>
        <w:gridCol w:w="758"/>
        <w:gridCol w:w="1711"/>
        <w:gridCol w:w="1238"/>
        <w:gridCol w:w="823"/>
        <w:gridCol w:w="823"/>
        <w:gridCol w:w="755"/>
      </w:tblGrid>
      <w:tr w:rsidR="00F15337" w:rsidRPr="003F0F25" w:rsidTr="00EA05BF">
        <w:tc>
          <w:tcPr>
            <w:tcW w:w="382" w:type="pct"/>
            <w:tcBorders>
              <w:top w:val="single" w:sz="4" w:space="0" w:color="auto"/>
              <w:left w:val="single" w:sz="4" w:space="0" w:color="auto"/>
              <w:bottom w:val="single" w:sz="4" w:space="0" w:color="auto"/>
              <w:right w:val="single" w:sz="4" w:space="0" w:color="auto"/>
            </w:tcBorders>
            <w:vAlign w:val="center"/>
            <w:hideMark/>
          </w:tcPr>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699" w:type="pct"/>
            <w:tcBorders>
              <w:top w:val="single" w:sz="4" w:space="0" w:color="auto"/>
              <w:left w:val="single" w:sz="4" w:space="0" w:color="auto"/>
              <w:bottom w:val="single" w:sz="4" w:space="0" w:color="auto"/>
              <w:right w:val="single" w:sz="4" w:space="0" w:color="auto"/>
            </w:tcBorders>
            <w:vAlign w:val="center"/>
            <w:hideMark/>
          </w:tcPr>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Tên hàng hóa, dịch vụ</w:t>
            </w:r>
          </w:p>
        </w:tc>
        <w:tc>
          <w:tcPr>
            <w:tcW w:w="634" w:type="pct"/>
            <w:tcBorders>
              <w:top w:val="single" w:sz="4" w:space="0" w:color="auto"/>
              <w:left w:val="single" w:sz="4" w:space="0" w:color="auto"/>
              <w:bottom w:val="single" w:sz="4" w:space="0" w:color="auto"/>
              <w:right w:val="single" w:sz="4" w:space="0" w:color="auto"/>
            </w:tcBorders>
            <w:vAlign w:val="center"/>
            <w:hideMark/>
          </w:tcPr>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Quy cách, chất lượng</w:t>
            </w:r>
          </w:p>
        </w:tc>
        <w:tc>
          <w:tcPr>
            <w:tcW w:w="419" w:type="pct"/>
            <w:tcBorders>
              <w:top w:val="single" w:sz="4" w:space="0" w:color="auto"/>
              <w:left w:val="single" w:sz="4" w:space="0" w:color="auto"/>
              <w:bottom w:val="single" w:sz="4" w:space="0" w:color="auto"/>
              <w:right w:val="single" w:sz="4" w:space="0" w:color="auto"/>
            </w:tcBorders>
            <w:vAlign w:val="center"/>
            <w:hideMark/>
          </w:tcPr>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Đơn vị</w:t>
            </w:r>
          </w:p>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tính</w:t>
            </w:r>
          </w:p>
        </w:tc>
        <w:tc>
          <w:tcPr>
            <w:tcW w:w="932" w:type="pct"/>
            <w:tcBorders>
              <w:top w:val="single" w:sz="4" w:space="0" w:color="auto"/>
              <w:left w:val="single" w:sz="4" w:space="0" w:color="auto"/>
              <w:bottom w:val="single" w:sz="4" w:space="0" w:color="auto"/>
              <w:right w:val="single" w:sz="4" w:space="0" w:color="auto"/>
            </w:tcBorders>
            <w:vAlign w:val="center"/>
            <w:hideMark/>
          </w:tcPr>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Mức giá kê khai</w:t>
            </w:r>
          </w:p>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hiện hành</w:t>
            </w:r>
          </w:p>
        </w:tc>
        <w:tc>
          <w:tcPr>
            <w:tcW w:w="677" w:type="pct"/>
            <w:tcBorders>
              <w:top w:val="single" w:sz="4" w:space="0" w:color="auto"/>
              <w:left w:val="single" w:sz="4" w:space="0" w:color="auto"/>
              <w:bottom w:val="single" w:sz="4" w:space="0" w:color="auto"/>
              <w:right w:val="single" w:sz="4" w:space="0" w:color="auto"/>
            </w:tcBorders>
            <w:vAlign w:val="center"/>
            <w:hideMark/>
          </w:tcPr>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Mức giá kê khai mới</w:t>
            </w:r>
          </w:p>
        </w:tc>
        <w:tc>
          <w:tcPr>
            <w:tcW w:w="420" w:type="pct"/>
            <w:tcBorders>
              <w:top w:val="single" w:sz="4" w:space="0" w:color="auto"/>
              <w:left w:val="single" w:sz="4" w:space="0" w:color="auto"/>
              <w:bottom w:val="single" w:sz="4" w:space="0" w:color="auto"/>
              <w:right w:val="single" w:sz="4" w:space="0" w:color="auto"/>
            </w:tcBorders>
            <w:hideMark/>
          </w:tcPr>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Mức tăng/ giảm</w:t>
            </w:r>
          </w:p>
        </w:tc>
        <w:tc>
          <w:tcPr>
            <w:tcW w:w="420" w:type="pct"/>
            <w:tcBorders>
              <w:top w:val="single" w:sz="4" w:space="0" w:color="auto"/>
              <w:left w:val="single" w:sz="4" w:space="0" w:color="auto"/>
              <w:bottom w:val="single" w:sz="4" w:space="0" w:color="auto"/>
              <w:right w:val="single" w:sz="4" w:space="0" w:color="auto"/>
            </w:tcBorders>
            <w:hideMark/>
          </w:tcPr>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Tỷ lệ tăng/ giảm</w:t>
            </w:r>
          </w:p>
        </w:tc>
        <w:tc>
          <w:tcPr>
            <w:tcW w:w="417" w:type="pct"/>
            <w:tcBorders>
              <w:top w:val="single" w:sz="4" w:space="0" w:color="auto"/>
              <w:left w:val="single" w:sz="4" w:space="0" w:color="auto"/>
              <w:bottom w:val="single" w:sz="4" w:space="0" w:color="auto"/>
              <w:right w:val="single" w:sz="4" w:space="0" w:color="auto"/>
            </w:tcBorders>
            <w:vAlign w:val="center"/>
            <w:hideMark/>
          </w:tcPr>
          <w:p w:rsidR="00F15337" w:rsidRPr="003F0F25" w:rsidRDefault="00F15337" w:rsidP="00EA05BF">
            <w:pP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Ghi chú</w:t>
            </w:r>
          </w:p>
        </w:tc>
      </w:tr>
      <w:tr w:rsidR="00F15337" w:rsidRPr="003F0F25" w:rsidTr="00EA05BF">
        <w:tc>
          <w:tcPr>
            <w:tcW w:w="382" w:type="pct"/>
            <w:tcBorders>
              <w:top w:val="single"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99" w:type="pct"/>
            <w:tcBorders>
              <w:top w:val="single" w:sz="4" w:space="0" w:color="auto"/>
              <w:left w:val="single" w:sz="4" w:space="0" w:color="auto"/>
              <w:bottom w:val="dotted" w:sz="4" w:space="0" w:color="auto"/>
              <w:right w:val="single" w:sz="4" w:space="0" w:color="auto"/>
            </w:tcBorders>
          </w:tcPr>
          <w:p w:rsidR="00F15337" w:rsidRPr="003F0F25" w:rsidRDefault="00F15337" w:rsidP="00EA05BF">
            <w:pPr>
              <w:outlineLvl w:val="0"/>
              <w:rPr>
                <w:rFonts w:ascii="Times New Roman" w:hAnsi="Times New Roman"/>
                <w:color w:val="000000" w:themeColor="text1"/>
                <w:sz w:val="28"/>
                <w:szCs w:val="28"/>
                <w:lang w:val="nl-NL"/>
              </w:rPr>
            </w:pPr>
          </w:p>
        </w:tc>
        <w:tc>
          <w:tcPr>
            <w:tcW w:w="634" w:type="pct"/>
            <w:tcBorders>
              <w:top w:val="single"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9" w:type="pct"/>
            <w:tcBorders>
              <w:top w:val="single"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932" w:type="pct"/>
            <w:tcBorders>
              <w:top w:val="single"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77" w:type="pct"/>
            <w:tcBorders>
              <w:top w:val="single"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single"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single"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7" w:type="pct"/>
            <w:tcBorders>
              <w:top w:val="single"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r>
      <w:tr w:rsidR="00F15337" w:rsidRPr="003F0F25" w:rsidTr="00EA05BF">
        <w:tc>
          <w:tcPr>
            <w:tcW w:w="382"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99"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outlineLvl w:val="0"/>
              <w:rPr>
                <w:rFonts w:ascii="Times New Roman" w:hAnsi="Times New Roman"/>
                <w:color w:val="000000" w:themeColor="text1"/>
                <w:sz w:val="28"/>
                <w:szCs w:val="28"/>
                <w:lang w:val="nl-NL"/>
              </w:rPr>
            </w:pPr>
          </w:p>
        </w:tc>
        <w:tc>
          <w:tcPr>
            <w:tcW w:w="634"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9"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932"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77"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7"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r>
      <w:tr w:rsidR="00F15337" w:rsidRPr="003F0F25" w:rsidTr="00EA05BF">
        <w:tc>
          <w:tcPr>
            <w:tcW w:w="382"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99"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outlineLvl w:val="0"/>
              <w:rPr>
                <w:rFonts w:ascii="Times New Roman" w:hAnsi="Times New Roman"/>
                <w:i/>
                <w:color w:val="000000" w:themeColor="text1"/>
                <w:w w:val="90"/>
                <w:sz w:val="28"/>
                <w:szCs w:val="28"/>
                <w:lang w:val="nl-NL"/>
              </w:rPr>
            </w:pPr>
          </w:p>
        </w:tc>
        <w:tc>
          <w:tcPr>
            <w:tcW w:w="634"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9"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932"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77"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7"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r>
      <w:tr w:rsidR="00F15337" w:rsidRPr="003F0F25" w:rsidTr="00EA05BF">
        <w:tc>
          <w:tcPr>
            <w:tcW w:w="382"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99"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outlineLvl w:val="0"/>
              <w:rPr>
                <w:rFonts w:ascii="Times New Roman" w:hAnsi="Times New Roman"/>
                <w:b/>
                <w:color w:val="000000" w:themeColor="text1"/>
                <w:w w:val="90"/>
                <w:sz w:val="28"/>
                <w:szCs w:val="28"/>
                <w:lang w:val="nl-NL"/>
              </w:rPr>
            </w:pPr>
          </w:p>
        </w:tc>
        <w:tc>
          <w:tcPr>
            <w:tcW w:w="634"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9"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932"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77"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7"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r>
      <w:tr w:rsidR="00F15337" w:rsidRPr="003F0F25" w:rsidTr="00EA05BF">
        <w:tc>
          <w:tcPr>
            <w:tcW w:w="382"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99"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outlineLvl w:val="0"/>
              <w:rPr>
                <w:rFonts w:ascii="Times New Roman" w:hAnsi="Times New Roman"/>
                <w:b/>
                <w:color w:val="000000" w:themeColor="text1"/>
                <w:w w:val="90"/>
                <w:sz w:val="28"/>
                <w:szCs w:val="28"/>
                <w:lang w:val="nl-NL"/>
              </w:rPr>
            </w:pPr>
          </w:p>
        </w:tc>
        <w:tc>
          <w:tcPr>
            <w:tcW w:w="634"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9"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932"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77"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7" w:type="pct"/>
            <w:tcBorders>
              <w:top w:val="dotted" w:sz="4" w:space="0" w:color="auto"/>
              <w:left w:val="single" w:sz="4" w:space="0" w:color="auto"/>
              <w:bottom w:val="dotted"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r>
      <w:tr w:rsidR="00F15337" w:rsidRPr="003F0F25" w:rsidTr="00EA05BF">
        <w:tc>
          <w:tcPr>
            <w:tcW w:w="382" w:type="pct"/>
            <w:tcBorders>
              <w:top w:val="dotted" w:sz="4" w:space="0" w:color="auto"/>
              <w:left w:val="single" w:sz="4" w:space="0" w:color="auto"/>
              <w:bottom w:val="single"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99" w:type="pct"/>
            <w:tcBorders>
              <w:top w:val="dotted" w:sz="4" w:space="0" w:color="auto"/>
              <w:left w:val="single" w:sz="4" w:space="0" w:color="auto"/>
              <w:bottom w:val="single" w:sz="4" w:space="0" w:color="auto"/>
              <w:right w:val="single" w:sz="4" w:space="0" w:color="auto"/>
            </w:tcBorders>
          </w:tcPr>
          <w:p w:rsidR="00F15337" w:rsidRPr="003F0F25" w:rsidRDefault="00F15337" w:rsidP="00EA05BF">
            <w:pPr>
              <w:outlineLvl w:val="0"/>
              <w:rPr>
                <w:rFonts w:ascii="Times New Roman" w:hAnsi="Times New Roman"/>
                <w:b/>
                <w:color w:val="000000" w:themeColor="text1"/>
                <w:w w:val="90"/>
                <w:sz w:val="28"/>
                <w:szCs w:val="28"/>
                <w:lang w:val="nl-NL"/>
              </w:rPr>
            </w:pPr>
          </w:p>
        </w:tc>
        <w:tc>
          <w:tcPr>
            <w:tcW w:w="634" w:type="pct"/>
            <w:tcBorders>
              <w:top w:val="dotted" w:sz="4" w:space="0" w:color="auto"/>
              <w:left w:val="single" w:sz="4" w:space="0" w:color="auto"/>
              <w:bottom w:val="single"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9" w:type="pct"/>
            <w:tcBorders>
              <w:top w:val="dotted" w:sz="4" w:space="0" w:color="auto"/>
              <w:left w:val="single" w:sz="4" w:space="0" w:color="auto"/>
              <w:bottom w:val="single"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932" w:type="pct"/>
            <w:tcBorders>
              <w:top w:val="dotted" w:sz="4" w:space="0" w:color="auto"/>
              <w:left w:val="single" w:sz="4" w:space="0" w:color="auto"/>
              <w:bottom w:val="single"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677" w:type="pct"/>
            <w:tcBorders>
              <w:top w:val="dotted" w:sz="4" w:space="0" w:color="auto"/>
              <w:left w:val="single" w:sz="4" w:space="0" w:color="auto"/>
              <w:bottom w:val="single"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dotted" w:sz="4" w:space="0" w:color="auto"/>
              <w:left w:val="single" w:sz="4" w:space="0" w:color="auto"/>
              <w:bottom w:val="single"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20" w:type="pct"/>
            <w:tcBorders>
              <w:top w:val="dotted" w:sz="4" w:space="0" w:color="auto"/>
              <w:left w:val="single" w:sz="4" w:space="0" w:color="auto"/>
              <w:bottom w:val="single"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c>
          <w:tcPr>
            <w:tcW w:w="417" w:type="pct"/>
            <w:tcBorders>
              <w:top w:val="dotted" w:sz="4" w:space="0" w:color="auto"/>
              <w:left w:val="single" w:sz="4" w:space="0" w:color="auto"/>
              <w:bottom w:val="single" w:sz="4" w:space="0" w:color="auto"/>
              <w:right w:val="single" w:sz="4" w:space="0" w:color="auto"/>
            </w:tcBorders>
          </w:tcPr>
          <w:p w:rsidR="00F15337" w:rsidRPr="003F0F25" w:rsidRDefault="00F15337" w:rsidP="00EA05BF">
            <w:pPr>
              <w:jc w:val="center"/>
              <w:outlineLvl w:val="0"/>
              <w:rPr>
                <w:rFonts w:ascii="Times New Roman" w:hAnsi="Times New Roman"/>
                <w:color w:val="000000" w:themeColor="text1"/>
                <w:sz w:val="28"/>
                <w:szCs w:val="28"/>
                <w:lang w:val="nl-NL"/>
              </w:rPr>
            </w:pPr>
          </w:p>
        </w:tc>
      </w:tr>
    </w:tbl>
    <w:p w:rsidR="00F15337" w:rsidRPr="003F0F25" w:rsidRDefault="00F15337" w:rsidP="00F15337">
      <w:pPr>
        <w:rPr>
          <w:rFonts w:ascii="Times New Roman" w:hAnsi="Times New Roman"/>
          <w:color w:val="000000" w:themeColor="text1"/>
          <w:sz w:val="28"/>
          <w:szCs w:val="28"/>
          <w:lang w:val="nl-NL"/>
        </w:rPr>
      </w:pPr>
    </w:p>
    <w:p w:rsidR="00F15337" w:rsidRPr="003F0F25" w:rsidRDefault="00F15337" w:rsidP="00F15337">
      <w:pPr>
        <w:ind w:firstLine="720"/>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2. Phân tích nguyên nhân, nêu rõ biến động của các yếu tố hình thành giá tác động làm tăng hoặc giảm giá hàng hóa, dịch vụ thực hiện kê khai giá.</w:t>
      </w:r>
    </w:p>
    <w:p w:rsidR="00F15337" w:rsidRPr="003F0F25" w:rsidRDefault="00F15337" w:rsidP="00F15337">
      <w:pPr>
        <w:tabs>
          <w:tab w:val="left" w:leader="dot" w:pos="9072"/>
        </w:tabs>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ab/>
      </w:r>
      <w:r w:rsidRPr="003F0F25">
        <w:rPr>
          <w:rFonts w:ascii="Times New Roman" w:hAnsi="Times New Roman"/>
          <w:color w:val="000000" w:themeColor="text1"/>
          <w:sz w:val="28"/>
          <w:szCs w:val="28"/>
          <w:lang w:val="nl-NL"/>
        </w:rPr>
        <w:tab/>
      </w:r>
    </w:p>
    <w:p w:rsidR="00F15337" w:rsidRPr="003F0F25" w:rsidRDefault="00F15337" w:rsidP="00F15337">
      <w:pPr>
        <w:tabs>
          <w:tab w:val="left" w:leader="dot" w:pos="9072"/>
        </w:tabs>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ab/>
      </w:r>
    </w:p>
    <w:p w:rsidR="00F15337" w:rsidRPr="003F0F25" w:rsidRDefault="00F15337" w:rsidP="00F15337">
      <w:pPr>
        <w:tabs>
          <w:tab w:val="left" w:leader="dot" w:pos="9072"/>
        </w:tabs>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ab/>
      </w:r>
    </w:p>
    <w:p w:rsidR="00F15337" w:rsidRPr="003F0F25" w:rsidRDefault="00F15337" w:rsidP="00F15337">
      <w:pPr>
        <w:ind w:firstLine="720"/>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3. Ghi rõ các chính sách và mức khuyến mại, giảm giá hoặc chiết khấu đối với các đối tượng khách hàng, các điều kiện vận chuyển, giao hàng, bán hàng kèm theo mức giá kê khai (nếu có).</w:t>
      </w:r>
    </w:p>
    <w:p w:rsidR="00F15337" w:rsidRPr="003F0F25" w:rsidRDefault="00F15337" w:rsidP="00F15337">
      <w:pPr>
        <w:ind w:firstLine="709"/>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Mức giá kê khai này thực hiện từ ngày ..../.... / ...... </w:t>
      </w:r>
    </w:p>
    <w:p w:rsidR="00F15337" w:rsidRPr="003F0F25" w:rsidRDefault="00F15337" w:rsidP="00F15337">
      <w:pPr>
        <w:rPr>
          <w:rFonts w:ascii="Times New Roman" w:hAnsi="Times New Roman"/>
          <w:b/>
          <w:i/>
          <w:color w:val="000000" w:themeColor="text1"/>
          <w:sz w:val="28"/>
          <w:szCs w:val="28"/>
          <w:lang w:val="nl-NL"/>
        </w:rPr>
      </w:pPr>
      <w:r w:rsidRPr="003F0F25">
        <w:rPr>
          <w:rFonts w:ascii="Times New Roman" w:hAnsi="Times New Roman"/>
          <w:b/>
          <w:i/>
          <w:color w:val="000000" w:themeColor="text1"/>
          <w:sz w:val="28"/>
          <w:szCs w:val="28"/>
          <w:lang w:val="nl-NL"/>
        </w:rPr>
        <w:t>Ghi chú:</w:t>
      </w:r>
    </w:p>
    <w:p w:rsidR="00F15337" w:rsidRPr="003F0F25" w:rsidRDefault="00F15337" w:rsidP="00F15337">
      <w:pPr>
        <w:ind w:firstLine="720"/>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Mức giá kê khai là mức giá bán dự kiến đã trừ chiết khấu, giảm giá (nếu có) đã bao gồm thuế giá trị gia tăng cho 01 đơn vị sản phẩm. Trường hợp lần đầu thực hiện kê khai giá với cơ quan quản lý nhà nước về giá đối với sản phẩm mới thì gửi kèm theo Bảng xây dựng hình thành mức giá bán hàng hóa, dịch vụ.</w:t>
      </w:r>
    </w:p>
    <w:p w:rsidR="00F15337" w:rsidRPr="003F0F25" w:rsidRDefault="00F15337" w:rsidP="00F15337">
      <w:pPr>
        <w:ind w:firstLine="720"/>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 Mức giá kê khai xuất khẩu ghi cụ thể áp dụng cho thị trường nước xuất khẩu nào và tính theo tỷ giá mua vào.....VNĐ/USD tại Ngân hàng thương mại.....ngày...tháng...năm... </w:t>
      </w:r>
    </w:p>
    <w:p w:rsidR="00F15337" w:rsidRPr="003F0F25" w:rsidRDefault="00F15337" w:rsidP="00F15337">
      <w:pPr>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br w:type="page"/>
      </w:r>
    </w:p>
    <w:p w:rsidR="00464EB0" w:rsidRPr="003F0F25" w:rsidRDefault="00464EB0" w:rsidP="00BB7545">
      <w:pPr>
        <w:spacing w:before="120"/>
        <w:rPr>
          <w:rFonts w:ascii="Times New Roman" w:hAnsi="Times New Roman" w:cs="Times New Roman"/>
          <w:color w:val="000000" w:themeColor="text1"/>
          <w:sz w:val="24"/>
          <w:szCs w:val="24"/>
          <w:lang w:val="nl-N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2"/>
        <w:gridCol w:w="7966"/>
      </w:tblGrid>
      <w:tr w:rsidR="00B0794E" w:rsidRPr="003F0F25" w:rsidTr="00C175F0">
        <w:trPr>
          <w:trHeight w:val="890"/>
        </w:trPr>
        <w:tc>
          <w:tcPr>
            <w:tcW w:w="1952" w:type="dxa"/>
            <w:tcBorders>
              <w:bottom w:val="single" w:sz="4" w:space="0" w:color="000000"/>
            </w:tcBorders>
            <w:shd w:val="clear" w:color="auto" w:fill="auto"/>
            <w:vAlign w:val="center"/>
          </w:tcPr>
          <w:p w:rsidR="00B0794E" w:rsidRPr="003F0F25" w:rsidRDefault="00BD1173" w:rsidP="00BB7545">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color w:val="000000" w:themeColor="text1"/>
                <w:sz w:val="28"/>
                <w:szCs w:val="28"/>
                <w:lang w:val="nl-NL"/>
              </w:rPr>
              <w:br w:type="page"/>
            </w:r>
            <w:r w:rsidR="00B0794E" w:rsidRPr="003F0F25">
              <w:rPr>
                <w:rFonts w:ascii="Times New Roman" w:hAnsi="Times New Roman" w:cs="Times New Roman"/>
                <w:color w:val="000000" w:themeColor="text1"/>
                <w:sz w:val="28"/>
                <w:szCs w:val="28"/>
                <w:lang w:val="nl-NL"/>
              </w:rPr>
              <w:br w:type="page"/>
            </w:r>
            <w:r w:rsidR="00B0794E" w:rsidRPr="003F0F25">
              <w:rPr>
                <w:rFonts w:ascii="Times New Roman" w:hAnsi="Times New Roman" w:cs="Times New Roman"/>
                <w:b/>
                <w:color w:val="000000" w:themeColor="text1"/>
                <w:sz w:val="28"/>
                <w:szCs w:val="28"/>
              </w:rPr>
              <w:t>Thủ tục 32</w:t>
            </w:r>
          </w:p>
        </w:tc>
        <w:tc>
          <w:tcPr>
            <w:tcW w:w="7966" w:type="dxa"/>
            <w:vAlign w:val="center"/>
          </w:tcPr>
          <w:p w:rsidR="00B0794E" w:rsidRPr="003F0F25" w:rsidRDefault="00B0794E" w:rsidP="00BB7545">
            <w:pPr>
              <w:pStyle w:val="NormalWeb"/>
              <w:spacing w:before="120" w:beforeAutospacing="0" w:after="0" w:afterAutospacing="0"/>
              <w:rPr>
                <w:b/>
                <w:color w:val="000000" w:themeColor="text1"/>
                <w:sz w:val="28"/>
                <w:szCs w:val="28"/>
              </w:rPr>
            </w:pPr>
            <w:r w:rsidRPr="003F0F25">
              <w:rPr>
                <w:rStyle w:val="Strong"/>
                <w:color w:val="000000" w:themeColor="text1"/>
                <w:sz w:val="28"/>
                <w:szCs w:val="28"/>
              </w:rPr>
              <w:t>Quyết định giá thuộc thẩm quyền của cấp tỉnh</w:t>
            </w:r>
          </w:p>
        </w:tc>
      </w:tr>
      <w:tr w:rsidR="004F0889" w:rsidRPr="003F0F25" w:rsidTr="00C175F0">
        <w:trPr>
          <w:trHeight w:val="1160"/>
        </w:trPr>
        <w:tc>
          <w:tcPr>
            <w:tcW w:w="1952"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966" w:type="dxa"/>
            <w:vAlign w:val="center"/>
          </w:tcPr>
          <w:p w:rsidR="004F0889" w:rsidRPr="003F0F25" w:rsidRDefault="004F0889"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lang w:val="vi-VN"/>
              </w:rPr>
              <w:t>Cơ quan, đơn vị, tổ chức, cá nhân sản xuất, kinh doanh lập Hồ sơ phương án giá theo quy định tại khoản 2 Thông tư 56/2014/TT-BTC và gửi 01 bản chính hoặc 01 bản sao có chứng thực của cơ quan có thẩm quyền  tới Sở, ban, ngành trên địa bàn tỉnh (Cơ quan, đơn vị  quản lý có thẩm quyền thẩm định phương án giá)</w:t>
            </w:r>
            <w:r w:rsidRPr="003F0F25">
              <w:rPr>
                <w:color w:val="000000" w:themeColor="text1"/>
                <w:sz w:val="28"/>
                <w:szCs w:val="28"/>
              </w:rPr>
              <w:t>.</w:t>
            </w:r>
            <w:r w:rsidRPr="003F0F25">
              <w:rPr>
                <w:color w:val="000000" w:themeColor="text1"/>
                <w:sz w:val="28"/>
                <w:szCs w:val="28"/>
                <w:lang w:val="vi-VN"/>
              </w:rPr>
              <w:t xml:space="preserve">  </w:t>
            </w:r>
          </w:p>
          <w:p w:rsidR="002A4F67" w:rsidRPr="003F0F25" w:rsidRDefault="004F0889" w:rsidP="002A4F67">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vi-VN"/>
              </w:rPr>
              <w:t>Sở, ban, ngành gửi văn bản lấy ý kiến thẩm định  </w:t>
            </w:r>
            <w:r w:rsidR="002A4F67" w:rsidRPr="003F0F25">
              <w:rPr>
                <w:rFonts w:ascii="Times New Roman" w:hAnsi="Times New Roman" w:cs="Times New Roman"/>
                <w:color w:val="000000" w:themeColor="text1"/>
                <w:sz w:val="28"/>
                <w:szCs w:val="28"/>
                <w:lang w:val="es-ES"/>
              </w:rPr>
              <w:t>đến Bộ phận tiếp nhận và trả kết quả của Sở Tài chính (</w:t>
            </w:r>
            <w:r w:rsidR="002A4F67" w:rsidRPr="003F0F25">
              <w:rPr>
                <w:rFonts w:ascii="Times New Roman" w:hAnsi="Times New Roman" w:cs="Times New Roman"/>
                <w:color w:val="000000" w:themeColor="text1"/>
                <w:sz w:val="28"/>
                <w:szCs w:val="28"/>
                <w:lang w:val="es-AR"/>
              </w:rPr>
              <w:t>địa chỉ số 439 đường 30/4, khu phố 2, phường 1,Thành phố T</w:t>
            </w:r>
            <w:r w:rsidR="002A4F67" w:rsidRPr="003F0F25">
              <w:rPr>
                <w:rFonts w:ascii="Times New Roman" w:hAnsi="Times New Roman" w:cs="Times New Roman"/>
                <w:color w:val="000000" w:themeColor="text1"/>
                <w:sz w:val="28"/>
                <w:szCs w:val="28"/>
                <w:lang w:val="hr-HR"/>
              </w:rPr>
              <w:t>â</w:t>
            </w:r>
            <w:r w:rsidR="002A4F67" w:rsidRPr="003F0F25">
              <w:rPr>
                <w:rFonts w:ascii="Times New Roman" w:hAnsi="Times New Roman" w:cs="Times New Roman"/>
                <w:color w:val="000000" w:themeColor="text1"/>
                <w:sz w:val="28"/>
                <w:szCs w:val="28"/>
                <w:lang w:val="es-AR"/>
              </w:rPr>
              <w:t>y Ninh, tỉnh Tây Ninh)</w:t>
            </w:r>
            <w:r w:rsidR="002A4F67" w:rsidRPr="003F0F25">
              <w:rPr>
                <w:rFonts w:ascii="Times New Roman" w:hAnsi="Times New Roman" w:cs="Times New Roman"/>
                <w:color w:val="000000" w:themeColor="text1"/>
                <w:spacing w:val="-4"/>
                <w:sz w:val="28"/>
                <w:szCs w:val="28"/>
                <w:lang w:val="es-AR"/>
              </w:rPr>
              <w:t xml:space="preserve">. </w:t>
            </w:r>
          </w:p>
          <w:p w:rsidR="002A4F67" w:rsidRPr="003F0F25" w:rsidRDefault="002A4F67" w:rsidP="002A4F67">
            <w:pPr>
              <w:spacing w:before="140" w:after="140"/>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lang w:val="vi-VN"/>
              </w:rPr>
              <w:t>Thời gian tiếp nhận và trả kết quả:</w:t>
            </w:r>
            <w:r w:rsidRPr="003F0F25">
              <w:rPr>
                <w:rFonts w:ascii="Times New Roman" w:hAnsi="Times New Roman" w:cs="Times New Roman"/>
                <w:color w:val="000000" w:themeColor="text1"/>
                <w:sz w:val="28"/>
                <w:szCs w:val="28"/>
                <w:lang w:val="vi-VN"/>
              </w:rPr>
              <w:t xml:space="preserve"> Từ thứ hai đến thứ sáu hàng tuần; Sáng từ 7 giờ đến 11 giờ 30 phút, chiều từ 13 giờ 30 phút đến 17 giờ </w:t>
            </w:r>
            <w:r w:rsidR="00E26B94">
              <w:rPr>
                <w:rFonts w:ascii="Times New Roman" w:hAnsi="Times New Roman" w:cs="Times New Roman"/>
                <w:color w:val="000000" w:themeColor="text1"/>
                <w:sz w:val="28"/>
                <w:szCs w:val="28"/>
                <w:lang w:val="vi-VN"/>
              </w:rPr>
              <w:t>(trừ ngày lễ, ngày nghỉ)</w:t>
            </w:r>
            <w:r w:rsidRPr="003F0F25">
              <w:rPr>
                <w:rFonts w:ascii="Times New Roman" w:hAnsi="Times New Roman" w:cs="Times New Roman"/>
                <w:color w:val="000000" w:themeColor="text1"/>
                <w:sz w:val="28"/>
                <w:szCs w:val="28"/>
                <w:lang w:val="vi-VN"/>
              </w:rPr>
              <w:t xml:space="preserve">. </w:t>
            </w:r>
            <w:r w:rsidRPr="003F0F25">
              <w:rPr>
                <w:rFonts w:ascii="Times New Roman" w:hAnsi="Times New Roman" w:cs="Times New Roman"/>
                <w:color w:val="000000" w:themeColor="text1"/>
                <w:sz w:val="28"/>
                <w:szCs w:val="28"/>
              </w:rPr>
              <w:t xml:space="preserve">Quy trình tiếp nhận và giải quyết hồ sơ được thực hiện như sau: </w:t>
            </w:r>
          </w:p>
          <w:p w:rsidR="003000D0" w:rsidRPr="003F0F25" w:rsidRDefault="003000D0" w:rsidP="002A4F67">
            <w:pPr>
              <w:spacing w:before="140" w:after="140"/>
              <w:rPr>
                <w:rFonts w:ascii="Times New Roman" w:hAnsi="Times New Roman" w:cs="Times New Roman"/>
                <w:color w:val="000000" w:themeColor="text1"/>
                <w:sz w:val="28"/>
                <w:szCs w:val="28"/>
              </w:rPr>
            </w:pPr>
          </w:p>
          <w:tbl>
            <w:tblPr>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440"/>
              <w:gridCol w:w="2855"/>
              <w:gridCol w:w="1861"/>
              <w:gridCol w:w="31"/>
              <w:gridCol w:w="1553"/>
            </w:tblGrid>
            <w:tr w:rsidR="00A9152E" w:rsidRPr="003F0F25" w:rsidTr="00DF6DB8">
              <w:tc>
                <w:tcPr>
                  <w:tcW w:w="1440" w:type="dxa"/>
                  <w:tcBorders>
                    <w:top w:val="single" w:sz="4" w:space="0" w:color="auto"/>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855" w:type="dxa"/>
                  <w:tcBorders>
                    <w:top w:val="single" w:sz="4" w:space="0" w:color="auto"/>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861" w:type="dxa"/>
                  <w:tcBorders>
                    <w:top w:val="single" w:sz="4" w:space="0" w:color="auto"/>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584" w:type="dxa"/>
                  <w:gridSpan w:val="2"/>
                  <w:tcBorders>
                    <w:top w:val="single" w:sz="4" w:space="0" w:color="auto"/>
                    <w:left w:val="single" w:sz="4" w:space="0" w:color="000000"/>
                    <w:bottom w:val="single" w:sz="4" w:space="0" w:color="000000"/>
                    <w:right w:val="single" w:sz="4" w:space="0" w:color="000000"/>
                  </w:tcBorders>
                  <w:vAlign w:val="center"/>
                  <w:hideMark/>
                </w:tcPr>
                <w:p w:rsidR="00A9152E" w:rsidRPr="003F0F25" w:rsidRDefault="00A9152E" w:rsidP="00E924DD">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w:t>
                  </w:r>
                  <w:r w:rsidR="00E924DD" w:rsidRPr="003F0F25">
                    <w:rPr>
                      <w:rFonts w:ascii="Times New Roman" w:hAnsi="Times New Roman"/>
                      <w:b/>
                      <w:color w:val="000000" w:themeColor="text1"/>
                      <w:sz w:val="28"/>
                      <w:szCs w:val="28"/>
                      <w:lang w:val="nl-NL"/>
                    </w:rPr>
                    <w:t>15</w:t>
                  </w:r>
                  <w:r w:rsidRPr="003F0F25">
                    <w:rPr>
                      <w:rFonts w:ascii="Times New Roman" w:hAnsi="Times New Roman"/>
                      <w:b/>
                      <w:color w:val="000000" w:themeColor="text1"/>
                      <w:sz w:val="28"/>
                      <w:szCs w:val="28"/>
                      <w:lang w:val="nl-NL"/>
                    </w:rPr>
                    <w:t xml:space="preserve"> ngày </w:t>
                  </w:r>
                </w:p>
              </w:tc>
            </w:tr>
            <w:tr w:rsidR="00E924DD" w:rsidRPr="003F0F25" w:rsidTr="00DF6DB8">
              <w:tc>
                <w:tcPr>
                  <w:tcW w:w="1440" w:type="dxa"/>
                  <w:vMerge w:val="restart"/>
                  <w:tcBorders>
                    <w:top w:val="single" w:sz="4" w:space="0" w:color="auto"/>
                    <w:left w:val="single" w:sz="4" w:space="0" w:color="000000"/>
                    <w:right w:val="single" w:sz="4" w:space="0" w:color="000000"/>
                  </w:tcBorders>
                  <w:vAlign w:val="center"/>
                  <w:hideMark/>
                </w:tcPr>
                <w:p w:rsidR="00E924DD" w:rsidRPr="003F0F25" w:rsidRDefault="00E924DD" w:rsidP="00DF6DB8">
                  <w:pPr>
                    <w:spacing w:before="120"/>
                    <w:jc w:val="center"/>
                    <w:rPr>
                      <w:rFonts w:ascii="Times New Roman" w:hAnsi="Times New Roman"/>
                      <w:b/>
                      <w:color w:val="000000" w:themeColor="text1"/>
                      <w:sz w:val="28"/>
                      <w:szCs w:val="28"/>
                      <w:lang w:val="nl-NL"/>
                    </w:rPr>
                  </w:pPr>
                  <w:r w:rsidRPr="003F0F25">
                    <w:rPr>
                      <w:rFonts w:ascii="Times New Roman" w:hAnsi="Times New Roman" w:cs="Times New Roman"/>
                      <w:b/>
                      <w:color w:val="000000" w:themeColor="text1"/>
                      <w:sz w:val="28"/>
                      <w:szCs w:val="28"/>
                    </w:rPr>
                    <w:t>Bước 1</w:t>
                  </w:r>
                </w:p>
              </w:tc>
              <w:tc>
                <w:tcPr>
                  <w:tcW w:w="6300" w:type="dxa"/>
                  <w:gridSpan w:val="4"/>
                  <w:tcBorders>
                    <w:top w:val="single" w:sz="4" w:space="0" w:color="auto"/>
                    <w:left w:val="single" w:sz="4" w:space="0" w:color="000000"/>
                    <w:bottom w:val="single" w:sz="4" w:space="0" w:color="000000"/>
                    <w:right w:val="single" w:sz="4" w:space="0" w:color="000000"/>
                  </w:tcBorders>
                  <w:vAlign w:val="center"/>
                  <w:hideMark/>
                </w:tcPr>
                <w:p w:rsidR="00E924DD" w:rsidRPr="003F0F25" w:rsidRDefault="00E924DD"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Sở Tài chính</w:t>
                  </w:r>
                </w:p>
              </w:tc>
            </w:tr>
            <w:tr w:rsidR="00E924DD" w:rsidRPr="003F0F25" w:rsidTr="00DF6DB8">
              <w:trPr>
                <w:trHeight w:val="1781"/>
              </w:trPr>
              <w:tc>
                <w:tcPr>
                  <w:tcW w:w="1440" w:type="dxa"/>
                  <w:vMerge/>
                  <w:tcBorders>
                    <w:left w:val="single" w:sz="4" w:space="0" w:color="000000"/>
                    <w:right w:val="single" w:sz="4" w:space="0" w:color="000000"/>
                  </w:tcBorders>
                  <w:vAlign w:val="center"/>
                  <w:hideMark/>
                </w:tcPr>
                <w:p w:rsidR="00E924DD" w:rsidRPr="003F0F25" w:rsidRDefault="00E924DD" w:rsidP="00DF6DB8">
                  <w:pPr>
                    <w:spacing w:before="120"/>
                    <w:jc w:val="center"/>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tcPr>
                <w:p w:rsidR="00E924DD" w:rsidRPr="003F0F25" w:rsidRDefault="00E924DD" w:rsidP="00DF6DB8">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Tiếp nhận hồ sơ, ghi phiếu giao nhận (2 bản).</w:t>
                  </w:r>
                </w:p>
                <w:p w:rsidR="00E924DD" w:rsidRPr="003F0F25" w:rsidRDefault="00E924DD" w:rsidP="00DF6DB8">
                  <w:pPr>
                    <w:spacing w:before="120"/>
                    <w:rPr>
                      <w:rFonts w:ascii="Times New Roman" w:hAnsi="Times New Roman" w:cs="Times New Roman"/>
                      <w:color w:val="000000" w:themeColor="text1"/>
                      <w:sz w:val="28"/>
                      <w:szCs w:val="28"/>
                    </w:rPr>
                  </w:pPr>
                  <w:r w:rsidRPr="003F0F25">
                    <w:rPr>
                      <w:rFonts w:ascii="Times New Roman" w:hAnsi="Times New Roman"/>
                      <w:color w:val="000000" w:themeColor="text1"/>
                      <w:sz w:val="28"/>
                      <w:szCs w:val="28"/>
                      <w:lang w:val="nl-NL"/>
                    </w:rPr>
                    <w:t xml:space="preserve">- Kiểm tra hồ sơ </w:t>
                  </w:r>
                  <w:r w:rsidRPr="003F0F25">
                    <w:rPr>
                      <w:rFonts w:ascii="Times New Roman" w:hAnsi="Times New Roman"/>
                      <w:color w:val="000000" w:themeColor="text1"/>
                      <w:sz w:val="28"/>
                      <w:szCs w:val="28"/>
                      <w:lang w:val="vi-VN"/>
                    </w:rPr>
                    <w:t xml:space="preserve"> nếu hồ sơ thiếu </w:t>
                  </w:r>
                  <w:r w:rsidRPr="003F0F25">
                    <w:rPr>
                      <w:rFonts w:ascii="Times New Roman" w:hAnsi="Times New Roman"/>
                      <w:color w:val="000000" w:themeColor="text1"/>
                      <w:sz w:val="28"/>
                      <w:szCs w:val="28"/>
                    </w:rPr>
                    <w:t xml:space="preserve">đề nghị </w:t>
                  </w:r>
                  <w:r w:rsidRPr="003F0F25">
                    <w:rPr>
                      <w:rFonts w:ascii="Times New Roman" w:hAnsi="Times New Roman"/>
                      <w:color w:val="000000" w:themeColor="text1"/>
                      <w:sz w:val="28"/>
                      <w:szCs w:val="28"/>
                      <w:lang w:val="nl-NL"/>
                    </w:rPr>
                    <w:t xml:space="preserve">bổ sung, </w:t>
                  </w:r>
                  <w:r w:rsidRPr="003F0F25">
                    <w:rPr>
                      <w:rFonts w:ascii="Times New Roman" w:hAnsi="Times New Roman"/>
                      <w:color w:val="000000" w:themeColor="text1"/>
                      <w:lang w:val="vi-VN"/>
                    </w:rPr>
                    <w:t xml:space="preserve"> </w:t>
                  </w:r>
                  <w:r w:rsidRPr="003F0F25">
                    <w:rPr>
                      <w:rFonts w:ascii="Times New Roman" w:hAnsi="Times New Roman"/>
                      <w:color w:val="000000" w:themeColor="text1"/>
                      <w:sz w:val="28"/>
                      <w:szCs w:val="28"/>
                      <w:lang w:val="vi-VN"/>
                    </w:rPr>
                    <w:t>nếu hồ sơ đầy đủ</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viết phiếu hẹn trao cho người nộp</w:t>
                  </w:r>
                  <w:r w:rsidRPr="003F0F25">
                    <w:rPr>
                      <w:rFonts w:ascii="Times New Roman" w:hAnsi="Times New Roman"/>
                      <w:color w:val="000000" w:themeColor="text1"/>
                      <w:sz w:val="28"/>
                      <w:szCs w:val="28"/>
                    </w:rPr>
                    <w:t xml:space="preserve"> </w:t>
                  </w:r>
                  <w:r w:rsidRPr="003F0F25">
                    <w:rPr>
                      <w:rFonts w:ascii="Times New Roman" w:hAnsi="Times New Roman"/>
                      <w:color w:val="000000" w:themeColor="text1"/>
                      <w:sz w:val="28"/>
                      <w:szCs w:val="28"/>
                      <w:lang w:val="vi-VN"/>
                    </w:rPr>
                    <w:t>và chuyển hồ sơ đến</w:t>
                  </w:r>
                  <w:r w:rsidRPr="003F0F25">
                    <w:rPr>
                      <w:rFonts w:ascii="Times New Roman" w:hAnsi="Times New Roman" w:cs="Times New Roman"/>
                      <w:color w:val="000000" w:themeColor="text1"/>
                      <w:sz w:val="28"/>
                      <w:szCs w:val="28"/>
                    </w:rPr>
                    <w:t xml:space="preserve"> phòng </w:t>
                  </w:r>
                  <w:r w:rsidRPr="003F0F25">
                    <w:rPr>
                      <w:rFonts w:ascii="Times New Roman" w:hAnsi="Times New Roman" w:cs="Times New Roman"/>
                      <w:color w:val="000000" w:themeColor="text1"/>
                      <w:sz w:val="28"/>
                      <w:szCs w:val="28"/>
                      <w:lang w:val="nl-NL"/>
                    </w:rPr>
                    <w:t>QLGCS</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E924DD" w:rsidRPr="003F0F25" w:rsidRDefault="00E924DD"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Bộ phận tiếp nhận và trả kết quả</w:t>
                  </w:r>
                </w:p>
              </w:tc>
              <w:tc>
                <w:tcPr>
                  <w:tcW w:w="1553" w:type="dxa"/>
                  <w:vMerge w:val="restart"/>
                  <w:tcBorders>
                    <w:top w:val="single" w:sz="4" w:space="0" w:color="000000"/>
                    <w:left w:val="single" w:sz="4" w:space="0" w:color="000000"/>
                    <w:right w:val="single" w:sz="4" w:space="0" w:color="000000"/>
                  </w:tcBorders>
                  <w:vAlign w:val="center"/>
                  <w:hideMark/>
                </w:tcPr>
                <w:p w:rsidR="00E924DD" w:rsidRPr="003F0F25" w:rsidRDefault="00E924DD"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E924DD" w:rsidRPr="003F0F25" w:rsidTr="00DF6DB8">
              <w:trPr>
                <w:trHeight w:val="1781"/>
              </w:trPr>
              <w:tc>
                <w:tcPr>
                  <w:tcW w:w="1440" w:type="dxa"/>
                  <w:vMerge/>
                  <w:tcBorders>
                    <w:left w:val="single" w:sz="4" w:space="0" w:color="000000"/>
                    <w:bottom w:val="single" w:sz="4" w:space="0" w:color="000000"/>
                    <w:right w:val="single" w:sz="4" w:space="0" w:color="000000"/>
                  </w:tcBorders>
                  <w:vAlign w:val="center"/>
                  <w:hideMark/>
                </w:tcPr>
                <w:p w:rsidR="00E924DD" w:rsidRPr="003F0F25" w:rsidRDefault="00E924DD" w:rsidP="00DF6DB8">
                  <w:pPr>
                    <w:spacing w:before="120"/>
                    <w:jc w:val="center"/>
                    <w:rPr>
                      <w:rFonts w:ascii="Times New Roman" w:hAnsi="Times New Roman" w:cs="Times New Roman"/>
                      <w:b/>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tcPr>
                <w:p w:rsidR="00E924DD" w:rsidRPr="003F0F25" w:rsidRDefault="00E924DD" w:rsidP="00E924DD">
                  <w:pPr>
                    <w:pStyle w:val="Header"/>
                    <w:jc w:val="both"/>
                    <w:rPr>
                      <w:rFonts w:ascii="Times New Roman" w:hAnsi="Times New Roman"/>
                      <w:color w:val="000000" w:themeColor="text1"/>
                      <w:sz w:val="28"/>
                      <w:szCs w:val="28"/>
                    </w:rPr>
                  </w:pPr>
                  <w:r w:rsidRPr="003F0F25">
                    <w:rPr>
                      <w:rFonts w:ascii="Times New Roman" w:hAnsi="Times New Roman"/>
                      <w:bCs/>
                      <w:color w:val="000000" w:themeColor="text1"/>
                      <w:sz w:val="28"/>
                      <w:szCs w:val="28"/>
                      <w:lang w:val="nl-NL"/>
                    </w:rPr>
                    <w:t xml:space="preserve">- </w:t>
                  </w:r>
                  <w:r w:rsidRPr="003F0F25">
                    <w:rPr>
                      <w:rFonts w:ascii="Times New Roman" w:hAnsi="Times New Roman"/>
                      <w:color w:val="000000" w:themeColor="text1"/>
                      <w:spacing w:val="-6"/>
                      <w:sz w:val="28"/>
                      <w:szCs w:val="28"/>
                      <w:lang w:val="vi-VN"/>
                    </w:rPr>
                    <w:t>Kiểm tra lại tính hợp lệ, đầy đủ của hồ sơ, ký nhận hồ sơ từ bộ phận tiếp nhận và trả kết quả, vào sổ theo dõi</w:t>
                  </w:r>
                  <w:r w:rsidRPr="003F0F25">
                    <w:rPr>
                      <w:rFonts w:ascii="Times New Roman" w:hAnsi="Times New Roman"/>
                      <w:color w:val="000000" w:themeColor="text1"/>
                      <w:spacing w:val="-6"/>
                      <w:sz w:val="28"/>
                      <w:szCs w:val="28"/>
                    </w:rPr>
                    <w:t>.</w:t>
                  </w:r>
                </w:p>
                <w:p w:rsidR="00E924DD" w:rsidRPr="003F0F25" w:rsidRDefault="00E924DD" w:rsidP="00E924DD">
                  <w:pPr>
                    <w:pStyle w:val="Header"/>
                    <w:tabs>
                      <w:tab w:val="clear" w:pos="4320"/>
                      <w:tab w:val="clear" w:pos="864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Điền vào Phiếu kiểm soát quy trình</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E924DD" w:rsidRPr="003F0F25" w:rsidRDefault="00E924DD"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Chuyên viên phòng QLGCS</w:t>
                  </w:r>
                </w:p>
              </w:tc>
              <w:tc>
                <w:tcPr>
                  <w:tcW w:w="1553" w:type="dxa"/>
                  <w:vMerge/>
                  <w:tcBorders>
                    <w:left w:val="single" w:sz="4" w:space="0" w:color="000000"/>
                    <w:right w:val="single" w:sz="4" w:space="0" w:color="000000"/>
                  </w:tcBorders>
                  <w:vAlign w:val="center"/>
                  <w:hideMark/>
                </w:tcPr>
                <w:p w:rsidR="00E924DD" w:rsidRPr="003F0F25" w:rsidRDefault="00E924DD" w:rsidP="00DF6DB8">
                  <w:pPr>
                    <w:spacing w:before="120"/>
                    <w:jc w:val="center"/>
                    <w:rPr>
                      <w:rFonts w:ascii="Times New Roman" w:hAnsi="Times New Roman" w:cs="Times New Roman"/>
                      <w:color w:val="000000" w:themeColor="text1"/>
                      <w:sz w:val="28"/>
                      <w:szCs w:val="28"/>
                    </w:rPr>
                  </w:pPr>
                </w:p>
              </w:tc>
            </w:tr>
            <w:tr w:rsidR="00E924DD" w:rsidRPr="003F0F25" w:rsidTr="00DF6DB8">
              <w:trPr>
                <w:trHeight w:val="1086"/>
              </w:trPr>
              <w:tc>
                <w:tcPr>
                  <w:tcW w:w="1440" w:type="dxa"/>
                  <w:vMerge w:val="restart"/>
                  <w:tcBorders>
                    <w:top w:val="single" w:sz="4" w:space="0" w:color="000000"/>
                    <w:left w:val="single" w:sz="4" w:space="0" w:color="000000"/>
                    <w:right w:val="single" w:sz="4" w:space="0" w:color="000000"/>
                  </w:tcBorders>
                  <w:vAlign w:val="center"/>
                  <w:hideMark/>
                </w:tcPr>
                <w:p w:rsidR="00E924DD" w:rsidRPr="003F0F25" w:rsidRDefault="00E924DD"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rPr>
                    <w:t>Bước 2</w:t>
                  </w:r>
                </w:p>
              </w:tc>
              <w:tc>
                <w:tcPr>
                  <w:tcW w:w="2855" w:type="dxa"/>
                  <w:tcBorders>
                    <w:top w:val="single" w:sz="4" w:space="0" w:color="000000"/>
                    <w:left w:val="single" w:sz="4" w:space="0" w:color="000000"/>
                    <w:right w:val="single" w:sz="4" w:space="0" w:color="000000"/>
                  </w:tcBorders>
                  <w:hideMark/>
                </w:tcPr>
                <w:p w:rsidR="00E924DD" w:rsidRPr="003F0F25" w:rsidRDefault="00E924DD" w:rsidP="00DF6DB8">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bCs/>
                      <w:color w:val="000000" w:themeColor="text1"/>
                      <w:sz w:val="28"/>
                      <w:szCs w:val="28"/>
                      <w:lang w:val="nl-NL"/>
                    </w:rPr>
                    <w:t>T</w:t>
                  </w:r>
                  <w:r w:rsidRPr="003F0F25">
                    <w:rPr>
                      <w:rFonts w:ascii="Times New Roman" w:hAnsi="Times New Roman" w:cs="Times New Roman"/>
                      <w:color w:val="000000" w:themeColor="text1"/>
                      <w:sz w:val="28"/>
                      <w:szCs w:val="28"/>
                      <w:lang w:val="es-ES"/>
                    </w:rPr>
                    <w:t>hẩm định hồ sơ</w:t>
                  </w:r>
                </w:p>
              </w:tc>
              <w:tc>
                <w:tcPr>
                  <w:tcW w:w="1892" w:type="dxa"/>
                  <w:gridSpan w:val="2"/>
                  <w:tcBorders>
                    <w:top w:val="single" w:sz="4" w:space="0" w:color="000000"/>
                    <w:left w:val="single" w:sz="4" w:space="0" w:color="000000"/>
                    <w:right w:val="single" w:sz="4" w:space="0" w:color="000000"/>
                  </w:tcBorders>
                  <w:vAlign w:val="center"/>
                  <w:hideMark/>
                </w:tcPr>
                <w:p w:rsidR="00E924DD" w:rsidRPr="003F0F25" w:rsidRDefault="00E924DD"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 phòng QLGCS</w:t>
                  </w:r>
                </w:p>
              </w:tc>
              <w:tc>
                <w:tcPr>
                  <w:tcW w:w="1553" w:type="dxa"/>
                  <w:tcBorders>
                    <w:top w:val="single" w:sz="4" w:space="0" w:color="000000"/>
                    <w:left w:val="single" w:sz="4" w:space="0" w:color="000000"/>
                    <w:right w:val="single" w:sz="4" w:space="0" w:color="000000"/>
                  </w:tcBorders>
                  <w:vAlign w:val="center"/>
                  <w:hideMark/>
                </w:tcPr>
                <w:p w:rsidR="00E924DD" w:rsidRPr="003F0F25" w:rsidRDefault="00E924DD"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07 ngày</w:t>
                  </w:r>
                </w:p>
              </w:tc>
            </w:tr>
            <w:tr w:rsidR="00A9152E" w:rsidRPr="003F0F25" w:rsidTr="00D4199A">
              <w:trPr>
                <w:trHeight w:val="4584"/>
              </w:trPr>
              <w:tc>
                <w:tcPr>
                  <w:tcW w:w="1440" w:type="dxa"/>
                  <w:vMerge/>
                  <w:tcBorders>
                    <w:left w:val="single" w:sz="4" w:space="0" w:color="000000"/>
                    <w:right w:val="single" w:sz="4" w:space="0" w:color="000000"/>
                  </w:tcBorders>
                  <w:hideMark/>
                </w:tcPr>
                <w:p w:rsidR="00A9152E" w:rsidRPr="003F0F25" w:rsidRDefault="00A9152E" w:rsidP="00DF6DB8">
                  <w:pPr>
                    <w:spacing w:before="120"/>
                    <w:rPr>
                      <w:rFonts w:ascii="Times New Roman" w:hAnsi="Times New Roman" w:cs="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pStyle w:val="Header"/>
                    <w:tabs>
                      <w:tab w:val="left" w:pos="720"/>
                    </w:tabs>
                    <w:spacing w:before="120"/>
                    <w:jc w:val="both"/>
                    <w:rPr>
                      <w:rFonts w:ascii="Times New Roman" w:hAnsi="Times New Roman"/>
                      <w:color w:val="000000" w:themeColor="text1"/>
                      <w:sz w:val="28"/>
                      <w:szCs w:val="28"/>
                    </w:rPr>
                  </w:pPr>
                  <w:r w:rsidRPr="003F0F25">
                    <w:rPr>
                      <w:rFonts w:ascii="Times New Roman" w:hAnsi="Times New Roman"/>
                      <w:color w:val="000000" w:themeColor="text1"/>
                      <w:sz w:val="28"/>
                      <w:szCs w:val="28"/>
                    </w:rPr>
                    <w:t>- Dự thảo tờ trình của Sở Tài chính và dự thảo Quyết định của UBND tỉnh, trình Lãnh đạo Phòng cho ý kiến (đối với tài sản thuộc thẩm quyền UBND tỉnh)</w:t>
                  </w:r>
                </w:p>
                <w:p w:rsidR="00A9152E" w:rsidRPr="003F0F25" w:rsidRDefault="00A9152E" w:rsidP="00DF6DB8">
                  <w:pPr>
                    <w:pStyle w:val="Header"/>
                    <w:tabs>
                      <w:tab w:val="left" w:pos="720"/>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Lập Quyết định trình Lãnh đạo Sở phê duyệt (đối với tài sản thuộc thẩm quyền của Sở)</w:t>
                  </w:r>
                </w:p>
              </w:tc>
              <w:tc>
                <w:tcPr>
                  <w:tcW w:w="1892" w:type="dxa"/>
                  <w:gridSpan w:val="2"/>
                  <w:tcBorders>
                    <w:top w:val="single" w:sz="4" w:space="0" w:color="000000"/>
                    <w:left w:val="single" w:sz="4" w:space="0" w:color="000000"/>
                    <w:bottom w:val="single" w:sz="4" w:space="0" w:color="000000"/>
                    <w:right w:val="single" w:sz="4" w:space="0" w:color="000000"/>
                  </w:tcBorders>
                </w:tcPr>
                <w:p w:rsidR="00A9152E" w:rsidRPr="003F0F25" w:rsidRDefault="00A9152E" w:rsidP="00DF6DB8">
                  <w:pPr>
                    <w:spacing w:before="120"/>
                    <w:rPr>
                      <w:rFonts w:ascii="Times New Roman" w:hAnsi="Times New Roman" w:cs="Times New Roman"/>
                      <w:color w:val="000000" w:themeColor="text1"/>
                      <w:sz w:val="28"/>
                      <w:szCs w:val="28"/>
                      <w:lang w:val="nl-NL"/>
                    </w:rPr>
                  </w:pPr>
                </w:p>
                <w:p w:rsidR="00A9152E" w:rsidRPr="003F0F25" w:rsidRDefault="00A9152E"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Chuyên viên</w:t>
                  </w:r>
                  <w:r w:rsidR="00D4199A" w:rsidRPr="003F0F25">
                    <w:rPr>
                      <w:rFonts w:ascii="Times New Roman" w:hAnsi="Times New Roman" w:cs="Times New Roman"/>
                      <w:color w:val="000000" w:themeColor="text1"/>
                      <w:sz w:val="28"/>
                      <w:szCs w:val="28"/>
                      <w:lang w:val="nl-NL"/>
                    </w:rPr>
                    <w:t>, LĐ</w:t>
                  </w:r>
                  <w:r w:rsidRPr="003F0F25">
                    <w:rPr>
                      <w:rFonts w:ascii="Times New Roman" w:hAnsi="Times New Roman" w:cs="Times New Roman"/>
                      <w:color w:val="000000" w:themeColor="text1"/>
                      <w:sz w:val="28"/>
                      <w:szCs w:val="28"/>
                      <w:lang w:val="nl-NL"/>
                    </w:rPr>
                    <w:t xml:space="preserve"> phòng QLGCS</w:t>
                  </w:r>
                </w:p>
              </w:tc>
              <w:tc>
                <w:tcPr>
                  <w:tcW w:w="1553" w:type="dxa"/>
                  <w:tcBorders>
                    <w:top w:val="single" w:sz="4" w:space="0" w:color="000000"/>
                    <w:left w:val="single" w:sz="4" w:space="0" w:color="000000"/>
                    <w:bottom w:val="single" w:sz="4" w:space="0" w:color="000000"/>
                    <w:right w:val="single" w:sz="4" w:space="0" w:color="000000"/>
                  </w:tcBorders>
                  <w:vAlign w:val="center"/>
                </w:tcPr>
                <w:p w:rsidR="00D4199A" w:rsidRPr="003F0F25" w:rsidRDefault="00D4199A" w:rsidP="00DF6DB8">
                  <w:pPr>
                    <w:spacing w:before="120"/>
                    <w:jc w:val="center"/>
                    <w:rPr>
                      <w:rFonts w:ascii="Times New Roman" w:hAnsi="Times New Roman" w:cs="Times New Roman"/>
                      <w:color w:val="000000" w:themeColor="text1"/>
                      <w:sz w:val="28"/>
                      <w:szCs w:val="28"/>
                    </w:rPr>
                  </w:pPr>
                </w:p>
                <w:p w:rsidR="00D4199A" w:rsidRPr="003F0F25" w:rsidRDefault="00D4199A" w:rsidP="00DF6DB8">
                  <w:pPr>
                    <w:spacing w:before="120"/>
                    <w:jc w:val="center"/>
                    <w:rPr>
                      <w:rFonts w:ascii="Times New Roman" w:hAnsi="Times New Roman" w:cs="Times New Roman"/>
                      <w:color w:val="000000" w:themeColor="text1"/>
                      <w:sz w:val="28"/>
                      <w:szCs w:val="28"/>
                    </w:rPr>
                  </w:pPr>
                </w:p>
                <w:p w:rsidR="00D4199A" w:rsidRPr="003F0F25" w:rsidRDefault="00D4199A" w:rsidP="00DF6DB8">
                  <w:pPr>
                    <w:spacing w:before="120"/>
                    <w:jc w:val="center"/>
                    <w:rPr>
                      <w:rFonts w:ascii="Times New Roman" w:hAnsi="Times New Roman" w:cs="Times New Roman"/>
                      <w:color w:val="000000" w:themeColor="text1"/>
                      <w:sz w:val="28"/>
                      <w:szCs w:val="28"/>
                    </w:rPr>
                  </w:pPr>
                </w:p>
                <w:p w:rsidR="00D4199A" w:rsidRPr="003F0F25" w:rsidRDefault="00D4199A" w:rsidP="00DF6DB8">
                  <w:pPr>
                    <w:spacing w:before="120"/>
                    <w:jc w:val="center"/>
                    <w:rPr>
                      <w:rFonts w:ascii="Times New Roman" w:hAnsi="Times New Roman" w:cs="Times New Roman"/>
                      <w:color w:val="000000" w:themeColor="text1"/>
                      <w:sz w:val="28"/>
                      <w:szCs w:val="28"/>
                    </w:rPr>
                  </w:pPr>
                </w:p>
                <w:p w:rsidR="00A9152E" w:rsidRPr="003F0F25" w:rsidRDefault="00D4199A"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02</w:t>
                  </w:r>
                  <w:r w:rsidR="00A9152E" w:rsidRPr="003F0F25">
                    <w:rPr>
                      <w:rFonts w:ascii="Times New Roman" w:hAnsi="Times New Roman" w:cs="Times New Roman"/>
                      <w:color w:val="000000" w:themeColor="text1"/>
                      <w:sz w:val="28"/>
                      <w:szCs w:val="28"/>
                    </w:rPr>
                    <w:t xml:space="preserve"> ngày</w:t>
                  </w:r>
                </w:p>
                <w:p w:rsidR="00A9152E" w:rsidRPr="003F0F25" w:rsidRDefault="00A9152E" w:rsidP="00DF6DB8">
                  <w:pPr>
                    <w:spacing w:before="120"/>
                    <w:jc w:val="center"/>
                    <w:rPr>
                      <w:rFonts w:ascii="Times New Roman" w:hAnsi="Times New Roman" w:cs="Times New Roman"/>
                      <w:color w:val="000000" w:themeColor="text1"/>
                      <w:sz w:val="28"/>
                      <w:szCs w:val="28"/>
                    </w:rPr>
                  </w:pPr>
                </w:p>
                <w:p w:rsidR="00A9152E" w:rsidRPr="003F0F25" w:rsidRDefault="00A9152E" w:rsidP="00DF6DB8">
                  <w:pPr>
                    <w:spacing w:before="120"/>
                    <w:jc w:val="center"/>
                    <w:rPr>
                      <w:rFonts w:ascii="Times New Roman" w:hAnsi="Times New Roman" w:cs="Times New Roman"/>
                      <w:color w:val="000000" w:themeColor="text1"/>
                      <w:sz w:val="28"/>
                      <w:szCs w:val="28"/>
                    </w:rPr>
                  </w:pPr>
                </w:p>
                <w:p w:rsidR="00A9152E" w:rsidRPr="003F0F25" w:rsidRDefault="00A9152E" w:rsidP="00DF6DB8">
                  <w:pPr>
                    <w:spacing w:before="120"/>
                    <w:jc w:val="center"/>
                    <w:rPr>
                      <w:rFonts w:ascii="Times New Roman" w:hAnsi="Times New Roman" w:cs="Times New Roman"/>
                      <w:color w:val="000000" w:themeColor="text1"/>
                      <w:sz w:val="28"/>
                      <w:szCs w:val="28"/>
                    </w:rPr>
                  </w:pPr>
                </w:p>
                <w:p w:rsidR="00A9152E" w:rsidRPr="003F0F25" w:rsidRDefault="00A9152E" w:rsidP="00DF6DB8">
                  <w:pPr>
                    <w:spacing w:before="120"/>
                    <w:rPr>
                      <w:rFonts w:ascii="Times New Roman" w:hAnsi="Times New Roman" w:cs="Times New Roman"/>
                      <w:color w:val="000000" w:themeColor="text1"/>
                      <w:sz w:val="28"/>
                      <w:szCs w:val="28"/>
                    </w:rPr>
                  </w:pPr>
                </w:p>
              </w:tc>
            </w:tr>
            <w:tr w:rsidR="00A9152E" w:rsidRPr="003F0F25" w:rsidTr="00DF6DB8">
              <w:trPr>
                <w:trHeight w:val="404"/>
              </w:trPr>
              <w:tc>
                <w:tcPr>
                  <w:tcW w:w="1440" w:type="dxa"/>
                  <w:vMerge w:val="restart"/>
                  <w:tcBorders>
                    <w:left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p w:rsidR="00A9152E" w:rsidRPr="003F0F25" w:rsidRDefault="00A9152E" w:rsidP="00DF6DB8">
                  <w:pPr>
                    <w:pStyle w:val="Header"/>
                    <w:jc w:val="center"/>
                    <w:rPr>
                      <w:rFonts w:ascii="Times New Roman" w:hAnsi="Times New Roman"/>
                      <w:color w:val="000000" w:themeColor="text1"/>
                      <w:sz w:val="28"/>
                      <w:szCs w:val="28"/>
                    </w:rPr>
                  </w:pPr>
                </w:p>
              </w:tc>
              <w:tc>
                <w:tcPr>
                  <w:tcW w:w="6300" w:type="dxa"/>
                  <w:gridSpan w:val="4"/>
                  <w:tcBorders>
                    <w:top w:val="single" w:sz="4" w:space="0" w:color="000000"/>
                    <w:left w:val="single" w:sz="4" w:space="0" w:color="000000"/>
                    <w:bottom w:val="single" w:sz="4" w:space="0" w:color="000000"/>
                    <w:right w:val="single" w:sz="4" w:space="0" w:color="000000"/>
                  </w:tcBorders>
                  <w:hideMark/>
                </w:tcPr>
                <w:p w:rsidR="00A9152E" w:rsidRPr="003F0F25" w:rsidRDefault="00A9152E" w:rsidP="00DF6DB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Phê duyệt Quyết định hành chính</w:t>
                  </w:r>
                </w:p>
              </w:tc>
            </w:tr>
            <w:tr w:rsidR="00A9152E" w:rsidRPr="003F0F25" w:rsidTr="00DF6DB8">
              <w:trPr>
                <w:trHeight w:val="719"/>
              </w:trPr>
              <w:tc>
                <w:tcPr>
                  <w:tcW w:w="1440" w:type="dxa"/>
                  <w:vMerge/>
                  <w:tcBorders>
                    <w:left w:val="single" w:sz="4" w:space="0" w:color="000000"/>
                    <w:right w:val="single" w:sz="4" w:space="0" w:color="000000"/>
                  </w:tcBorders>
                  <w:hideMark/>
                </w:tcPr>
                <w:p w:rsidR="00A9152E" w:rsidRPr="003F0F25" w:rsidRDefault="00A9152E" w:rsidP="00DF6DB8">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A9152E" w:rsidRPr="003F0F25" w:rsidRDefault="00A9152E" w:rsidP="00DF6DB8">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1:</w:t>
                  </w:r>
                  <w:r w:rsidRPr="003F0F25">
                    <w:rPr>
                      <w:rFonts w:ascii="Times New Roman" w:hAnsi="Times New Roman"/>
                      <w:color w:val="000000" w:themeColor="text1"/>
                      <w:sz w:val="28"/>
                      <w:szCs w:val="28"/>
                      <w:lang w:val="nl-NL"/>
                    </w:rPr>
                    <w:t xml:space="preserve"> đối với tài sản thuộc thẩm quyền của Sở trình Lãnh đạo Sở phê duyệt Quyết định và chuyển Bộ phận tiếp nhận và trả kết quả.</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A9152E" w:rsidRPr="003F0F25" w:rsidRDefault="00A9152E" w:rsidP="00DF6DB8">
                  <w:pPr>
                    <w:spacing w:before="120"/>
                    <w:jc w:val="center"/>
                    <w:rPr>
                      <w:rFonts w:ascii="Times New Roman" w:hAnsi="Times New Roman" w:cs="Times New Roman"/>
                      <w:color w:val="000000" w:themeColor="text1"/>
                      <w:sz w:val="28"/>
                      <w:szCs w:val="28"/>
                      <w:lang w:val="nl-NL"/>
                    </w:rPr>
                  </w:pPr>
                </w:p>
                <w:p w:rsidR="00A9152E" w:rsidRPr="003F0F25" w:rsidRDefault="00A9152E"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4199A">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w:t>
                  </w:r>
                  <w:r w:rsidR="00D4199A" w:rsidRPr="003F0F25">
                    <w:rPr>
                      <w:rFonts w:ascii="Times New Roman" w:hAnsi="Times New Roman" w:cs="Times New Roman"/>
                      <w:color w:val="000000" w:themeColor="text1"/>
                      <w:sz w:val="28"/>
                      <w:szCs w:val="28"/>
                    </w:rPr>
                    <w:t>4</w:t>
                  </w:r>
                  <w:r w:rsidRPr="003F0F25">
                    <w:rPr>
                      <w:rFonts w:ascii="Times New Roman" w:hAnsi="Times New Roman" w:cs="Times New Roman"/>
                      <w:color w:val="000000" w:themeColor="text1"/>
                      <w:sz w:val="28"/>
                      <w:szCs w:val="28"/>
                    </w:rPr>
                    <w:t xml:space="preserve"> ngày</w:t>
                  </w:r>
                </w:p>
              </w:tc>
            </w:tr>
            <w:tr w:rsidR="00A9152E" w:rsidRPr="003F0F25" w:rsidTr="00DF6DB8">
              <w:trPr>
                <w:trHeight w:val="719"/>
              </w:trPr>
              <w:tc>
                <w:tcPr>
                  <w:tcW w:w="1440" w:type="dxa"/>
                  <w:vMerge/>
                  <w:tcBorders>
                    <w:left w:val="single" w:sz="4" w:space="0" w:color="000000"/>
                    <w:right w:val="single" w:sz="4" w:space="0" w:color="000000"/>
                  </w:tcBorders>
                  <w:hideMark/>
                </w:tcPr>
                <w:p w:rsidR="00A9152E" w:rsidRPr="003F0F25" w:rsidRDefault="00A9152E" w:rsidP="00DF6DB8">
                  <w:pPr>
                    <w:pStyle w:val="Header"/>
                    <w:jc w:val="center"/>
                    <w:rPr>
                      <w:rFonts w:ascii="Times New Roman" w:hAnsi="Times New Roman"/>
                      <w:color w:val="000000" w:themeColor="text1"/>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rsidR="00A9152E" w:rsidRPr="003F0F25" w:rsidRDefault="00A9152E" w:rsidP="00DF6DB8">
                  <w:pPr>
                    <w:pStyle w:val="Header"/>
                    <w:spacing w:before="120"/>
                    <w:jc w:val="both"/>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Trường hợp 2:</w:t>
                  </w:r>
                  <w:r w:rsidRPr="003F0F25">
                    <w:rPr>
                      <w:rFonts w:ascii="Times New Roman" w:hAnsi="Times New Roman"/>
                      <w:color w:val="000000" w:themeColor="text1"/>
                      <w:sz w:val="28"/>
                      <w:szCs w:val="28"/>
                      <w:lang w:val="nl-NL"/>
                    </w:rPr>
                    <w:t xml:space="preserve"> đối với tài sản thuộc thẩm quyền của UBND tỉnh, trình Lãnh đạo Sở ký văn bản gửi VP. UBND tỉnh.</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A9152E" w:rsidRPr="003F0F25" w:rsidRDefault="00A9152E" w:rsidP="00DF6DB8">
                  <w:pPr>
                    <w:spacing w:before="120"/>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Lãnh đạo Sở</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spacing w:before="120"/>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01 ngày</w:t>
                  </w:r>
                </w:p>
              </w:tc>
            </w:tr>
            <w:tr w:rsidR="00A9152E" w:rsidRPr="003F0F25" w:rsidTr="00DF6DB8">
              <w:trPr>
                <w:trHeight w:val="323"/>
              </w:trPr>
              <w:tc>
                <w:tcPr>
                  <w:tcW w:w="1440" w:type="dxa"/>
                  <w:vMerge/>
                  <w:tcBorders>
                    <w:left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b/>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nl-NL"/>
                    </w:rPr>
                    <w:t>Văn phòng UBND tỉnh</w:t>
                  </w:r>
                </w:p>
              </w:tc>
            </w:tr>
            <w:tr w:rsidR="00A9152E" w:rsidRPr="003F0F25" w:rsidTr="00DF6DB8">
              <w:trPr>
                <w:trHeight w:val="836"/>
              </w:trPr>
              <w:tc>
                <w:tcPr>
                  <w:tcW w:w="1440" w:type="dxa"/>
                  <w:vMerge/>
                  <w:tcBorders>
                    <w:left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b/>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Tiếp nhận hồ sơ từ Sở Tài chính và chuyển phòng chuyên môn</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 VP. UBND tỉnh</w:t>
                  </w:r>
                </w:p>
              </w:tc>
              <w:tc>
                <w:tcPr>
                  <w:tcW w:w="1553" w:type="dxa"/>
                  <w:vMerge w:val="restart"/>
                  <w:tcBorders>
                    <w:top w:val="single" w:sz="4" w:space="0" w:color="000000"/>
                    <w:left w:val="single" w:sz="4" w:space="0" w:color="000000"/>
                    <w:right w:val="single" w:sz="4" w:space="0" w:color="000000"/>
                  </w:tcBorders>
                  <w:vAlign w:val="center"/>
                </w:tcPr>
                <w:p w:rsidR="00A9152E" w:rsidRPr="003F0F25" w:rsidRDefault="00A9152E" w:rsidP="00DF6DB8">
                  <w:pPr>
                    <w:pStyle w:val="Header"/>
                    <w:jc w:val="center"/>
                    <w:rPr>
                      <w:rFonts w:ascii="Times New Roman" w:hAnsi="Times New Roman"/>
                      <w:color w:val="000000" w:themeColor="text1"/>
                      <w:sz w:val="28"/>
                      <w:szCs w:val="28"/>
                      <w:lang w:val="nl-NL"/>
                    </w:rPr>
                  </w:pPr>
                </w:p>
                <w:p w:rsidR="00A9152E" w:rsidRPr="003F0F25" w:rsidRDefault="00A9152E" w:rsidP="00DF6DB8">
                  <w:pPr>
                    <w:pStyle w:val="Header"/>
                    <w:jc w:val="center"/>
                    <w:rPr>
                      <w:rFonts w:ascii="Times New Roman" w:hAnsi="Times New Roman"/>
                      <w:color w:val="000000" w:themeColor="text1"/>
                      <w:sz w:val="28"/>
                      <w:szCs w:val="28"/>
                      <w:lang w:val="nl-NL"/>
                    </w:rPr>
                  </w:pPr>
                </w:p>
                <w:p w:rsidR="00A9152E" w:rsidRPr="003F0F25" w:rsidRDefault="00A9152E" w:rsidP="00DF6DB8">
                  <w:pPr>
                    <w:pStyle w:val="Header"/>
                    <w:jc w:val="center"/>
                    <w:rPr>
                      <w:rFonts w:ascii="Times New Roman" w:hAnsi="Times New Roman"/>
                      <w:color w:val="000000" w:themeColor="text1"/>
                      <w:sz w:val="28"/>
                      <w:szCs w:val="28"/>
                      <w:lang w:val="nl-NL"/>
                    </w:rPr>
                  </w:pPr>
                </w:p>
                <w:p w:rsidR="00A9152E" w:rsidRPr="003F0F25" w:rsidRDefault="00A9152E" w:rsidP="00DF6DB8">
                  <w:pPr>
                    <w:pStyle w:val="Header"/>
                    <w:rPr>
                      <w:rFonts w:ascii="Times New Roman" w:hAnsi="Times New Roman"/>
                      <w:color w:val="000000" w:themeColor="text1"/>
                      <w:sz w:val="28"/>
                      <w:szCs w:val="28"/>
                      <w:lang w:val="nl-NL"/>
                    </w:rPr>
                  </w:pPr>
                </w:p>
                <w:p w:rsidR="00A9152E" w:rsidRPr="003F0F25" w:rsidRDefault="00A9152E" w:rsidP="00D4199A">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w:t>
                  </w:r>
                  <w:r w:rsidR="00D4199A" w:rsidRPr="003F0F25">
                    <w:rPr>
                      <w:rFonts w:ascii="Times New Roman" w:hAnsi="Times New Roman"/>
                      <w:color w:val="000000" w:themeColor="text1"/>
                      <w:sz w:val="28"/>
                      <w:szCs w:val="28"/>
                      <w:lang w:val="nl-NL"/>
                    </w:rPr>
                    <w:t>3</w:t>
                  </w:r>
                  <w:r w:rsidRPr="003F0F25">
                    <w:rPr>
                      <w:rFonts w:ascii="Times New Roman" w:hAnsi="Times New Roman"/>
                      <w:color w:val="000000" w:themeColor="text1"/>
                      <w:sz w:val="28"/>
                      <w:szCs w:val="28"/>
                      <w:lang w:val="nl-NL"/>
                    </w:rPr>
                    <w:t xml:space="preserve"> ngày</w:t>
                  </w:r>
                </w:p>
              </w:tc>
            </w:tr>
            <w:tr w:rsidR="00A9152E" w:rsidRPr="003F0F25" w:rsidTr="00DF6DB8">
              <w:trPr>
                <w:trHeight w:val="836"/>
              </w:trPr>
              <w:tc>
                <w:tcPr>
                  <w:tcW w:w="1440" w:type="dxa"/>
                  <w:vMerge/>
                  <w:tcBorders>
                    <w:left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Phòng chuyên môn thuộc UBND tỉnh thẩm định và trình lãnh đạo phòng; trình lãnh đạo VP. UBND tỉnh  cho ý kiến và trình Lãnh đạo UBND tỉnh.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chuyên môn thuộc VP.UBND tỉnh</w:t>
                  </w:r>
                </w:p>
              </w:tc>
              <w:tc>
                <w:tcPr>
                  <w:tcW w:w="1553" w:type="dxa"/>
                  <w:vMerge/>
                  <w:tcBorders>
                    <w:left w:val="single" w:sz="4" w:space="0" w:color="000000"/>
                    <w:right w:val="single" w:sz="4" w:space="0" w:color="000000"/>
                  </w:tcBorders>
                  <w:vAlign w:val="center"/>
                </w:tcPr>
                <w:p w:rsidR="00A9152E" w:rsidRPr="003F0F25" w:rsidRDefault="00A9152E" w:rsidP="00DF6DB8">
                  <w:pPr>
                    <w:pStyle w:val="Header"/>
                    <w:jc w:val="both"/>
                    <w:rPr>
                      <w:rFonts w:ascii="Times New Roman" w:hAnsi="Times New Roman"/>
                      <w:color w:val="000000" w:themeColor="text1"/>
                      <w:sz w:val="28"/>
                      <w:szCs w:val="28"/>
                      <w:lang w:val="es-ES"/>
                    </w:rPr>
                  </w:pPr>
                </w:p>
              </w:tc>
            </w:tr>
            <w:tr w:rsidR="00A9152E" w:rsidRPr="003F0F25" w:rsidTr="00DF6DB8">
              <w:trPr>
                <w:trHeight w:val="836"/>
              </w:trPr>
              <w:tc>
                <w:tcPr>
                  <w:tcW w:w="1440" w:type="dxa"/>
                  <w:vMerge w:val="restart"/>
                  <w:tcBorders>
                    <w:top w:val="single" w:sz="4" w:space="0" w:color="000000"/>
                    <w:left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pStyle w:val="Head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es-ES"/>
                    </w:rPr>
                    <w:t>Phê duyệt Quyết định hành chính.</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UBND tỉnh</w:t>
                  </w:r>
                </w:p>
              </w:tc>
              <w:tc>
                <w:tcPr>
                  <w:tcW w:w="1553" w:type="dxa"/>
                  <w:vMerge/>
                  <w:tcBorders>
                    <w:left w:val="single" w:sz="4" w:space="0" w:color="000000"/>
                    <w:bottom w:val="single" w:sz="4" w:space="0" w:color="000000"/>
                    <w:right w:val="single" w:sz="4" w:space="0" w:color="000000"/>
                  </w:tcBorders>
                  <w:vAlign w:val="center"/>
                </w:tcPr>
                <w:p w:rsidR="00A9152E" w:rsidRPr="003F0F25" w:rsidRDefault="00A9152E" w:rsidP="00DF6DB8">
                  <w:pPr>
                    <w:pStyle w:val="Header"/>
                    <w:rPr>
                      <w:rFonts w:ascii="Times New Roman" w:hAnsi="Times New Roman"/>
                      <w:color w:val="000000" w:themeColor="text1"/>
                      <w:sz w:val="28"/>
                      <w:szCs w:val="28"/>
                      <w:lang w:val="nl-NL"/>
                    </w:rPr>
                  </w:pPr>
                </w:p>
              </w:tc>
            </w:tr>
            <w:tr w:rsidR="00A9152E" w:rsidRPr="003F0F25" w:rsidTr="00DF6DB8">
              <w:trPr>
                <w:trHeight w:val="341"/>
              </w:trPr>
              <w:tc>
                <w:tcPr>
                  <w:tcW w:w="1440" w:type="dxa"/>
                  <w:vMerge/>
                  <w:tcBorders>
                    <w:left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color w:val="000000" w:themeColor="text1"/>
                      <w:sz w:val="28"/>
                      <w:szCs w:val="28"/>
                      <w:lang w:val="nl-NL"/>
                    </w:rPr>
                  </w:pPr>
                </w:p>
              </w:tc>
              <w:tc>
                <w:tcPr>
                  <w:tcW w:w="6300" w:type="dxa"/>
                  <w:gridSpan w:val="4"/>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color w:val="000000" w:themeColor="text1"/>
                      <w:sz w:val="28"/>
                      <w:szCs w:val="28"/>
                      <w:lang w:val="nl-NL"/>
                    </w:rPr>
                  </w:pPr>
                  <w:r w:rsidRPr="003F0F25">
                    <w:rPr>
                      <w:rFonts w:ascii="Times New Roman" w:hAnsi="Times New Roman"/>
                      <w:b/>
                      <w:color w:val="000000" w:themeColor="text1"/>
                      <w:sz w:val="28"/>
                      <w:szCs w:val="28"/>
                      <w:lang w:val="es-ES"/>
                    </w:rPr>
                    <w:t>Sở Tài chính</w:t>
                  </w:r>
                </w:p>
              </w:tc>
            </w:tr>
            <w:tr w:rsidR="00A9152E" w:rsidRPr="003F0F25" w:rsidTr="00DF6DB8">
              <w:trPr>
                <w:trHeight w:val="836"/>
              </w:trPr>
              <w:tc>
                <w:tcPr>
                  <w:tcW w:w="1440" w:type="dxa"/>
                  <w:vMerge/>
                  <w:tcBorders>
                    <w:left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color w:val="000000" w:themeColor="text1"/>
                      <w:sz w:val="28"/>
                      <w:szCs w:val="28"/>
                      <w:lang w:val="nl-NL"/>
                    </w:rPr>
                  </w:pPr>
                </w:p>
              </w:tc>
              <w:tc>
                <w:tcPr>
                  <w:tcW w:w="2855" w:type="dxa"/>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both"/>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 xml:space="preserve">Sau khi có phê duyệt Quyết định hành chính của UBND tỉnh thì chuyển kết quả về Sở Tài chính để trả kết quả theo quy định  </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A9152E" w:rsidRPr="003F0F25" w:rsidRDefault="00A9152E" w:rsidP="00DF6DB8">
                  <w:pPr>
                    <w:pStyle w:val="Header"/>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Bộ phận tiếp nhận và trả kết quả</w:t>
                  </w:r>
                </w:p>
              </w:tc>
              <w:tc>
                <w:tcPr>
                  <w:tcW w:w="1584" w:type="dxa"/>
                  <w:gridSpan w:val="2"/>
                  <w:tcBorders>
                    <w:top w:val="single" w:sz="4" w:space="0" w:color="000000"/>
                    <w:left w:val="single" w:sz="4" w:space="0" w:color="000000"/>
                    <w:bottom w:val="single" w:sz="4" w:space="0" w:color="000000"/>
                    <w:right w:val="single" w:sz="4" w:space="0" w:color="000000"/>
                  </w:tcBorders>
                  <w:vAlign w:val="center"/>
                </w:tcPr>
                <w:p w:rsidR="00A9152E" w:rsidRPr="003F0F25" w:rsidRDefault="00A9152E" w:rsidP="00DF6DB8">
                  <w:pPr>
                    <w:pStyle w:val="Header"/>
                    <w:jc w:val="center"/>
                    <w:rPr>
                      <w:rFonts w:ascii="Times New Roman" w:hAnsi="Times New Roman"/>
                      <w:color w:val="000000" w:themeColor="text1"/>
                      <w:sz w:val="28"/>
                      <w:szCs w:val="28"/>
                      <w:lang w:val="es-ES"/>
                    </w:rPr>
                  </w:pPr>
                  <w:r w:rsidRPr="003F0F25">
                    <w:rPr>
                      <w:rFonts w:ascii="Times New Roman" w:hAnsi="Times New Roman"/>
                      <w:color w:val="000000" w:themeColor="text1"/>
                      <w:sz w:val="28"/>
                      <w:szCs w:val="28"/>
                      <w:lang w:val="es-ES"/>
                    </w:rPr>
                    <w:t>01 ngày</w:t>
                  </w:r>
                </w:p>
              </w:tc>
            </w:tr>
          </w:tbl>
          <w:p w:rsidR="004F0889" w:rsidRPr="003F0F25" w:rsidRDefault="004F0889" w:rsidP="00BB7545">
            <w:pPr>
              <w:pStyle w:val="NormalWeb"/>
              <w:spacing w:before="120" w:beforeAutospacing="0" w:after="0" w:afterAutospacing="0"/>
              <w:jc w:val="both"/>
              <w:rPr>
                <w:color w:val="000000" w:themeColor="text1"/>
                <w:sz w:val="28"/>
                <w:szCs w:val="28"/>
              </w:rPr>
            </w:pPr>
          </w:p>
        </w:tc>
      </w:tr>
      <w:tr w:rsidR="004F0889" w:rsidRPr="003F0F25" w:rsidTr="00C175F0">
        <w:tc>
          <w:tcPr>
            <w:tcW w:w="1952" w:type="dxa"/>
            <w:shd w:val="clear" w:color="auto" w:fill="auto"/>
            <w:vAlign w:val="center"/>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966" w:type="dxa"/>
            <w:vAlign w:val="center"/>
          </w:tcPr>
          <w:p w:rsidR="004F0889" w:rsidRPr="003F0F25" w:rsidRDefault="004F0889" w:rsidP="009B29DC">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dịch vụ bưu chính công ích </w:t>
            </w:r>
          </w:p>
        </w:tc>
      </w:tr>
      <w:tr w:rsidR="004F0889" w:rsidRPr="003F0F25" w:rsidTr="00C175F0">
        <w:tc>
          <w:tcPr>
            <w:tcW w:w="1952"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966" w:type="dxa"/>
            <w:vAlign w:val="center"/>
          </w:tcPr>
          <w:p w:rsidR="004F0889" w:rsidRPr="003F0F25" w:rsidRDefault="004F0889" w:rsidP="00BB7545">
            <w:pPr>
              <w:pStyle w:val="bodytext1"/>
              <w:spacing w:before="120" w:beforeAutospacing="0" w:after="0" w:afterAutospacing="0"/>
              <w:rPr>
                <w:rStyle w:val="bodytext0"/>
                <w:color w:val="000000" w:themeColor="text1"/>
                <w:sz w:val="28"/>
                <w:szCs w:val="28"/>
              </w:rPr>
            </w:pPr>
            <w:r w:rsidRPr="003F0F25">
              <w:rPr>
                <w:rStyle w:val="bodytext0"/>
                <w:color w:val="000000" w:themeColor="text1"/>
                <w:sz w:val="28"/>
                <w:szCs w:val="28"/>
              </w:rPr>
              <w:t>Thành phần hồ sơ:</w:t>
            </w:r>
          </w:p>
          <w:p w:rsidR="00B65BFD" w:rsidRPr="003F0F25" w:rsidRDefault="00B65BFD" w:rsidP="00BB7545">
            <w:pPr>
              <w:pStyle w:val="bodytext1"/>
              <w:spacing w:before="120" w:beforeAutospacing="0" w:after="0" w:afterAutospacing="0"/>
              <w:rPr>
                <w:color w:val="000000" w:themeColor="text1"/>
                <w:sz w:val="28"/>
                <w:szCs w:val="28"/>
              </w:rPr>
            </w:pPr>
            <w:r w:rsidRPr="003F0F25">
              <w:rPr>
                <w:color w:val="000000" w:themeColor="text1"/>
                <w:sz w:val="28"/>
                <w:szCs w:val="28"/>
              </w:rPr>
              <w:t xml:space="preserve">- </w:t>
            </w:r>
            <w:r w:rsidRPr="003F0F25">
              <w:rPr>
                <w:color w:val="000000" w:themeColor="text1"/>
                <w:sz w:val="28"/>
                <w:szCs w:val="28"/>
                <w:lang w:val="vi-VN"/>
              </w:rPr>
              <w:t>Phụ lục số 2a</w:t>
            </w:r>
            <w:r w:rsidRPr="003F0F25">
              <w:rPr>
                <w:color w:val="000000" w:themeColor="text1"/>
                <w:sz w:val="28"/>
                <w:szCs w:val="28"/>
              </w:rPr>
              <w:t>: Hồ sơ phương án giá, hàng hóa, dịch vụ</w:t>
            </w:r>
            <w:r w:rsidRPr="003F0F25">
              <w:rPr>
                <w:color w:val="000000" w:themeColor="text1"/>
                <w:sz w:val="28"/>
                <w:szCs w:val="28"/>
                <w:lang w:val="vi-VN"/>
              </w:rPr>
              <w:t xml:space="preserve"> ban hành kèm theoThông tư số 56/2014/TT-BTC ngày 28/4/2014 của Bộ Tài chính hướng dẫn thực hiện Nghị định số 177/2013/NĐ-CP ngày 14/11/2013 của Chính phủ</w:t>
            </w:r>
          </w:p>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 Văn bản tổng hợp ý kiến tham gia của các cơ quan liên quan, đính kèm bản sao ý kiến của các cơ quan theo quy định (nếu có).</w:t>
            </w:r>
          </w:p>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 Văn bản thẩm định phương án giá của các cơ quan có chức năng thẩm định theo quy định.</w:t>
            </w:r>
          </w:p>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  Các tài liệu khác có liên quan.</w:t>
            </w:r>
          </w:p>
          <w:p w:rsidR="004F0889" w:rsidRPr="003F0F25" w:rsidRDefault="004F0889" w:rsidP="00BB7545">
            <w:pPr>
              <w:pStyle w:val="NormalWeb"/>
              <w:spacing w:before="120" w:beforeAutospacing="0" w:after="0" w:afterAutospacing="0"/>
              <w:rPr>
                <w:color w:val="000000" w:themeColor="text1"/>
                <w:sz w:val="28"/>
                <w:szCs w:val="28"/>
                <w:lang w:val="vi-VN"/>
              </w:rPr>
            </w:pPr>
            <w:r w:rsidRPr="003F0F25">
              <w:rPr>
                <w:rStyle w:val="bodytext0"/>
                <w:color w:val="000000" w:themeColor="text1"/>
                <w:sz w:val="28"/>
                <w:szCs w:val="28"/>
                <w:lang w:val="vi-VN"/>
              </w:rPr>
              <w:t>Số lượng hồ sơ: 01 bộ.</w:t>
            </w:r>
          </w:p>
        </w:tc>
      </w:tr>
      <w:tr w:rsidR="004F0889" w:rsidRPr="003F0F25" w:rsidTr="00C175F0">
        <w:trPr>
          <w:trHeight w:val="764"/>
        </w:trPr>
        <w:tc>
          <w:tcPr>
            <w:tcW w:w="1952"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966" w:type="dxa"/>
            <w:vAlign w:val="center"/>
          </w:tcPr>
          <w:p w:rsidR="004F0889" w:rsidRPr="003F0F25" w:rsidRDefault="00B460BA" w:rsidP="00B460BA">
            <w:pPr>
              <w:pStyle w:val="NormalWeb"/>
              <w:spacing w:before="120" w:beforeAutospacing="0" w:after="0" w:afterAutospacing="0"/>
              <w:jc w:val="both"/>
              <w:rPr>
                <w:b/>
                <w:color w:val="000000" w:themeColor="text1"/>
                <w:sz w:val="28"/>
                <w:szCs w:val="28"/>
                <w:lang w:val="vi-VN"/>
              </w:rPr>
            </w:pPr>
            <w:r w:rsidRPr="003F0F25">
              <w:rPr>
                <w:color w:val="000000" w:themeColor="text1"/>
                <w:sz w:val="28"/>
                <w:szCs w:val="28"/>
              </w:rPr>
              <w:t xml:space="preserve">15 ngày làm việc, kể từ ngày nhận đủ hồ sơ hợp lệ. </w:t>
            </w:r>
            <w:hyperlink r:id="rId41" w:history="1">
              <w:r w:rsidR="004F0889" w:rsidRPr="003F0F25">
                <w:rPr>
                  <w:b/>
                  <w:noProof/>
                  <w:vanish/>
                  <w:color w:val="000000" w:themeColor="text1"/>
                  <w:sz w:val="28"/>
                  <w:szCs w:val="28"/>
                </w:rPr>
                <w:drawing>
                  <wp:inline distT="0" distB="0" distL="0" distR="0">
                    <wp:extent cx="231775" cy="231775"/>
                    <wp:effectExtent l="0" t="0" r="0" b="0"/>
                    <wp:docPr id="29" name="Picture 18"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hanhhoa.gov.vn/Modules/OneGate/Download.png">
                              <a:hlinkClick r:id="rId18"/>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4F0889" w:rsidRPr="003F0F25">
                <w:rPr>
                  <w:b/>
                  <w:vanish/>
                  <w:color w:val="000000" w:themeColor="text1"/>
                  <w:sz w:val="28"/>
                  <w:szCs w:val="28"/>
                  <w:u w:val="single"/>
                  <w:lang w:val="vi-VN"/>
                </w:rPr>
                <w:t xml:space="preserve">Tải về </w:t>
              </w:r>
            </w:hyperlink>
          </w:p>
        </w:tc>
      </w:tr>
      <w:tr w:rsidR="004F0889" w:rsidRPr="003F0F25" w:rsidTr="00C175F0">
        <w:trPr>
          <w:trHeight w:val="1070"/>
        </w:trPr>
        <w:tc>
          <w:tcPr>
            <w:tcW w:w="1952"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966" w:type="dxa"/>
            <w:vAlign w:val="center"/>
          </w:tcPr>
          <w:p w:rsidR="004F0889" w:rsidRPr="003F0F25" w:rsidRDefault="00B460BA" w:rsidP="00BB7545">
            <w:pPr>
              <w:pStyle w:val="NormalWeb"/>
              <w:spacing w:before="120" w:beforeAutospacing="0" w:after="0" w:afterAutospacing="0"/>
              <w:jc w:val="both"/>
              <w:rPr>
                <w:color w:val="000000" w:themeColor="text1"/>
                <w:sz w:val="28"/>
                <w:szCs w:val="28"/>
              </w:rPr>
            </w:pPr>
            <w:r w:rsidRPr="003F0F25">
              <w:rPr>
                <w:color w:val="000000" w:themeColor="text1"/>
                <w:sz w:val="28"/>
                <w:szCs w:val="28"/>
                <w:lang w:val="vi-VN"/>
              </w:rPr>
              <w:t>Cá nhân, tổ chức</w:t>
            </w:r>
          </w:p>
        </w:tc>
      </w:tr>
      <w:tr w:rsidR="004F0889" w:rsidRPr="003F0F25" w:rsidTr="00C175F0">
        <w:trPr>
          <w:trHeight w:val="823"/>
        </w:trPr>
        <w:tc>
          <w:tcPr>
            <w:tcW w:w="1952"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966" w:type="dxa"/>
            <w:vAlign w:val="center"/>
          </w:tcPr>
          <w:p w:rsidR="00B460BA" w:rsidRPr="003F0F25" w:rsidRDefault="00B460BA" w:rsidP="00B460BA">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Cơ quan có thẩm quyền quyết định: Chủ tịch Ủy ban nhân dân tỉnh</w:t>
            </w:r>
          </w:p>
          <w:p w:rsidR="00B460BA" w:rsidRPr="003F0F25" w:rsidRDefault="00B460BA" w:rsidP="00B460BA">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Cơ quan trực tiếp thực hiện: Sở, ban, ngành trên địa bàn tỉnh</w:t>
            </w:r>
          </w:p>
          <w:p w:rsidR="004F0889" w:rsidRPr="003F0F25" w:rsidRDefault="00B460BA" w:rsidP="00A07D66">
            <w:pPr>
              <w:pStyle w:val="NormalWeb"/>
              <w:spacing w:before="120" w:beforeAutospacing="0" w:after="0" w:afterAutospacing="0"/>
              <w:jc w:val="both"/>
              <w:rPr>
                <w:color w:val="000000" w:themeColor="text1"/>
                <w:sz w:val="28"/>
                <w:szCs w:val="28"/>
              </w:rPr>
            </w:pPr>
            <w:r w:rsidRPr="003F0F25">
              <w:rPr>
                <w:color w:val="000000" w:themeColor="text1"/>
                <w:sz w:val="28"/>
                <w:szCs w:val="28"/>
                <w:lang w:val="vi-VN"/>
              </w:rPr>
              <w:t>Cơ quan phối hợp thực hiện: Sở Tài chính</w:t>
            </w:r>
          </w:p>
        </w:tc>
      </w:tr>
      <w:tr w:rsidR="004F0889" w:rsidRPr="003F0F25" w:rsidTr="00C175F0">
        <w:trPr>
          <w:trHeight w:val="1070"/>
        </w:trPr>
        <w:tc>
          <w:tcPr>
            <w:tcW w:w="1952"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966" w:type="dxa"/>
            <w:vAlign w:val="center"/>
          </w:tcPr>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 xml:space="preserve"> </w:t>
            </w:r>
            <w:r w:rsidR="00B460BA" w:rsidRPr="003F0F25">
              <w:rPr>
                <w:color w:val="000000" w:themeColor="text1"/>
                <w:sz w:val="28"/>
                <w:szCs w:val="28"/>
              </w:rPr>
              <w:t>Quyết định hành chính</w:t>
            </w:r>
          </w:p>
        </w:tc>
      </w:tr>
      <w:tr w:rsidR="004F0889" w:rsidRPr="003F0F25" w:rsidTr="00C175F0">
        <w:tc>
          <w:tcPr>
            <w:tcW w:w="1952"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966" w:type="dxa"/>
            <w:vAlign w:val="center"/>
          </w:tcPr>
          <w:p w:rsidR="004F0889" w:rsidRPr="003F0F25" w:rsidRDefault="00B460BA" w:rsidP="00BB7545">
            <w:pPr>
              <w:pStyle w:val="NormalWeb"/>
              <w:spacing w:before="120" w:beforeAutospacing="0" w:after="0" w:afterAutospacing="0"/>
              <w:rPr>
                <w:color w:val="000000" w:themeColor="text1"/>
                <w:sz w:val="28"/>
                <w:szCs w:val="28"/>
              </w:rPr>
            </w:pPr>
            <w:r w:rsidRPr="003F0F25">
              <w:rPr>
                <w:color w:val="000000" w:themeColor="text1"/>
                <w:sz w:val="28"/>
                <w:szCs w:val="28"/>
              </w:rPr>
              <w:t>Không có.</w:t>
            </w:r>
          </w:p>
        </w:tc>
      </w:tr>
      <w:tr w:rsidR="004F0889" w:rsidRPr="003F0F25" w:rsidTr="00C175F0">
        <w:tc>
          <w:tcPr>
            <w:tcW w:w="1952"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966" w:type="dxa"/>
            <w:vAlign w:val="center"/>
          </w:tcPr>
          <w:p w:rsidR="004F0889" w:rsidRPr="003F0F25" w:rsidRDefault="00B460BA" w:rsidP="00B65BFD">
            <w:pPr>
              <w:pStyle w:val="bodytext21"/>
              <w:spacing w:before="120" w:beforeAutospacing="0" w:after="0" w:afterAutospacing="0"/>
              <w:jc w:val="both"/>
              <w:rPr>
                <w:color w:val="000000" w:themeColor="text1"/>
                <w:sz w:val="28"/>
                <w:szCs w:val="28"/>
              </w:rPr>
            </w:pPr>
            <w:r w:rsidRPr="003F0F25">
              <w:rPr>
                <w:color w:val="000000" w:themeColor="text1"/>
                <w:sz w:val="28"/>
                <w:szCs w:val="28"/>
                <w:lang w:val="vi-VN"/>
              </w:rPr>
              <w:t>Phụ lục số 2a</w:t>
            </w:r>
            <w:r w:rsidR="00B65BFD" w:rsidRPr="003F0F25">
              <w:rPr>
                <w:color w:val="000000" w:themeColor="text1"/>
                <w:sz w:val="28"/>
                <w:szCs w:val="28"/>
              </w:rPr>
              <w:t>: Hồ sơ phương án giá, hàng hóa, dịch vụ</w:t>
            </w:r>
            <w:r w:rsidRPr="003F0F25">
              <w:rPr>
                <w:color w:val="000000" w:themeColor="text1"/>
                <w:sz w:val="28"/>
                <w:szCs w:val="28"/>
                <w:lang w:val="vi-VN"/>
              </w:rPr>
              <w:t xml:space="preserve"> ban hành kèm theoThông tư số 56/2014/TT-BTC ngày 28/4/2014 của Bộ Tài chính hướng dẫn thực hiện Nghị định số 177/2013/NĐ-CP ngày 14/11/2013 của Chính phủ</w:t>
            </w:r>
          </w:p>
        </w:tc>
      </w:tr>
      <w:tr w:rsidR="004F0889" w:rsidRPr="003F0F25" w:rsidTr="00C175F0">
        <w:trPr>
          <w:trHeight w:val="70"/>
        </w:trPr>
        <w:tc>
          <w:tcPr>
            <w:tcW w:w="1952"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966" w:type="dxa"/>
            <w:vAlign w:val="center"/>
          </w:tcPr>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Phương án giá bao gồm những nội dung chính như sau:</w:t>
            </w:r>
          </w:p>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 Sự cần thiết và các mục tiêu định giá hoặc điều chỉnh giá (trong đó nêu rõ tình hình sản xuất, kinh doanh của hàng hoá, dịch vụ cần định giá hoặc điều chỉnh giá; diễn biến giá cả thị trường trong nước và thế giới; sự cần thiết phải thay đổi giá…).</w:t>
            </w:r>
          </w:p>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 Các căn cứ định giá hoặc điều chỉnh giá.</w:t>
            </w:r>
          </w:p>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 Bảng tính toán các yếu tố hình thành giá mua, giá bán; các mức giá kiến nghị được tính theo phương pháp định giá chung do Bộ Tài chính quy định và hướng dẫn phương pháp định giá của cơ quan có thẩm quyền theo quy định của pháp luật.</w:t>
            </w:r>
          </w:p>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 So sánh các yếu tố hình thành giá, mức giá của phương án giá đề nghị với các yếu tố hình thành giá, mức giá của phương án giá được duyệt lần trước liền kề; nêu rõ nguyên nhân tăng, giảm.</w:t>
            </w:r>
          </w:p>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 So sánh mức giá đề nghị với mức giá hàng hóa, dịch vụ tương tự ở thị trường - Dự kiến tác động của mức giá mới đến sản xuất, đời sống và đến thu chi của ngân sách nhà nước (nếu có);</w:t>
            </w:r>
          </w:p>
          <w:p w:rsidR="004F0889" w:rsidRPr="003F0F25" w:rsidRDefault="004F0889" w:rsidP="00BB754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vi-VN"/>
              </w:rPr>
              <w:t>- Các biện pháp tổ chức triển khai thực hiện mức giá mới (nếu có).</w:t>
            </w:r>
          </w:p>
        </w:tc>
      </w:tr>
      <w:tr w:rsidR="00C175F0" w:rsidRPr="003F0F25" w:rsidTr="00C175F0">
        <w:trPr>
          <w:trHeight w:val="699"/>
        </w:trPr>
        <w:tc>
          <w:tcPr>
            <w:tcW w:w="1952" w:type="dxa"/>
            <w:shd w:val="clear" w:color="auto" w:fill="auto"/>
            <w:vAlign w:val="center"/>
          </w:tcPr>
          <w:p w:rsidR="00C175F0" w:rsidRPr="003F0F25" w:rsidRDefault="00C175F0"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966" w:type="dxa"/>
            <w:vAlign w:val="center"/>
          </w:tcPr>
          <w:p w:rsidR="00C175F0" w:rsidRPr="003F0F25" w:rsidRDefault="00C175F0" w:rsidP="00E06C2C">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Luật Giá số 11/2012/QH13 ngày 20/6/2012;</w:t>
            </w:r>
          </w:p>
          <w:p w:rsidR="00C175F0" w:rsidRPr="003F0F25" w:rsidRDefault="00C175F0" w:rsidP="00E06C2C">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Nghị định số 177/2013/NĐ-CP ngày 14/11/2013 của Chính phủ Quy định chi tiết và hướng dẫn thi hành một số điều của Luật Giá;</w:t>
            </w:r>
          </w:p>
          <w:p w:rsidR="00C175F0" w:rsidRPr="003F0F25" w:rsidRDefault="00C175F0" w:rsidP="00E06C2C">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Nghị định số 149/2016/NĐ-CP ngày 11/11/2016 của Chính phủ sửa đổi, bổ sung một số điều của Nghị định số 177/2013/NĐ-CP ngày 14/11/2013 của Chính phủ.</w:t>
            </w:r>
          </w:p>
          <w:p w:rsidR="00C175F0" w:rsidRPr="003F0F25" w:rsidRDefault="00C175F0" w:rsidP="00E06C2C">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C175F0" w:rsidRPr="003F0F25" w:rsidRDefault="00C175F0" w:rsidP="00E06C2C">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số 56/2014/TT-BTC ngày 28/4/2014 của Bộ trưởng Bộ Tài chính hướng dẫn thực hiện Nghị định số 177/2013/NĐ-CP ngày 14/11/2013 của Chính phủ quy định chi tiết và hướng dẫn thi hành một số điều của Luật Giá</w:t>
            </w:r>
          </w:p>
          <w:p w:rsidR="00C175F0" w:rsidRPr="00C175F0" w:rsidRDefault="00C175F0" w:rsidP="00C175F0">
            <w:pPr>
              <w:spacing w:before="120"/>
              <w:ind w:left="9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Thông tư số 233/2016/TT-BTC ngày 11/11/2016 sửa đổi, bổ sung một số điều của  Thông tư số 56/2014/TT-BTC ngày 28/4/2014 của Bộ trưởng Bộ Tài chính. </w:t>
            </w:r>
          </w:p>
        </w:tc>
      </w:tr>
      <w:tr w:rsidR="00B460BA" w:rsidRPr="003F0F25" w:rsidTr="004D1182">
        <w:trPr>
          <w:trHeight w:val="332"/>
        </w:trPr>
        <w:tc>
          <w:tcPr>
            <w:tcW w:w="9918" w:type="dxa"/>
            <w:gridSpan w:val="2"/>
            <w:shd w:val="clear" w:color="auto" w:fill="auto"/>
            <w:vAlign w:val="center"/>
          </w:tcPr>
          <w:p w:rsidR="00B460BA" w:rsidRPr="003F0F25" w:rsidRDefault="00B460BA" w:rsidP="00BB7545">
            <w:pPr>
              <w:pStyle w:val="NormalWeb"/>
              <w:spacing w:before="120" w:beforeAutospacing="0" w:after="0" w:afterAutospacing="0"/>
              <w:jc w:val="both"/>
              <w:rPr>
                <w:b/>
                <w:color w:val="000000" w:themeColor="text1"/>
                <w:sz w:val="28"/>
                <w:szCs w:val="28"/>
              </w:rPr>
            </w:pPr>
            <w:r w:rsidRPr="003F0F25">
              <w:rPr>
                <w:b/>
                <w:color w:val="000000" w:themeColor="text1"/>
                <w:sz w:val="28"/>
                <w:szCs w:val="28"/>
              </w:rPr>
              <w:t>Ghi chú:</w:t>
            </w:r>
          </w:p>
        </w:tc>
      </w:tr>
      <w:tr w:rsidR="009B0722" w:rsidRPr="003F0F25" w:rsidTr="00C175F0">
        <w:tc>
          <w:tcPr>
            <w:tcW w:w="1952" w:type="dxa"/>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966" w:type="dxa"/>
            <w:vAlign w:val="center"/>
          </w:tcPr>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9B0722" w:rsidRPr="003F0F25" w:rsidTr="00C175F0">
        <w:tc>
          <w:tcPr>
            <w:tcW w:w="1952" w:type="dxa"/>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966" w:type="dxa"/>
            <w:vAlign w:val="center"/>
          </w:tcPr>
          <w:p w:rsidR="009B0722" w:rsidRPr="003F0F25" w:rsidRDefault="009B0722"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B0794E" w:rsidRPr="003F0F25" w:rsidRDefault="00B0794E" w:rsidP="00BB7545">
      <w:pPr>
        <w:spacing w:before="120"/>
        <w:rPr>
          <w:rFonts w:ascii="Times New Roman" w:hAnsi="Times New Roman" w:cs="Times New Roman"/>
          <w:b/>
          <w:i/>
          <w:color w:val="000000" w:themeColor="text1"/>
          <w:sz w:val="24"/>
          <w:szCs w:val="24"/>
        </w:rPr>
      </w:pPr>
    </w:p>
    <w:p w:rsidR="000C5CC2" w:rsidRPr="003F0F25" w:rsidRDefault="000C5CC2">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p w:rsidR="00B0794E" w:rsidRPr="003F0F25" w:rsidRDefault="00B0794E" w:rsidP="00BB7545">
      <w:pPr>
        <w:spacing w:before="120"/>
        <w:rPr>
          <w:rFonts w:ascii="Times New Roman" w:hAnsi="Times New Roman" w:cs="Times New Roman"/>
          <w:color w:val="000000" w:themeColor="text1"/>
          <w:sz w:val="24"/>
          <w:szCs w:val="24"/>
        </w:rPr>
      </w:pPr>
    </w:p>
    <w:p w:rsidR="00A83B4B" w:rsidRPr="003F0F25" w:rsidRDefault="007007F7" w:rsidP="00A83B4B">
      <w:pPr>
        <w:spacing w:before="120" w:after="120"/>
        <w:ind w:left="284"/>
        <w:jc w:val="center"/>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P</w:t>
      </w:r>
      <w:r w:rsidR="00A83B4B" w:rsidRPr="003F0F25">
        <w:rPr>
          <w:rFonts w:ascii="Times New Roman" w:hAnsi="Times New Roman" w:cs="Times New Roman"/>
          <w:b/>
          <w:color w:val="000000" w:themeColor="text1"/>
          <w:sz w:val="28"/>
          <w:szCs w:val="28"/>
          <w:lang w:val="nl-NL"/>
        </w:rPr>
        <w:t>hụ lục số 2a:  HỒ SƠ PHƯƠNG ÁN GIÁ HÀNG HÓA, DỊCH VỤ</w:t>
      </w:r>
    </w:p>
    <w:p w:rsidR="00A83B4B" w:rsidRPr="003F0F25" w:rsidRDefault="00A83B4B" w:rsidP="00A83B4B">
      <w:pPr>
        <w:pStyle w:val="Heading1"/>
        <w:tabs>
          <w:tab w:val="left" w:pos="3261"/>
        </w:tabs>
        <w:rPr>
          <w:rFonts w:ascii="Times New Roman" w:hAnsi="Times New Roman" w:cs="Times New Roman"/>
          <w:b w:val="0"/>
          <w:i/>
          <w:color w:val="000000" w:themeColor="text1"/>
          <w:lang w:val="nl-NL"/>
        </w:rPr>
      </w:pPr>
      <w:r w:rsidRPr="003F0F25">
        <w:rPr>
          <w:rFonts w:ascii="Times New Roman" w:hAnsi="Times New Roman" w:cs="Times New Roman"/>
          <w:b w:val="0"/>
          <w:color w:val="000000" w:themeColor="text1"/>
          <w:lang w:val="nl-NL"/>
        </w:rPr>
        <w:t>(</w:t>
      </w:r>
      <w:r w:rsidRPr="003F0F25">
        <w:rPr>
          <w:rFonts w:ascii="Times New Roman" w:hAnsi="Times New Roman" w:cs="Times New Roman"/>
          <w:b w:val="0"/>
          <w:i/>
          <w:color w:val="000000" w:themeColor="text1"/>
          <w:lang w:val="nl-NL"/>
        </w:rPr>
        <w:t>Ban hành kèm theo Thông tư số 56/2014/TT-BTC ngày 28/4/2014</w:t>
      </w:r>
    </w:p>
    <w:p w:rsidR="00A83B4B" w:rsidRPr="003F0F25" w:rsidRDefault="00A83B4B" w:rsidP="00A83B4B">
      <w:pPr>
        <w:pStyle w:val="Heading1"/>
        <w:tabs>
          <w:tab w:val="left" w:pos="3261"/>
        </w:tabs>
        <w:rPr>
          <w:rFonts w:ascii="Times New Roman" w:hAnsi="Times New Roman" w:cs="Times New Roman"/>
          <w:b w:val="0"/>
          <w:i/>
          <w:color w:val="000000" w:themeColor="text1"/>
          <w:lang w:val="nl-NL"/>
        </w:rPr>
      </w:pPr>
      <w:r w:rsidRPr="003F0F25">
        <w:rPr>
          <w:rFonts w:ascii="Times New Roman" w:hAnsi="Times New Roman" w:cs="Times New Roman"/>
          <w:b w:val="0"/>
          <w:i/>
          <w:color w:val="000000" w:themeColor="text1"/>
          <w:lang w:val="nl-NL"/>
        </w:rPr>
        <w:t xml:space="preserve"> của Bộ Tài chính)       </w:t>
      </w:r>
    </w:p>
    <w:p w:rsidR="00A83B4B" w:rsidRPr="003F0F25" w:rsidRDefault="00A83B4B" w:rsidP="00A83B4B">
      <w:pPr>
        <w:spacing w:before="80" w:after="80"/>
        <w:rPr>
          <w:rFonts w:ascii="Times New Roman" w:hAnsi="Times New Roman" w:cs="Times New Roman"/>
          <w:noProof/>
          <w:color w:val="000000" w:themeColor="text1"/>
          <w:sz w:val="28"/>
          <w:szCs w:val="28"/>
          <w:lang w:val="nl-NL"/>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7"/>
      </w:tblGrid>
      <w:tr w:rsidR="00A83B4B" w:rsidRPr="003F0F25" w:rsidTr="0083336A">
        <w:tc>
          <w:tcPr>
            <w:tcW w:w="9507" w:type="dxa"/>
          </w:tcPr>
          <w:p w:rsidR="00A83B4B" w:rsidRPr="003F0F25" w:rsidRDefault="00A83B4B" w:rsidP="0083336A">
            <w:pPr>
              <w:jc w:val="center"/>
              <w:rPr>
                <w:rFonts w:ascii="Times New Roman" w:hAnsi="Times New Roman" w:cs="Times New Roman"/>
                <w:b/>
                <w:color w:val="000000" w:themeColor="text1"/>
                <w:sz w:val="28"/>
                <w:szCs w:val="28"/>
                <w:lang w:val="nl-NL"/>
              </w:rPr>
            </w:pPr>
            <w:r w:rsidRPr="003F0F25">
              <w:rPr>
                <w:rFonts w:ascii="Times New Roman" w:hAnsi="Times New Roman" w:cs="Times New Roman"/>
                <w:color w:val="000000" w:themeColor="text1"/>
                <w:lang w:val="nl-NL"/>
              </w:rPr>
              <w:br w:type="page"/>
            </w:r>
            <w:r w:rsidRPr="003F0F25">
              <w:rPr>
                <w:rFonts w:ascii="Times New Roman" w:hAnsi="Times New Roman" w:cs="Times New Roman"/>
                <w:b/>
                <w:color w:val="000000" w:themeColor="text1"/>
                <w:sz w:val="28"/>
                <w:szCs w:val="28"/>
                <w:lang w:val="nl-NL"/>
              </w:rPr>
              <w:br w:type="page"/>
            </w:r>
          </w:p>
          <w:tbl>
            <w:tblPr>
              <w:tblW w:w="9291" w:type="dxa"/>
              <w:jc w:val="center"/>
              <w:tblLook w:val="0000"/>
            </w:tblPr>
            <w:tblGrid>
              <w:gridCol w:w="3080"/>
              <w:gridCol w:w="6211"/>
            </w:tblGrid>
            <w:tr w:rsidR="00A83B4B" w:rsidRPr="003F0F25" w:rsidTr="0083336A">
              <w:trPr>
                <w:jc w:val="center"/>
              </w:trPr>
              <w:tc>
                <w:tcPr>
                  <w:tcW w:w="3080" w:type="dxa"/>
                </w:tcPr>
                <w:p w:rsidR="00A83B4B" w:rsidRPr="003F0F25" w:rsidRDefault="00A83B4B" w:rsidP="0083336A">
                  <w:pPr>
                    <w:jc w:val="center"/>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Tên đơn vị đề nghị</w:t>
                  </w:r>
                </w:p>
                <w:p w:rsidR="00A83B4B" w:rsidRPr="003F0F25" w:rsidRDefault="00A83B4B" w:rsidP="0083336A">
                  <w:pPr>
                    <w:jc w:val="center"/>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 xml:space="preserve"> định giá, điều chỉnh giá</w:t>
                  </w:r>
                </w:p>
                <w:p w:rsidR="00A83B4B" w:rsidRPr="003F0F25" w:rsidRDefault="00A83B4B" w:rsidP="0083336A">
                  <w:pPr>
                    <w:tabs>
                      <w:tab w:val="left" w:pos="3261"/>
                    </w:tabs>
                    <w:jc w:val="center"/>
                    <w:rPr>
                      <w:rFonts w:ascii="Times New Roman" w:hAnsi="Times New Roman" w:cs="Times New Roman"/>
                      <w:color w:val="000000" w:themeColor="text1"/>
                      <w:sz w:val="28"/>
                      <w:szCs w:val="28"/>
                      <w:lang w:val="nl-NL"/>
                    </w:rPr>
                  </w:pPr>
                </w:p>
              </w:tc>
              <w:tc>
                <w:tcPr>
                  <w:tcW w:w="6211" w:type="dxa"/>
                </w:tcPr>
                <w:p w:rsidR="00A83B4B" w:rsidRPr="003F0F25" w:rsidRDefault="00A83B4B" w:rsidP="0083336A">
                  <w:pPr>
                    <w:pStyle w:val="Heading2"/>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CỘNG HÒA XÃ HỘI CHỦ NGHĨA VIỆT NAM</w:t>
                  </w:r>
                </w:p>
                <w:p w:rsidR="00A83B4B" w:rsidRPr="003F0F25" w:rsidRDefault="00A83B4B" w:rsidP="0083336A">
                  <w:pPr>
                    <w:jc w:val="center"/>
                    <w:rPr>
                      <w:rFonts w:ascii="Times New Roman" w:hAnsi="Times New Roman" w:cs="Times New Roman"/>
                      <w:b/>
                      <w:color w:val="000000" w:themeColor="text1"/>
                      <w:sz w:val="26"/>
                      <w:szCs w:val="26"/>
                    </w:rPr>
                  </w:pPr>
                  <w:r w:rsidRPr="003F0F25">
                    <w:rPr>
                      <w:rFonts w:ascii="Times New Roman" w:hAnsi="Times New Roman" w:cs="Times New Roman"/>
                      <w:b/>
                      <w:color w:val="000000" w:themeColor="text1"/>
                      <w:sz w:val="26"/>
                      <w:szCs w:val="26"/>
                      <w:lang w:val="nl-NL"/>
                    </w:rPr>
                    <w:t xml:space="preserve">Độc lập - Tự do - </w:t>
                  </w:r>
                  <w:r w:rsidRPr="003F0F25">
                    <w:rPr>
                      <w:rFonts w:ascii="Times New Roman" w:hAnsi="Times New Roman" w:cs="Times New Roman"/>
                      <w:b/>
                      <w:color w:val="000000" w:themeColor="text1"/>
                      <w:sz w:val="26"/>
                      <w:szCs w:val="26"/>
                    </w:rPr>
                    <w:t>Hạnh phúc</w:t>
                  </w:r>
                </w:p>
                <w:p w:rsidR="00A83B4B" w:rsidRPr="003F0F25" w:rsidRDefault="003A1F27" w:rsidP="0083336A">
                  <w:pPr>
                    <w:jc w:val="center"/>
                    <w:rPr>
                      <w:rFonts w:ascii="Times New Roman" w:hAnsi="Times New Roman" w:cs="Times New Roman"/>
                      <w:color w:val="000000" w:themeColor="text1"/>
                      <w:sz w:val="28"/>
                      <w:szCs w:val="28"/>
                    </w:rPr>
                  </w:pPr>
                  <w:r w:rsidRPr="003A1F27">
                    <w:rPr>
                      <w:rFonts w:ascii="Times New Roman" w:hAnsi="Times New Roman" w:cs="Times New Roman"/>
                      <w:noProof/>
                      <w:color w:val="000000" w:themeColor="text1"/>
                      <w:sz w:val="28"/>
                      <w:szCs w:val="28"/>
                      <w:lang w:val="nl-NL"/>
                    </w:rPr>
                    <w:pict>
                      <v:line id="_x0000_s1044" style="position:absolute;left:0;text-align:left;flip:y;z-index:251676160" from="68.75pt,2.1pt" to="231.6pt,2.1pt"/>
                    </w:pict>
                  </w:r>
                </w:p>
                <w:p w:rsidR="00A83B4B" w:rsidRPr="003F0F25" w:rsidRDefault="00A83B4B" w:rsidP="0083336A">
                  <w:pPr>
                    <w:pStyle w:val="Heading6"/>
                    <w:rPr>
                      <w:rFonts w:ascii="Times New Roman" w:hAnsi="Times New Roman" w:cs="Times New Roman"/>
                      <w:color w:val="000000" w:themeColor="text1"/>
                      <w:szCs w:val="28"/>
                    </w:rPr>
                  </w:pPr>
                  <w:r w:rsidRPr="003F0F25">
                    <w:rPr>
                      <w:rFonts w:ascii="Times New Roman" w:hAnsi="Times New Roman" w:cs="Times New Roman"/>
                      <w:color w:val="000000" w:themeColor="text1"/>
                      <w:szCs w:val="28"/>
                    </w:rPr>
                    <w:t>.........., ngày…. tháng… năm...</w:t>
                  </w:r>
                </w:p>
              </w:tc>
            </w:tr>
          </w:tbl>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HỒ SƠ PHƯƠNG ÁN GIÁ</w:t>
            </w: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ind w:left="851"/>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Tên hàng hóa, dịch vụ:.......................................................................</w:t>
            </w:r>
          </w:p>
          <w:p w:rsidR="00A83B4B" w:rsidRPr="003F0F25" w:rsidRDefault="00A83B4B" w:rsidP="0083336A">
            <w:pPr>
              <w:ind w:left="851"/>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Tên đơn vị sản xuất, kinh doanh:........................................................</w:t>
            </w:r>
          </w:p>
          <w:p w:rsidR="00A83B4B" w:rsidRPr="003F0F25" w:rsidRDefault="00A83B4B" w:rsidP="0083336A">
            <w:pPr>
              <w:ind w:left="851"/>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Địa chỉ:...............................................................................................</w:t>
            </w:r>
          </w:p>
          <w:p w:rsidR="00A83B4B" w:rsidRPr="003F0F25" w:rsidRDefault="00A83B4B" w:rsidP="0083336A">
            <w:pPr>
              <w:ind w:left="851"/>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Số điện thoại:......................................................................................</w:t>
            </w:r>
          </w:p>
          <w:p w:rsidR="00A83B4B" w:rsidRPr="003F0F25" w:rsidRDefault="00A83B4B" w:rsidP="0083336A">
            <w:pPr>
              <w:ind w:left="851"/>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Số Fax: ………………………………………………………………</w:t>
            </w: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p w:rsidR="00A83B4B" w:rsidRPr="003F0F25" w:rsidRDefault="00A83B4B" w:rsidP="0083336A">
            <w:pPr>
              <w:rPr>
                <w:rFonts w:ascii="Times New Roman" w:hAnsi="Times New Roman" w:cs="Times New Roman"/>
                <w:color w:val="000000" w:themeColor="text1"/>
                <w:sz w:val="28"/>
                <w:szCs w:val="28"/>
              </w:rPr>
            </w:pPr>
          </w:p>
        </w:tc>
      </w:tr>
    </w:tbl>
    <w:p w:rsidR="00A83B4B" w:rsidRPr="003F0F25" w:rsidRDefault="00A83B4B" w:rsidP="00A83B4B">
      <w:pPr>
        <w:rPr>
          <w:rFonts w:ascii="Times New Roman" w:hAnsi="Times New Roman" w:cs="Times New Roman"/>
          <w:color w:val="000000" w:themeColor="text1"/>
          <w:sz w:val="28"/>
          <w:szCs w:val="28"/>
        </w:rPr>
      </w:pPr>
    </w:p>
    <w:p w:rsidR="00A83B4B" w:rsidRPr="003F0F25" w:rsidRDefault="00A83B4B" w:rsidP="00A83B4B">
      <w:pPr>
        <w:rPr>
          <w:rFonts w:ascii="Times New Roman" w:hAnsi="Times New Roman" w:cs="Times New Roman"/>
          <w:color w:val="000000" w:themeColor="text1"/>
          <w:sz w:val="28"/>
          <w:szCs w:val="28"/>
        </w:rPr>
      </w:pPr>
    </w:p>
    <w:p w:rsidR="00A83B4B" w:rsidRPr="003F0F25" w:rsidRDefault="00A83B4B" w:rsidP="00A83B4B">
      <w:pPr>
        <w:rPr>
          <w:rFonts w:ascii="Times New Roman" w:hAnsi="Times New Roman" w:cs="Times New Roman"/>
          <w:color w:val="000000" w:themeColor="text1"/>
          <w:sz w:val="28"/>
          <w:szCs w:val="28"/>
        </w:rPr>
      </w:pPr>
    </w:p>
    <w:tbl>
      <w:tblPr>
        <w:tblW w:w="9502" w:type="dxa"/>
        <w:tblLook w:val="01E0"/>
      </w:tblPr>
      <w:tblGrid>
        <w:gridCol w:w="3468"/>
        <w:gridCol w:w="6034"/>
      </w:tblGrid>
      <w:tr w:rsidR="00A83B4B" w:rsidRPr="003F0F25" w:rsidTr="0083336A">
        <w:trPr>
          <w:trHeight w:val="753"/>
        </w:trPr>
        <w:tc>
          <w:tcPr>
            <w:tcW w:w="3468" w:type="dxa"/>
          </w:tcPr>
          <w:p w:rsidR="00A83B4B" w:rsidRPr="003F0F25" w:rsidRDefault="00A83B4B" w:rsidP="0083336A">
            <w:pPr>
              <w:tabs>
                <w:tab w:val="left" w:pos="3261"/>
              </w:tabs>
              <w:jc w:val="center"/>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Tên đơn vị đề nghị</w:t>
            </w:r>
          </w:p>
          <w:p w:rsidR="00A83B4B" w:rsidRPr="003F0F25" w:rsidRDefault="00A83B4B" w:rsidP="0083336A">
            <w:pPr>
              <w:tabs>
                <w:tab w:val="left" w:pos="3261"/>
              </w:tabs>
              <w:jc w:val="center"/>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 xml:space="preserve"> định giá, điều chỉnh giá</w:t>
            </w:r>
          </w:p>
          <w:p w:rsidR="00A83B4B" w:rsidRPr="003F0F25" w:rsidRDefault="00A83B4B" w:rsidP="0083336A">
            <w:pPr>
              <w:jc w:val="center"/>
              <w:rPr>
                <w:rFonts w:ascii="Times New Roman" w:hAnsi="Times New Roman" w:cs="Times New Roman"/>
                <w:color w:val="000000" w:themeColor="text1"/>
                <w:lang w:val="nl-NL"/>
              </w:rPr>
            </w:pPr>
          </w:p>
        </w:tc>
        <w:tc>
          <w:tcPr>
            <w:tcW w:w="6034" w:type="dxa"/>
          </w:tcPr>
          <w:p w:rsidR="00A83B4B" w:rsidRPr="003F0F25" w:rsidRDefault="003A1F27" w:rsidP="0083336A">
            <w:pPr>
              <w:jc w:val="center"/>
              <w:rPr>
                <w:rFonts w:ascii="Times New Roman" w:hAnsi="Times New Roman" w:cs="Times New Roman"/>
                <w:color w:val="000000" w:themeColor="text1"/>
                <w:sz w:val="28"/>
                <w:szCs w:val="28"/>
                <w:lang w:val="nl-NL"/>
              </w:rPr>
            </w:pPr>
            <w:r w:rsidRPr="003A1F27">
              <w:rPr>
                <w:rFonts w:ascii="Times New Roman" w:hAnsi="Times New Roman" w:cs="Times New Roman"/>
                <w:b/>
                <w:noProof/>
                <w:color w:val="000000" w:themeColor="text1"/>
                <w:sz w:val="24"/>
                <w:szCs w:val="24"/>
              </w:rPr>
              <w:pict>
                <v:line id="_x0000_s1047" style="position:absolute;left:0;text-align:left;z-index:251679232;mso-position-horizontal-relative:text;mso-position-vertical-relative:text" from="60.45pt,35.8pt" to="229.7pt,35.8pt"/>
              </w:pict>
            </w:r>
            <w:r w:rsidR="00A83B4B" w:rsidRPr="003F0F25">
              <w:rPr>
                <w:rFonts w:ascii="Times New Roman" w:hAnsi="Times New Roman" w:cs="Times New Roman"/>
                <w:b/>
                <w:color w:val="000000" w:themeColor="text1"/>
                <w:sz w:val="24"/>
                <w:szCs w:val="24"/>
                <w:lang w:val="nl-NL"/>
              </w:rPr>
              <w:t>CỘNG HÒA XÃ HỘI CHỦ NGHĨA VIỆT NAM</w:t>
            </w:r>
            <w:r w:rsidR="00A83B4B" w:rsidRPr="003F0F25">
              <w:rPr>
                <w:rFonts w:ascii="Times New Roman" w:hAnsi="Times New Roman" w:cs="Times New Roman"/>
                <w:b/>
                <w:color w:val="000000" w:themeColor="text1"/>
                <w:sz w:val="28"/>
                <w:szCs w:val="28"/>
                <w:lang w:val="nl-NL"/>
              </w:rPr>
              <w:t xml:space="preserve">                              Độc lập - Tự do - Hạnh phúc</w:t>
            </w:r>
          </w:p>
        </w:tc>
      </w:tr>
      <w:tr w:rsidR="00A83B4B" w:rsidRPr="003F0F25" w:rsidTr="0083336A">
        <w:trPr>
          <w:trHeight w:val="288"/>
        </w:trPr>
        <w:tc>
          <w:tcPr>
            <w:tcW w:w="3468" w:type="dxa"/>
          </w:tcPr>
          <w:p w:rsidR="00A83B4B" w:rsidRPr="003F0F25" w:rsidRDefault="00A83B4B" w:rsidP="0083336A">
            <w:pPr>
              <w:tabs>
                <w:tab w:val="left" w:pos="3261"/>
              </w:tabs>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Số ........./ .....</w:t>
            </w:r>
          </w:p>
        </w:tc>
        <w:tc>
          <w:tcPr>
            <w:tcW w:w="6034" w:type="dxa"/>
          </w:tcPr>
          <w:p w:rsidR="00A83B4B" w:rsidRPr="003F0F25" w:rsidRDefault="00A83B4B" w:rsidP="0083336A">
            <w:pPr>
              <w:jc w:val="center"/>
              <w:rPr>
                <w:rFonts w:ascii="Times New Roman" w:hAnsi="Times New Roman" w:cs="Times New Roman"/>
                <w:i/>
                <w:color w:val="000000" w:themeColor="text1"/>
                <w:sz w:val="28"/>
                <w:szCs w:val="28"/>
                <w:lang w:val="nl-NL"/>
              </w:rPr>
            </w:pPr>
            <w:r w:rsidRPr="003F0F25">
              <w:rPr>
                <w:rFonts w:ascii="Times New Roman" w:hAnsi="Times New Roman" w:cs="Times New Roman"/>
                <w:i/>
                <w:color w:val="000000" w:themeColor="text1"/>
                <w:sz w:val="28"/>
                <w:szCs w:val="28"/>
                <w:lang w:val="nl-NL"/>
              </w:rPr>
              <w:t>... , ngày ...  tháng ...   năm ....</w:t>
            </w:r>
          </w:p>
        </w:tc>
      </w:tr>
      <w:tr w:rsidR="00A83B4B" w:rsidRPr="003F0F25" w:rsidTr="0083336A">
        <w:trPr>
          <w:trHeight w:val="288"/>
        </w:trPr>
        <w:tc>
          <w:tcPr>
            <w:tcW w:w="3468" w:type="dxa"/>
          </w:tcPr>
          <w:p w:rsidR="00A83B4B" w:rsidRPr="003F0F25" w:rsidRDefault="00A83B4B" w:rsidP="0083336A">
            <w:pPr>
              <w:tabs>
                <w:tab w:val="left" w:pos="3261"/>
              </w:tabs>
              <w:jc w:val="center"/>
              <w:rPr>
                <w:rFonts w:ascii="Times New Roman" w:hAnsi="Times New Roman" w:cs="Times New Roman"/>
                <w:color w:val="000000" w:themeColor="text1"/>
                <w:sz w:val="24"/>
                <w:szCs w:val="24"/>
                <w:lang w:val="nl-NL"/>
              </w:rPr>
            </w:pPr>
            <w:r w:rsidRPr="003F0F25">
              <w:rPr>
                <w:rFonts w:ascii="Times New Roman" w:hAnsi="Times New Roman" w:cs="Times New Roman"/>
                <w:color w:val="000000" w:themeColor="text1"/>
                <w:sz w:val="24"/>
                <w:szCs w:val="24"/>
                <w:lang w:val="nl-NL"/>
              </w:rPr>
              <w:t>V/v: Thẩm định phương án giá</w:t>
            </w:r>
          </w:p>
        </w:tc>
        <w:tc>
          <w:tcPr>
            <w:tcW w:w="6034" w:type="dxa"/>
          </w:tcPr>
          <w:p w:rsidR="00A83B4B" w:rsidRPr="003F0F25" w:rsidRDefault="00A83B4B" w:rsidP="0083336A">
            <w:pPr>
              <w:jc w:val="center"/>
              <w:rPr>
                <w:rFonts w:ascii="Times New Roman" w:hAnsi="Times New Roman" w:cs="Times New Roman"/>
                <w:i/>
                <w:color w:val="000000" w:themeColor="text1"/>
                <w:lang w:val="nl-NL"/>
              </w:rPr>
            </w:pPr>
          </w:p>
        </w:tc>
      </w:tr>
    </w:tbl>
    <w:p w:rsidR="00A83B4B" w:rsidRPr="003F0F25" w:rsidRDefault="00A83B4B" w:rsidP="00A83B4B">
      <w:pPr>
        <w:jc w:val="center"/>
        <w:rPr>
          <w:rFonts w:ascii="Times New Roman" w:hAnsi="Times New Roman" w:cs="Times New Roman"/>
          <w:color w:val="000000" w:themeColor="text1"/>
          <w:sz w:val="28"/>
          <w:szCs w:val="28"/>
          <w:lang w:val="nl-NL"/>
        </w:rPr>
      </w:pPr>
    </w:p>
    <w:p w:rsidR="00A83B4B" w:rsidRPr="003F0F25" w:rsidRDefault="00A83B4B" w:rsidP="00A83B4B">
      <w:pPr>
        <w:jc w:val="center"/>
        <w:rPr>
          <w:rFonts w:ascii="Times New Roman" w:hAnsi="Times New Roman" w:cs="Times New Roman"/>
          <w:color w:val="000000" w:themeColor="text1"/>
          <w:sz w:val="28"/>
          <w:szCs w:val="28"/>
          <w:lang w:val="nl-NL"/>
        </w:rPr>
      </w:pPr>
    </w:p>
    <w:p w:rsidR="00A83B4B" w:rsidRPr="003F0F25" w:rsidRDefault="00A83B4B" w:rsidP="00A83B4B">
      <w:pPr>
        <w:jc w:val="center"/>
        <w:rPr>
          <w:rFonts w:ascii="Times New Roman" w:hAnsi="Times New Roman" w:cs="Times New Roman"/>
          <w:i/>
          <w:color w:val="000000" w:themeColor="text1"/>
          <w:sz w:val="28"/>
          <w:szCs w:val="28"/>
          <w:lang w:val="nl-NL"/>
        </w:rPr>
      </w:pPr>
      <w:r w:rsidRPr="003F0F25">
        <w:rPr>
          <w:rFonts w:ascii="Times New Roman" w:hAnsi="Times New Roman" w:cs="Times New Roman"/>
          <w:color w:val="000000" w:themeColor="text1"/>
          <w:sz w:val="28"/>
          <w:szCs w:val="28"/>
          <w:lang w:val="nl-NL"/>
        </w:rPr>
        <w:t xml:space="preserve">Kính gửi: </w:t>
      </w:r>
      <w:r w:rsidRPr="003F0F25">
        <w:rPr>
          <w:rFonts w:ascii="Times New Roman" w:hAnsi="Times New Roman" w:cs="Times New Roman"/>
          <w:i/>
          <w:color w:val="000000" w:themeColor="text1"/>
          <w:sz w:val="28"/>
          <w:szCs w:val="28"/>
          <w:lang w:val="nl-NL"/>
        </w:rPr>
        <w:t xml:space="preserve">(tên các cơ quan nhà nước có thẩm quyền </w:t>
      </w:r>
    </w:p>
    <w:p w:rsidR="00A83B4B" w:rsidRPr="003F0F25" w:rsidRDefault="00A83B4B" w:rsidP="00A83B4B">
      <w:pPr>
        <w:jc w:val="center"/>
        <w:rPr>
          <w:rFonts w:ascii="Times New Roman" w:hAnsi="Times New Roman" w:cs="Times New Roman"/>
          <w:color w:val="000000" w:themeColor="text1"/>
          <w:sz w:val="28"/>
          <w:szCs w:val="28"/>
          <w:lang w:val="nl-NL"/>
        </w:rPr>
      </w:pPr>
      <w:r w:rsidRPr="003F0F25">
        <w:rPr>
          <w:rFonts w:ascii="Times New Roman" w:hAnsi="Times New Roman" w:cs="Times New Roman"/>
          <w:i/>
          <w:color w:val="000000" w:themeColor="text1"/>
          <w:sz w:val="28"/>
          <w:szCs w:val="28"/>
          <w:lang w:val="nl-NL"/>
        </w:rPr>
        <w:t>thẩm định phương án giá, quy định giá)</w:t>
      </w:r>
      <w:r w:rsidRPr="003F0F25">
        <w:rPr>
          <w:rFonts w:ascii="Times New Roman" w:hAnsi="Times New Roman" w:cs="Times New Roman"/>
          <w:color w:val="000000" w:themeColor="text1"/>
          <w:sz w:val="28"/>
          <w:szCs w:val="28"/>
          <w:lang w:val="nl-NL"/>
        </w:rPr>
        <w:tab/>
      </w:r>
    </w:p>
    <w:p w:rsidR="00A83B4B" w:rsidRPr="003F0F25" w:rsidRDefault="00A83B4B" w:rsidP="00A83B4B">
      <w:pPr>
        <w:spacing w:before="360" w:after="360"/>
        <w:ind w:firstLine="7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Thực hiện Thông tư số 56/2014/TT-BTC ngày 28/4/2014 của Bộ Tài chính hướng dẫn thực hiện Nghị định số 177/2013/NĐ-CP ngày 14/11/2013 của Chính phủ quy định chi tiết và hướng dẫn thi hành một số điều của Luật Giá.</w:t>
      </w:r>
    </w:p>
    <w:p w:rsidR="00A83B4B" w:rsidRPr="003F0F25" w:rsidRDefault="00A83B4B" w:rsidP="00A83B4B">
      <w:pPr>
        <w:spacing w:before="360" w:after="360"/>
        <w:ind w:firstLine="720"/>
        <w:rPr>
          <w:rFonts w:ascii="Times New Roman" w:hAnsi="Times New Roman" w:cs="Times New Roman"/>
          <w:color w:val="000000" w:themeColor="text1"/>
          <w:sz w:val="28"/>
          <w:szCs w:val="28"/>
          <w:lang w:val="nl-NL"/>
        </w:rPr>
      </w:pPr>
      <w:r w:rsidRPr="003F0F25">
        <w:rPr>
          <w:rFonts w:ascii="Times New Roman" w:hAnsi="Times New Roman" w:cs="Times New Roman"/>
          <w:i/>
          <w:color w:val="000000" w:themeColor="text1"/>
          <w:sz w:val="28"/>
          <w:szCs w:val="28"/>
          <w:lang w:val="nl-NL"/>
        </w:rPr>
        <w:t xml:space="preserve">... (tên đơn vị đề nghị định giá, điều chỉnh giá) </w:t>
      </w:r>
      <w:r w:rsidRPr="003F0F25">
        <w:rPr>
          <w:rFonts w:ascii="Times New Roman" w:hAnsi="Times New Roman" w:cs="Times New Roman"/>
          <w:color w:val="000000" w:themeColor="text1"/>
          <w:sz w:val="28"/>
          <w:szCs w:val="28"/>
          <w:lang w:val="nl-NL"/>
        </w:rPr>
        <w:t>đã lập phương án giá về sản phẩm…. (</w:t>
      </w:r>
      <w:r w:rsidRPr="003F0F25">
        <w:rPr>
          <w:rFonts w:ascii="Times New Roman" w:hAnsi="Times New Roman" w:cs="Times New Roman"/>
          <w:i/>
          <w:color w:val="000000" w:themeColor="text1"/>
          <w:sz w:val="28"/>
          <w:szCs w:val="28"/>
          <w:lang w:val="nl-NL"/>
        </w:rPr>
        <w:t>tên hàng hoá, dịch vụ</w:t>
      </w:r>
      <w:r w:rsidRPr="003F0F25">
        <w:rPr>
          <w:rFonts w:ascii="Times New Roman" w:hAnsi="Times New Roman" w:cs="Times New Roman"/>
          <w:color w:val="000000" w:themeColor="text1"/>
          <w:sz w:val="28"/>
          <w:szCs w:val="28"/>
          <w:lang w:val="nl-NL"/>
        </w:rPr>
        <w:t>) (có phương án giá kèm theo).</w:t>
      </w:r>
    </w:p>
    <w:p w:rsidR="00A83B4B" w:rsidRPr="003F0F25" w:rsidRDefault="00A83B4B" w:rsidP="00A83B4B">
      <w:pP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ab/>
        <w:t>Đề nghị ….</w:t>
      </w:r>
      <w:r w:rsidRPr="003F0F25">
        <w:rPr>
          <w:rFonts w:ascii="Times New Roman" w:hAnsi="Times New Roman" w:cs="Times New Roman"/>
          <w:i/>
          <w:color w:val="000000" w:themeColor="text1"/>
          <w:sz w:val="28"/>
          <w:szCs w:val="28"/>
          <w:lang w:val="nl-NL"/>
        </w:rPr>
        <w:t xml:space="preserve"> (tên cơ quan nhà nước có thẩm quyền thẩm định phương án giá, quy định giá) </w:t>
      </w:r>
      <w:r w:rsidRPr="003F0F25">
        <w:rPr>
          <w:rFonts w:ascii="Times New Roman" w:hAnsi="Times New Roman" w:cs="Times New Roman"/>
          <w:color w:val="000000" w:themeColor="text1"/>
          <w:sz w:val="28"/>
          <w:szCs w:val="28"/>
          <w:lang w:val="nl-NL"/>
        </w:rPr>
        <w:t>xem xét quy định giá… (</w:t>
      </w:r>
      <w:r w:rsidRPr="003F0F25">
        <w:rPr>
          <w:rFonts w:ascii="Times New Roman" w:hAnsi="Times New Roman" w:cs="Times New Roman"/>
          <w:i/>
          <w:color w:val="000000" w:themeColor="text1"/>
          <w:sz w:val="28"/>
          <w:szCs w:val="28"/>
          <w:lang w:val="nl-NL"/>
        </w:rPr>
        <w:t>tên hàng hoá, dịch vụ</w:t>
      </w:r>
      <w:r w:rsidRPr="003F0F25">
        <w:rPr>
          <w:rFonts w:ascii="Times New Roman" w:hAnsi="Times New Roman" w:cs="Times New Roman"/>
          <w:color w:val="000000" w:themeColor="text1"/>
          <w:sz w:val="28"/>
          <w:szCs w:val="28"/>
          <w:lang w:val="nl-NL"/>
        </w:rPr>
        <w:t>) theo quy định hiện hành của pháp luật./.</w:t>
      </w: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tbl>
      <w:tblPr>
        <w:tblW w:w="0" w:type="auto"/>
        <w:jc w:val="center"/>
        <w:tblInd w:w="108" w:type="dxa"/>
        <w:tblLook w:val="0000"/>
      </w:tblPr>
      <w:tblGrid>
        <w:gridCol w:w="2804"/>
        <w:gridCol w:w="6211"/>
      </w:tblGrid>
      <w:tr w:rsidR="00A83B4B" w:rsidRPr="003F0F25" w:rsidTr="0083336A">
        <w:trPr>
          <w:jc w:val="center"/>
        </w:trPr>
        <w:tc>
          <w:tcPr>
            <w:tcW w:w="2804" w:type="dxa"/>
          </w:tcPr>
          <w:p w:rsidR="00A83B4B" w:rsidRPr="003F0F25" w:rsidRDefault="00A83B4B" w:rsidP="0083336A">
            <w:pPr>
              <w:tabs>
                <w:tab w:val="left" w:pos="3261"/>
              </w:tabs>
              <w:rPr>
                <w:rFonts w:ascii="Times New Roman" w:hAnsi="Times New Roman" w:cs="Times New Roman"/>
                <w:i/>
                <w:color w:val="000000" w:themeColor="text1"/>
                <w:sz w:val="24"/>
                <w:szCs w:val="24"/>
                <w:lang w:val="nl-NL"/>
              </w:rPr>
            </w:pPr>
            <w:r w:rsidRPr="003F0F25">
              <w:rPr>
                <w:rFonts w:ascii="Times New Roman" w:hAnsi="Times New Roman" w:cs="Times New Roman"/>
                <w:b/>
                <w:i/>
                <w:color w:val="000000" w:themeColor="text1"/>
                <w:sz w:val="24"/>
                <w:szCs w:val="24"/>
                <w:lang w:val="nl-NL"/>
              </w:rPr>
              <w:t>Nơi nhận</w:t>
            </w:r>
            <w:r w:rsidRPr="003F0F25">
              <w:rPr>
                <w:rFonts w:ascii="Times New Roman" w:hAnsi="Times New Roman" w:cs="Times New Roman"/>
                <w:i/>
                <w:color w:val="000000" w:themeColor="text1"/>
                <w:sz w:val="24"/>
                <w:szCs w:val="24"/>
                <w:lang w:val="nl-NL"/>
              </w:rPr>
              <w:t>:</w:t>
            </w:r>
          </w:p>
          <w:p w:rsidR="00A83B4B" w:rsidRPr="003F0F25" w:rsidRDefault="00A83B4B" w:rsidP="0083336A">
            <w:pPr>
              <w:tabs>
                <w:tab w:val="left" w:pos="3261"/>
              </w:tabs>
              <w:rPr>
                <w:rFonts w:ascii="Times New Roman" w:hAnsi="Times New Roman" w:cs="Times New Roman"/>
                <w:color w:val="000000" w:themeColor="text1"/>
                <w:lang w:val="nl-NL"/>
              </w:rPr>
            </w:pPr>
            <w:r w:rsidRPr="003F0F25">
              <w:rPr>
                <w:rFonts w:ascii="Times New Roman" w:hAnsi="Times New Roman" w:cs="Times New Roman"/>
                <w:b/>
                <w:color w:val="000000" w:themeColor="text1"/>
                <w:sz w:val="28"/>
                <w:szCs w:val="28"/>
                <w:lang w:val="nl-NL"/>
              </w:rPr>
              <w:t xml:space="preserve">- </w:t>
            </w:r>
            <w:r w:rsidRPr="003F0F25">
              <w:rPr>
                <w:rFonts w:ascii="Times New Roman" w:hAnsi="Times New Roman" w:cs="Times New Roman"/>
                <w:color w:val="000000" w:themeColor="text1"/>
                <w:lang w:val="nl-NL"/>
              </w:rPr>
              <w:t>Như trên;</w:t>
            </w:r>
          </w:p>
          <w:p w:rsidR="00A83B4B" w:rsidRPr="003F0F25" w:rsidRDefault="00A83B4B" w:rsidP="0083336A">
            <w:pPr>
              <w:tabs>
                <w:tab w:val="left" w:pos="3261"/>
              </w:tabs>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lang w:val="nl-NL"/>
              </w:rPr>
              <w:t>- Lưu:</w:t>
            </w:r>
          </w:p>
        </w:tc>
        <w:tc>
          <w:tcPr>
            <w:tcW w:w="6211" w:type="dxa"/>
          </w:tcPr>
          <w:p w:rsidR="00A83B4B" w:rsidRPr="003F0F25" w:rsidRDefault="00A83B4B" w:rsidP="0083336A">
            <w:pPr>
              <w:pStyle w:val="Heading6"/>
              <w:rPr>
                <w:rFonts w:ascii="Times New Roman" w:hAnsi="Times New Roman" w:cs="Times New Roman"/>
                <w:b/>
                <w:i w:val="0"/>
                <w:color w:val="000000" w:themeColor="text1"/>
                <w:szCs w:val="28"/>
                <w:lang w:val="nl-NL"/>
              </w:rPr>
            </w:pPr>
            <w:r w:rsidRPr="003F0F25">
              <w:rPr>
                <w:rFonts w:ascii="Times New Roman" w:hAnsi="Times New Roman" w:cs="Times New Roman"/>
                <w:b/>
                <w:i w:val="0"/>
                <w:color w:val="000000" w:themeColor="text1"/>
                <w:szCs w:val="28"/>
                <w:lang w:val="nl-NL"/>
              </w:rPr>
              <w:t>THỦ TRƯỞNG ĐƠN VỊ</w:t>
            </w:r>
          </w:p>
          <w:p w:rsidR="00A83B4B" w:rsidRPr="003F0F25" w:rsidRDefault="00A83B4B" w:rsidP="0083336A">
            <w:pPr>
              <w:pStyle w:val="Heading6"/>
              <w:rPr>
                <w:rFonts w:ascii="Times New Roman" w:hAnsi="Times New Roman" w:cs="Times New Roman"/>
                <w:color w:val="000000" w:themeColor="text1"/>
                <w:szCs w:val="28"/>
                <w:lang w:val="nl-NL"/>
              </w:rPr>
            </w:pPr>
            <w:r w:rsidRPr="003F0F25">
              <w:rPr>
                <w:rFonts w:ascii="Times New Roman" w:hAnsi="Times New Roman" w:cs="Times New Roman"/>
                <w:i w:val="0"/>
                <w:color w:val="000000" w:themeColor="text1"/>
                <w:szCs w:val="28"/>
                <w:lang w:val="nl-NL"/>
              </w:rPr>
              <w:t>Đơn vị đề nghị định giá (hoặc điều chỉnh giá)</w:t>
            </w:r>
            <w:r w:rsidRPr="003F0F25">
              <w:rPr>
                <w:rFonts w:ascii="Times New Roman" w:hAnsi="Times New Roman" w:cs="Times New Roman"/>
                <w:color w:val="000000" w:themeColor="text1"/>
                <w:szCs w:val="28"/>
                <w:lang w:val="nl-NL"/>
              </w:rPr>
              <w:t xml:space="preserve">                </w:t>
            </w:r>
          </w:p>
        </w:tc>
      </w:tr>
    </w:tbl>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br w:type="page"/>
      </w:r>
    </w:p>
    <w:tbl>
      <w:tblPr>
        <w:tblW w:w="9202" w:type="dxa"/>
        <w:jc w:val="center"/>
        <w:tblInd w:w="369" w:type="dxa"/>
        <w:tblLook w:val="0000"/>
      </w:tblPr>
      <w:tblGrid>
        <w:gridCol w:w="3178"/>
        <w:gridCol w:w="6024"/>
      </w:tblGrid>
      <w:tr w:rsidR="00A83B4B" w:rsidRPr="003F0F25" w:rsidTr="0083336A">
        <w:trPr>
          <w:jc w:val="center"/>
        </w:trPr>
        <w:tc>
          <w:tcPr>
            <w:tcW w:w="3178" w:type="dxa"/>
          </w:tcPr>
          <w:p w:rsidR="00A83B4B" w:rsidRPr="003F0F25" w:rsidRDefault="00A83B4B" w:rsidP="0083336A">
            <w:pPr>
              <w:tabs>
                <w:tab w:val="left" w:pos="3261"/>
              </w:tabs>
              <w:jc w:val="center"/>
              <w:rPr>
                <w:rFonts w:ascii="Times New Roman" w:hAnsi="Times New Roman" w:cs="Times New Roman"/>
                <w:b/>
                <w:color w:val="000000" w:themeColor="text1"/>
                <w:sz w:val="28"/>
                <w:szCs w:val="28"/>
                <w:lang w:val="nl-NL"/>
              </w:rPr>
            </w:pPr>
            <w:r w:rsidRPr="003F0F25">
              <w:rPr>
                <w:rFonts w:ascii="Times New Roman" w:hAnsi="Times New Roman" w:cs="Times New Roman"/>
                <w:color w:val="000000" w:themeColor="text1"/>
                <w:sz w:val="28"/>
                <w:szCs w:val="28"/>
                <w:lang w:val="nl-NL"/>
              </w:rPr>
              <w:br w:type="page"/>
            </w:r>
            <w:r w:rsidRPr="003F0F25">
              <w:rPr>
                <w:rFonts w:ascii="Times New Roman" w:hAnsi="Times New Roman" w:cs="Times New Roman"/>
                <w:b/>
                <w:color w:val="000000" w:themeColor="text1"/>
                <w:sz w:val="28"/>
                <w:szCs w:val="28"/>
                <w:lang w:val="nl-NL"/>
              </w:rPr>
              <w:t>Tên đơn vị đề nghị định giá, điều chỉnh giá</w:t>
            </w:r>
          </w:p>
          <w:p w:rsidR="00A83B4B" w:rsidRPr="003F0F25" w:rsidRDefault="00A83B4B" w:rsidP="0083336A">
            <w:pPr>
              <w:tabs>
                <w:tab w:val="left" w:pos="3261"/>
              </w:tabs>
              <w:jc w:val="center"/>
              <w:rPr>
                <w:rFonts w:ascii="Times New Roman" w:hAnsi="Times New Roman" w:cs="Times New Roman"/>
                <w:color w:val="000000" w:themeColor="text1"/>
                <w:sz w:val="28"/>
                <w:szCs w:val="28"/>
                <w:lang w:val="nl-NL"/>
              </w:rPr>
            </w:pPr>
          </w:p>
        </w:tc>
        <w:tc>
          <w:tcPr>
            <w:tcW w:w="6024" w:type="dxa"/>
          </w:tcPr>
          <w:p w:rsidR="00A83B4B" w:rsidRPr="003F0F25" w:rsidRDefault="00A83B4B" w:rsidP="0083336A">
            <w:pPr>
              <w:pStyle w:val="Heading2"/>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CỘNG HÒA XÃ HỘI CHỦ NGHĨA VIỆT NAM</w:t>
            </w:r>
          </w:p>
          <w:p w:rsidR="00A83B4B" w:rsidRPr="003F0F25" w:rsidRDefault="00A83B4B" w:rsidP="0083336A">
            <w:pPr>
              <w:jc w:val="center"/>
              <w:rPr>
                <w:rFonts w:ascii="Times New Roman" w:hAnsi="Times New Roman" w:cs="Times New Roman"/>
                <w:b/>
                <w:color w:val="000000" w:themeColor="text1"/>
                <w:sz w:val="26"/>
                <w:szCs w:val="26"/>
                <w:lang w:val="nl-NL"/>
              </w:rPr>
            </w:pPr>
            <w:r w:rsidRPr="003F0F25">
              <w:rPr>
                <w:rFonts w:ascii="Times New Roman" w:hAnsi="Times New Roman" w:cs="Times New Roman"/>
                <w:b/>
                <w:color w:val="000000" w:themeColor="text1"/>
                <w:sz w:val="26"/>
                <w:szCs w:val="26"/>
                <w:lang w:val="nl-NL"/>
              </w:rPr>
              <w:t>Độc lập - Tự do - Hạnh phúc</w:t>
            </w:r>
          </w:p>
          <w:p w:rsidR="00A83B4B" w:rsidRPr="003F0F25" w:rsidRDefault="003A1F27" w:rsidP="0083336A">
            <w:pPr>
              <w:jc w:val="center"/>
              <w:rPr>
                <w:rFonts w:ascii="Times New Roman" w:hAnsi="Times New Roman" w:cs="Times New Roman"/>
                <w:color w:val="000000" w:themeColor="text1"/>
                <w:sz w:val="28"/>
                <w:szCs w:val="28"/>
                <w:lang w:val="nl-NL"/>
              </w:rPr>
            </w:pPr>
            <w:r>
              <w:rPr>
                <w:rFonts w:ascii="Times New Roman" w:hAnsi="Times New Roman" w:cs="Times New Roman"/>
                <w:noProof/>
                <w:color w:val="000000" w:themeColor="text1"/>
                <w:sz w:val="28"/>
                <w:szCs w:val="28"/>
              </w:rPr>
              <w:pict>
                <v:line id="_x0000_s1045" style="position:absolute;left:0;text-align:left;z-index:251677184" from="64.4pt,2.2pt" to="225.75pt,2.2pt"/>
              </w:pict>
            </w:r>
          </w:p>
          <w:p w:rsidR="00A83B4B" w:rsidRPr="003F0F25" w:rsidRDefault="00A83B4B" w:rsidP="0083336A">
            <w:pPr>
              <w:pStyle w:val="Heading6"/>
              <w:rPr>
                <w:rFonts w:ascii="Times New Roman" w:hAnsi="Times New Roman" w:cs="Times New Roman"/>
                <w:color w:val="000000" w:themeColor="text1"/>
                <w:szCs w:val="28"/>
                <w:lang w:val="nl-NL"/>
              </w:rPr>
            </w:pPr>
            <w:r w:rsidRPr="003F0F25">
              <w:rPr>
                <w:rFonts w:ascii="Times New Roman" w:hAnsi="Times New Roman" w:cs="Times New Roman"/>
                <w:color w:val="000000" w:themeColor="text1"/>
                <w:szCs w:val="28"/>
                <w:lang w:val="nl-NL"/>
              </w:rPr>
              <w:t>.........., ngày        tháng     năm 20...</w:t>
            </w:r>
          </w:p>
        </w:tc>
      </w:tr>
    </w:tbl>
    <w:p w:rsidR="00A83B4B" w:rsidRPr="003F0F25" w:rsidRDefault="00A83B4B" w:rsidP="00A83B4B">
      <w:pPr>
        <w:rPr>
          <w:rFonts w:ascii="Times New Roman" w:hAnsi="Times New Roman" w:cs="Times New Roman"/>
          <w:color w:val="000000" w:themeColor="text1"/>
          <w:sz w:val="28"/>
          <w:szCs w:val="28"/>
          <w:lang w:val="nl-NL"/>
        </w:rPr>
      </w:pPr>
    </w:p>
    <w:p w:rsidR="00A83B4B" w:rsidRPr="003F0F25" w:rsidRDefault="00A83B4B" w:rsidP="00A83B4B">
      <w:pPr>
        <w:jc w:val="center"/>
        <w:rPr>
          <w:rFonts w:ascii="Times New Roman" w:hAnsi="Times New Roman" w:cs="Times New Roman"/>
          <w:b/>
          <w:color w:val="000000" w:themeColor="text1"/>
          <w:sz w:val="26"/>
          <w:szCs w:val="28"/>
          <w:lang w:val="nl-NL"/>
        </w:rPr>
      </w:pPr>
      <w:r w:rsidRPr="003F0F25">
        <w:rPr>
          <w:rFonts w:ascii="Times New Roman" w:hAnsi="Times New Roman" w:cs="Times New Roman"/>
          <w:b/>
          <w:color w:val="000000" w:themeColor="text1"/>
          <w:sz w:val="26"/>
          <w:szCs w:val="28"/>
          <w:lang w:val="nl-NL"/>
        </w:rPr>
        <w:t>PHƯƠNG ÁN GIÁ</w:t>
      </w:r>
    </w:p>
    <w:p w:rsidR="00A83B4B" w:rsidRPr="003F0F25" w:rsidRDefault="00A83B4B" w:rsidP="00A83B4B">
      <w:pPr>
        <w:jc w:val="center"/>
        <w:rPr>
          <w:rFonts w:ascii="Times New Roman" w:hAnsi="Times New Roman" w:cs="Times New Roman"/>
          <w:b/>
          <w:color w:val="000000" w:themeColor="text1"/>
          <w:sz w:val="26"/>
          <w:szCs w:val="28"/>
          <w:lang w:val="nl-NL"/>
        </w:rPr>
      </w:pPr>
      <w:r w:rsidRPr="003F0F25">
        <w:rPr>
          <w:rFonts w:ascii="Times New Roman" w:hAnsi="Times New Roman" w:cs="Times New Roman"/>
          <w:b/>
          <w:color w:val="000000" w:themeColor="text1"/>
          <w:sz w:val="26"/>
          <w:szCs w:val="28"/>
          <w:lang w:val="nl-NL"/>
        </w:rPr>
        <w:t>(Đối với hàng hóa nhập khẩu)</w:t>
      </w:r>
    </w:p>
    <w:p w:rsidR="00A83B4B" w:rsidRPr="003F0F25" w:rsidRDefault="00A83B4B" w:rsidP="00A83B4B">
      <w:pPr>
        <w:jc w:val="center"/>
        <w:rPr>
          <w:rFonts w:ascii="Times New Roman" w:hAnsi="Times New Roman" w:cs="Times New Roman"/>
          <w:color w:val="000000" w:themeColor="text1"/>
          <w:sz w:val="26"/>
          <w:szCs w:val="28"/>
          <w:lang w:val="nl-NL"/>
        </w:rPr>
      </w:pPr>
    </w:p>
    <w:p w:rsidR="00A83B4B" w:rsidRPr="003F0F25" w:rsidRDefault="00A83B4B" w:rsidP="00A83B4B">
      <w:pPr>
        <w:rPr>
          <w:rFonts w:ascii="Times New Roman" w:hAnsi="Times New Roman" w:cs="Times New Roman"/>
          <w:color w:val="000000" w:themeColor="text1"/>
          <w:sz w:val="26"/>
          <w:szCs w:val="28"/>
          <w:lang w:val="nl-NL"/>
        </w:rPr>
      </w:pPr>
      <w:r w:rsidRPr="003F0F25">
        <w:rPr>
          <w:rFonts w:ascii="Times New Roman" w:hAnsi="Times New Roman" w:cs="Times New Roman"/>
          <w:color w:val="000000" w:themeColor="text1"/>
          <w:sz w:val="26"/>
          <w:szCs w:val="28"/>
          <w:lang w:val="nl-NL"/>
        </w:rPr>
        <w:t>Tên hàng hóa.......................................................................................................</w:t>
      </w:r>
    </w:p>
    <w:p w:rsidR="00A83B4B" w:rsidRPr="003F0F25" w:rsidRDefault="00A83B4B" w:rsidP="00A83B4B">
      <w:pPr>
        <w:rPr>
          <w:rFonts w:ascii="Times New Roman" w:hAnsi="Times New Roman" w:cs="Times New Roman"/>
          <w:color w:val="000000" w:themeColor="text1"/>
          <w:sz w:val="26"/>
          <w:szCs w:val="28"/>
          <w:lang w:val="nl-NL"/>
        </w:rPr>
      </w:pPr>
      <w:r w:rsidRPr="003F0F25">
        <w:rPr>
          <w:rFonts w:ascii="Times New Roman" w:hAnsi="Times New Roman" w:cs="Times New Roman"/>
          <w:color w:val="000000" w:themeColor="text1"/>
          <w:sz w:val="26"/>
          <w:szCs w:val="28"/>
          <w:lang w:val="nl-NL"/>
        </w:rPr>
        <w:t>Đơn vị nhập khẩu................................................................................................</w:t>
      </w:r>
    </w:p>
    <w:p w:rsidR="00A83B4B" w:rsidRPr="003F0F25" w:rsidRDefault="00A83B4B" w:rsidP="00A83B4B">
      <w:pPr>
        <w:rPr>
          <w:rFonts w:ascii="Times New Roman" w:hAnsi="Times New Roman" w:cs="Times New Roman"/>
          <w:color w:val="000000" w:themeColor="text1"/>
          <w:sz w:val="26"/>
          <w:szCs w:val="28"/>
          <w:lang w:val="nl-NL"/>
        </w:rPr>
      </w:pPr>
      <w:r w:rsidRPr="003F0F25">
        <w:rPr>
          <w:rFonts w:ascii="Times New Roman" w:hAnsi="Times New Roman" w:cs="Times New Roman"/>
          <w:color w:val="000000" w:themeColor="text1"/>
          <w:sz w:val="26"/>
          <w:szCs w:val="28"/>
          <w:lang w:val="nl-NL"/>
        </w:rPr>
        <w:t>Quy cách phẩm chất............................................................................................</w:t>
      </w:r>
    </w:p>
    <w:p w:rsidR="00A83B4B" w:rsidRPr="003F0F25" w:rsidRDefault="00A83B4B" w:rsidP="00A83B4B">
      <w:pPr>
        <w:rPr>
          <w:rFonts w:ascii="Times New Roman" w:hAnsi="Times New Roman" w:cs="Times New Roman"/>
          <w:color w:val="000000" w:themeColor="text1"/>
          <w:sz w:val="26"/>
          <w:szCs w:val="28"/>
          <w:lang w:val="nl-NL"/>
        </w:rPr>
      </w:pPr>
      <w:r w:rsidRPr="003F0F25">
        <w:rPr>
          <w:rFonts w:ascii="Times New Roman" w:hAnsi="Times New Roman" w:cs="Times New Roman"/>
          <w:color w:val="000000" w:themeColor="text1"/>
          <w:sz w:val="26"/>
          <w:szCs w:val="28"/>
          <w:lang w:val="nl-NL"/>
        </w:rPr>
        <w:t>Xuất xứ hàng hóa................................................................................................</w:t>
      </w:r>
    </w:p>
    <w:p w:rsidR="00A83B4B" w:rsidRPr="003F0F25" w:rsidRDefault="00A83B4B" w:rsidP="00A83B4B">
      <w:pPr>
        <w:spacing w:before="240" w:after="240"/>
        <w:ind w:left="426"/>
        <w:rPr>
          <w:rFonts w:ascii="Times New Roman" w:hAnsi="Times New Roman" w:cs="Times New Roman"/>
          <w:b/>
          <w:color w:val="000000" w:themeColor="text1"/>
          <w:sz w:val="26"/>
          <w:szCs w:val="26"/>
          <w:lang w:val="nl-NL"/>
        </w:rPr>
      </w:pPr>
      <w:r w:rsidRPr="003F0F25">
        <w:rPr>
          <w:rFonts w:ascii="Times New Roman" w:hAnsi="Times New Roman" w:cs="Times New Roman"/>
          <w:b/>
          <w:color w:val="000000" w:themeColor="text1"/>
          <w:sz w:val="26"/>
          <w:szCs w:val="26"/>
          <w:lang w:val="nl-NL"/>
        </w:rPr>
        <w:t>I. BẢNG TỔNG HỢP TÍNH GIÁ VỐN, GIÁ BÁN HÀNG HÓA NHẬP KHẨU CHO MỘT ĐƠN VỊ SẢN PHẨM HÀNG HÓA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9"/>
        <w:gridCol w:w="5730"/>
        <w:gridCol w:w="884"/>
        <w:gridCol w:w="882"/>
        <w:gridCol w:w="880"/>
      </w:tblGrid>
      <w:tr w:rsidR="00A83B4B" w:rsidRPr="003F0F25" w:rsidTr="0083336A">
        <w:trPr>
          <w:cantSplit/>
        </w:trPr>
        <w:tc>
          <w:tcPr>
            <w:tcW w:w="441" w:type="pct"/>
            <w:tcMar>
              <w:top w:w="0" w:type="dxa"/>
              <w:left w:w="108" w:type="dxa"/>
              <w:bottom w:w="0" w:type="dxa"/>
              <w:right w:w="108" w:type="dxa"/>
            </w:tcMar>
            <w:hideMark/>
          </w:tcPr>
          <w:p w:rsidR="00A83B4B" w:rsidRPr="003F0F25" w:rsidRDefault="00A83B4B" w:rsidP="0083336A">
            <w:pPr>
              <w:pStyle w:val="NormalWeb"/>
              <w:spacing w:before="60" w:beforeAutospacing="0" w:after="60" w:afterAutospacing="0"/>
              <w:jc w:val="center"/>
              <w:rPr>
                <w:color w:val="000000" w:themeColor="text1"/>
              </w:rPr>
            </w:pPr>
            <w:r w:rsidRPr="003F0F25">
              <w:rPr>
                <w:b/>
                <w:bCs/>
                <w:color w:val="000000" w:themeColor="text1"/>
                <w:lang w:val="nl-NL"/>
              </w:rPr>
              <w:t>STT</w:t>
            </w:r>
          </w:p>
        </w:tc>
        <w:tc>
          <w:tcPr>
            <w:tcW w:w="3119" w:type="pct"/>
            <w:tcMar>
              <w:top w:w="0" w:type="dxa"/>
              <w:left w:w="108" w:type="dxa"/>
              <w:bottom w:w="0" w:type="dxa"/>
              <w:right w:w="108" w:type="dxa"/>
            </w:tcMar>
            <w:hideMark/>
          </w:tcPr>
          <w:p w:rsidR="00A83B4B" w:rsidRPr="003F0F25" w:rsidRDefault="00A83B4B" w:rsidP="0083336A">
            <w:pPr>
              <w:pStyle w:val="NormalWeb"/>
              <w:spacing w:before="60" w:beforeAutospacing="0" w:after="60" w:afterAutospacing="0"/>
              <w:jc w:val="center"/>
              <w:rPr>
                <w:color w:val="000000" w:themeColor="text1"/>
              </w:rPr>
            </w:pPr>
            <w:r w:rsidRPr="003F0F25">
              <w:rPr>
                <w:b/>
                <w:bCs/>
                <w:color w:val="000000" w:themeColor="text1"/>
                <w:lang w:val="nl-NL"/>
              </w:rPr>
              <w:t>Khoản mục chi phí</w:t>
            </w:r>
          </w:p>
        </w:tc>
        <w:tc>
          <w:tcPr>
            <w:tcW w:w="481" w:type="pct"/>
          </w:tcPr>
          <w:p w:rsidR="00A83B4B" w:rsidRPr="003F0F25" w:rsidRDefault="00A83B4B" w:rsidP="0083336A">
            <w:pPr>
              <w:pStyle w:val="NormalWeb"/>
              <w:spacing w:before="60" w:beforeAutospacing="0" w:after="60" w:afterAutospacing="0"/>
              <w:jc w:val="center"/>
              <w:rPr>
                <w:b/>
                <w:bCs/>
                <w:color w:val="000000" w:themeColor="text1"/>
                <w:lang w:val="nl-NL"/>
              </w:rPr>
            </w:pPr>
            <w:r w:rsidRPr="003F0F25">
              <w:rPr>
                <w:b/>
                <w:bCs/>
                <w:color w:val="000000" w:themeColor="text1"/>
                <w:lang w:val="nl-NL"/>
              </w:rPr>
              <w:t>Đơn vị tính</w:t>
            </w:r>
          </w:p>
        </w:tc>
        <w:tc>
          <w:tcPr>
            <w:tcW w:w="480" w:type="pct"/>
          </w:tcPr>
          <w:p w:rsidR="00A83B4B" w:rsidRPr="003F0F25" w:rsidRDefault="00A83B4B" w:rsidP="0083336A">
            <w:pPr>
              <w:pStyle w:val="NormalWeb"/>
              <w:spacing w:before="60" w:beforeAutospacing="0" w:after="60" w:afterAutospacing="0"/>
              <w:jc w:val="center"/>
              <w:rPr>
                <w:b/>
                <w:bCs/>
                <w:color w:val="000000" w:themeColor="text1"/>
                <w:lang w:val="nl-NL"/>
              </w:rPr>
            </w:pPr>
            <w:r w:rsidRPr="003F0F25">
              <w:rPr>
                <w:b/>
                <w:bCs/>
                <w:color w:val="000000" w:themeColor="text1"/>
                <w:lang w:val="nl-NL"/>
              </w:rPr>
              <w:t xml:space="preserve">Thành tiền </w:t>
            </w:r>
          </w:p>
        </w:tc>
        <w:tc>
          <w:tcPr>
            <w:tcW w:w="480" w:type="pct"/>
          </w:tcPr>
          <w:p w:rsidR="00A83B4B" w:rsidRPr="003F0F25" w:rsidRDefault="00A83B4B" w:rsidP="0083336A">
            <w:pPr>
              <w:pStyle w:val="NormalWeb"/>
              <w:spacing w:before="60" w:beforeAutospacing="0" w:after="60" w:afterAutospacing="0"/>
              <w:jc w:val="center"/>
              <w:rPr>
                <w:b/>
                <w:bCs/>
                <w:color w:val="000000" w:themeColor="text1"/>
                <w:lang w:val="nl-NL"/>
              </w:rPr>
            </w:pPr>
            <w:r w:rsidRPr="003F0F25">
              <w:rPr>
                <w:b/>
                <w:bCs/>
                <w:color w:val="000000" w:themeColor="text1"/>
                <w:lang w:val="nl-NL"/>
              </w:rPr>
              <w:t>Ghi chú</w:t>
            </w:r>
          </w:p>
        </w:tc>
      </w:tr>
      <w:tr w:rsidR="00A83B4B" w:rsidRPr="003F0F25" w:rsidTr="0083336A">
        <w:trPr>
          <w:cantSplit/>
        </w:trPr>
        <w:tc>
          <w:tcPr>
            <w:tcW w:w="441" w:type="pct"/>
            <w:tcMar>
              <w:top w:w="0" w:type="dxa"/>
              <w:left w:w="108" w:type="dxa"/>
              <w:bottom w:w="0" w:type="dxa"/>
              <w:right w:w="108" w:type="dxa"/>
            </w:tcMar>
            <w:hideMark/>
          </w:tcPr>
          <w:p w:rsidR="00A83B4B" w:rsidRPr="003F0F25" w:rsidRDefault="00A83B4B" w:rsidP="0083336A">
            <w:pPr>
              <w:pStyle w:val="NormalWeb"/>
              <w:spacing w:before="60" w:beforeAutospacing="0" w:after="60" w:afterAutospacing="0"/>
              <w:rPr>
                <w:color w:val="000000" w:themeColor="text1"/>
              </w:rPr>
            </w:pPr>
            <w:r w:rsidRPr="003F0F25">
              <w:rPr>
                <w:b/>
                <w:bCs/>
                <w:color w:val="000000" w:themeColor="text1"/>
                <w:lang w:val="nl-NL"/>
              </w:rPr>
              <w:t>A</w:t>
            </w:r>
          </w:p>
        </w:tc>
        <w:tc>
          <w:tcPr>
            <w:tcW w:w="3119" w:type="pct"/>
            <w:tcMar>
              <w:top w:w="0" w:type="dxa"/>
              <w:left w:w="108" w:type="dxa"/>
              <w:bottom w:w="0" w:type="dxa"/>
              <w:right w:w="108" w:type="dxa"/>
            </w:tcMar>
            <w:hideMark/>
          </w:tcPr>
          <w:p w:rsidR="00A83B4B" w:rsidRPr="003F0F25" w:rsidRDefault="00A83B4B" w:rsidP="0083336A">
            <w:pPr>
              <w:pStyle w:val="NormalWeb"/>
              <w:spacing w:before="60" w:beforeAutospacing="0" w:after="60" w:afterAutospacing="0"/>
              <w:rPr>
                <w:color w:val="000000" w:themeColor="text1"/>
              </w:rPr>
            </w:pPr>
            <w:r w:rsidRPr="003F0F25">
              <w:rPr>
                <w:b/>
                <w:bCs/>
                <w:color w:val="000000" w:themeColor="text1"/>
                <w:lang w:val="nl-NL"/>
              </w:rPr>
              <w:t>Sản lượng nhập khẩu</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b/>
                <w:bCs/>
                <w:color w:val="000000" w:themeColor="text1"/>
                <w:lang w:val="nl-NL"/>
              </w:rPr>
              <w:t>B</w:t>
            </w:r>
          </w:p>
        </w:tc>
        <w:tc>
          <w:tcPr>
            <w:tcW w:w="3119"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b/>
                <w:bCs/>
                <w:color w:val="000000" w:themeColor="text1"/>
                <w:lang w:val="nl-NL"/>
              </w:rPr>
              <w:t>Giá vốn nhập khẩu</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1</w:t>
            </w:r>
          </w:p>
        </w:tc>
        <w:tc>
          <w:tcPr>
            <w:tcW w:w="3119"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Giá mua tại cửa khẩu Việt Nam (giá CIF)</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2</w:t>
            </w:r>
          </w:p>
        </w:tc>
        <w:tc>
          <w:tcPr>
            <w:tcW w:w="3119"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Thuế nhập khẩu</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3</w:t>
            </w:r>
          </w:p>
        </w:tc>
        <w:tc>
          <w:tcPr>
            <w:tcW w:w="3119"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Thuế tiêu thụ đặc biệt (nếu có)</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4</w:t>
            </w:r>
          </w:p>
        </w:tc>
        <w:tc>
          <w:tcPr>
            <w:tcW w:w="3119"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Các khoản thuế, phí khác (nếu có)</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5</w:t>
            </w:r>
          </w:p>
        </w:tc>
        <w:tc>
          <w:tcPr>
            <w:tcW w:w="3119"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Các khoản chi bằng tiền khác theo quy định (nếu có)</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b/>
                <w:bCs/>
                <w:color w:val="000000" w:themeColor="text1"/>
                <w:lang w:val="nl-NL"/>
              </w:rPr>
              <w:t>C</w:t>
            </w:r>
          </w:p>
        </w:tc>
        <w:tc>
          <w:tcPr>
            <w:tcW w:w="3119"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b/>
                <w:bCs/>
                <w:color w:val="000000" w:themeColor="text1"/>
                <w:lang w:val="nl-NL"/>
              </w:rPr>
              <w:t>Chi phí chung</w:t>
            </w:r>
          </w:p>
        </w:tc>
        <w:tc>
          <w:tcPr>
            <w:tcW w:w="481" w:type="pct"/>
          </w:tcPr>
          <w:p w:rsidR="00A83B4B" w:rsidRPr="003F0F25" w:rsidRDefault="00A83B4B" w:rsidP="0083336A">
            <w:pPr>
              <w:pStyle w:val="NormalWeb"/>
              <w:spacing w:before="60" w:beforeAutospacing="0" w:after="60" w:afterAutospacing="0"/>
              <w:jc w:val="center"/>
              <w:rPr>
                <w:b/>
                <w:bCs/>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b/>
                <w:bCs/>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b/>
                <w:bCs/>
                <w:color w:val="000000" w:themeColor="text1"/>
                <w:lang w:val="nl-NL"/>
              </w:rPr>
            </w:pPr>
          </w:p>
        </w:tc>
      </w:tr>
      <w:tr w:rsidR="00A83B4B" w:rsidRPr="003F0F25" w:rsidTr="0083336A">
        <w:trPr>
          <w:cantSplit/>
        </w:trPr>
        <w:tc>
          <w:tcPr>
            <w:tcW w:w="441"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6</w:t>
            </w:r>
          </w:p>
        </w:tc>
        <w:tc>
          <w:tcPr>
            <w:tcW w:w="3119"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Chi phí tài chính (nếu có)</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7</w:t>
            </w:r>
          </w:p>
        </w:tc>
        <w:tc>
          <w:tcPr>
            <w:tcW w:w="3119"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Chi phí bán hàng</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8</w:t>
            </w:r>
          </w:p>
        </w:tc>
        <w:tc>
          <w:tcPr>
            <w:tcW w:w="3119"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color w:val="000000" w:themeColor="text1"/>
                <w:lang w:val="nl-NL"/>
              </w:rPr>
              <w:t>Chi phí quản lý</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vAlign w:val="center"/>
            <w:hideMark/>
          </w:tcPr>
          <w:p w:rsidR="00A83B4B" w:rsidRPr="003F0F25" w:rsidRDefault="00A83B4B" w:rsidP="0083336A">
            <w:pPr>
              <w:pStyle w:val="NormalWeb"/>
              <w:spacing w:before="60" w:beforeAutospacing="0" w:after="60" w:afterAutospacing="0"/>
              <w:rPr>
                <w:color w:val="000000" w:themeColor="text1"/>
              </w:rPr>
            </w:pPr>
            <w:r w:rsidRPr="003F0F25">
              <w:rPr>
                <w:b/>
                <w:bCs/>
                <w:color w:val="000000" w:themeColor="text1"/>
                <w:lang w:val="nl-NL"/>
              </w:rPr>
              <w:t>D</w:t>
            </w:r>
          </w:p>
        </w:tc>
        <w:tc>
          <w:tcPr>
            <w:tcW w:w="3119" w:type="pct"/>
            <w:tcMar>
              <w:top w:w="0" w:type="dxa"/>
              <w:left w:w="108" w:type="dxa"/>
              <w:bottom w:w="0" w:type="dxa"/>
              <w:right w:w="108" w:type="dxa"/>
            </w:tcMar>
            <w:hideMark/>
          </w:tcPr>
          <w:p w:rsidR="00A83B4B" w:rsidRPr="003F0F25" w:rsidRDefault="00A83B4B" w:rsidP="0083336A">
            <w:pPr>
              <w:pStyle w:val="NormalWeb"/>
              <w:spacing w:before="60" w:beforeAutospacing="0" w:after="60" w:afterAutospacing="0"/>
              <w:rPr>
                <w:color w:val="000000" w:themeColor="text1"/>
              </w:rPr>
            </w:pPr>
            <w:r w:rsidRPr="003F0F25">
              <w:rPr>
                <w:b/>
                <w:bCs/>
                <w:color w:val="000000" w:themeColor="text1"/>
                <w:lang w:val="nl-NL"/>
              </w:rPr>
              <w:t>Tổng chi phí</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hideMark/>
          </w:tcPr>
          <w:p w:rsidR="00A83B4B" w:rsidRPr="003F0F25" w:rsidRDefault="00A83B4B" w:rsidP="0083336A">
            <w:pPr>
              <w:pStyle w:val="NormalWeb"/>
              <w:spacing w:before="60" w:beforeAutospacing="0" w:after="60" w:afterAutospacing="0"/>
              <w:rPr>
                <w:color w:val="000000" w:themeColor="text1"/>
              </w:rPr>
            </w:pPr>
            <w:r w:rsidRPr="003F0F25">
              <w:rPr>
                <w:b/>
                <w:bCs/>
                <w:color w:val="000000" w:themeColor="text1"/>
                <w:lang w:val="nl-NL"/>
              </w:rPr>
              <w:t>Đ</w:t>
            </w:r>
          </w:p>
        </w:tc>
        <w:tc>
          <w:tcPr>
            <w:tcW w:w="3119" w:type="pct"/>
            <w:tcMar>
              <w:top w:w="0" w:type="dxa"/>
              <w:left w:w="108" w:type="dxa"/>
              <w:bottom w:w="0" w:type="dxa"/>
              <w:right w:w="108" w:type="dxa"/>
            </w:tcMar>
            <w:hideMark/>
          </w:tcPr>
          <w:p w:rsidR="00A83B4B" w:rsidRPr="003F0F25" w:rsidRDefault="00A83B4B" w:rsidP="0083336A">
            <w:pPr>
              <w:pStyle w:val="NormalWeb"/>
              <w:spacing w:before="60" w:beforeAutospacing="0" w:after="60" w:afterAutospacing="0"/>
              <w:rPr>
                <w:color w:val="000000" w:themeColor="text1"/>
              </w:rPr>
            </w:pPr>
            <w:r w:rsidRPr="003F0F25">
              <w:rPr>
                <w:b/>
                <w:bCs/>
                <w:color w:val="000000" w:themeColor="text1"/>
                <w:lang w:val="nl-NL"/>
              </w:rPr>
              <w:t>Giá thành toàn bộ 01 (một) đơn vị sản phẩm</w:t>
            </w:r>
          </w:p>
        </w:tc>
        <w:tc>
          <w:tcPr>
            <w:tcW w:w="481" w:type="pct"/>
          </w:tcPr>
          <w:p w:rsidR="00A83B4B" w:rsidRPr="003F0F25" w:rsidRDefault="00A83B4B" w:rsidP="0083336A">
            <w:pPr>
              <w:pStyle w:val="NormalWeb"/>
              <w:spacing w:before="60" w:beforeAutospacing="0" w:after="60" w:afterAutospacing="0"/>
              <w:jc w:val="center"/>
              <w:rPr>
                <w:color w:val="000000" w:themeColor="text1"/>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tcPr>
          <w:p w:rsidR="00A83B4B" w:rsidRPr="003F0F25" w:rsidRDefault="00A83B4B" w:rsidP="0083336A">
            <w:pPr>
              <w:pStyle w:val="NormalWeb"/>
              <w:spacing w:before="60" w:beforeAutospacing="0" w:after="60" w:afterAutospacing="0"/>
              <w:rPr>
                <w:b/>
                <w:bCs/>
                <w:color w:val="000000" w:themeColor="text1"/>
                <w:lang w:val="nl-NL"/>
              </w:rPr>
            </w:pPr>
            <w:r w:rsidRPr="003F0F25">
              <w:rPr>
                <w:b/>
                <w:bCs/>
                <w:color w:val="000000" w:themeColor="text1"/>
                <w:lang w:val="nl-NL"/>
              </w:rPr>
              <w:t>E</w:t>
            </w:r>
          </w:p>
        </w:tc>
        <w:tc>
          <w:tcPr>
            <w:tcW w:w="3119" w:type="pct"/>
            <w:tcMar>
              <w:top w:w="0" w:type="dxa"/>
              <w:left w:w="108" w:type="dxa"/>
              <w:bottom w:w="0" w:type="dxa"/>
              <w:right w:w="108" w:type="dxa"/>
            </w:tcMar>
          </w:tcPr>
          <w:p w:rsidR="00A83B4B" w:rsidRPr="003F0F25" w:rsidRDefault="00A83B4B" w:rsidP="0083336A">
            <w:pPr>
              <w:pStyle w:val="NormalWeb"/>
              <w:spacing w:before="60" w:beforeAutospacing="0" w:after="60" w:afterAutospacing="0"/>
              <w:rPr>
                <w:b/>
                <w:bCs/>
                <w:color w:val="000000" w:themeColor="text1"/>
                <w:lang w:val="nl-NL"/>
              </w:rPr>
            </w:pPr>
            <w:r w:rsidRPr="003F0F25">
              <w:rPr>
                <w:b/>
                <w:bCs/>
                <w:color w:val="000000" w:themeColor="text1"/>
                <w:lang w:val="nl-NL"/>
              </w:rPr>
              <w:t>Lợi nhuận dự kiến</w:t>
            </w:r>
          </w:p>
        </w:tc>
        <w:tc>
          <w:tcPr>
            <w:tcW w:w="481" w:type="pct"/>
          </w:tcPr>
          <w:p w:rsidR="00A83B4B" w:rsidRPr="003F0F25" w:rsidRDefault="00A83B4B" w:rsidP="0083336A">
            <w:pPr>
              <w:pStyle w:val="NormalWeb"/>
              <w:spacing w:before="60" w:beforeAutospacing="0" w:after="60" w:afterAutospacing="0"/>
              <w:jc w:val="center"/>
              <w:rPr>
                <w:color w:val="000000" w:themeColor="text1"/>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tcPr>
          <w:p w:rsidR="00A83B4B" w:rsidRPr="003F0F25" w:rsidRDefault="00A83B4B" w:rsidP="0083336A">
            <w:pPr>
              <w:pStyle w:val="NormalWeb"/>
              <w:spacing w:before="60" w:beforeAutospacing="0" w:after="60" w:afterAutospacing="0"/>
              <w:rPr>
                <w:b/>
                <w:bCs/>
                <w:color w:val="000000" w:themeColor="text1"/>
                <w:lang w:val="nl-NL"/>
              </w:rPr>
            </w:pPr>
            <w:r w:rsidRPr="003F0F25">
              <w:rPr>
                <w:b/>
                <w:bCs/>
                <w:color w:val="000000" w:themeColor="text1"/>
                <w:lang w:val="nl-NL"/>
              </w:rPr>
              <w:t>G</w:t>
            </w:r>
          </w:p>
        </w:tc>
        <w:tc>
          <w:tcPr>
            <w:tcW w:w="3119" w:type="pct"/>
            <w:tcMar>
              <w:top w:w="0" w:type="dxa"/>
              <w:left w:w="108" w:type="dxa"/>
              <w:bottom w:w="0" w:type="dxa"/>
              <w:right w:w="108" w:type="dxa"/>
            </w:tcMar>
          </w:tcPr>
          <w:p w:rsidR="00A83B4B" w:rsidRPr="003F0F25" w:rsidRDefault="00A83B4B" w:rsidP="0083336A">
            <w:pPr>
              <w:pStyle w:val="NormalWeb"/>
              <w:spacing w:before="60" w:beforeAutospacing="0" w:after="60" w:afterAutospacing="0"/>
              <w:rPr>
                <w:b/>
                <w:bCs/>
                <w:color w:val="000000" w:themeColor="text1"/>
                <w:lang w:val="nl-NL"/>
              </w:rPr>
            </w:pPr>
            <w:r w:rsidRPr="003F0F25">
              <w:rPr>
                <w:b/>
                <w:bCs/>
                <w:color w:val="000000" w:themeColor="text1"/>
                <w:lang w:val="nl-NL"/>
              </w:rPr>
              <w:t>Thuế giá trị gia tăng, thuế khác (nếu có) theo quy định</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r w:rsidR="00A83B4B" w:rsidRPr="003F0F25" w:rsidTr="0083336A">
        <w:trPr>
          <w:cantSplit/>
        </w:trPr>
        <w:tc>
          <w:tcPr>
            <w:tcW w:w="441" w:type="pct"/>
            <w:tcMar>
              <w:top w:w="0" w:type="dxa"/>
              <w:left w:w="108" w:type="dxa"/>
              <w:bottom w:w="0" w:type="dxa"/>
              <w:right w:w="108" w:type="dxa"/>
            </w:tcMar>
          </w:tcPr>
          <w:p w:rsidR="00A83B4B" w:rsidRPr="003F0F25" w:rsidRDefault="00A83B4B" w:rsidP="0083336A">
            <w:pPr>
              <w:pStyle w:val="NormalWeb"/>
              <w:spacing w:before="60" w:beforeAutospacing="0" w:after="60" w:afterAutospacing="0"/>
              <w:rPr>
                <w:b/>
                <w:bCs/>
                <w:color w:val="000000" w:themeColor="text1"/>
                <w:lang w:val="nl-NL"/>
              </w:rPr>
            </w:pPr>
            <w:r w:rsidRPr="003F0F25">
              <w:rPr>
                <w:b/>
                <w:bCs/>
                <w:color w:val="000000" w:themeColor="text1"/>
                <w:lang w:val="nl-NL"/>
              </w:rPr>
              <w:t>H</w:t>
            </w:r>
          </w:p>
        </w:tc>
        <w:tc>
          <w:tcPr>
            <w:tcW w:w="3119" w:type="pct"/>
            <w:tcMar>
              <w:top w:w="0" w:type="dxa"/>
              <w:left w:w="108" w:type="dxa"/>
              <w:bottom w:w="0" w:type="dxa"/>
              <w:right w:w="108" w:type="dxa"/>
            </w:tcMar>
          </w:tcPr>
          <w:p w:rsidR="00A83B4B" w:rsidRPr="003F0F25" w:rsidRDefault="00A83B4B" w:rsidP="0083336A">
            <w:pPr>
              <w:pStyle w:val="NormalWeb"/>
              <w:spacing w:before="60" w:beforeAutospacing="0" w:after="60" w:afterAutospacing="0"/>
              <w:rPr>
                <w:b/>
                <w:bCs/>
                <w:color w:val="000000" w:themeColor="text1"/>
                <w:lang w:val="nl-NL"/>
              </w:rPr>
            </w:pPr>
            <w:r w:rsidRPr="003F0F25">
              <w:rPr>
                <w:b/>
                <w:color w:val="000000" w:themeColor="text1"/>
                <w:lang w:val="nl-NL"/>
              </w:rPr>
              <w:t>Giá bán dự kiến</w:t>
            </w:r>
          </w:p>
        </w:tc>
        <w:tc>
          <w:tcPr>
            <w:tcW w:w="481"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c>
          <w:tcPr>
            <w:tcW w:w="480" w:type="pct"/>
          </w:tcPr>
          <w:p w:rsidR="00A83B4B" w:rsidRPr="003F0F25" w:rsidRDefault="00A83B4B" w:rsidP="0083336A">
            <w:pPr>
              <w:pStyle w:val="NormalWeb"/>
              <w:spacing w:before="60" w:beforeAutospacing="0" w:after="60" w:afterAutospacing="0"/>
              <w:jc w:val="center"/>
              <w:rPr>
                <w:color w:val="000000" w:themeColor="text1"/>
                <w:lang w:val="nl-NL"/>
              </w:rPr>
            </w:pPr>
          </w:p>
        </w:tc>
      </w:tr>
    </w:tbl>
    <w:p w:rsidR="00A83B4B" w:rsidRPr="003F0F25" w:rsidRDefault="00A83B4B" w:rsidP="00A83B4B">
      <w:pPr>
        <w:spacing w:after="240"/>
        <w:ind w:left="360"/>
        <w:jc w:val="center"/>
        <w:rPr>
          <w:rFonts w:ascii="Times New Roman" w:hAnsi="Times New Roman" w:cs="Times New Roman"/>
          <w:b/>
          <w:color w:val="000000" w:themeColor="text1"/>
          <w:szCs w:val="24"/>
          <w:lang w:val="nl-NL"/>
        </w:rPr>
      </w:pPr>
    </w:p>
    <w:p w:rsidR="00A83B4B" w:rsidRPr="003F0F25" w:rsidRDefault="00A83B4B" w:rsidP="00A83B4B">
      <w:pPr>
        <w:spacing w:before="120" w:after="120"/>
        <w:ind w:left="284"/>
        <w:rPr>
          <w:rFonts w:ascii="Times New Roman" w:hAnsi="Times New Roman" w:cs="Times New Roman"/>
          <w:b/>
          <w:color w:val="000000" w:themeColor="text1"/>
          <w:sz w:val="26"/>
          <w:szCs w:val="26"/>
          <w:lang w:val="nl-NL"/>
        </w:rPr>
      </w:pPr>
      <w:r w:rsidRPr="003F0F25">
        <w:rPr>
          <w:rFonts w:ascii="Times New Roman" w:hAnsi="Times New Roman" w:cs="Times New Roman"/>
          <w:b/>
          <w:color w:val="000000" w:themeColor="text1"/>
          <w:szCs w:val="24"/>
          <w:lang w:val="nl-NL"/>
        </w:rPr>
        <w:br w:type="page"/>
      </w:r>
      <w:r w:rsidRPr="003F0F25">
        <w:rPr>
          <w:rFonts w:ascii="Times New Roman" w:hAnsi="Times New Roman" w:cs="Times New Roman"/>
          <w:b/>
          <w:color w:val="000000" w:themeColor="text1"/>
          <w:sz w:val="26"/>
          <w:szCs w:val="26"/>
          <w:lang w:val="nl-NL"/>
        </w:rPr>
        <w:t>II. GIẢI TRÌNH CHI TIẾT CÁC KHOẢN MỤC CHI PHÍ  CHO MỘT ĐƠN VỊ SẢN PHẨM HÀNG HÓA</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1. Giá mua tại cửa khẩu Việt Nam (giá CIF)</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2. Thuế nhập khẩu</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3. Thuế tiêu thụ đặc biệt (nếu có)</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4. Các khoản thuế, phí khác (nếu có)</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5. Các khoản chi bằng tiền khác theo quy định (nếu có)</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6. Chi phí tài chính (nếu có)</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7. Chi phí bán hàng</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8. Chi phí quản lý</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9. Giá thành toàn bộ 01 (một) đơn vị sản phẩm</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10. Lợi nhuận dự kiến</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11. Thuế giá trị gia tăng, thuế khác (nếu có) theo quy định</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12. Giá bán dự kiến</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13. Điều kiện giao hàng/ bán hàng</w:t>
      </w:r>
      <w:r w:rsidRPr="003F0F25">
        <w:rPr>
          <w:rFonts w:ascii="Times New Roman" w:hAnsi="Times New Roman" w:cs="Times New Roman"/>
          <w:color w:val="000000" w:themeColor="text1"/>
          <w:sz w:val="26"/>
          <w:szCs w:val="26"/>
          <w:lang w:val="nl-NL"/>
        </w:rPr>
        <w:tab/>
      </w:r>
    </w:p>
    <w:p w:rsidR="00A83B4B" w:rsidRPr="003F0F25" w:rsidRDefault="00A83B4B" w:rsidP="00A83B4B">
      <w:pPr>
        <w:spacing w:before="120" w:after="120"/>
        <w:ind w:left="284"/>
        <w:rPr>
          <w:rFonts w:ascii="Times New Roman" w:hAnsi="Times New Roman" w:cs="Times New Roman"/>
          <w:b/>
          <w:color w:val="000000" w:themeColor="text1"/>
          <w:sz w:val="26"/>
          <w:szCs w:val="26"/>
          <w:lang w:val="nl-NL"/>
        </w:rPr>
      </w:pPr>
      <w:r w:rsidRPr="003F0F25">
        <w:rPr>
          <w:rFonts w:ascii="Times New Roman" w:hAnsi="Times New Roman" w:cs="Times New Roman"/>
          <w:b/>
          <w:color w:val="000000" w:themeColor="text1"/>
          <w:sz w:val="26"/>
          <w:szCs w:val="26"/>
          <w:lang w:val="nl-NL"/>
        </w:rPr>
        <w:t>III. BẢNG SO SÁNH MỨC GIÁ ĐỀ NGHỊ VỚI MỨC GIÁ HÀNG HÓA, DỊCH VỤ TƯƠNG TỰ Ở THỊ TRƯỜNG TRONG NƯỚC VÀ THỊ TRƯỜNG MỘT SỐ NƯỚC TRONG KHU VỰC</w:t>
      </w:r>
    </w:p>
    <w:p w:rsidR="00A83B4B" w:rsidRPr="003F0F25" w:rsidRDefault="00A83B4B" w:rsidP="00A83B4B">
      <w:pPr>
        <w:spacing w:before="120" w:after="120"/>
        <w:ind w:left="284"/>
        <w:rPr>
          <w:rFonts w:ascii="Times New Roman" w:hAnsi="Times New Roman" w:cs="Times New Roman"/>
          <w:b/>
          <w:color w:val="000000" w:themeColor="text1"/>
          <w:sz w:val="24"/>
          <w:szCs w:val="24"/>
          <w:lang w:val="nl-NL"/>
        </w:rPr>
      </w:pPr>
      <w:r w:rsidRPr="003F0F25">
        <w:rPr>
          <w:rFonts w:ascii="Times New Roman" w:hAnsi="Times New Roman" w:cs="Times New Roman"/>
          <w:b/>
          <w:color w:val="000000" w:themeColor="text1"/>
          <w:sz w:val="24"/>
          <w:szCs w:val="24"/>
          <w:lang w:val="nl-NL"/>
        </w:rPr>
        <w:br w:type="page"/>
        <w:t xml:space="preserve"> </w:t>
      </w:r>
    </w:p>
    <w:tbl>
      <w:tblPr>
        <w:tblW w:w="0" w:type="auto"/>
        <w:jc w:val="center"/>
        <w:tblInd w:w="108" w:type="dxa"/>
        <w:tblLook w:val="0000"/>
      </w:tblPr>
      <w:tblGrid>
        <w:gridCol w:w="3189"/>
        <w:gridCol w:w="5707"/>
      </w:tblGrid>
      <w:tr w:rsidR="00A83B4B" w:rsidRPr="003F0F25" w:rsidTr="0083336A">
        <w:trPr>
          <w:jc w:val="center"/>
        </w:trPr>
        <w:tc>
          <w:tcPr>
            <w:tcW w:w="3189" w:type="dxa"/>
          </w:tcPr>
          <w:p w:rsidR="00A83B4B" w:rsidRPr="003F0F25" w:rsidRDefault="00A83B4B" w:rsidP="0083336A">
            <w:pPr>
              <w:jc w:val="center"/>
              <w:rPr>
                <w:rFonts w:ascii="Times New Roman" w:hAnsi="Times New Roman" w:cs="Times New Roman"/>
                <w:b/>
                <w:color w:val="000000" w:themeColor="text1"/>
                <w:sz w:val="26"/>
                <w:szCs w:val="28"/>
                <w:lang w:val="nl-NL"/>
              </w:rPr>
            </w:pPr>
            <w:r w:rsidRPr="003F0F25">
              <w:rPr>
                <w:rFonts w:ascii="Times New Roman" w:hAnsi="Times New Roman" w:cs="Times New Roman"/>
                <w:b/>
                <w:color w:val="000000" w:themeColor="text1"/>
                <w:sz w:val="26"/>
                <w:szCs w:val="26"/>
                <w:lang w:val="nl-NL"/>
              </w:rPr>
              <w:br w:type="page"/>
            </w:r>
            <w:r w:rsidRPr="003F0F25">
              <w:rPr>
                <w:rFonts w:ascii="Times New Roman" w:hAnsi="Times New Roman" w:cs="Times New Roman"/>
                <w:b/>
                <w:color w:val="000000" w:themeColor="text1"/>
                <w:sz w:val="26"/>
                <w:szCs w:val="26"/>
                <w:lang w:val="nl-NL"/>
              </w:rPr>
              <w:br w:type="page"/>
            </w:r>
            <w:r w:rsidRPr="003F0F25">
              <w:rPr>
                <w:rFonts w:ascii="Times New Roman" w:hAnsi="Times New Roman" w:cs="Times New Roman"/>
                <w:b/>
                <w:color w:val="000000" w:themeColor="text1"/>
                <w:sz w:val="26"/>
                <w:szCs w:val="28"/>
                <w:lang w:val="nl-NL"/>
              </w:rPr>
              <w:t>Tên đơn vị đề nghị định giá, điều chỉnh giá</w:t>
            </w:r>
          </w:p>
          <w:p w:rsidR="00A83B4B" w:rsidRPr="003F0F25" w:rsidRDefault="00A83B4B" w:rsidP="0083336A">
            <w:pPr>
              <w:tabs>
                <w:tab w:val="left" w:pos="3261"/>
              </w:tabs>
              <w:jc w:val="center"/>
              <w:rPr>
                <w:rFonts w:ascii="Times New Roman" w:hAnsi="Times New Roman" w:cs="Times New Roman"/>
                <w:color w:val="000000" w:themeColor="text1"/>
                <w:sz w:val="26"/>
                <w:szCs w:val="28"/>
                <w:lang w:val="nl-NL"/>
              </w:rPr>
            </w:pPr>
          </w:p>
        </w:tc>
        <w:tc>
          <w:tcPr>
            <w:tcW w:w="5707" w:type="dxa"/>
          </w:tcPr>
          <w:p w:rsidR="00A83B4B" w:rsidRPr="003F0F25" w:rsidRDefault="00A83B4B" w:rsidP="0083336A">
            <w:pPr>
              <w:pStyle w:val="Heading2"/>
              <w:rPr>
                <w:rFonts w:ascii="Times New Roman" w:hAnsi="Times New Roman" w:cs="Times New Roman"/>
                <w:color w:val="000000" w:themeColor="text1"/>
                <w:szCs w:val="24"/>
                <w:lang w:val="nl-NL"/>
              </w:rPr>
            </w:pPr>
            <w:r w:rsidRPr="003F0F25">
              <w:rPr>
                <w:rFonts w:ascii="Times New Roman" w:hAnsi="Times New Roman" w:cs="Times New Roman"/>
                <w:color w:val="000000" w:themeColor="text1"/>
                <w:szCs w:val="24"/>
                <w:lang w:val="nl-NL"/>
              </w:rPr>
              <w:t>CỘNG HÒA XÃ HỘI CHỦ NGHĨA VIỆT NAM</w:t>
            </w:r>
          </w:p>
          <w:p w:rsidR="00A83B4B" w:rsidRPr="003F0F25" w:rsidRDefault="00A83B4B" w:rsidP="0083336A">
            <w:pPr>
              <w:jc w:val="center"/>
              <w:rPr>
                <w:rFonts w:ascii="Times New Roman" w:hAnsi="Times New Roman" w:cs="Times New Roman"/>
                <w:b/>
                <w:color w:val="000000" w:themeColor="text1"/>
                <w:sz w:val="26"/>
                <w:szCs w:val="28"/>
              </w:rPr>
            </w:pPr>
            <w:r w:rsidRPr="003F0F25">
              <w:rPr>
                <w:rFonts w:ascii="Times New Roman" w:hAnsi="Times New Roman" w:cs="Times New Roman"/>
                <w:b/>
                <w:color w:val="000000" w:themeColor="text1"/>
                <w:sz w:val="26"/>
                <w:szCs w:val="28"/>
              </w:rPr>
              <w:t>Độc lập - Tự do - Hạnh phúc</w:t>
            </w:r>
          </w:p>
          <w:p w:rsidR="00A83B4B" w:rsidRPr="003F0F25" w:rsidRDefault="003A1F27" w:rsidP="0083336A">
            <w:pPr>
              <w:rPr>
                <w:rFonts w:ascii="Times New Roman" w:hAnsi="Times New Roman" w:cs="Times New Roman"/>
                <w:color w:val="000000" w:themeColor="text1"/>
                <w:sz w:val="26"/>
                <w:szCs w:val="28"/>
              </w:rPr>
            </w:pPr>
            <w:r>
              <w:rPr>
                <w:rFonts w:ascii="Times New Roman" w:hAnsi="Times New Roman" w:cs="Times New Roman"/>
                <w:noProof/>
                <w:color w:val="000000" w:themeColor="text1"/>
                <w:sz w:val="26"/>
                <w:szCs w:val="28"/>
              </w:rPr>
              <w:pict>
                <v:line id="_x0000_s1046" style="position:absolute;left:0;text-align:left;z-index:251678208" from="56.05pt,2.4pt" to="218.7pt,2.4pt"/>
              </w:pict>
            </w:r>
            <w:r w:rsidR="00A83B4B" w:rsidRPr="003F0F25">
              <w:rPr>
                <w:rFonts w:ascii="Times New Roman" w:hAnsi="Times New Roman" w:cs="Times New Roman"/>
                <w:color w:val="000000" w:themeColor="text1"/>
                <w:sz w:val="26"/>
                <w:szCs w:val="28"/>
              </w:rPr>
              <w:t xml:space="preserve">                         </w:t>
            </w:r>
            <w:r w:rsidR="00A83B4B" w:rsidRPr="003F0F25">
              <w:rPr>
                <w:rFonts w:ascii="Times New Roman" w:hAnsi="Times New Roman" w:cs="Times New Roman"/>
                <w:i/>
                <w:color w:val="000000" w:themeColor="text1"/>
                <w:sz w:val="26"/>
                <w:szCs w:val="28"/>
              </w:rPr>
              <w:t xml:space="preserve">                                              </w:t>
            </w:r>
          </w:p>
          <w:p w:rsidR="00A83B4B" w:rsidRPr="003F0F25" w:rsidRDefault="00A83B4B" w:rsidP="0083336A">
            <w:pPr>
              <w:pStyle w:val="Heading6"/>
              <w:jc w:val="left"/>
              <w:rPr>
                <w:rFonts w:ascii="Times New Roman" w:hAnsi="Times New Roman" w:cs="Times New Roman"/>
                <w:color w:val="000000" w:themeColor="text1"/>
                <w:sz w:val="26"/>
                <w:szCs w:val="28"/>
                <w:lang w:val="nl-NL"/>
              </w:rPr>
            </w:pPr>
            <w:r w:rsidRPr="003F0F25">
              <w:rPr>
                <w:rFonts w:ascii="Times New Roman" w:hAnsi="Times New Roman" w:cs="Times New Roman"/>
                <w:color w:val="000000" w:themeColor="text1"/>
                <w:sz w:val="26"/>
                <w:szCs w:val="28"/>
              </w:rPr>
              <w:t xml:space="preserve">                 </w:t>
            </w:r>
            <w:r w:rsidRPr="003F0F25">
              <w:rPr>
                <w:rFonts w:ascii="Times New Roman" w:hAnsi="Times New Roman" w:cs="Times New Roman"/>
                <w:color w:val="000000" w:themeColor="text1"/>
                <w:sz w:val="26"/>
                <w:szCs w:val="28"/>
                <w:lang w:val="nl-NL"/>
              </w:rPr>
              <w:t>.........., ngày...  tháng....  năm...</w:t>
            </w:r>
          </w:p>
        </w:tc>
      </w:tr>
    </w:tbl>
    <w:p w:rsidR="00A83B4B" w:rsidRPr="003F0F25" w:rsidRDefault="00A83B4B" w:rsidP="00A83B4B">
      <w:pPr>
        <w:spacing w:before="240"/>
        <w:jc w:val="center"/>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PHƯƠNG ÁN GIÁ</w:t>
      </w:r>
    </w:p>
    <w:p w:rsidR="00A83B4B" w:rsidRPr="003F0F25" w:rsidRDefault="00A83B4B" w:rsidP="00A83B4B">
      <w:pPr>
        <w:jc w:val="center"/>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(Đối với hàng hóa, dịch vụ sản xuất trong nước)</w:t>
      </w:r>
    </w:p>
    <w:p w:rsidR="00A83B4B" w:rsidRPr="003F0F25" w:rsidRDefault="00A83B4B" w:rsidP="00A83B4B">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Tên hàng hóa, dịch vụ..........................................................................................</w:t>
      </w:r>
    </w:p>
    <w:p w:rsidR="00A83B4B" w:rsidRPr="003F0F25" w:rsidRDefault="00A83B4B" w:rsidP="00A83B4B">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Đơn vị sản xuất....................................................................................................</w:t>
      </w:r>
    </w:p>
    <w:p w:rsidR="00A83B4B" w:rsidRPr="003F0F25" w:rsidRDefault="00A83B4B" w:rsidP="00A83B4B">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Quy cách phẩm chất............................................................................................</w:t>
      </w:r>
    </w:p>
    <w:p w:rsidR="00A83B4B" w:rsidRPr="003F0F25" w:rsidRDefault="00A83B4B" w:rsidP="00A83B4B">
      <w:pPr>
        <w:spacing w:before="240" w:after="120"/>
        <w:ind w:left="284"/>
        <w:rPr>
          <w:rFonts w:ascii="Times New Roman" w:hAnsi="Times New Roman" w:cs="Times New Roman"/>
          <w:b/>
          <w:color w:val="000000" w:themeColor="text1"/>
          <w:sz w:val="26"/>
          <w:szCs w:val="26"/>
          <w:lang w:val="nl-NL"/>
        </w:rPr>
      </w:pPr>
      <w:r w:rsidRPr="003F0F25">
        <w:rPr>
          <w:rFonts w:ascii="Times New Roman" w:hAnsi="Times New Roman" w:cs="Times New Roman"/>
          <w:b/>
          <w:color w:val="000000" w:themeColor="text1"/>
          <w:sz w:val="26"/>
          <w:szCs w:val="26"/>
          <w:lang w:val="nl-NL"/>
        </w:rPr>
        <w:t>I. BẢNG TỔNG HỢP TÍNH GIÁ VỐN, GIÁ BÁN HÀNG HÓA, DỊCH VỤ CHO MỘT ĐƠN VỊ SẢN PHẨM HÀNG HÓA</w:t>
      </w:r>
    </w:p>
    <w:p w:rsidR="00A83B4B" w:rsidRPr="003F0F25" w:rsidRDefault="00A83B4B" w:rsidP="00A83B4B">
      <w:pPr>
        <w:spacing w:before="240" w:after="120"/>
        <w:ind w:left="284"/>
        <w:rPr>
          <w:rFonts w:ascii="Times New Roman" w:hAnsi="Times New Roman" w:cs="Times New Roman"/>
          <w:b/>
          <w:color w:val="000000" w:themeColor="text1"/>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4"/>
        <w:gridCol w:w="5047"/>
        <w:gridCol w:w="781"/>
        <w:gridCol w:w="831"/>
        <w:gridCol w:w="902"/>
        <w:gridCol w:w="993"/>
      </w:tblGrid>
      <w:tr w:rsidR="00A83B4B" w:rsidRPr="003F0F25" w:rsidTr="0083336A">
        <w:trPr>
          <w:cantSplit/>
        </w:trPr>
        <w:tc>
          <w:tcPr>
            <w:tcW w:w="735" w:type="dxa"/>
            <w:tcMar>
              <w:top w:w="0" w:type="dxa"/>
              <w:left w:w="108" w:type="dxa"/>
              <w:bottom w:w="0" w:type="dxa"/>
              <w:right w:w="108" w:type="dxa"/>
            </w:tcMar>
            <w:hideMark/>
          </w:tcPr>
          <w:p w:rsidR="00A83B4B" w:rsidRPr="003F0F25" w:rsidRDefault="00A83B4B" w:rsidP="0083336A">
            <w:pPr>
              <w:pStyle w:val="NormalWeb"/>
              <w:spacing w:before="0" w:beforeAutospacing="0"/>
              <w:jc w:val="center"/>
              <w:rPr>
                <w:color w:val="000000" w:themeColor="text1"/>
              </w:rPr>
            </w:pPr>
            <w:r w:rsidRPr="003F0F25">
              <w:rPr>
                <w:b/>
                <w:bCs/>
                <w:color w:val="000000" w:themeColor="text1"/>
                <w:lang w:val="nl-NL"/>
              </w:rPr>
              <w:t>STT</w:t>
            </w:r>
          </w:p>
        </w:tc>
        <w:tc>
          <w:tcPr>
            <w:tcW w:w="5136" w:type="dxa"/>
            <w:tcMar>
              <w:top w:w="0" w:type="dxa"/>
              <w:left w:w="108" w:type="dxa"/>
              <w:bottom w:w="0" w:type="dxa"/>
              <w:right w:w="108" w:type="dxa"/>
            </w:tcMar>
            <w:hideMark/>
          </w:tcPr>
          <w:p w:rsidR="00A83B4B" w:rsidRPr="003F0F25" w:rsidRDefault="00A83B4B" w:rsidP="0083336A">
            <w:pPr>
              <w:pStyle w:val="NormalWeb"/>
              <w:spacing w:before="0" w:beforeAutospacing="0"/>
              <w:jc w:val="center"/>
              <w:rPr>
                <w:color w:val="000000" w:themeColor="text1"/>
              </w:rPr>
            </w:pPr>
            <w:r w:rsidRPr="003F0F25">
              <w:rPr>
                <w:b/>
                <w:bCs/>
                <w:color w:val="000000" w:themeColor="text1"/>
                <w:lang w:val="nl-NL"/>
              </w:rPr>
              <w:t>Nội dung chi phí</w:t>
            </w:r>
          </w:p>
        </w:tc>
        <w:tc>
          <w:tcPr>
            <w:tcW w:w="787" w:type="dxa"/>
          </w:tcPr>
          <w:p w:rsidR="00A83B4B" w:rsidRPr="003F0F25" w:rsidRDefault="00A83B4B" w:rsidP="0083336A">
            <w:pPr>
              <w:pStyle w:val="NormalWeb"/>
              <w:spacing w:before="0" w:beforeAutospacing="0"/>
              <w:jc w:val="center"/>
              <w:rPr>
                <w:b/>
                <w:bCs/>
                <w:color w:val="000000" w:themeColor="text1"/>
                <w:lang w:val="nl-NL"/>
              </w:rPr>
            </w:pPr>
            <w:r w:rsidRPr="003F0F25">
              <w:rPr>
                <w:b/>
                <w:bCs/>
                <w:color w:val="000000" w:themeColor="text1"/>
                <w:lang w:val="nl-NL"/>
              </w:rPr>
              <w:t>ĐVT</w:t>
            </w:r>
          </w:p>
        </w:tc>
        <w:tc>
          <w:tcPr>
            <w:tcW w:w="836" w:type="dxa"/>
          </w:tcPr>
          <w:p w:rsidR="00A83B4B" w:rsidRPr="003F0F25" w:rsidRDefault="00A83B4B" w:rsidP="0083336A">
            <w:pPr>
              <w:pStyle w:val="NormalWeb"/>
              <w:spacing w:before="0" w:beforeAutospacing="0"/>
              <w:jc w:val="center"/>
              <w:rPr>
                <w:b/>
                <w:bCs/>
                <w:color w:val="000000" w:themeColor="text1"/>
                <w:lang w:val="nl-NL"/>
              </w:rPr>
            </w:pPr>
            <w:r w:rsidRPr="003F0F25">
              <w:rPr>
                <w:b/>
                <w:bCs/>
                <w:color w:val="000000" w:themeColor="text1"/>
                <w:lang w:val="nl-NL"/>
              </w:rPr>
              <w:t>Số lượng</w:t>
            </w:r>
          </w:p>
        </w:tc>
        <w:tc>
          <w:tcPr>
            <w:tcW w:w="912" w:type="dxa"/>
          </w:tcPr>
          <w:p w:rsidR="00A83B4B" w:rsidRPr="003F0F25" w:rsidRDefault="00A83B4B" w:rsidP="0083336A">
            <w:pPr>
              <w:pStyle w:val="NormalWeb"/>
              <w:spacing w:before="0" w:beforeAutospacing="0"/>
              <w:jc w:val="center"/>
              <w:rPr>
                <w:b/>
                <w:bCs/>
                <w:color w:val="000000" w:themeColor="text1"/>
                <w:lang w:val="nl-NL"/>
              </w:rPr>
            </w:pPr>
            <w:r w:rsidRPr="003F0F25">
              <w:rPr>
                <w:b/>
                <w:bCs/>
                <w:color w:val="000000" w:themeColor="text1"/>
                <w:lang w:val="nl-NL"/>
              </w:rPr>
              <w:t>Đơn giá</w:t>
            </w:r>
          </w:p>
        </w:tc>
        <w:tc>
          <w:tcPr>
            <w:tcW w:w="995" w:type="dxa"/>
            <w:tcMar>
              <w:top w:w="0" w:type="dxa"/>
              <w:left w:w="108" w:type="dxa"/>
              <w:bottom w:w="0" w:type="dxa"/>
              <w:right w:w="108" w:type="dxa"/>
            </w:tcMar>
            <w:hideMark/>
          </w:tcPr>
          <w:p w:rsidR="00A83B4B" w:rsidRPr="003F0F25" w:rsidRDefault="00A83B4B" w:rsidP="0083336A">
            <w:pPr>
              <w:pStyle w:val="NormalWeb"/>
              <w:spacing w:before="0" w:beforeAutospacing="0"/>
              <w:jc w:val="center"/>
              <w:rPr>
                <w:color w:val="000000" w:themeColor="text1"/>
              </w:rPr>
            </w:pPr>
            <w:r w:rsidRPr="003F0F25">
              <w:rPr>
                <w:b/>
                <w:bCs/>
                <w:color w:val="000000" w:themeColor="text1"/>
                <w:lang w:val="nl-NL"/>
              </w:rPr>
              <w:t>Thành tiền</w:t>
            </w:r>
          </w:p>
        </w:tc>
      </w:tr>
      <w:tr w:rsidR="00A83B4B" w:rsidRPr="003F0F25" w:rsidTr="0083336A">
        <w:trPr>
          <w:cantSplit/>
        </w:trPr>
        <w:tc>
          <w:tcPr>
            <w:tcW w:w="735" w:type="dxa"/>
            <w:tcMar>
              <w:top w:w="0" w:type="dxa"/>
              <w:left w:w="108" w:type="dxa"/>
              <w:bottom w:w="0" w:type="dxa"/>
              <w:right w:w="108" w:type="dxa"/>
            </w:tcMar>
            <w:hideMark/>
          </w:tcPr>
          <w:p w:rsidR="00A83B4B" w:rsidRPr="003F0F25" w:rsidRDefault="00A83B4B" w:rsidP="0083336A">
            <w:pPr>
              <w:pStyle w:val="NormalWeb"/>
              <w:spacing w:before="0" w:beforeAutospacing="0"/>
              <w:rPr>
                <w:color w:val="000000" w:themeColor="text1"/>
              </w:rPr>
            </w:pPr>
            <w:r w:rsidRPr="003F0F25">
              <w:rPr>
                <w:b/>
                <w:bCs/>
                <w:color w:val="000000" w:themeColor="text1"/>
                <w:lang w:val="nl-NL"/>
              </w:rPr>
              <w:t>A</w:t>
            </w:r>
          </w:p>
        </w:tc>
        <w:tc>
          <w:tcPr>
            <w:tcW w:w="5136" w:type="dxa"/>
            <w:tcMar>
              <w:top w:w="0" w:type="dxa"/>
              <w:left w:w="108" w:type="dxa"/>
              <w:bottom w:w="0" w:type="dxa"/>
              <w:right w:w="108" w:type="dxa"/>
            </w:tcMar>
            <w:hideMark/>
          </w:tcPr>
          <w:p w:rsidR="00A83B4B" w:rsidRPr="003F0F25" w:rsidRDefault="00A83B4B" w:rsidP="0083336A">
            <w:pPr>
              <w:pStyle w:val="NormalWeb"/>
              <w:spacing w:before="0" w:beforeAutospacing="0"/>
              <w:rPr>
                <w:color w:val="000000" w:themeColor="text1"/>
              </w:rPr>
            </w:pPr>
            <w:r w:rsidRPr="003F0F25">
              <w:rPr>
                <w:b/>
                <w:bCs/>
                <w:color w:val="000000" w:themeColor="text1"/>
                <w:lang w:val="nl-NL"/>
              </w:rPr>
              <w:t>Sản lượng tính giá</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b/>
                <w:bCs/>
                <w:color w:val="000000" w:themeColor="text1"/>
                <w:lang w:val="nl-NL"/>
              </w:rPr>
              <w:t>B</w:t>
            </w:r>
          </w:p>
        </w:tc>
        <w:tc>
          <w:tcPr>
            <w:tcW w:w="5136"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b/>
                <w:bCs/>
                <w:color w:val="000000" w:themeColor="text1"/>
                <w:lang w:val="nl-NL"/>
              </w:rPr>
              <w:t>Chi phí sản xuất, kinh doanh</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b/>
                <w:bCs/>
                <w:color w:val="000000" w:themeColor="text1"/>
                <w:lang w:val="nl-NL"/>
              </w:rPr>
              <w:t>I</w:t>
            </w:r>
          </w:p>
        </w:tc>
        <w:tc>
          <w:tcPr>
            <w:tcW w:w="5136"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b/>
                <w:bCs/>
                <w:color w:val="000000" w:themeColor="text1"/>
                <w:lang w:val="nl-NL"/>
              </w:rPr>
              <w:t>Chi phí trực tiếp:</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1</w:t>
            </w:r>
          </w:p>
        </w:tc>
        <w:tc>
          <w:tcPr>
            <w:tcW w:w="5136"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Chi phí nguyên liệu, vật liệu, công cụ, dụng cụ, nhiên liệu, năng lượng trực tiếp</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2</w:t>
            </w:r>
          </w:p>
        </w:tc>
        <w:tc>
          <w:tcPr>
            <w:tcW w:w="5136"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Chi phí nhân công trực tiếp</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3</w:t>
            </w:r>
          </w:p>
        </w:tc>
        <w:tc>
          <w:tcPr>
            <w:tcW w:w="5136"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Chi phí khấu hao máy móc thiết bị trực tiếp (trường hợp được trích khấu hao)</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4</w:t>
            </w:r>
          </w:p>
        </w:tc>
        <w:tc>
          <w:tcPr>
            <w:tcW w:w="5136"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Chi phí sản xuất, kinh doanh (chưa tính ở trên) theo đặc thù của từng ngành, lĩnh vực</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b/>
                <w:bCs/>
                <w:color w:val="000000" w:themeColor="text1"/>
                <w:lang w:val="nl-NL"/>
              </w:rPr>
              <w:t>II</w:t>
            </w:r>
          </w:p>
        </w:tc>
        <w:tc>
          <w:tcPr>
            <w:tcW w:w="5136"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b/>
                <w:bCs/>
                <w:color w:val="000000" w:themeColor="text1"/>
                <w:lang w:val="nl-NL"/>
              </w:rPr>
              <w:t>Chi phí chung</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5</w:t>
            </w:r>
          </w:p>
        </w:tc>
        <w:tc>
          <w:tcPr>
            <w:tcW w:w="5136"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Chi phí sản xuất chung (đối với doanh nghiệp)</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6</w:t>
            </w:r>
          </w:p>
        </w:tc>
        <w:tc>
          <w:tcPr>
            <w:tcW w:w="5136"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Chi phí tài chính (nếu có)</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7</w:t>
            </w:r>
          </w:p>
        </w:tc>
        <w:tc>
          <w:tcPr>
            <w:tcW w:w="5136"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Chi phí bán hàng</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8</w:t>
            </w:r>
          </w:p>
        </w:tc>
        <w:tc>
          <w:tcPr>
            <w:tcW w:w="5136"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color w:val="000000" w:themeColor="text1"/>
                <w:lang w:val="nl-NL"/>
              </w:rPr>
              <w:t>Chi phí quản lý</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vAlign w:val="center"/>
            <w:hideMark/>
          </w:tcPr>
          <w:p w:rsidR="00A83B4B" w:rsidRPr="003F0F25" w:rsidRDefault="00A83B4B" w:rsidP="0083336A">
            <w:pPr>
              <w:pStyle w:val="NormalWeb"/>
              <w:spacing w:before="0" w:beforeAutospacing="0" w:after="120" w:afterAutospacing="0"/>
              <w:rPr>
                <w:color w:val="000000" w:themeColor="text1"/>
              </w:rPr>
            </w:pPr>
            <w:r w:rsidRPr="003F0F25">
              <w:rPr>
                <w:b/>
                <w:bCs/>
                <w:color w:val="000000" w:themeColor="text1"/>
                <w:lang w:val="nl-NL"/>
              </w:rPr>
              <w:t> </w:t>
            </w:r>
          </w:p>
        </w:tc>
        <w:tc>
          <w:tcPr>
            <w:tcW w:w="5136" w:type="dxa"/>
            <w:tcMar>
              <w:top w:w="0" w:type="dxa"/>
              <w:left w:w="108" w:type="dxa"/>
              <w:bottom w:w="0" w:type="dxa"/>
              <w:right w:w="108" w:type="dxa"/>
            </w:tcMar>
            <w:hideMark/>
          </w:tcPr>
          <w:p w:rsidR="00A83B4B" w:rsidRPr="003F0F25" w:rsidRDefault="00A83B4B" w:rsidP="0083336A">
            <w:pPr>
              <w:pStyle w:val="NormalWeb"/>
              <w:spacing w:before="0" w:beforeAutospacing="0"/>
              <w:rPr>
                <w:color w:val="000000" w:themeColor="text1"/>
              </w:rPr>
            </w:pPr>
            <w:r w:rsidRPr="003F0F25">
              <w:rPr>
                <w:b/>
                <w:bCs/>
                <w:color w:val="000000" w:themeColor="text1"/>
                <w:lang w:val="nl-NL"/>
              </w:rPr>
              <w:t>Tổng chi phí sản xuất, kinh doanh</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hideMark/>
          </w:tcPr>
          <w:p w:rsidR="00A83B4B" w:rsidRPr="003F0F25" w:rsidRDefault="00A83B4B" w:rsidP="0083336A">
            <w:pPr>
              <w:pStyle w:val="NormalWeb"/>
              <w:spacing w:before="0" w:beforeAutospacing="0"/>
              <w:rPr>
                <w:color w:val="000000" w:themeColor="text1"/>
              </w:rPr>
            </w:pPr>
            <w:r w:rsidRPr="003F0F25">
              <w:rPr>
                <w:b/>
                <w:bCs/>
                <w:color w:val="000000" w:themeColor="text1"/>
                <w:lang w:val="nl-NL"/>
              </w:rPr>
              <w:t>C</w:t>
            </w:r>
          </w:p>
        </w:tc>
        <w:tc>
          <w:tcPr>
            <w:tcW w:w="5136" w:type="dxa"/>
            <w:tcMar>
              <w:top w:w="0" w:type="dxa"/>
              <w:left w:w="108" w:type="dxa"/>
              <w:bottom w:w="0" w:type="dxa"/>
              <w:right w:w="108" w:type="dxa"/>
            </w:tcMar>
            <w:hideMark/>
          </w:tcPr>
          <w:p w:rsidR="00A83B4B" w:rsidRPr="003F0F25" w:rsidRDefault="00A83B4B" w:rsidP="0083336A">
            <w:pPr>
              <w:pStyle w:val="NormalWeb"/>
              <w:spacing w:before="0" w:beforeAutospacing="0"/>
              <w:rPr>
                <w:color w:val="000000" w:themeColor="text1"/>
              </w:rPr>
            </w:pPr>
            <w:r w:rsidRPr="003F0F25">
              <w:rPr>
                <w:b/>
                <w:bCs/>
                <w:color w:val="000000" w:themeColor="text1"/>
                <w:lang w:val="nl-NL"/>
              </w:rPr>
              <w:t>Chi phí phân bổ cho sản phẩm phụ (nếu có)</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hideMark/>
          </w:tcPr>
          <w:p w:rsidR="00A83B4B" w:rsidRPr="003F0F25" w:rsidRDefault="00A83B4B" w:rsidP="0083336A">
            <w:pPr>
              <w:pStyle w:val="NormalWeb"/>
              <w:spacing w:before="0" w:beforeAutospacing="0"/>
              <w:rPr>
                <w:color w:val="000000" w:themeColor="text1"/>
              </w:rPr>
            </w:pPr>
            <w:r w:rsidRPr="003F0F25">
              <w:rPr>
                <w:b/>
                <w:bCs/>
                <w:color w:val="000000" w:themeColor="text1"/>
                <w:lang w:val="nl-NL"/>
              </w:rPr>
              <w:t>D</w:t>
            </w:r>
          </w:p>
        </w:tc>
        <w:tc>
          <w:tcPr>
            <w:tcW w:w="5136" w:type="dxa"/>
            <w:tcMar>
              <w:top w:w="0" w:type="dxa"/>
              <w:left w:w="108" w:type="dxa"/>
              <w:bottom w:w="0" w:type="dxa"/>
              <w:right w:w="108" w:type="dxa"/>
            </w:tcMar>
            <w:hideMark/>
          </w:tcPr>
          <w:p w:rsidR="00A83B4B" w:rsidRPr="003F0F25" w:rsidRDefault="00A83B4B" w:rsidP="0083336A">
            <w:pPr>
              <w:pStyle w:val="NormalWeb"/>
              <w:spacing w:before="0" w:beforeAutospacing="0"/>
              <w:rPr>
                <w:color w:val="000000" w:themeColor="text1"/>
              </w:rPr>
            </w:pPr>
            <w:r w:rsidRPr="003F0F25">
              <w:rPr>
                <w:b/>
                <w:bCs/>
                <w:color w:val="000000" w:themeColor="text1"/>
                <w:lang w:val="nl-NL"/>
              </w:rPr>
              <w:t>Giá thành toàn bộ</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hideMark/>
          </w:tcPr>
          <w:p w:rsidR="00A83B4B" w:rsidRPr="003F0F25" w:rsidRDefault="00A83B4B" w:rsidP="0083336A">
            <w:pPr>
              <w:pStyle w:val="NormalWeb"/>
              <w:spacing w:before="0" w:beforeAutospacing="0"/>
              <w:rPr>
                <w:color w:val="000000" w:themeColor="text1"/>
              </w:rPr>
            </w:pPr>
            <w:r w:rsidRPr="003F0F25">
              <w:rPr>
                <w:b/>
                <w:bCs/>
                <w:color w:val="000000" w:themeColor="text1"/>
                <w:lang w:val="nl-NL"/>
              </w:rPr>
              <w:t>Đ</w:t>
            </w:r>
          </w:p>
        </w:tc>
        <w:tc>
          <w:tcPr>
            <w:tcW w:w="5136" w:type="dxa"/>
            <w:tcMar>
              <w:top w:w="0" w:type="dxa"/>
              <w:left w:w="108" w:type="dxa"/>
              <w:bottom w:w="0" w:type="dxa"/>
              <w:right w:w="108" w:type="dxa"/>
            </w:tcMar>
            <w:hideMark/>
          </w:tcPr>
          <w:p w:rsidR="00A83B4B" w:rsidRPr="003F0F25" w:rsidRDefault="00A83B4B" w:rsidP="0083336A">
            <w:pPr>
              <w:pStyle w:val="NormalWeb"/>
              <w:spacing w:before="0" w:beforeAutospacing="0"/>
              <w:rPr>
                <w:color w:val="000000" w:themeColor="text1"/>
              </w:rPr>
            </w:pPr>
            <w:r w:rsidRPr="003F0F25">
              <w:rPr>
                <w:b/>
                <w:bCs/>
                <w:color w:val="000000" w:themeColor="text1"/>
                <w:lang w:val="nl-NL"/>
              </w:rPr>
              <w:t xml:space="preserve">Giá thành toàn bộ 01 (một) đơn vị sản phẩm </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hideMark/>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tcPr>
          <w:p w:rsidR="00A83B4B" w:rsidRPr="003F0F25" w:rsidRDefault="00A83B4B" w:rsidP="0083336A">
            <w:pPr>
              <w:pStyle w:val="NormalWeb"/>
              <w:spacing w:before="0" w:beforeAutospacing="0"/>
              <w:rPr>
                <w:b/>
                <w:bCs/>
                <w:color w:val="000000" w:themeColor="text1"/>
                <w:lang w:val="nl-NL"/>
              </w:rPr>
            </w:pPr>
            <w:r w:rsidRPr="003F0F25">
              <w:rPr>
                <w:b/>
                <w:bCs/>
                <w:color w:val="000000" w:themeColor="text1"/>
                <w:lang w:val="nl-NL"/>
              </w:rPr>
              <w:t>E</w:t>
            </w:r>
          </w:p>
        </w:tc>
        <w:tc>
          <w:tcPr>
            <w:tcW w:w="5136" w:type="dxa"/>
            <w:tcMar>
              <w:top w:w="0" w:type="dxa"/>
              <w:left w:w="108" w:type="dxa"/>
              <w:bottom w:w="0" w:type="dxa"/>
              <w:right w:w="108" w:type="dxa"/>
            </w:tcMar>
          </w:tcPr>
          <w:p w:rsidR="00A83B4B" w:rsidRPr="003F0F25" w:rsidRDefault="00A83B4B" w:rsidP="0083336A">
            <w:pPr>
              <w:pStyle w:val="NormalWeb"/>
              <w:spacing w:before="0" w:beforeAutospacing="0"/>
              <w:rPr>
                <w:b/>
                <w:bCs/>
                <w:color w:val="000000" w:themeColor="text1"/>
                <w:lang w:val="nl-NL"/>
              </w:rPr>
            </w:pPr>
            <w:r w:rsidRPr="003F0F25">
              <w:rPr>
                <w:b/>
                <w:bCs/>
                <w:color w:val="000000" w:themeColor="text1"/>
                <w:lang w:val="nl-NL"/>
              </w:rPr>
              <w:t>Lợi nhuận dự kiến</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tcPr>
          <w:p w:rsidR="00A83B4B" w:rsidRPr="003F0F25" w:rsidRDefault="00A83B4B" w:rsidP="0083336A">
            <w:pPr>
              <w:pStyle w:val="NormalWeb"/>
              <w:spacing w:before="0" w:beforeAutospacing="0"/>
              <w:jc w:val="center"/>
              <w:rPr>
                <w:color w:val="000000" w:themeColor="text1"/>
              </w:rPr>
            </w:pPr>
          </w:p>
        </w:tc>
      </w:tr>
      <w:tr w:rsidR="00A83B4B" w:rsidRPr="003F0F25" w:rsidTr="0083336A">
        <w:trPr>
          <w:cantSplit/>
        </w:trPr>
        <w:tc>
          <w:tcPr>
            <w:tcW w:w="735" w:type="dxa"/>
            <w:tcMar>
              <w:top w:w="0" w:type="dxa"/>
              <w:left w:w="108" w:type="dxa"/>
              <w:bottom w:w="0" w:type="dxa"/>
              <w:right w:w="108" w:type="dxa"/>
            </w:tcMar>
          </w:tcPr>
          <w:p w:rsidR="00A83B4B" w:rsidRPr="003F0F25" w:rsidRDefault="00A83B4B" w:rsidP="0083336A">
            <w:pPr>
              <w:pStyle w:val="NormalWeb"/>
              <w:spacing w:before="0" w:beforeAutospacing="0"/>
              <w:rPr>
                <w:b/>
                <w:bCs/>
                <w:color w:val="000000" w:themeColor="text1"/>
                <w:lang w:val="nl-NL"/>
              </w:rPr>
            </w:pPr>
            <w:r w:rsidRPr="003F0F25">
              <w:rPr>
                <w:b/>
                <w:bCs/>
                <w:color w:val="000000" w:themeColor="text1"/>
                <w:lang w:val="nl-NL"/>
              </w:rPr>
              <w:t>G</w:t>
            </w:r>
          </w:p>
        </w:tc>
        <w:tc>
          <w:tcPr>
            <w:tcW w:w="5136" w:type="dxa"/>
            <w:tcMar>
              <w:top w:w="0" w:type="dxa"/>
              <w:left w:w="108" w:type="dxa"/>
              <w:bottom w:w="0" w:type="dxa"/>
              <w:right w:w="108" w:type="dxa"/>
            </w:tcMar>
          </w:tcPr>
          <w:p w:rsidR="00A83B4B" w:rsidRPr="003F0F25" w:rsidRDefault="00A83B4B" w:rsidP="0083336A">
            <w:pPr>
              <w:pStyle w:val="NormalWeb"/>
              <w:spacing w:before="0" w:beforeAutospacing="0"/>
              <w:rPr>
                <w:b/>
                <w:bCs/>
                <w:color w:val="000000" w:themeColor="text1"/>
                <w:lang w:val="nl-NL"/>
              </w:rPr>
            </w:pPr>
            <w:r w:rsidRPr="003F0F25">
              <w:rPr>
                <w:b/>
                <w:bCs/>
                <w:color w:val="000000" w:themeColor="text1"/>
                <w:lang w:val="nl-NL"/>
              </w:rPr>
              <w:t>Thuế giá trị gia tăng, thuế khác (nếu có) theo quy định</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tcPr>
          <w:p w:rsidR="00A83B4B" w:rsidRPr="003F0F25" w:rsidRDefault="00A83B4B" w:rsidP="0083336A">
            <w:pPr>
              <w:pStyle w:val="NormalWeb"/>
              <w:spacing w:before="0" w:beforeAutospacing="0"/>
              <w:jc w:val="center"/>
              <w:rPr>
                <w:color w:val="000000" w:themeColor="text1"/>
                <w:lang w:val="nl-NL"/>
              </w:rPr>
            </w:pPr>
          </w:p>
        </w:tc>
      </w:tr>
      <w:tr w:rsidR="00A83B4B" w:rsidRPr="003F0F25" w:rsidTr="0083336A">
        <w:trPr>
          <w:cantSplit/>
        </w:trPr>
        <w:tc>
          <w:tcPr>
            <w:tcW w:w="735" w:type="dxa"/>
            <w:tcMar>
              <w:top w:w="0" w:type="dxa"/>
              <w:left w:w="108" w:type="dxa"/>
              <w:bottom w:w="0" w:type="dxa"/>
              <w:right w:w="108" w:type="dxa"/>
            </w:tcMar>
          </w:tcPr>
          <w:p w:rsidR="00A83B4B" w:rsidRPr="003F0F25" w:rsidRDefault="00A83B4B" w:rsidP="0083336A">
            <w:pPr>
              <w:pStyle w:val="NormalWeb"/>
              <w:spacing w:before="0" w:beforeAutospacing="0"/>
              <w:rPr>
                <w:b/>
                <w:bCs/>
                <w:color w:val="000000" w:themeColor="text1"/>
                <w:lang w:val="nl-NL"/>
              </w:rPr>
            </w:pPr>
            <w:r w:rsidRPr="003F0F25">
              <w:rPr>
                <w:b/>
                <w:bCs/>
                <w:color w:val="000000" w:themeColor="text1"/>
                <w:lang w:val="nl-NL"/>
              </w:rPr>
              <w:t>H</w:t>
            </w:r>
          </w:p>
        </w:tc>
        <w:tc>
          <w:tcPr>
            <w:tcW w:w="5136" w:type="dxa"/>
            <w:tcMar>
              <w:top w:w="0" w:type="dxa"/>
              <w:left w:w="108" w:type="dxa"/>
              <w:bottom w:w="0" w:type="dxa"/>
              <w:right w:w="108" w:type="dxa"/>
            </w:tcMar>
          </w:tcPr>
          <w:p w:rsidR="00A83B4B" w:rsidRPr="003F0F25" w:rsidRDefault="00A83B4B" w:rsidP="0083336A">
            <w:pPr>
              <w:pStyle w:val="NormalWeb"/>
              <w:spacing w:before="0" w:beforeAutospacing="0"/>
              <w:rPr>
                <w:b/>
                <w:bCs/>
                <w:color w:val="000000" w:themeColor="text1"/>
                <w:lang w:val="nl-NL"/>
              </w:rPr>
            </w:pPr>
            <w:r w:rsidRPr="003F0F25">
              <w:rPr>
                <w:b/>
                <w:color w:val="000000" w:themeColor="text1"/>
                <w:lang w:val="nl-NL"/>
              </w:rPr>
              <w:t>Giá bán dự kiến</w:t>
            </w:r>
          </w:p>
        </w:tc>
        <w:tc>
          <w:tcPr>
            <w:tcW w:w="787" w:type="dxa"/>
          </w:tcPr>
          <w:p w:rsidR="00A83B4B" w:rsidRPr="003F0F25" w:rsidRDefault="00A83B4B" w:rsidP="0083336A">
            <w:pPr>
              <w:pStyle w:val="NormalWeb"/>
              <w:spacing w:before="0" w:beforeAutospacing="0"/>
              <w:jc w:val="center"/>
              <w:rPr>
                <w:color w:val="000000" w:themeColor="text1"/>
                <w:lang w:val="nl-NL"/>
              </w:rPr>
            </w:pPr>
          </w:p>
        </w:tc>
        <w:tc>
          <w:tcPr>
            <w:tcW w:w="836" w:type="dxa"/>
          </w:tcPr>
          <w:p w:rsidR="00A83B4B" w:rsidRPr="003F0F25" w:rsidRDefault="00A83B4B" w:rsidP="0083336A">
            <w:pPr>
              <w:pStyle w:val="NormalWeb"/>
              <w:spacing w:before="0" w:beforeAutospacing="0"/>
              <w:jc w:val="center"/>
              <w:rPr>
                <w:color w:val="000000" w:themeColor="text1"/>
                <w:lang w:val="nl-NL"/>
              </w:rPr>
            </w:pPr>
          </w:p>
        </w:tc>
        <w:tc>
          <w:tcPr>
            <w:tcW w:w="912" w:type="dxa"/>
          </w:tcPr>
          <w:p w:rsidR="00A83B4B" w:rsidRPr="003F0F25" w:rsidRDefault="00A83B4B" w:rsidP="0083336A">
            <w:pPr>
              <w:pStyle w:val="NormalWeb"/>
              <w:spacing w:before="0" w:beforeAutospacing="0"/>
              <w:jc w:val="center"/>
              <w:rPr>
                <w:color w:val="000000" w:themeColor="text1"/>
                <w:lang w:val="nl-NL"/>
              </w:rPr>
            </w:pPr>
          </w:p>
        </w:tc>
        <w:tc>
          <w:tcPr>
            <w:tcW w:w="995" w:type="dxa"/>
            <w:tcMar>
              <w:top w:w="0" w:type="dxa"/>
              <w:left w:w="108" w:type="dxa"/>
              <w:bottom w:w="0" w:type="dxa"/>
              <w:right w:w="108" w:type="dxa"/>
            </w:tcMar>
          </w:tcPr>
          <w:p w:rsidR="00A83B4B" w:rsidRPr="003F0F25" w:rsidRDefault="00A83B4B" w:rsidP="0083336A">
            <w:pPr>
              <w:pStyle w:val="NormalWeb"/>
              <w:spacing w:before="0" w:beforeAutospacing="0"/>
              <w:jc w:val="center"/>
              <w:rPr>
                <w:color w:val="000000" w:themeColor="text1"/>
              </w:rPr>
            </w:pPr>
          </w:p>
        </w:tc>
      </w:tr>
    </w:tbl>
    <w:p w:rsidR="00A83B4B" w:rsidRPr="003F0F25" w:rsidRDefault="00A83B4B" w:rsidP="00A83B4B">
      <w:pPr>
        <w:spacing w:before="120" w:after="120"/>
        <w:ind w:left="284"/>
        <w:rPr>
          <w:rFonts w:ascii="Times New Roman" w:hAnsi="Times New Roman" w:cs="Times New Roman"/>
          <w:b/>
          <w:color w:val="000000" w:themeColor="text1"/>
          <w:sz w:val="26"/>
          <w:szCs w:val="26"/>
          <w:lang w:val="nl-NL"/>
        </w:rPr>
      </w:pPr>
    </w:p>
    <w:p w:rsidR="00A83B4B" w:rsidRPr="003F0F25" w:rsidRDefault="00A83B4B" w:rsidP="00A83B4B">
      <w:pPr>
        <w:spacing w:before="120" w:after="120"/>
        <w:ind w:left="284"/>
        <w:rPr>
          <w:rFonts w:ascii="Times New Roman" w:hAnsi="Times New Roman" w:cs="Times New Roman"/>
          <w:b/>
          <w:color w:val="000000" w:themeColor="text1"/>
          <w:sz w:val="26"/>
          <w:szCs w:val="26"/>
          <w:lang w:val="nl-NL"/>
        </w:rPr>
      </w:pPr>
      <w:r w:rsidRPr="003F0F25">
        <w:rPr>
          <w:rFonts w:ascii="Times New Roman" w:hAnsi="Times New Roman" w:cs="Times New Roman"/>
          <w:b/>
          <w:color w:val="000000" w:themeColor="text1"/>
          <w:sz w:val="26"/>
          <w:szCs w:val="26"/>
          <w:lang w:val="nl-NL"/>
        </w:rPr>
        <w:t>II. GIẢI TRÌNH CHI TIẾT CÁCH TÍNH CÁC KHOẢN MỤC CHI PHÍ CHO MỘT ĐƠN VỊ SẢN PHẨM HÀNG HÓA</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1. Chi phí nguyên liệu, vật liệu, công cụ, dụng cụ, nhiên liệu, năng lượng trực tiếp</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2. Chi phí nhân công trực tiếp</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3. Chi phí khấu hao máy móc thiết bị trực tiếp (trường hợp được trích khấu hao)</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4. Chi phí sản xuất, kinh doanh (chưa tính ở trên) theo đặc thù của từng ngành, lĩnh vực</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5. Chi phí sản xuất chung (đối với doanh nghiệp)</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6. Chi phí tài chính (nếu có)</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7. Chi phí bán hàng</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8. Chi phí quản lý</w:t>
      </w:r>
      <w:r w:rsidRPr="003F0F25" w:rsidDel="00BB32A7">
        <w:rPr>
          <w:rFonts w:ascii="Times New Roman" w:hAnsi="Times New Roman" w:cs="Times New Roman"/>
          <w:color w:val="000000" w:themeColor="text1"/>
          <w:sz w:val="26"/>
          <w:szCs w:val="26"/>
          <w:lang w:val="nl-NL"/>
        </w:rPr>
        <w:t xml:space="preserve"> </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9. Tổng chi phí sản xuất, kinh doanh</w:t>
      </w:r>
      <w:r w:rsidRPr="003F0F25" w:rsidDel="00BB32A7">
        <w:rPr>
          <w:rFonts w:ascii="Times New Roman" w:hAnsi="Times New Roman" w:cs="Times New Roman"/>
          <w:color w:val="000000" w:themeColor="text1"/>
          <w:sz w:val="26"/>
          <w:szCs w:val="26"/>
          <w:lang w:val="nl-NL"/>
        </w:rPr>
        <w:t xml:space="preserve"> </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10. Chi phí phân bổ cho sản phẩm phụ (nếu có)</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 xml:space="preserve">11. Giá thành toàn bộ 01 (một) đơn vị sản phẩm </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12. Lợi nhuận dự kiến</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13. Thuế giá trị gia tăng, thuế khác (nếu có) theo quy định</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14. Giá bán dự kiến</w:t>
      </w:r>
    </w:p>
    <w:p w:rsidR="00A83B4B" w:rsidRPr="003F0F25" w:rsidRDefault="00A83B4B" w:rsidP="00A83B4B">
      <w:pPr>
        <w:spacing w:before="120" w:after="120"/>
        <w:ind w:left="284"/>
        <w:rPr>
          <w:rFonts w:ascii="Times New Roman" w:hAnsi="Times New Roman" w:cs="Times New Roman"/>
          <w:color w:val="000000" w:themeColor="text1"/>
          <w:sz w:val="26"/>
          <w:szCs w:val="26"/>
          <w:lang w:val="nl-NL"/>
        </w:rPr>
      </w:pPr>
      <w:r w:rsidRPr="003F0F25">
        <w:rPr>
          <w:rFonts w:ascii="Times New Roman" w:hAnsi="Times New Roman" w:cs="Times New Roman"/>
          <w:color w:val="000000" w:themeColor="text1"/>
          <w:sz w:val="26"/>
          <w:szCs w:val="26"/>
          <w:lang w:val="nl-NL"/>
        </w:rPr>
        <w:t>15. Điều kiện giao hàng/ bán hàng</w:t>
      </w:r>
    </w:p>
    <w:p w:rsidR="00A83B4B" w:rsidRPr="003F0F25" w:rsidRDefault="00A83B4B" w:rsidP="00A83B4B">
      <w:pPr>
        <w:spacing w:before="120" w:after="120"/>
        <w:ind w:left="284"/>
        <w:rPr>
          <w:rFonts w:ascii="Times New Roman" w:hAnsi="Times New Roman" w:cs="Times New Roman"/>
          <w:b/>
          <w:color w:val="000000" w:themeColor="text1"/>
          <w:sz w:val="26"/>
          <w:szCs w:val="26"/>
          <w:lang w:val="nl-NL"/>
        </w:rPr>
      </w:pPr>
      <w:r w:rsidRPr="003F0F25">
        <w:rPr>
          <w:rFonts w:ascii="Times New Roman" w:hAnsi="Times New Roman" w:cs="Times New Roman"/>
          <w:b/>
          <w:color w:val="000000" w:themeColor="text1"/>
          <w:sz w:val="26"/>
          <w:szCs w:val="26"/>
          <w:lang w:val="nl-NL"/>
        </w:rPr>
        <w:t xml:space="preserve">III. BẢNG SO SÁNH MỨC GIÁ ĐỀ NGHỊ VỚI MỨC GIÁ HÀNG HÓA, DỊCH VỤ TƯƠNG TỰ Ở THỊ TRƯỜNG TRONG NƯỚC VÀ THỊ TRƯỜNG MỘT SỐ NƯỚC TRONG KHU VỰC </w:t>
      </w:r>
    </w:p>
    <w:p w:rsidR="00A83B4B" w:rsidRPr="003F0F25" w:rsidRDefault="00A83B4B" w:rsidP="00A83B4B">
      <w:pPr>
        <w:spacing w:before="120" w:after="120"/>
        <w:ind w:left="284" w:firstLine="720"/>
        <w:rPr>
          <w:rFonts w:ascii="Times New Roman" w:hAnsi="Times New Roman" w:cs="Times New Roman"/>
          <w:b/>
          <w:color w:val="000000" w:themeColor="text1"/>
          <w:sz w:val="26"/>
          <w:szCs w:val="26"/>
          <w:lang w:val="nl-NL"/>
        </w:rPr>
      </w:pPr>
      <w:r w:rsidRPr="003F0F25">
        <w:rPr>
          <w:rFonts w:ascii="Times New Roman" w:hAnsi="Times New Roman" w:cs="Times New Roman"/>
          <w:b/>
          <w:color w:val="000000" w:themeColor="text1"/>
          <w:sz w:val="26"/>
          <w:szCs w:val="26"/>
          <w:lang w:val="nl-NL"/>
        </w:rPr>
        <w:br w:type="page"/>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6034"/>
      </w:tblGrid>
      <w:tr w:rsidR="00A83B4B" w:rsidRPr="003F0F25" w:rsidTr="0083336A">
        <w:trPr>
          <w:trHeight w:val="753"/>
        </w:trPr>
        <w:tc>
          <w:tcPr>
            <w:tcW w:w="3468" w:type="dxa"/>
            <w:tcBorders>
              <w:top w:val="nil"/>
              <w:left w:val="nil"/>
              <w:bottom w:val="nil"/>
              <w:right w:val="nil"/>
            </w:tcBorders>
          </w:tcPr>
          <w:p w:rsidR="00A83B4B" w:rsidRPr="003F0F25" w:rsidRDefault="00A83B4B" w:rsidP="0083336A">
            <w:pPr>
              <w:tabs>
                <w:tab w:val="left" w:pos="3261"/>
              </w:tabs>
              <w:jc w:val="center"/>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Tên cơ quan có thẩm quyền thẩm định</w:t>
            </w:r>
          </w:p>
          <w:p w:rsidR="00A83B4B" w:rsidRPr="003F0F25" w:rsidRDefault="00A83B4B" w:rsidP="0083336A">
            <w:pPr>
              <w:tabs>
                <w:tab w:val="left" w:pos="3261"/>
              </w:tabs>
              <w:jc w:val="center"/>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 xml:space="preserve"> phương án giá</w:t>
            </w:r>
          </w:p>
          <w:p w:rsidR="00A83B4B" w:rsidRPr="003F0F25" w:rsidRDefault="00A83B4B" w:rsidP="0083336A">
            <w:pPr>
              <w:jc w:val="center"/>
              <w:rPr>
                <w:rFonts w:ascii="Times New Roman" w:hAnsi="Times New Roman" w:cs="Times New Roman"/>
                <w:color w:val="000000" w:themeColor="text1"/>
                <w:lang w:val="nl-NL"/>
              </w:rPr>
            </w:pPr>
          </w:p>
        </w:tc>
        <w:tc>
          <w:tcPr>
            <w:tcW w:w="6034" w:type="dxa"/>
            <w:tcBorders>
              <w:top w:val="nil"/>
              <w:left w:val="nil"/>
              <w:bottom w:val="nil"/>
              <w:right w:val="nil"/>
            </w:tcBorders>
          </w:tcPr>
          <w:p w:rsidR="00A83B4B" w:rsidRPr="003F0F25" w:rsidRDefault="003A1F27" w:rsidP="0083336A">
            <w:pPr>
              <w:jc w:val="center"/>
              <w:rPr>
                <w:rFonts w:ascii="Times New Roman" w:hAnsi="Times New Roman" w:cs="Times New Roman"/>
                <w:color w:val="000000" w:themeColor="text1"/>
                <w:lang w:val="nl-NL"/>
              </w:rPr>
            </w:pPr>
            <w:r w:rsidRPr="003A1F27">
              <w:rPr>
                <w:rFonts w:ascii="Times New Roman" w:hAnsi="Times New Roman" w:cs="Times New Roman"/>
                <w:b/>
                <w:noProof/>
                <w:color w:val="000000" w:themeColor="text1"/>
              </w:rPr>
              <w:pict>
                <v:line id="_x0000_s1048" style="position:absolute;left:0;text-align:left;z-index:251680256;mso-position-horizontal-relative:text;mso-position-vertical-relative:text" from="64.3pt,33.4pt" to="226.95pt,33.4pt"/>
              </w:pict>
            </w:r>
            <w:r w:rsidR="00A83B4B" w:rsidRPr="003F0F25">
              <w:rPr>
                <w:rFonts w:ascii="Times New Roman" w:hAnsi="Times New Roman" w:cs="Times New Roman"/>
                <w:b/>
                <w:color w:val="000000" w:themeColor="text1"/>
                <w:sz w:val="24"/>
                <w:szCs w:val="24"/>
                <w:lang w:val="nl-NL"/>
              </w:rPr>
              <w:t>CỘNG HÒA XÃ HỘI CHỦ NGHĨA VIỆT NAM</w:t>
            </w:r>
            <w:r w:rsidR="00A83B4B" w:rsidRPr="003F0F25">
              <w:rPr>
                <w:rFonts w:ascii="Times New Roman" w:hAnsi="Times New Roman" w:cs="Times New Roman"/>
                <w:b/>
                <w:color w:val="000000" w:themeColor="text1"/>
                <w:lang w:val="nl-NL"/>
              </w:rPr>
              <w:t xml:space="preserve">                              </w:t>
            </w:r>
            <w:r w:rsidR="00A83B4B" w:rsidRPr="003F0F25">
              <w:rPr>
                <w:rFonts w:ascii="Times New Roman" w:hAnsi="Times New Roman" w:cs="Times New Roman"/>
                <w:b/>
                <w:color w:val="000000" w:themeColor="text1"/>
                <w:sz w:val="28"/>
                <w:szCs w:val="28"/>
                <w:lang w:val="nl-NL"/>
              </w:rPr>
              <w:t>Độc lập - Tự do - Hạnh phúc</w:t>
            </w:r>
          </w:p>
        </w:tc>
      </w:tr>
      <w:tr w:rsidR="00A83B4B" w:rsidRPr="003F0F25" w:rsidTr="0083336A">
        <w:trPr>
          <w:trHeight w:val="288"/>
        </w:trPr>
        <w:tc>
          <w:tcPr>
            <w:tcW w:w="3468" w:type="dxa"/>
            <w:tcBorders>
              <w:top w:val="nil"/>
              <w:left w:val="nil"/>
              <w:bottom w:val="nil"/>
              <w:right w:val="nil"/>
            </w:tcBorders>
          </w:tcPr>
          <w:p w:rsidR="00A83B4B" w:rsidRPr="003F0F25" w:rsidRDefault="00A83B4B" w:rsidP="0083336A">
            <w:pPr>
              <w:tabs>
                <w:tab w:val="left" w:pos="3261"/>
              </w:tabs>
              <w:jc w:val="cente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Số ........./ .....</w:t>
            </w:r>
          </w:p>
        </w:tc>
        <w:tc>
          <w:tcPr>
            <w:tcW w:w="6034" w:type="dxa"/>
            <w:tcBorders>
              <w:top w:val="nil"/>
              <w:left w:val="nil"/>
              <w:bottom w:val="nil"/>
              <w:right w:val="nil"/>
            </w:tcBorders>
          </w:tcPr>
          <w:p w:rsidR="00A83B4B" w:rsidRPr="003F0F25" w:rsidRDefault="00A83B4B" w:rsidP="0083336A">
            <w:pPr>
              <w:jc w:val="center"/>
              <w:rPr>
                <w:rFonts w:ascii="Times New Roman" w:hAnsi="Times New Roman" w:cs="Times New Roman"/>
                <w:i/>
                <w:color w:val="000000" w:themeColor="text1"/>
                <w:sz w:val="28"/>
                <w:szCs w:val="28"/>
                <w:lang w:val="nl-NL"/>
              </w:rPr>
            </w:pPr>
            <w:r w:rsidRPr="003F0F25">
              <w:rPr>
                <w:rFonts w:ascii="Times New Roman" w:hAnsi="Times New Roman" w:cs="Times New Roman"/>
                <w:i/>
                <w:color w:val="000000" w:themeColor="text1"/>
                <w:sz w:val="28"/>
                <w:szCs w:val="28"/>
                <w:lang w:val="nl-NL"/>
              </w:rPr>
              <w:t>... , ngày ...  tháng ... năm ....</w:t>
            </w:r>
          </w:p>
        </w:tc>
      </w:tr>
      <w:tr w:rsidR="00A83B4B" w:rsidRPr="003F0F25" w:rsidTr="0083336A">
        <w:trPr>
          <w:trHeight w:val="288"/>
        </w:trPr>
        <w:tc>
          <w:tcPr>
            <w:tcW w:w="3468" w:type="dxa"/>
            <w:tcBorders>
              <w:top w:val="nil"/>
              <w:left w:val="nil"/>
              <w:bottom w:val="nil"/>
              <w:right w:val="nil"/>
            </w:tcBorders>
          </w:tcPr>
          <w:p w:rsidR="00A83B4B" w:rsidRPr="003F0F25" w:rsidRDefault="00A83B4B" w:rsidP="0083336A">
            <w:pPr>
              <w:tabs>
                <w:tab w:val="left" w:pos="3261"/>
              </w:tabs>
              <w:jc w:val="center"/>
              <w:rPr>
                <w:rFonts w:ascii="Times New Roman" w:hAnsi="Times New Roman" w:cs="Times New Roman"/>
                <w:b/>
                <w:color w:val="000000" w:themeColor="text1"/>
                <w:sz w:val="28"/>
                <w:szCs w:val="28"/>
                <w:lang w:val="nl-NL"/>
              </w:rPr>
            </w:pPr>
            <w:r w:rsidRPr="003F0F25">
              <w:rPr>
                <w:rFonts w:ascii="Times New Roman" w:hAnsi="Times New Roman" w:cs="Times New Roman"/>
                <w:color w:val="000000" w:themeColor="text1"/>
                <w:sz w:val="24"/>
                <w:szCs w:val="24"/>
                <w:lang w:val="nl-NL"/>
              </w:rPr>
              <w:t xml:space="preserve">     V/v định giá, điều chỉnh giá</w:t>
            </w:r>
          </w:p>
          <w:p w:rsidR="00A83B4B" w:rsidRPr="003F0F25" w:rsidRDefault="00A83B4B" w:rsidP="0083336A">
            <w:pPr>
              <w:tabs>
                <w:tab w:val="left" w:pos="3261"/>
              </w:tabs>
              <w:rPr>
                <w:rFonts w:ascii="Times New Roman" w:hAnsi="Times New Roman" w:cs="Times New Roman"/>
                <w:color w:val="000000" w:themeColor="text1"/>
                <w:sz w:val="24"/>
                <w:szCs w:val="24"/>
                <w:lang w:val="nl-NL"/>
              </w:rPr>
            </w:pPr>
          </w:p>
        </w:tc>
        <w:tc>
          <w:tcPr>
            <w:tcW w:w="6034" w:type="dxa"/>
            <w:tcBorders>
              <w:top w:val="nil"/>
              <w:left w:val="nil"/>
              <w:bottom w:val="nil"/>
              <w:right w:val="nil"/>
            </w:tcBorders>
          </w:tcPr>
          <w:p w:rsidR="00A83B4B" w:rsidRPr="003F0F25" w:rsidRDefault="00A83B4B" w:rsidP="0083336A">
            <w:pPr>
              <w:jc w:val="center"/>
              <w:rPr>
                <w:rFonts w:ascii="Times New Roman" w:hAnsi="Times New Roman" w:cs="Times New Roman"/>
                <w:i/>
                <w:color w:val="000000" w:themeColor="text1"/>
                <w:lang w:val="nl-NL"/>
              </w:rPr>
            </w:pPr>
          </w:p>
        </w:tc>
      </w:tr>
    </w:tbl>
    <w:p w:rsidR="00A83B4B" w:rsidRPr="003F0F25" w:rsidRDefault="00A83B4B" w:rsidP="00A83B4B">
      <w:pPr>
        <w:spacing w:before="240" w:after="240"/>
        <w:jc w:val="center"/>
        <w:rPr>
          <w:rFonts w:ascii="Times New Roman" w:hAnsi="Times New Roman" w:cs="Times New Roman"/>
          <w:color w:val="000000" w:themeColor="text1"/>
          <w:sz w:val="28"/>
          <w:szCs w:val="28"/>
          <w:lang w:val="nl-NL"/>
        </w:rPr>
      </w:pPr>
    </w:p>
    <w:p w:rsidR="00A83B4B" w:rsidRPr="003F0F25" w:rsidRDefault="00A83B4B" w:rsidP="00A83B4B">
      <w:pPr>
        <w:spacing w:before="240" w:after="240"/>
        <w:jc w:val="center"/>
        <w:rPr>
          <w:rFonts w:ascii="Times New Roman" w:hAnsi="Times New Roman" w:cs="Times New Roman"/>
          <w:i/>
          <w:color w:val="000000" w:themeColor="text1"/>
          <w:sz w:val="28"/>
          <w:szCs w:val="28"/>
          <w:lang w:val="nl-NL"/>
        </w:rPr>
      </w:pPr>
      <w:r w:rsidRPr="003F0F25">
        <w:rPr>
          <w:rFonts w:ascii="Times New Roman" w:hAnsi="Times New Roman" w:cs="Times New Roman"/>
          <w:color w:val="000000" w:themeColor="text1"/>
          <w:sz w:val="28"/>
          <w:szCs w:val="28"/>
          <w:lang w:val="nl-NL"/>
        </w:rPr>
        <w:t xml:space="preserve">Kính gửi: </w:t>
      </w:r>
      <w:r w:rsidRPr="003F0F25">
        <w:rPr>
          <w:rFonts w:ascii="Times New Roman" w:hAnsi="Times New Roman" w:cs="Times New Roman"/>
          <w:i/>
          <w:color w:val="000000" w:themeColor="text1"/>
          <w:sz w:val="28"/>
          <w:szCs w:val="28"/>
          <w:lang w:val="nl-NL"/>
        </w:rPr>
        <w:t>(Tên cơ quan có thẩm quyền định giá)</w:t>
      </w:r>
    </w:p>
    <w:p w:rsidR="00A83B4B" w:rsidRPr="003F0F25" w:rsidRDefault="00A83B4B" w:rsidP="00A83B4B">
      <w:pPr>
        <w:spacing w:before="240" w:after="240"/>
        <w:jc w:val="center"/>
        <w:rPr>
          <w:rFonts w:ascii="Times New Roman" w:hAnsi="Times New Roman" w:cs="Times New Roman"/>
          <w:i/>
          <w:color w:val="000000" w:themeColor="text1"/>
          <w:sz w:val="28"/>
          <w:szCs w:val="28"/>
          <w:lang w:val="nl-NL"/>
        </w:rPr>
      </w:pPr>
    </w:p>
    <w:p w:rsidR="00A83B4B" w:rsidRPr="003F0F25" w:rsidRDefault="00A83B4B" w:rsidP="00A83B4B">
      <w:pPr>
        <w:spacing w:before="2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ab/>
        <w:t>Sau khi nghiên cứu, xem xét phương án giá (hoặc điều chỉnh giá) kèm theo công văn số  ...    ngày ... tháng ... năm ... của... (</w:t>
      </w:r>
      <w:r w:rsidRPr="003F0F25">
        <w:rPr>
          <w:rFonts w:ascii="Times New Roman" w:hAnsi="Times New Roman" w:cs="Times New Roman"/>
          <w:i/>
          <w:color w:val="000000" w:themeColor="text1"/>
          <w:sz w:val="28"/>
          <w:szCs w:val="28"/>
          <w:lang w:val="nl-NL"/>
        </w:rPr>
        <w:t>tên cơ quan, đơn vị đề nghị định giá, điều chỉnh giá</w:t>
      </w:r>
      <w:r w:rsidRPr="003F0F25">
        <w:rPr>
          <w:rFonts w:ascii="Times New Roman" w:hAnsi="Times New Roman" w:cs="Times New Roman"/>
          <w:color w:val="000000" w:themeColor="text1"/>
          <w:sz w:val="28"/>
          <w:szCs w:val="28"/>
          <w:lang w:val="nl-NL"/>
        </w:rPr>
        <w:t>),... (</w:t>
      </w:r>
      <w:r w:rsidRPr="003F0F25">
        <w:rPr>
          <w:rFonts w:ascii="Times New Roman" w:hAnsi="Times New Roman" w:cs="Times New Roman"/>
          <w:i/>
          <w:color w:val="000000" w:themeColor="text1"/>
          <w:sz w:val="28"/>
          <w:szCs w:val="28"/>
          <w:lang w:val="nl-NL"/>
        </w:rPr>
        <w:t>tên cơ quan có thẩm quyền thẩm định phương án giá)</w:t>
      </w:r>
      <w:r w:rsidRPr="003F0F25">
        <w:rPr>
          <w:rFonts w:ascii="Times New Roman" w:hAnsi="Times New Roman" w:cs="Times New Roman"/>
          <w:color w:val="000000" w:themeColor="text1"/>
          <w:sz w:val="28"/>
          <w:szCs w:val="28"/>
          <w:lang w:val="nl-NL"/>
        </w:rPr>
        <w:t xml:space="preserve"> có ý kiến như sau:</w:t>
      </w:r>
    </w:p>
    <w:p w:rsidR="00A83B4B" w:rsidRPr="003F0F25" w:rsidRDefault="00A83B4B" w:rsidP="00A83B4B">
      <w:pPr>
        <w:spacing w:before="2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ab/>
        <w:t>1. Về hồ sơ phương án giá (điều chỉnh giá): (ghi rõ kết quả thẩm định đối với từng khoản mục chi phí)</w:t>
      </w:r>
    </w:p>
    <w:p w:rsidR="00A83B4B" w:rsidRPr="003F0F25" w:rsidRDefault="00A83B4B" w:rsidP="00A83B4B">
      <w:pPr>
        <w:spacing w:before="240"/>
        <w:rPr>
          <w:rFonts w:ascii="Times New Roman" w:hAnsi="Times New Roman" w:cs="Times New Roman"/>
          <w:color w:val="000000" w:themeColor="text1"/>
          <w:sz w:val="28"/>
          <w:szCs w:val="28"/>
          <w:lang w:val="nl-NL"/>
        </w:rPr>
      </w:pPr>
    </w:p>
    <w:p w:rsidR="00A83B4B" w:rsidRPr="003F0F25" w:rsidRDefault="00A83B4B" w:rsidP="00A83B4B">
      <w:pPr>
        <w:spacing w:before="2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ab/>
        <w:t>2. Tính khả thi của mức giá được quy định (hoặc điều chỉnh giá):</w:t>
      </w:r>
    </w:p>
    <w:p w:rsidR="00A83B4B" w:rsidRPr="003F0F25" w:rsidRDefault="00A83B4B" w:rsidP="00A83B4B">
      <w:pPr>
        <w:spacing w:before="240"/>
        <w:rPr>
          <w:rFonts w:ascii="Times New Roman" w:hAnsi="Times New Roman" w:cs="Times New Roman"/>
          <w:color w:val="000000" w:themeColor="text1"/>
          <w:sz w:val="28"/>
          <w:szCs w:val="28"/>
          <w:lang w:val="nl-NL"/>
        </w:rPr>
      </w:pPr>
    </w:p>
    <w:p w:rsidR="00A83B4B" w:rsidRPr="003F0F25" w:rsidRDefault="00A83B4B" w:rsidP="00A83B4B">
      <w:pPr>
        <w:spacing w:before="2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ab/>
        <w:t xml:space="preserve">3. Kiến nghị: </w:t>
      </w:r>
    </w:p>
    <w:p w:rsidR="00A83B4B" w:rsidRPr="003F0F25" w:rsidRDefault="00A83B4B" w:rsidP="00A83B4B">
      <w:pPr>
        <w:spacing w:before="240"/>
        <w:ind w:firstLine="7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Sau khi xem xét, ... (</w:t>
      </w:r>
      <w:r w:rsidRPr="003F0F25">
        <w:rPr>
          <w:rFonts w:ascii="Times New Roman" w:hAnsi="Times New Roman" w:cs="Times New Roman"/>
          <w:i/>
          <w:color w:val="000000" w:themeColor="text1"/>
          <w:sz w:val="28"/>
          <w:szCs w:val="28"/>
          <w:lang w:val="nl-NL"/>
        </w:rPr>
        <w:t>T</w:t>
      </w:r>
      <w:r w:rsidRPr="003F0F25">
        <w:rPr>
          <w:rFonts w:ascii="Times New Roman" w:hAnsi="Times New Roman" w:cs="Times New Roman"/>
          <w:i/>
          <w:noProof/>
          <w:color w:val="000000" w:themeColor="text1"/>
          <w:sz w:val="28"/>
          <w:szCs w:val="28"/>
          <w:lang w:val="nl-NL"/>
        </w:rPr>
        <w:t>ên cơ quan c</w:t>
      </w:r>
      <w:r w:rsidRPr="003F0F25">
        <w:rPr>
          <w:rFonts w:ascii="Times New Roman" w:hAnsi="Times New Roman" w:cs="Times New Roman"/>
          <w:i/>
          <w:color w:val="000000" w:themeColor="text1"/>
          <w:sz w:val="28"/>
          <w:szCs w:val="28"/>
          <w:lang w:val="nl-NL"/>
        </w:rPr>
        <w:t xml:space="preserve">ó thẩm quyền thẩm định phương án giá) </w:t>
      </w:r>
      <w:r w:rsidRPr="003F0F25">
        <w:rPr>
          <w:rFonts w:ascii="Times New Roman" w:hAnsi="Times New Roman" w:cs="Times New Roman"/>
          <w:color w:val="000000" w:themeColor="text1"/>
          <w:sz w:val="28"/>
          <w:szCs w:val="28"/>
          <w:lang w:val="nl-NL"/>
        </w:rPr>
        <w:t>đề nghị</w:t>
      </w:r>
      <w:r w:rsidRPr="003F0F25">
        <w:rPr>
          <w:rFonts w:ascii="Times New Roman" w:hAnsi="Times New Roman" w:cs="Times New Roman"/>
          <w:i/>
          <w:color w:val="000000" w:themeColor="text1"/>
          <w:sz w:val="28"/>
          <w:szCs w:val="28"/>
          <w:lang w:val="nl-NL"/>
        </w:rPr>
        <w:t xml:space="preserve"> </w:t>
      </w:r>
      <w:r w:rsidRPr="003F0F25">
        <w:rPr>
          <w:rFonts w:ascii="Times New Roman" w:hAnsi="Times New Roman" w:cs="Times New Roman"/>
          <w:color w:val="000000" w:themeColor="text1"/>
          <w:sz w:val="28"/>
          <w:szCs w:val="28"/>
          <w:lang w:val="nl-NL"/>
        </w:rPr>
        <w:t>mức giá (mức điều chỉnh giá) là ..... đồng (hoặc tại Phụ lục kèm theo công văn này - đối với trường hợp có nhiều mặt hàng).</w:t>
      </w:r>
    </w:p>
    <w:p w:rsidR="00A83B4B" w:rsidRPr="003F0F25" w:rsidRDefault="00A83B4B" w:rsidP="00A83B4B">
      <w:pPr>
        <w:spacing w:before="240"/>
        <w:ind w:firstLine="7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Đề nghị... (</w:t>
      </w:r>
      <w:r w:rsidRPr="003F0F25">
        <w:rPr>
          <w:rFonts w:ascii="Times New Roman" w:hAnsi="Times New Roman" w:cs="Times New Roman"/>
          <w:i/>
          <w:color w:val="000000" w:themeColor="text1"/>
          <w:sz w:val="28"/>
          <w:szCs w:val="28"/>
          <w:lang w:val="nl-NL"/>
        </w:rPr>
        <w:t>tên cơ quan có thẩm quyền định giá</w:t>
      </w:r>
      <w:r w:rsidRPr="003F0F25">
        <w:rPr>
          <w:rFonts w:ascii="Times New Roman" w:hAnsi="Times New Roman" w:cs="Times New Roman"/>
          <w:color w:val="000000" w:themeColor="text1"/>
          <w:sz w:val="28"/>
          <w:szCs w:val="28"/>
          <w:lang w:val="nl-NL"/>
        </w:rPr>
        <w:t xml:space="preserve">) xem xét, ban hành theo thẩm quyền. </w:t>
      </w:r>
    </w:p>
    <w:p w:rsidR="00A83B4B" w:rsidRPr="003F0F25" w:rsidRDefault="00A83B4B" w:rsidP="00A83B4B">
      <w:pPr>
        <w:spacing w:before="240"/>
        <w:rPr>
          <w:rFonts w:ascii="Times New Roman" w:hAnsi="Times New Roman" w:cs="Times New Roman"/>
          <w:color w:val="000000" w:themeColor="text1"/>
          <w:sz w:val="28"/>
          <w:szCs w:val="28"/>
          <w:lang w:val="nl-NL"/>
        </w:rPr>
      </w:pPr>
    </w:p>
    <w:tbl>
      <w:tblPr>
        <w:tblW w:w="0" w:type="auto"/>
        <w:jc w:val="center"/>
        <w:tblInd w:w="108" w:type="dxa"/>
        <w:tblLook w:val="0000"/>
      </w:tblPr>
      <w:tblGrid>
        <w:gridCol w:w="2827"/>
        <w:gridCol w:w="6188"/>
      </w:tblGrid>
      <w:tr w:rsidR="00A83B4B" w:rsidRPr="003F0F25" w:rsidTr="0083336A">
        <w:trPr>
          <w:jc w:val="center"/>
        </w:trPr>
        <w:tc>
          <w:tcPr>
            <w:tcW w:w="2827" w:type="dxa"/>
          </w:tcPr>
          <w:p w:rsidR="00A83B4B" w:rsidRPr="003F0F25" w:rsidRDefault="00A83B4B" w:rsidP="0083336A">
            <w:pPr>
              <w:rPr>
                <w:rFonts w:ascii="Times New Roman" w:hAnsi="Times New Roman" w:cs="Times New Roman"/>
                <w:b/>
                <w:i/>
                <w:color w:val="000000" w:themeColor="text1"/>
                <w:sz w:val="24"/>
                <w:szCs w:val="24"/>
                <w:lang w:val="nl-NL"/>
              </w:rPr>
            </w:pPr>
            <w:r w:rsidRPr="003F0F25">
              <w:rPr>
                <w:rFonts w:ascii="Times New Roman" w:hAnsi="Times New Roman" w:cs="Times New Roman"/>
                <w:b/>
                <w:i/>
                <w:color w:val="000000" w:themeColor="text1"/>
                <w:sz w:val="24"/>
                <w:szCs w:val="24"/>
                <w:lang w:val="nl-NL"/>
              </w:rPr>
              <w:t>Nơi nhận:</w:t>
            </w:r>
          </w:p>
          <w:p w:rsidR="00A83B4B" w:rsidRPr="003F0F25" w:rsidRDefault="00A83B4B" w:rsidP="0083336A">
            <w:pPr>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Như trên;</w:t>
            </w:r>
          </w:p>
          <w:p w:rsidR="00A83B4B" w:rsidRPr="003F0F25" w:rsidRDefault="00A83B4B" w:rsidP="0083336A">
            <w:pPr>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lang w:val="nl-NL"/>
              </w:rPr>
              <w:t>- Lưu:</w:t>
            </w:r>
          </w:p>
        </w:tc>
        <w:tc>
          <w:tcPr>
            <w:tcW w:w="6188" w:type="dxa"/>
          </w:tcPr>
          <w:p w:rsidR="00A83B4B" w:rsidRPr="003F0F25" w:rsidRDefault="00A83B4B" w:rsidP="0083336A">
            <w:pPr>
              <w:pStyle w:val="Heading6"/>
              <w:rPr>
                <w:rFonts w:ascii="Times New Roman" w:hAnsi="Times New Roman" w:cs="Times New Roman"/>
                <w:b/>
                <w:i w:val="0"/>
                <w:color w:val="000000" w:themeColor="text1"/>
                <w:szCs w:val="28"/>
                <w:lang w:val="nl-NL"/>
              </w:rPr>
            </w:pPr>
            <w:r w:rsidRPr="003F0F25">
              <w:rPr>
                <w:rFonts w:ascii="Times New Roman" w:hAnsi="Times New Roman" w:cs="Times New Roman"/>
                <w:b/>
                <w:i w:val="0"/>
                <w:color w:val="000000" w:themeColor="text1"/>
                <w:szCs w:val="28"/>
                <w:lang w:val="nl-NL"/>
              </w:rPr>
              <w:t xml:space="preserve">THỦ TRƯỞNG CƠ QUAN </w:t>
            </w:r>
          </w:p>
          <w:p w:rsidR="00A83B4B" w:rsidRPr="003F0F25" w:rsidRDefault="00A83B4B" w:rsidP="0083336A">
            <w:pPr>
              <w:pStyle w:val="Heading6"/>
              <w:rPr>
                <w:rFonts w:ascii="Times New Roman" w:hAnsi="Times New Roman" w:cs="Times New Roman"/>
                <w:i w:val="0"/>
                <w:color w:val="000000" w:themeColor="text1"/>
                <w:szCs w:val="28"/>
                <w:lang w:val="nl-NL"/>
              </w:rPr>
            </w:pPr>
            <w:r w:rsidRPr="003F0F25">
              <w:rPr>
                <w:rFonts w:ascii="Times New Roman" w:hAnsi="Times New Roman" w:cs="Times New Roman"/>
                <w:i w:val="0"/>
                <w:color w:val="000000" w:themeColor="text1"/>
                <w:szCs w:val="28"/>
                <w:lang w:val="nl-NL"/>
              </w:rPr>
              <w:t>(Cơ quan có thẩm quyền thẩm định phương án giá)</w:t>
            </w:r>
          </w:p>
        </w:tc>
      </w:tr>
    </w:tbl>
    <w:p w:rsidR="00265400" w:rsidRPr="003F0F25" w:rsidRDefault="00265400">
      <w:pPr>
        <w:rPr>
          <w:rFonts w:ascii="Times New Roman" w:hAnsi="Times New Roman" w:cs="Times New Roman"/>
          <w:color w:val="000000" w:themeColor="text1"/>
          <w:sz w:val="24"/>
          <w:szCs w:val="24"/>
        </w:rPr>
      </w:pPr>
    </w:p>
    <w:p w:rsidR="005203B2" w:rsidRPr="003F0F25" w:rsidRDefault="005203B2" w:rsidP="00BB7545">
      <w:pPr>
        <w:spacing w:before="120"/>
        <w:rPr>
          <w:rFonts w:ascii="Times New Roman" w:hAnsi="Times New Roman" w:cs="Times New Roman"/>
          <w:color w:val="000000" w:themeColor="text1"/>
          <w:sz w:val="24"/>
          <w:szCs w:val="24"/>
        </w:rPr>
      </w:pPr>
    </w:p>
    <w:p w:rsidR="00B65BFD" w:rsidRPr="003F0F25" w:rsidRDefault="00B65BFD">
      <w:pPr>
        <w:rPr>
          <w:rFonts w:ascii="Times New Roman" w:hAnsi="Times New Roman" w:cs="Times New Roman"/>
          <w:b/>
          <w:color w:val="000000" w:themeColor="text1"/>
          <w:sz w:val="24"/>
          <w:szCs w:val="24"/>
        </w:rPr>
      </w:pPr>
      <w:r w:rsidRPr="003F0F25">
        <w:rPr>
          <w:rFonts w:ascii="Times New Roman" w:hAnsi="Times New Roman" w:cs="Times New Roman"/>
          <w:b/>
          <w:color w:val="000000" w:themeColor="text1"/>
          <w:sz w:val="24"/>
          <w:szCs w:val="24"/>
        </w:rPr>
        <w:br w:type="page"/>
      </w:r>
    </w:p>
    <w:p w:rsidR="005203B2" w:rsidRPr="003F0F25" w:rsidRDefault="00F46D97" w:rsidP="00BB7545">
      <w:pPr>
        <w:spacing w:before="120"/>
        <w:rPr>
          <w:rFonts w:ascii="Times New Roman" w:hAnsi="Times New Roman" w:cs="Times New Roman"/>
          <w:b/>
          <w:color w:val="000000" w:themeColor="text1"/>
          <w:sz w:val="24"/>
          <w:szCs w:val="24"/>
        </w:rPr>
      </w:pPr>
      <w:r w:rsidRPr="003F0F25">
        <w:rPr>
          <w:rFonts w:ascii="Times New Roman" w:hAnsi="Times New Roman" w:cs="Times New Roman"/>
          <w:b/>
          <w:color w:val="000000" w:themeColor="text1"/>
          <w:sz w:val="24"/>
          <w:szCs w:val="24"/>
        </w:rPr>
        <w:t>D.</w:t>
      </w:r>
      <w:r w:rsidR="005203B2" w:rsidRPr="003F0F25">
        <w:rPr>
          <w:rFonts w:ascii="Times New Roman" w:hAnsi="Times New Roman" w:cs="Times New Roman"/>
          <w:b/>
          <w:color w:val="000000" w:themeColor="text1"/>
          <w:sz w:val="24"/>
          <w:szCs w:val="24"/>
        </w:rPr>
        <w:t xml:space="preserve"> LĨNH VỰC TÀI CHÍNH NGÂN SÁCH</w:t>
      </w:r>
    </w:p>
    <w:p w:rsidR="004F0889" w:rsidRPr="003F0F25" w:rsidRDefault="004F0889" w:rsidP="00BB7545">
      <w:pPr>
        <w:spacing w:before="120"/>
        <w:rPr>
          <w:rFonts w:ascii="Times New Roman" w:hAnsi="Times New Roman" w:cs="Times New Roman"/>
          <w:b/>
          <w:color w:val="000000" w:themeColor="text1"/>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470"/>
      </w:tblGrid>
      <w:tr w:rsidR="00AE711E" w:rsidRPr="003F0F25" w:rsidTr="00BD277D">
        <w:trPr>
          <w:trHeight w:val="890"/>
        </w:trPr>
        <w:tc>
          <w:tcPr>
            <w:tcW w:w="2448" w:type="dxa"/>
            <w:tcBorders>
              <w:bottom w:val="single" w:sz="4" w:space="0" w:color="000000"/>
            </w:tcBorders>
            <w:shd w:val="clear" w:color="auto" w:fill="auto"/>
            <w:vAlign w:val="center"/>
          </w:tcPr>
          <w:p w:rsidR="00AE711E" w:rsidRPr="003F0F25" w:rsidRDefault="00AE711E" w:rsidP="0089437E">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color w:val="000000" w:themeColor="text1"/>
                <w:sz w:val="28"/>
                <w:szCs w:val="28"/>
                <w:lang w:val="nl-NL"/>
              </w:rPr>
              <w:br w:type="page"/>
            </w:r>
            <w:r w:rsidRPr="003F0F25">
              <w:rPr>
                <w:rFonts w:ascii="Times New Roman" w:hAnsi="Times New Roman" w:cs="Times New Roman"/>
                <w:color w:val="000000" w:themeColor="text1"/>
                <w:sz w:val="28"/>
                <w:szCs w:val="28"/>
                <w:lang w:val="nl-NL"/>
              </w:rPr>
              <w:br w:type="page"/>
            </w:r>
            <w:r w:rsidRPr="003F0F25">
              <w:rPr>
                <w:rFonts w:ascii="Times New Roman" w:hAnsi="Times New Roman" w:cs="Times New Roman"/>
                <w:b/>
                <w:color w:val="000000" w:themeColor="text1"/>
                <w:sz w:val="28"/>
                <w:szCs w:val="28"/>
              </w:rPr>
              <w:t>Thủ tục 33</w:t>
            </w:r>
          </w:p>
        </w:tc>
        <w:tc>
          <w:tcPr>
            <w:tcW w:w="7470" w:type="dxa"/>
            <w:vAlign w:val="center"/>
          </w:tcPr>
          <w:p w:rsidR="00AE711E" w:rsidRPr="003F0F25" w:rsidRDefault="00AE711E" w:rsidP="005F21FA">
            <w:pPr>
              <w:pStyle w:val="NormalWeb"/>
              <w:spacing w:before="120" w:beforeAutospacing="0" w:after="0" w:afterAutospacing="0"/>
              <w:jc w:val="both"/>
              <w:rPr>
                <w:b/>
                <w:color w:val="000000" w:themeColor="text1"/>
                <w:sz w:val="28"/>
                <w:szCs w:val="28"/>
              </w:rPr>
            </w:pPr>
            <w:r w:rsidRPr="003F0F25">
              <w:rPr>
                <w:b/>
                <w:color w:val="000000" w:themeColor="text1"/>
                <w:sz w:val="28"/>
                <w:szCs w:val="28"/>
                <w:lang w:val="nl-NL"/>
              </w:rPr>
              <w:t>T</w:t>
            </w:r>
            <w:r w:rsidRPr="003F0F25">
              <w:rPr>
                <w:b/>
                <w:color w:val="000000" w:themeColor="text1"/>
                <w:sz w:val="28"/>
                <w:szCs w:val="28"/>
                <w:lang w:val="pt-BR"/>
              </w:rPr>
              <w:t>hẩm định quyết toán vốn đầu tư XDCB thuộc nguồn vốn NSNN theo niên độ ngân sách hàng năm của tỉnh</w:t>
            </w:r>
          </w:p>
        </w:tc>
      </w:tr>
      <w:tr w:rsidR="004F0889" w:rsidRPr="003F0F25" w:rsidTr="00BD277D">
        <w:trPr>
          <w:trHeight w:val="1160"/>
        </w:trPr>
        <w:tc>
          <w:tcPr>
            <w:tcW w:w="244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470" w:type="dxa"/>
            <w:vAlign w:val="center"/>
          </w:tcPr>
          <w:p w:rsidR="00BD277D" w:rsidRPr="003F0F25" w:rsidRDefault="00BD277D" w:rsidP="00BD277D">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lang w:val="es-ES"/>
              </w:rPr>
              <w:t>Tổ chức, cá nhân nộp hồ sơ về Bộ phận tiếp nhận và trả kết quả của Sở Tài chính (</w:t>
            </w:r>
            <w:r w:rsidRPr="003F0F25">
              <w:rPr>
                <w:rFonts w:ascii="Times New Roman" w:hAnsi="Times New Roman" w:cs="Times New Roman"/>
                <w:color w:val="000000" w:themeColor="text1"/>
                <w:sz w:val="28"/>
                <w:szCs w:val="28"/>
                <w:lang w:val="es-AR"/>
              </w:rPr>
              <w:t>địa chỉ số 439 đường 30/4, khu phố 2, phường 1,Thành phố T</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lang w:val="es-AR"/>
              </w:rPr>
              <w:t>y Ninh, tỉnh Tây Ninh)</w:t>
            </w:r>
            <w:r w:rsidRPr="003F0F25">
              <w:rPr>
                <w:rFonts w:ascii="Times New Roman" w:hAnsi="Times New Roman" w:cs="Times New Roman"/>
                <w:color w:val="000000" w:themeColor="text1"/>
                <w:spacing w:val="-4"/>
                <w:sz w:val="28"/>
                <w:szCs w:val="28"/>
                <w:lang w:val="es-AR"/>
              </w:rPr>
              <w:t xml:space="preserve">. </w:t>
            </w:r>
          </w:p>
          <w:p w:rsidR="004F0889" w:rsidRPr="003F0F25" w:rsidRDefault="00BD277D" w:rsidP="00BD277D">
            <w:pPr>
              <w:spacing w:before="120"/>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lang w:val="vi-VN"/>
              </w:rPr>
              <w:t>Thời gian tiếp nhận và trả kết quả:</w:t>
            </w:r>
            <w:r w:rsidRPr="003F0F25">
              <w:rPr>
                <w:rFonts w:ascii="Times New Roman" w:hAnsi="Times New Roman" w:cs="Times New Roman"/>
                <w:color w:val="000000" w:themeColor="text1"/>
                <w:sz w:val="28"/>
                <w:szCs w:val="28"/>
                <w:lang w:val="vi-VN"/>
              </w:rPr>
              <w:t xml:space="preserve"> Từ thứ hai đến thứ sáu hàng tuần; Sáng từ 7 giờ đến 11 giờ 30 phút, chiều từ 13 giờ 30 phút đến 17 giờ </w:t>
            </w:r>
            <w:r w:rsidR="00E26B94">
              <w:rPr>
                <w:rFonts w:ascii="Times New Roman" w:hAnsi="Times New Roman" w:cs="Times New Roman"/>
                <w:color w:val="000000" w:themeColor="text1"/>
                <w:sz w:val="28"/>
                <w:szCs w:val="28"/>
                <w:lang w:val="vi-VN"/>
              </w:rPr>
              <w:t>(trừ ngày lễ, ngày nghỉ)</w:t>
            </w:r>
            <w:r w:rsidRPr="003F0F25">
              <w:rPr>
                <w:rFonts w:ascii="Times New Roman" w:hAnsi="Times New Roman" w:cs="Times New Roman"/>
                <w:color w:val="000000" w:themeColor="text1"/>
                <w:sz w:val="28"/>
                <w:szCs w:val="28"/>
                <w:lang w:val="vi-VN"/>
              </w:rPr>
              <w:t xml:space="preserve">. </w:t>
            </w:r>
            <w:r w:rsidRPr="003F0F25">
              <w:rPr>
                <w:rFonts w:ascii="Times New Roman" w:hAnsi="Times New Roman" w:cs="Times New Roman"/>
                <w:color w:val="000000" w:themeColor="text1"/>
                <w:sz w:val="28"/>
                <w:szCs w:val="28"/>
              </w:rPr>
              <w:t>Quy trình tiếp nhận và giải quyết hồ sơ được thực hiện như sau:</w:t>
            </w:r>
          </w:p>
          <w:p w:rsidR="00BD277D" w:rsidRPr="003F0F25" w:rsidRDefault="00BD277D" w:rsidP="00BD277D">
            <w:pPr>
              <w:spacing w:before="120"/>
              <w:rPr>
                <w:rFonts w:ascii="Times New Roman" w:hAnsi="Times New Roman" w:cs="Times New Roman"/>
                <w:color w:val="000000" w:themeColor="text1"/>
                <w:sz w:val="28"/>
                <w:szCs w:val="28"/>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1"/>
              <w:gridCol w:w="2903"/>
              <w:gridCol w:w="1553"/>
              <w:gridCol w:w="1419"/>
            </w:tblGrid>
            <w:tr w:rsidR="00BD277D" w:rsidRPr="003F0F25" w:rsidTr="009C6BA9">
              <w:trPr>
                <w:trHeight w:val="551"/>
                <w:tblHeader/>
              </w:trPr>
              <w:tc>
                <w:tcPr>
                  <w:tcW w:w="843" w:type="pct"/>
                  <w:shd w:val="clear" w:color="auto" w:fill="auto"/>
                  <w:vAlign w:val="center"/>
                </w:tcPr>
                <w:p w:rsidR="00BD277D" w:rsidRPr="003F0F25" w:rsidRDefault="00BD277D" w:rsidP="007025B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054" w:type="pct"/>
                  <w:shd w:val="clear" w:color="auto" w:fill="auto"/>
                  <w:vAlign w:val="center"/>
                </w:tcPr>
                <w:p w:rsidR="00BD277D" w:rsidRPr="003F0F25" w:rsidRDefault="00BD277D" w:rsidP="008B0377">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099" w:type="pct"/>
                  <w:vAlign w:val="center"/>
                </w:tcPr>
                <w:p w:rsidR="00BD277D" w:rsidRPr="003F0F25" w:rsidRDefault="00BD277D" w:rsidP="007025B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1004" w:type="pct"/>
                  <w:shd w:val="clear" w:color="auto" w:fill="auto"/>
                  <w:vAlign w:val="center"/>
                </w:tcPr>
                <w:p w:rsidR="00BD277D" w:rsidRPr="003F0F25" w:rsidRDefault="00BD277D" w:rsidP="007025B8">
                  <w:pPr>
                    <w:pStyle w:val="Header"/>
                    <w:spacing w:before="120"/>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 xml:space="preserve">Thời gian 30 ngày </w:t>
                  </w:r>
                </w:p>
              </w:tc>
            </w:tr>
            <w:tr w:rsidR="00BD277D" w:rsidRPr="003F0F25" w:rsidTr="009C6BA9">
              <w:trPr>
                <w:trHeight w:val="825"/>
              </w:trPr>
              <w:tc>
                <w:tcPr>
                  <w:tcW w:w="843" w:type="pct"/>
                  <w:vMerge w:val="restart"/>
                  <w:shd w:val="clear" w:color="auto" w:fill="auto"/>
                  <w:vAlign w:val="center"/>
                </w:tcPr>
                <w:p w:rsidR="00BD277D" w:rsidRPr="003F0F25" w:rsidRDefault="00BD277D" w:rsidP="00BD277D">
                  <w:pPr>
                    <w:pStyle w:val="Header"/>
                    <w:tabs>
                      <w:tab w:val="clear" w:pos="4320"/>
                      <w:tab w:val="clear" w:pos="8640"/>
                      <w:tab w:val="num" w:pos="573"/>
                    </w:tabs>
                    <w:spacing w:before="120"/>
                    <w:jc w:val="both"/>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1</w:t>
                  </w:r>
                </w:p>
              </w:tc>
              <w:tc>
                <w:tcPr>
                  <w:tcW w:w="2054" w:type="pct"/>
                  <w:shd w:val="clear" w:color="auto" w:fill="auto"/>
                  <w:vAlign w:val="center"/>
                </w:tcPr>
                <w:p w:rsidR="00BD277D" w:rsidRPr="003F0F25" w:rsidRDefault="00BD277D" w:rsidP="008B0377">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Tiếp nhận hồ sơ:</w:t>
                  </w:r>
                </w:p>
                <w:p w:rsidR="00BD277D" w:rsidRPr="003F0F25" w:rsidRDefault="00BD277D" w:rsidP="008B0377">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Nếu hồ sơ đầy đủ các mẫu biểu theo quy định, thực hiện giao nhận hồ sơ chính thức với đơn vị.</w:t>
                  </w:r>
                </w:p>
                <w:p w:rsidR="00BD277D" w:rsidRPr="003F0F25" w:rsidRDefault="00BD277D" w:rsidP="008B0377">
                  <w:pPr>
                    <w:pStyle w:val="Header"/>
                    <w:tabs>
                      <w:tab w:val="clear" w:pos="4320"/>
                      <w:tab w:val="clear" w:pos="8640"/>
                      <w:tab w:val="left" w:pos="643"/>
                    </w:tabs>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Nếu hồ sơ chưa đầy đủ các mẫu biểu theo quy định, làm thủ tục ghi bổ sung hồ sơ.</w:t>
                  </w:r>
                </w:p>
              </w:tc>
              <w:tc>
                <w:tcPr>
                  <w:tcW w:w="1099" w:type="pct"/>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TCĐT</w:t>
                  </w:r>
                </w:p>
              </w:tc>
              <w:tc>
                <w:tcPr>
                  <w:tcW w:w="1004" w:type="pct"/>
                  <w:shd w:val="clear" w:color="auto" w:fill="auto"/>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BD277D" w:rsidRPr="003F0F25" w:rsidTr="009C6BA9">
              <w:trPr>
                <w:trHeight w:val="863"/>
              </w:trPr>
              <w:tc>
                <w:tcPr>
                  <w:tcW w:w="843" w:type="pct"/>
                  <w:vMerge/>
                  <w:shd w:val="clear" w:color="auto" w:fill="auto"/>
                  <w:vAlign w:val="center"/>
                </w:tcPr>
                <w:p w:rsidR="00BD277D" w:rsidRPr="003F0F25" w:rsidRDefault="00BD277D" w:rsidP="007025B8">
                  <w:pPr>
                    <w:pStyle w:val="Header"/>
                    <w:numPr>
                      <w:ilvl w:val="0"/>
                      <w:numId w:val="4"/>
                    </w:numPr>
                    <w:tabs>
                      <w:tab w:val="clear" w:pos="4320"/>
                      <w:tab w:val="clear" w:pos="8640"/>
                      <w:tab w:val="num" w:pos="573"/>
                    </w:tabs>
                    <w:spacing w:before="120"/>
                    <w:ind w:left="0"/>
                    <w:jc w:val="center"/>
                    <w:rPr>
                      <w:rFonts w:ascii="Times New Roman" w:hAnsi="Times New Roman"/>
                      <w:color w:val="000000" w:themeColor="text1"/>
                      <w:sz w:val="28"/>
                      <w:szCs w:val="28"/>
                      <w:lang w:val="nl-NL"/>
                    </w:rPr>
                  </w:pPr>
                </w:p>
              </w:tc>
              <w:tc>
                <w:tcPr>
                  <w:tcW w:w="2054" w:type="pct"/>
                  <w:shd w:val="clear" w:color="auto" w:fill="auto"/>
                  <w:vAlign w:val="center"/>
                </w:tcPr>
                <w:p w:rsidR="00BD277D" w:rsidRPr="003F0F25" w:rsidRDefault="00BD277D" w:rsidP="008B0377">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Kiểm tra hồ sơ bổ sung, nếu đầy đủ thực hiện giao nhận hồ sơ chính thức.</w:t>
                  </w:r>
                </w:p>
              </w:tc>
              <w:tc>
                <w:tcPr>
                  <w:tcW w:w="1099" w:type="pct"/>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TCĐT</w:t>
                  </w:r>
                </w:p>
              </w:tc>
              <w:tc>
                <w:tcPr>
                  <w:tcW w:w="1004" w:type="pct"/>
                  <w:shd w:val="clear" w:color="auto" w:fill="auto"/>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02 ngày</w:t>
                  </w:r>
                </w:p>
              </w:tc>
            </w:tr>
            <w:tr w:rsidR="00BD277D" w:rsidRPr="003F0F25" w:rsidTr="009C6BA9">
              <w:trPr>
                <w:trHeight w:val="1014"/>
              </w:trPr>
              <w:tc>
                <w:tcPr>
                  <w:tcW w:w="843" w:type="pct"/>
                  <w:vMerge w:val="restart"/>
                  <w:shd w:val="clear" w:color="auto" w:fill="auto"/>
                  <w:vAlign w:val="center"/>
                </w:tcPr>
                <w:p w:rsidR="00BD277D" w:rsidRPr="003F0F25" w:rsidRDefault="00BD277D" w:rsidP="007025B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2</w:t>
                  </w:r>
                </w:p>
              </w:tc>
              <w:tc>
                <w:tcPr>
                  <w:tcW w:w="2054" w:type="pct"/>
                  <w:shd w:val="clear" w:color="auto" w:fill="auto"/>
                  <w:vAlign w:val="center"/>
                </w:tcPr>
                <w:p w:rsidR="00BD277D" w:rsidRPr="003F0F25" w:rsidRDefault="00BD277D" w:rsidP="008B0377">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Nếu quá thời gian quy định, đơn vị không gửi hồ sơ bổ sung. Lập thông báo gửi đơn vị trả lại hồ sơ.</w:t>
                  </w:r>
                </w:p>
              </w:tc>
              <w:tc>
                <w:tcPr>
                  <w:tcW w:w="1099" w:type="pct"/>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TCĐT</w:t>
                  </w:r>
                </w:p>
              </w:tc>
              <w:tc>
                <w:tcPr>
                  <w:tcW w:w="1004" w:type="pct"/>
                  <w:shd w:val="clear" w:color="auto" w:fill="auto"/>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BD277D" w:rsidRPr="003F0F25" w:rsidTr="009C6BA9">
              <w:trPr>
                <w:trHeight w:val="782"/>
              </w:trPr>
              <w:tc>
                <w:tcPr>
                  <w:tcW w:w="843" w:type="pct"/>
                  <w:vMerge/>
                  <w:shd w:val="clear" w:color="auto" w:fill="auto"/>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p>
              </w:tc>
              <w:tc>
                <w:tcPr>
                  <w:tcW w:w="2054" w:type="pct"/>
                  <w:shd w:val="clear" w:color="auto" w:fill="auto"/>
                  <w:vAlign w:val="center"/>
                </w:tcPr>
                <w:p w:rsidR="00BD277D" w:rsidRPr="003F0F25" w:rsidRDefault="00BD277D" w:rsidP="008B0377">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Thẩm định hồ sơ quyết toán </w:t>
                  </w:r>
                  <w:r w:rsidRPr="003F0F25">
                    <w:rPr>
                      <w:rFonts w:ascii="Times New Roman" w:hAnsi="Times New Roman"/>
                      <w:bCs/>
                      <w:color w:val="000000" w:themeColor="text1"/>
                      <w:sz w:val="28"/>
                      <w:szCs w:val="28"/>
                      <w:lang w:val="nl-NL"/>
                    </w:rPr>
                    <w:t>vốn đầu tư xây dựng cơ bản thuộc nguồn vốn NSNN</w:t>
                  </w:r>
                  <w:r w:rsidRPr="003F0F25">
                    <w:rPr>
                      <w:rFonts w:ascii="Times New Roman" w:hAnsi="Times New Roman"/>
                      <w:color w:val="000000" w:themeColor="text1"/>
                      <w:sz w:val="28"/>
                      <w:szCs w:val="28"/>
                      <w:lang w:val="nl-NL"/>
                    </w:rPr>
                    <w:t>.</w:t>
                  </w:r>
                </w:p>
              </w:tc>
              <w:tc>
                <w:tcPr>
                  <w:tcW w:w="1099" w:type="pct"/>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TCĐT</w:t>
                  </w:r>
                </w:p>
              </w:tc>
              <w:tc>
                <w:tcPr>
                  <w:tcW w:w="1004" w:type="pct"/>
                  <w:shd w:val="clear" w:color="auto" w:fill="auto"/>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20 ngày</w:t>
                  </w:r>
                </w:p>
              </w:tc>
            </w:tr>
            <w:tr w:rsidR="00BD277D" w:rsidRPr="003F0F25" w:rsidTr="009C6BA9">
              <w:trPr>
                <w:trHeight w:val="700"/>
              </w:trPr>
              <w:tc>
                <w:tcPr>
                  <w:tcW w:w="843" w:type="pct"/>
                  <w:vMerge/>
                  <w:shd w:val="clear" w:color="auto" w:fill="auto"/>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p>
              </w:tc>
              <w:tc>
                <w:tcPr>
                  <w:tcW w:w="2054" w:type="pct"/>
                  <w:shd w:val="clear" w:color="auto" w:fill="auto"/>
                  <w:vAlign w:val="center"/>
                </w:tcPr>
                <w:p w:rsidR="00BD277D" w:rsidRPr="003F0F25" w:rsidRDefault="00BD277D" w:rsidP="008B0377">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Dự thảo công văn thẩm định trình Lãnh đạo Phòng.</w:t>
                  </w:r>
                </w:p>
              </w:tc>
              <w:tc>
                <w:tcPr>
                  <w:tcW w:w="1099" w:type="pct"/>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Chuyên viên Phòng TCĐT</w:t>
                  </w:r>
                </w:p>
              </w:tc>
              <w:tc>
                <w:tcPr>
                  <w:tcW w:w="1004" w:type="pct"/>
                  <w:shd w:val="clear" w:color="auto" w:fill="auto"/>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01 ngày</w:t>
                  </w:r>
                </w:p>
              </w:tc>
            </w:tr>
            <w:tr w:rsidR="00BD277D" w:rsidRPr="003F0F25" w:rsidTr="009C6BA9">
              <w:trPr>
                <w:trHeight w:val="997"/>
              </w:trPr>
              <w:tc>
                <w:tcPr>
                  <w:tcW w:w="843" w:type="pct"/>
                  <w:vMerge w:val="restart"/>
                  <w:shd w:val="clear" w:color="auto" w:fill="auto"/>
                  <w:vAlign w:val="center"/>
                </w:tcPr>
                <w:p w:rsidR="00BD277D" w:rsidRPr="003F0F25" w:rsidRDefault="00BD277D" w:rsidP="007025B8">
                  <w:pPr>
                    <w:pStyle w:val="Header"/>
                    <w:spacing w:before="120"/>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Bước 3</w:t>
                  </w:r>
                </w:p>
              </w:tc>
              <w:tc>
                <w:tcPr>
                  <w:tcW w:w="2054" w:type="pct"/>
                  <w:shd w:val="clear" w:color="auto" w:fill="auto"/>
                  <w:vAlign w:val="center"/>
                </w:tcPr>
                <w:p w:rsidR="00BD277D" w:rsidRPr="003F0F25" w:rsidRDefault="00BD277D" w:rsidP="008B0377">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có ý kiến về dự thảo công văn thẩm định và trình ký Lãnh đạo sở</w:t>
                  </w:r>
                </w:p>
              </w:tc>
              <w:tc>
                <w:tcPr>
                  <w:tcW w:w="1099" w:type="pct"/>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Phòng TCĐT</w:t>
                  </w:r>
                </w:p>
              </w:tc>
              <w:tc>
                <w:tcPr>
                  <w:tcW w:w="1004" w:type="pct"/>
                  <w:shd w:val="clear" w:color="auto" w:fill="auto"/>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03 ngày</w:t>
                  </w:r>
                </w:p>
              </w:tc>
            </w:tr>
            <w:tr w:rsidR="00BD277D" w:rsidRPr="003F0F25" w:rsidTr="009C6BA9">
              <w:trPr>
                <w:trHeight w:val="997"/>
              </w:trPr>
              <w:tc>
                <w:tcPr>
                  <w:tcW w:w="843" w:type="pct"/>
                  <w:vMerge/>
                  <w:shd w:val="clear" w:color="auto" w:fill="auto"/>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p>
              </w:tc>
              <w:tc>
                <w:tcPr>
                  <w:tcW w:w="2054" w:type="pct"/>
                  <w:shd w:val="clear" w:color="auto" w:fill="auto"/>
                  <w:vAlign w:val="center"/>
                </w:tcPr>
                <w:p w:rsidR="00BD277D" w:rsidRPr="003F0F25" w:rsidRDefault="00BD277D" w:rsidP="008B0377">
                  <w:pPr>
                    <w:pStyle w:val="Header"/>
                    <w:spacing w:before="120"/>
                    <w:jc w:val="both"/>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Phê duyệt văn bản thẩm định báo cáo quyết toán.</w:t>
                  </w:r>
                </w:p>
              </w:tc>
              <w:tc>
                <w:tcPr>
                  <w:tcW w:w="1099" w:type="pct"/>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Lãnh đạo Sở Tài chính</w:t>
                  </w:r>
                </w:p>
              </w:tc>
              <w:tc>
                <w:tcPr>
                  <w:tcW w:w="1004" w:type="pct"/>
                  <w:shd w:val="clear" w:color="auto" w:fill="auto"/>
                  <w:vAlign w:val="center"/>
                </w:tcPr>
                <w:p w:rsidR="00BD277D" w:rsidRPr="003F0F25" w:rsidRDefault="00BD277D" w:rsidP="007025B8">
                  <w:pPr>
                    <w:pStyle w:val="Header"/>
                    <w:spacing w:before="120"/>
                    <w:jc w:val="center"/>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02 ngày</w:t>
                  </w:r>
                </w:p>
              </w:tc>
            </w:tr>
          </w:tbl>
          <w:p w:rsidR="00BD277D" w:rsidRPr="003F0F25" w:rsidRDefault="00BD277D" w:rsidP="00BD277D">
            <w:pPr>
              <w:spacing w:before="120"/>
              <w:rPr>
                <w:rFonts w:ascii="Times New Roman" w:hAnsi="Times New Roman" w:cs="Times New Roman"/>
                <w:color w:val="000000" w:themeColor="text1"/>
                <w:sz w:val="28"/>
                <w:szCs w:val="28"/>
                <w:lang w:val="nl-NL"/>
              </w:rPr>
            </w:pPr>
          </w:p>
        </w:tc>
      </w:tr>
      <w:tr w:rsidR="004F0889" w:rsidRPr="003F0F25" w:rsidTr="00BD277D">
        <w:tc>
          <w:tcPr>
            <w:tcW w:w="2448" w:type="dxa"/>
            <w:shd w:val="clear" w:color="auto" w:fill="auto"/>
            <w:vAlign w:val="center"/>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470" w:type="dxa"/>
            <w:vAlign w:val="center"/>
          </w:tcPr>
          <w:p w:rsidR="004F0889" w:rsidRPr="003F0F25" w:rsidRDefault="004F0889" w:rsidP="0089437E">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i w:val="0"/>
                <w:color w:val="000000" w:themeColor="text1"/>
                <w:lang w:val="es-ES"/>
              </w:rPr>
              <w:t xml:space="preserve">Nộp trực tiếp tại trụ sở Sở Tài chính hoặc gửi qua đường bưu điện </w:t>
            </w:r>
          </w:p>
        </w:tc>
      </w:tr>
      <w:tr w:rsidR="004F0889" w:rsidRPr="003F0F25" w:rsidTr="00BD277D">
        <w:tc>
          <w:tcPr>
            <w:tcW w:w="244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470" w:type="dxa"/>
            <w:vAlign w:val="center"/>
          </w:tcPr>
          <w:p w:rsidR="004F0889" w:rsidRPr="003F0F25" w:rsidRDefault="004F0889" w:rsidP="00CF5BFE">
            <w:pPr>
              <w:pStyle w:val="BodyTextIndent"/>
              <w:spacing w:before="120" w:after="0"/>
              <w:ind w:left="0"/>
              <w:rPr>
                <w:color w:val="000000" w:themeColor="text1"/>
                <w:sz w:val="28"/>
                <w:szCs w:val="28"/>
                <w:lang w:val="nl-NL"/>
              </w:rPr>
            </w:pPr>
            <w:r w:rsidRPr="003F0F25">
              <w:rPr>
                <w:color w:val="000000" w:themeColor="text1"/>
                <w:sz w:val="28"/>
                <w:szCs w:val="28"/>
                <w:lang w:val="nl-NL"/>
              </w:rPr>
              <w:t xml:space="preserve">Thành phần hồ sơ bao gồm: </w:t>
            </w:r>
          </w:p>
          <w:p w:rsidR="00F0120F" w:rsidRPr="003F0F25" w:rsidRDefault="00F0120F" w:rsidP="00FC6B41">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xml:space="preserve">- </w:t>
            </w:r>
            <w:r w:rsidR="004F0889" w:rsidRPr="003F0F25">
              <w:rPr>
                <w:color w:val="000000" w:themeColor="text1"/>
                <w:sz w:val="28"/>
                <w:szCs w:val="28"/>
                <w:lang w:val="nl-NL"/>
              </w:rPr>
              <w:t>Báo cáo của các Chủ đầu tư (bao gồm: Biểu số 01/CĐT; Biểu số 02/CĐT; Biểu số 03/CĐT; Biểu số 04/CĐT) gửi cơ quan cấp tr</w:t>
            </w:r>
            <w:r w:rsidRPr="003F0F25">
              <w:rPr>
                <w:color w:val="000000" w:themeColor="text1"/>
                <w:sz w:val="28"/>
                <w:szCs w:val="28"/>
                <w:lang w:val="nl-NL"/>
              </w:rPr>
              <w:t>ên của chủ đầu tư (Bộ chủ quản).</w:t>
            </w:r>
          </w:p>
          <w:p w:rsidR="00F0120F" w:rsidRPr="003F0F25" w:rsidRDefault="00F0120F" w:rsidP="00FC6B41">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w:t>
            </w:r>
            <w:r w:rsidR="004F0889" w:rsidRPr="003F0F25">
              <w:rPr>
                <w:color w:val="000000" w:themeColor="text1"/>
                <w:sz w:val="28"/>
                <w:szCs w:val="28"/>
                <w:lang w:val="nl-NL"/>
              </w:rPr>
              <w:t xml:space="preserve"> Báo cáo của các Sở, Ban, ngành (bao gồm: Biểu số 01/CQTH; Biểu số 02/CQTH; Biểu số 03/CQTH; Biểu số 04/CQTH)</w:t>
            </w:r>
            <w:r w:rsidR="004F0889" w:rsidRPr="003F0F25">
              <w:rPr>
                <w:color w:val="000000" w:themeColor="text1"/>
                <w:sz w:val="28"/>
                <w:szCs w:val="28"/>
                <w:lang w:val="pt-BR"/>
              </w:rPr>
              <w:t xml:space="preserve"> </w:t>
            </w:r>
            <w:r w:rsidR="004F0889" w:rsidRPr="003F0F25">
              <w:rPr>
                <w:color w:val="000000" w:themeColor="text1"/>
                <w:sz w:val="28"/>
                <w:szCs w:val="28"/>
                <w:lang w:val="nl-NL"/>
              </w:rPr>
              <w:t>về quyết toán vốn đầu tư XDCB thuộc nguồn vốn NSNN theo niên độ ngân sách hàng năm (theo đúng mẫu biểu quy định tại Thông tư số 210/2010/TT-BTC ng</w:t>
            </w:r>
            <w:r w:rsidRPr="003F0F25">
              <w:rPr>
                <w:color w:val="000000" w:themeColor="text1"/>
                <w:sz w:val="28"/>
                <w:szCs w:val="28"/>
                <w:lang w:val="nl-NL"/>
              </w:rPr>
              <w:t>ày 20/12/2010 của Bộ Tài chính).</w:t>
            </w:r>
          </w:p>
          <w:p w:rsidR="004F0889" w:rsidRPr="003F0F25" w:rsidRDefault="00F0120F" w:rsidP="00FC6B41">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w:t>
            </w:r>
            <w:r w:rsidR="004F0889" w:rsidRPr="003F0F25">
              <w:rPr>
                <w:color w:val="000000" w:themeColor="text1"/>
                <w:sz w:val="28"/>
                <w:szCs w:val="28"/>
                <w:lang w:val="nl-NL"/>
              </w:rPr>
              <w:t xml:space="preserve"> Báo cáo của Kho bạc Nhà nước các cấp gửi Sở Tài chính (Biểu số 01/KBQT; Biểu số 02/KBQT;  Biểu số 03/KBQT; Biểu số 04/KBQT;  Biểu số 05/KBQT; Biểu số 06/KBQT; Biểu số 07/KBQT; Biểu số 08/KBQT).</w:t>
            </w:r>
          </w:p>
          <w:p w:rsidR="004F0889" w:rsidRPr="003F0F25" w:rsidRDefault="004F0889" w:rsidP="0089437E">
            <w:pPr>
              <w:pStyle w:val="NormalWeb"/>
              <w:spacing w:before="120" w:beforeAutospacing="0" w:after="0" w:afterAutospacing="0"/>
              <w:rPr>
                <w:color w:val="000000" w:themeColor="text1"/>
                <w:sz w:val="28"/>
                <w:szCs w:val="28"/>
                <w:lang w:val="vi-VN"/>
              </w:rPr>
            </w:pPr>
            <w:r w:rsidRPr="003F0F25">
              <w:rPr>
                <w:rStyle w:val="bodytext0"/>
                <w:color w:val="000000" w:themeColor="text1"/>
                <w:sz w:val="28"/>
                <w:szCs w:val="28"/>
                <w:lang w:val="vi-VN"/>
              </w:rPr>
              <w:t>Số lượng hồ sơ: 01 bộ.</w:t>
            </w:r>
          </w:p>
        </w:tc>
      </w:tr>
      <w:tr w:rsidR="004F0889" w:rsidRPr="003F0F25" w:rsidTr="00BD277D">
        <w:trPr>
          <w:trHeight w:val="719"/>
        </w:trPr>
        <w:tc>
          <w:tcPr>
            <w:tcW w:w="244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470" w:type="dxa"/>
            <w:vAlign w:val="center"/>
          </w:tcPr>
          <w:p w:rsidR="004F0889" w:rsidRPr="003F0F25" w:rsidRDefault="00BD277D" w:rsidP="00BD277D">
            <w:pPr>
              <w:spacing w:before="120"/>
              <w:rPr>
                <w:rFonts w:ascii="Times New Roman" w:hAnsi="Times New Roman" w:cs="Times New Roman"/>
                <w:b/>
                <w:color w:val="000000" w:themeColor="text1"/>
                <w:sz w:val="28"/>
                <w:szCs w:val="28"/>
                <w:lang w:val="nl-NL"/>
              </w:rPr>
            </w:pPr>
            <w:r w:rsidRPr="003F0F25">
              <w:rPr>
                <w:rFonts w:ascii="Times New Roman" w:hAnsi="Times New Roman" w:cs="Times New Roman"/>
                <w:color w:val="000000" w:themeColor="text1"/>
                <w:sz w:val="28"/>
                <w:szCs w:val="28"/>
                <w:lang w:val="nl-NL"/>
              </w:rPr>
              <w:t xml:space="preserve">Trong 30 ngày làm việc. </w:t>
            </w:r>
            <w:hyperlink r:id="rId42" w:history="1">
              <w:r w:rsidR="004F0889" w:rsidRPr="003F0F25">
                <w:rPr>
                  <w:rFonts w:ascii="Times New Roman" w:hAnsi="Times New Roman" w:cs="Times New Roman"/>
                  <w:b/>
                  <w:noProof/>
                  <w:vanish/>
                  <w:color w:val="000000" w:themeColor="text1"/>
                  <w:sz w:val="28"/>
                  <w:szCs w:val="28"/>
                </w:rPr>
                <w:drawing>
                  <wp:inline distT="0" distB="0" distL="0" distR="0">
                    <wp:extent cx="231775" cy="231775"/>
                    <wp:effectExtent l="0" t="0" r="0" b="0"/>
                    <wp:docPr id="30" name="Picture 18"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hanhhoa.gov.vn/Modules/OneGate/Download.png">
                              <a:hlinkClick r:id="rId18"/>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4F0889" w:rsidRPr="003F0F25">
                <w:rPr>
                  <w:rFonts w:ascii="Times New Roman" w:hAnsi="Times New Roman" w:cs="Times New Roman"/>
                  <w:b/>
                  <w:vanish/>
                  <w:color w:val="000000" w:themeColor="text1"/>
                  <w:sz w:val="28"/>
                  <w:szCs w:val="28"/>
                  <w:u w:val="single"/>
                  <w:lang w:val="vi-VN"/>
                </w:rPr>
                <w:t xml:space="preserve">Tải về </w:t>
              </w:r>
            </w:hyperlink>
          </w:p>
        </w:tc>
      </w:tr>
      <w:tr w:rsidR="004F0889" w:rsidRPr="003F0F25" w:rsidTr="0056643E">
        <w:trPr>
          <w:trHeight w:val="593"/>
        </w:trPr>
        <w:tc>
          <w:tcPr>
            <w:tcW w:w="244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470" w:type="dxa"/>
            <w:vAlign w:val="center"/>
          </w:tcPr>
          <w:p w:rsidR="004F0889" w:rsidRPr="003F0F25" w:rsidRDefault="00BD277D" w:rsidP="00BD277D">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Tổ chức</w:t>
            </w:r>
          </w:p>
        </w:tc>
      </w:tr>
      <w:tr w:rsidR="004F0889" w:rsidRPr="003F0F25" w:rsidTr="00BD277D">
        <w:trPr>
          <w:trHeight w:val="823"/>
        </w:trPr>
        <w:tc>
          <w:tcPr>
            <w:tcW w:w="244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470" w:type="dxa"/>
            <w:vAlign w:val="center"/>
          </w:tcPr>
          <w:p w:rsidR="00BD277D" w:rsidRPr="003F0F25" w:rsidRDefault="00BD277D" w:rsidP="00BD277D">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Cơ quan trực tiếp thực hiện: Các Sở ban, ngành cấp tỉnh thẩm định quyết toán của các chủ đầu tư thuộc trách nhiệm quản lý; Sở Tài chính thẩm định quyết toán của Kho bạc nhà nước tỉnh .</w:t>
            </w:r>
          </w:p>
          <w:p w:rsidR="004F0889" w:rsidRPr="003F0F25" w:rsidRDefault="00BD277D" w:rsidP="00BD277D">
            <w:pPr>
              <w:pStyle w:val="NormalWeb"/>
              <w:spacing w:before="120" w:beforeAutospacing="0" w:after="0" w:afterAutospacing="0"/>
              <w:jc w:val="both"/>
              <w:rPr>
                <w:color w:val="000000" w:themeColor="text1"/>
                <w:sz w:val="28"/>
                <w:szCs w:val="28"/>
              </w:rPr>
            </w:pPr>
            <w:r w:rsidRPr="003F0F25">
              <w:rPr>
                <w:color w:val="000000" w:themeColor="text1"/>
                <w:sz w:val="28"/>
                <w:szCs w:val="28"/>
                <w:lang w:val="nl-NL"/>
              </w:rPr>
              <w:t>Cơ quan phối hợp: Kho bạc nhà nước tỉnh.</w:t>
            </w:r>
          </w:p>
        </w:tc>
      </w:tr>
      <w:tr w:rsidR="004F0889" w:rsidRPr="003F0F25" w:rsidTr="00BD277D">
        <w:trPr>
          <w:trHeight w:val="1070"/>
        </w:trPr>
        <w:tc>
          <w:tcPr>
            <w:tcW w:w="244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470" w:type="dxa"/>
            <w:vAlign w:val="center"/>
          </w:tcPr>
          <w:p w:rsidR="004F0889" w:rsidRPr="003F0F25" w:rsidRDefault="001E222F" w:rsidP="00A519C7">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Văn bản thông báo thẩm định.</w:t>
            </w:r>
          </w:p>
        </w:tc>
      </w:tr>
      <w:tr w:rsidR="004F0889" w:rsidRPr="003F0F25" w:rsidTr="00BD277D">
        <w:tc>
          <w:tcPr>
            <w:tcW w:w="244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470" w:type="dxa"/>
            <w:vAlign w:val="center"/>
          </w:tcPr>
          <w:p w:rsidR="004F0889" w:rsidRPr="003F0F25" w:rsidRDefault="001E222F" w:rsidP="0089437E">
            <w:pPr>
              <w:pStyle w:val="NormalWeb"/>
              <w:spacing w:before="120" w:beforeAutospacing="0" w:after="0" w:afterAutospacing="0"/>
              <w:rPr>
                <w:color w:val="000000" w:themeColor="text1"/>
                <w:sz w:val="28"/>
                <w:szCs w:val="28"/>
              </w:rPr>
            </w:pPr>
            <w:r w:rsidRPr="003F0F25">
              <w:rPr>
                <w:color w:val="000000" w:themeColor="text1"/>
                <w:sz w:val="28"/>
                <w:szCs w:val="28"/>
              </w:rPr>
              <w:t>Không có</w:t>
            </w:r>
          </w:p>
        </w:tc>
      </w:tr>
      <w:tr w:rsidR="004F0889" w:rsidRPr="003F0F25" w:rsidTr="00BD277D">
        <w:tc>
          <w:tcPr>
            <w:tcW w:w="244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470" w:type="dxa"/>
            <w:vAlign w:val="center"/>
          </w:tcPr>
          <w:p w:rsidR="002E5006" w:rsidRPr="003F0F25" w:rsidRDefault="003F0F25"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xml:space="preserve">Thực hiện theo </w:t>
            </w:r>
            <w:r w:rsidR="002E5006" w:rsidRPr="003F0F25">
              <w:rPr>
                <w:color w:val="000000" w:themeColor="text1"/>
                <w:sz w:val="28"/>
                <w:szCs w:val="28"/>
                <w:lang w:val="nl-NL"/>
              </w:rPr>
              <w:t>Thông tư số 210/2010/TT-BTC ngày 20/12/2010 của Bộ Tài chính</w:t>
            </w:r>
            <w:r w:rsidRPr="003F0F25">
              <w:rPr>
                <w:color w:val="000000" w:themeColor="text1"/>
                <w:sz w:val="28"/>
                <w:szCs w:val="28"/>
                <w:lang w:val="nl-NL"/>
              </w:rPr>
              <w:t>.</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xml:space="preserve">Báo cáo của các Chủ đầu tư bao gồm: </w:t>
            </w:r>
          </w:p>
          <w:p w:rsidR="002E5006" w:rsidRPr="003F0F25" w:rsidRDefault="00EA05BF"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01/CĐT:</w:t>
            </w:r>
            <w:r w:rsidRPr="003F0F25">
              <w:rPr>
                <w:color w:val="000000" w:themeColor="text1"/>
              </w:rPr>
              <w:t xml:space="preserve"> </w:t>
            </w:r>
            <w:r w:rsidRPr="003F0F25">
              <w:rPr>
                <w:color w:val="000000" w:themeColor="text1"/>
                <w:sz w:val="28"/>
                <w:szCs w:val="28"/>
                <w:lang w:val="nl-NL"/>
              </w:rPr>
              <w:t>Quyết toán vốn đầu t</w:t>
            </w:r>
            <w:r w:rsidRPr="003F0F25">
              <w:rPr>
                <w:rFonts w:hint="cs"/>
                <w:color w:val="000000" w:themeColor="text1"/>
                <w:sz w:val="28"/>
                <w:szCs w:val="28"/>
                <w:lang w:val="nl-NL"/>
              </w:rPr>
              <w:t>ư</w:t>
            </w:r>
            <w:r w:rsidRPr="003F0F25">
              <w:rPr>
                <w:color w:val="000000" w:themeColor="text1"/>
                <w:sz w:val="28"/>
                <w:szCs w:val="28"/>
                <w:lang w:val="nl-NL"/>
              </w:rPr>
              <w:t xml:space="preserve"> XDCB nguồn ngân sách nhà n</w:t>
            </w:r>
            <w:r w:rsidRPr="003F0F25">
              <w:rPr>
                <w:rFonts w:hint="cs"/>
                <w:color w:val="000000" w:themeColor="text1"/>
                <w:sz w:val="28"/>
                <w:szCs w:val="28"/>
                <w:lang w:val="nl-NL"/>
              </w:rPr>
              <w:t>ư</w:t>
            </w:r>
            <w:r w:rsidRPr="003F0F25">
              <w:rPr>
                <w:color w:val="000000" w:themeColor="text1"/>
                <w:sz w:val="28"/>
                <w:szCs w:val="28"/>
                <w:lang w:val="nl-NL"/>
              </w:rPr>
              <w:t>ớc;</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02/CĐT</w:t>
            </w:r>
            <w:r w:rsidR="00EA05BF" w:rsidRPr="003F0F25">
              <w:rPr>
                <w:color w:val="000000" w:themeColor="text1"/>
                <w:sz w:val="28"/>
                <w:szCs w:val="28"/>
                <w:lang w:val="nl-NL"/>
              </w:rPr>
              <w:t>:</w:t>
            </w:r>
            <w:r w:rsidR="00EA05BF" w:rsidRPr="003F0F25">
              <w:rPr>
                <w:color w:val="000000" w:themeColor="text1"/>
              </w:rPr>
              <w:t xml:space="preserve"> </w:t>
            </w:r>
            <w:r w:rsidR="00EA05BF" w:rsidRPr="003F0F25">
              <w:rPr>
                <w:color w:val="000000" w:themeColor="text1"/>
                <w:sz w:val="28"/>
              </w:rPr>
              <w:t>Báo cáo thanh toán vốn đầu t</w:t>
            </w:r>
            <w:r w:rsidR="00EA05BF" w:rsidRPr="003F0F25">
              <w:rPr>
                <w:rFonts w:hint="cs"/>
                <w:color w:val="000000" w:themeColor="text1"/>
                <w:sz w:val="28"/>
              </w:rPr>
              <w:t>ư</w:t>
            </w:r>
            <w:r w:rsidR="00EA05BF" w:rsidRPr="003F0F25">
              <w:rPr>
                <w:color w:val="000000" w:themeColor="text1"/>
                <w:sz w:val="28"/>
              </w:rPr>
              <w:t xml:space="preserve"> XDCB - nguồn ứng tr</w:t>
            </w:r>
            <w:r w:rsidR="00EA05BF" w:rsidRPr="003F0F25">
              <w:rPr>
                <w:rFonts w:hint="cs"/>
                <w:color w:val="000000" w:themeColor="text1"/>
                <w:sz w:val="28"/>
              </w:rPr>
              <w:t>ư</w:t>
            </w:r>
            <w:r w:rsidR="00EA05BF" w:rsidRPr="003F0F25">
              <w:rPr>
                <w:color w:val="000000" w:themeColor="text1"/>
                <w:sz w:val="28"/>
              </w:rPr>
              <w:t>ớc dự toán ngân sách năm sau (nếu có)</w:t>
            </w:r>
            <w:r w:rsidRPr="003F0F25">
              <w:rPr>
                <w:color w:val="000000" w:themeColor="text1"/>
                <w:sz w:val="28"/>
                <w:szCs w:val="28"/>
                <w:lang w:val="nl-NL"/>
              </w:rPr>
              <w:t xml:space="preserve">; </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03/CĐT</w:t>
            </w:r>
            <w:r w:rsidR="00EA05BF" w:rsidRPr="003F0F25">
              <w:rPr>
                <w:color w:val="000000" w:themeColor="text1"/>
                <w:sz w:val="28"/>
                <w:szCs w:val="28"/>
                <w:lang w:val="nl-NL"/>
              </w:rPr>
              <w:t>: Báo cáo thanh toán vốn đầu t</w:t>
            </w:r>
            <w:r w:rsidR="00EA05BF" w:rsidRPr="003F0F25">
              <w:rPr>
                <w:rFonts w:hint="cs"/>
                <w:color w:val="000000" w:themeColor="text1"/>
                <w:sz w:val="28"/>
                <w:szCs w:val="28"/>
                <w:lang w:val="nl-NL"/>
              </w:rPr>
              <w:t>ư</w:t>
            </w:r>
            <w:r w:rsidR="00EA05BF" w:rsidRPr="003F0F25">
              <w:rPr>
                <w:color w:val="000000" w:themeColor="text1"/>
                <w:sz w:val="28"/>
                <w:szCs w:val="28"/>
                <w:lang w:val="nl-NL"/>
              </w:rPr>
              <w:t xml:space="preserve"> XDCB nguồn vốn trái phiếu Chính phủ</w:t>
            </w:r>
            <w:r w:rsidRPr="003F0F25">
              <w:rPr>
                <w:color w:val="000000" w:themeColor="text1"/>
                <w:sz w:val="28"/>
                <w:szCs w:val="28"/>
                <w:lang w:val="nl-NL"/>
              </w:rPr>
              <w:t xml:space="preserve">; </w:t>
            </w:r>
          </w:p>
          <w:p w:rsidR="002E5006" w:rsidRPr="003F0F25" w:rsidRDefault="00EA05BF"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xml:space="preserve"> - Biểu số 04/CĐT: Báo cáo thanh toán vốn đầu t</w:t>
            </w:r>
            <w:r w:rsidRPr="003F0F25">
              <w:rPr>
                <w:rFonts w:hint="cs"/>
                <w:color w:val="000000" w:themeColor="text1"/>
                <w:sz w:val="28"/>
                <w:szCs w:val="28"/>
                <w:lang w:val="nl-NL"/>
              </w:rPr>
              <w:t>ư</w:t>
            </w:r>
            <w:r w:rsidRPr="003F0F25">
              <w:rPr>
                <w:color w:val="000000" w:themeColor="text1"/>
                <w:sz w:val="28"/>
                <w:szCs w:val="28"/>
                <w:lang w:val="nl-NL"/>
              </w:rPr>
              <w:t xml:space="preserve"> XDCB - nguồn ứng tr</w:t>
            </w:r>
            <w:r w:rsidRPr="003F0F25">
              <w:rPr>
                <w:rFonts w:hint="cs"/>
                <w:color w:val="000000" w:themeColor="text1"/>
                <w:sz w:val="28"/>
                <w:szCs w:val="28"/>
                <w:lang w:val="nl-NL"/>
              </w:rPr>
              <w:t>ư</w:t>
            </w:r>
            <w:r w:rsidRPr="003F0F25">
              <w:rPr>
                <w:color w:val="000000" w:themeColor="text1"/>
                <w:sz w:val="28"/>
                <w:szCs w:val="28"/>
                <w:lang w:val="nl-NL"/>
              </w:rPr>
              <w:t>ớc trái phiếu Chính phủ (nếu có).</w:t>
            </w:r>
            <w:r w:rsidR="002E5006" w:rsidRPr="003F0F25">
              <w:rPr>
                <w:color w:val="000000" w:themeColor="text1"/>
                <w:sz w:val="28"/>
                <w:szCs w:val="28"/>
                <w:lang w:val="nl-NL"/>
              </w:rPr>
              <w:t xml:space="preserve">) </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xml:space="preserve">Báo cáo của các Sở, Ban, ngành bao gồm: </w:t>
            </w:r>
          </w:p>
          <w:p w:rsidR="002E5006" w:rsidRPr="003F0F25" w:rsidRDefault="00EA05BF"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01/CQTH:</w:t>
            </w:r>
            <w:r w:rsidRPr="003F0F25">
              <w:rPr>
                <w:color w:val="000000" w:themeColor="text1"/>
              </w:rPr>
              <w:t xml:space="preserve"> </w:t>
            </w:r>
            <w:r w:rsidRPr="003F0F25">
              <w:rPr>
                <w:color w:val="000000" w:themeColor="text1"/>
                <w:sz w:val="28"/>
                <w:szCs w:val="28"/>
                <w:lang w:val="nl-NL"/>
              </w:rPr>
              <w:t>Quyết toán vốn đầu t</w:t>
            </w:r>
            <w:r w:rsidRPr="003F0F25">
              <w:rPr>
                <w:rFonts w:hint="cs"/>
                <w:color w:val="000000" w:themeColor="text1"/>
                <w:sz w:val="28"/>
                <w:szCs w:val="28"/>
                <w:lang w:val="nl-NL"/>
              </w:rPr>
              <w:t>ư</w:t>
            </w:r>
            <w:r w:rsidRPr="003F0F25">
              <w:rPr>
                <w:color w:val="000000" w:themeColor="text1"/>
                <w:sz w:val="28"/>
                <w:szCs w:val="28"/>
                <w:lang w:val="nl-NL"/>
              </w:rPr>
              <w:t xml:space="preserve"> XDCB nguồn ngân sách nhà n</w:t>
            </w:r>
            <w:r w:rsidRPr="003F0F25">
              <w:rPr>
                <w:rFonts w:hint="cs"/>
                <w:color w:val="000000" w:themeColor="text1"/>
                <w:sz w:val="28"/>
                <w:szCs w:val="28"/>
                <w:lang w:val="nl-NL"/>
              </w:rPr>
              <w:t>ư</w:t>
            </w:r>
            <w:r w:rsidRPr="003F0F25">
              <w:rPr>
                <w:color w:val="000000" w:themeColor="text1"/>
                <w:sz w:val="28"/>
                <w:szCs w:val="28"/>
                <w:lang w:val="nl-NL"/>
              </w:rPr>
              <w:t>ớc;</w:t>
            </w:r>
            <w:r w:rsidR="002E5006" w:rsidRPr="003F0F25">
              <w:rPr>
                <w:color w:val="000000" w:themeColor="text1"/>
                <w:sz w:val="28"/>
                <w:szCs w:val="28"/>
                <w:lang w:val="nl-NL"/>
              </w:rPr>
              <w:t xml:space="preserve"> </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02/CQTH</w:t>
            </w:r>
            <w:r w:rsidR="00EA05BF" w:rsidRPr="003F0F25">
              <w:rPr>
                <w:color w:val="000000" w:themeColor="text1"/>
                <w:sz w:val="28"/>
                <w:szCs w:val="28"/>
                <w:lang w:val="nl-NL"/>
              </w:rPr>
              <w:t>;</w:t>
            </w:r>
            <w:r w:rsidR="00EA05BF" w:rsidRPr="003F0F25">
              <w:rPr>
                <w:color w:val="000000" w:themeColor="text1"/>
              </w:rPr>
              <w:t xml:space="preserve"> </w:t>
            </w:r>
            <w:r w:rsidR="00EA05BF" w:rsidRPr="003F0F25">
              <w:rPr>
                <w:color w:val="000000" w:themeColor="text1"/>
                <w:sz w:val="28"/>
                <w:szCs w:val="28"/>
                <w:lang w:val="nl-NL"/>
              </w:rPr>
              <w:t>Báo cáo thanh toán vốn đầu t</w:t>
            </w:r>
            <w:r w:rsidR="00EA05BF" w:rsidRPr="003F0F25">
              <w:rPr>
                <w:rFonts w:hint="cs"/>
                <w:color w:val="000000" w:themeColor="text1"/>
                <w:sz w:val="28"/>
                <w:szCs w:val="28"/>
                <w:lang w:val="nl-NL"/>
              </w:rPr>
              <w:t>ư</w:t>
            </w:r>
            <w:r w:rsidR="00EA05BF" w:rsidRPr="003F0F25">
              <w:rPr>
                <w:color w:val="000000" w:themeColor="text1"/>
                <w:sz w:val="28"/>
                <w:szCs w:val="28"/>
                <w:lang w:val="nl-NL"/>
              </w:rPr>
              <w:t xml:space="preserve"> XDCB - nguồn ứng tr</w:t>
            </w:r>
            <w:r w:rsidR="00EA05BF" w:rsidRPr="003F0F25">
              <w:rPr>
                <w:rFonts w:hint="cs"/>
                <w:color w:val="000000" w:themeColor="text1"/>
                <w:sz w:val="28"/>
                <w:szCs w:val="28"/>
                <w:lang w:val="nl-NL"/>
              </w:rPr>
              <w:t>ư</w:t>
            </w:r>
            <w:r w:rsidR="00EA05BF" w:rsidRPr="003F0F25">
              <w:rPr>
                <w:color w:val="000000" w:themeColor="text1"/>
                <w:sz w:val="28"/>
                <w:szCs w:val="28"/>
                <w:lang w:val="nl-NL"/>
              </w:rPr>
              <w:t>ớc dự toán ngân sách năm sau (nếu có)</w:t>
            </w:r>
            <w:r w:rsidRPr="003F0F25">
              <w:rPr>
                <w:color w:val="000000" w:themeColor="text1"/>
                <w:sz w:val="28"/>
                <w:szCs w:val="28"/>
                <w:lang w:val="nl-NL"/>
              </w:rPr>
              <w:t xml:space="preserve">; </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03/CQTH</w:t>
            </w:r>
            <w:r w:rsidR="00EA05BF" w:rsidRPr="003F0F25">
              <w:rPr>
                <w:color w:val="000000" w:themeColor="text1"/>
                <w:sz w:val="28"/>
                <w:szCs w:val="28"/>
                <w:lang w:val="nl-NL"/>
              </w:rPr>
              <w:t>:</w:t>
            </w:r>
            <w:r w:rsidR="00EA05BF" w:rsidRPr="003F0F25">
              <w:rPr>
                <w:color w:val="000000" w:themeColor="text1"/>
              </w:rPr>
              <w:t xml:space="preserve"> </w:t>
            </w:r>
            <w:r w:rsidR="00EA05BF" w:rsidRPr="003F0F25">
              <w:rPr>
                <w:color w:val="000000" w:themeColor="text1"/>
                <w:sz w:val="28"/>
                <w:szCs w:val="28"/>
                <w:lang w:val="nl-NL"/>
              </w:rPr>
              <w:t>Báo cáo thanh toán vốn đầu t</w:t>
            </w:r>
            <w:r w:rsidR="00EA05BF" w:rsidRPr="003F0F25">
              <w:rPr>
                <w:rFonts w:hint="cs"/>
                <w:color w:val="000000" w:themeColor="text1"/>
                <w:sz w:val="28"/>
                <w:szCs w:val="28"/>
                <w:lang w:val="nl-NL"/>
              </w:rPr>
              <w:t>ư</w:t>
            </w:r>
            <w:r w:rsidR="00EA05BF" w:rsidRPr="003F0F25">
              <w:rPr>
                <w:color w:val="000000" w:themeColor="text1"/>
                <w:sz w:val="28"/>
                <w:szCs w:val="28"/>
                <w:lang w:val="nl-NL"/>
              </w:rPr>
              <w:t xml:space="preserve"> XDCB nguồn trái phiếu Chính phủ</w:t>
            </w:r>
            <w:r w:rsidRPr="003F0F25">
              <w:rPr>
                <w:color w:val="000000" w:themeColor="text1"/>
                <w:sz w:val="28"/>
                <w:szCs w:val="28"/>
                <w:lang w:val="nl-NL"/>
              </w:rPr>
              <w:t xml:space="preserve">; </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04/CQTH)</w:t>
            </w:r>
            <w:r w:rsidR="00EA05BF" w:rsidRPr="003F0F25">
              <w:rPr>
                <w:color w:val="000000" w:themeColor="text1"/>
                <w:sz w:val="28"/>
                <w:szCs w:val="28"/>
                <w:lang w:val="nl-NL"/>
              </w:rPr>
              <w:t>:</w:t>
            </w:r>
            <w:r w:rsidR="00EA05BF" w:rsidRPr="003F0F25">
              <w:rPr>
                <w:color w:val="000000" w:themeColor="text1"/>
              </w:rPr>
              <w:t xml:space="preserve"> </w:t>
            </w:r>
            <w:r w:rsidR="00EA05BF" w:rsidRPr="003F0F25">
              <w:rPr>
                <w:color w:val="000000" w:themeColor="text1"/>
                <w:sz w:val="28"/>
                <w:szCs w:val="28"/>
                <w:lang w:val="nl-NL"/>
              </w:rPr>
              <w:t>Báo cáo thanh toán vốn đầu t</w:t>
            </w:r>
            <w:r w:rsidR="00EA05BF" w:rsidRPr="003F0F25">
              <w:rPr>
                <w:rFonts w:hint="cs"/>
                <w:color w:val="000000" w:themeColor="text1"/>
                <w:sz w:val="28"/>
                <w:szCs w:val="28"/>
                <w:lang w:val="nl-NL"/>
              </w:rPr>
              <w:t>ư</w:t>
            </w:r>
            <w:r w:rsidR="00EA05BF" w:rsidRPr="003F0F25">
              <w:rPr>
                <w:color w:val="000000" w:themeColor="text1"/>
                <w:sz w:val="28"/>
                <w:szCs w:val="28"/>
                <w:lang w:val="nl-NL"/>
              </w:rPr>
              <w:t xml:space="preserve"> XDCB - nguồn ứng tr</w:t>
            </w:r>
            <w:r w:rsidR="00EA05BF" w:rsidRPr="003F0F25">
              <w:rPr>
                <w:rFonts w:hint="cs"/>
                <w:color w:val="000000" w:themeColor="text1"/>
                <w:sz w:val="28"/>
                <w:szCs w:val="28"/>
                <w:lang w:val="nl-NL"/>
              </w:rPr>
              <w:t>ư</w:t>
            </w:r>
            <w:r w:rsidR="00EA05BF" w:rsidRPr="003F0F25">
              <w:rPr>
                <w:color w:val="000000" w:themeColor="text1"/>
                <w:sz w:val="28"/>
                <w:szCs w:val="28"/>
                <w:lang w:val="nl-NL"/>
              </w:rPr>
              <w:t>ớc vốn trái phiếu Chính phủ (nếu có)</w:t>
            </w:r>
            <w:r w:rsidRPr="003F0F25">
              <w:rPr>
                <w:color w:val="000000" w:themeColor="text1"/>
                <w:sz w:val="28"/>
                <w:szCs w:val="28"/>
                <w:lang w:val="nl-NL"/>
              </w:rPr>
              <w:t>.</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Báo cáo của Kho bạc Nhà nước các cấp gửi Sở Tài chính:</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01/KBQT</w:t>
            </w:r>
            <w:r w:rsidR="00EA05BF" w:rsidRPr="003F0F25">
              <w:rPr>
                <w:color w:val="000000" w:themeColor="text1"/>
                <w:sz w:val="28"/>
                <w:szCs w:val="28"/>
                <w:lang w:val="nl-NL"/>
              </w:rPr>
              <w:t>:Báo cáo tổng hợp quyết toán các nguồn vốn đầu tư XDCB</w:t>
            </w:r>
            <w:r w:rsidRPr="003F0F25">
              <w:rPr>
                <w:color w:val="000000" w:themeColor="text1"/>
                <w:sz w:val="28"/>
                <w:szCs w:val="28"/>
                <w:lang w:val="nl-NL"/>
              </w:rPr>
              <w:t xml:space="preserve">; </w:t>
            </w:r>
          </w:p>
          <w:p w:rsidR="002E5006" w:rsidRPr="003F0F25" w:rsidRDefault="002E4BF5"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w:t>
            </w:r>
            <w:r w:rsidR="002E5006" w:rsidRPr="003F0F25">
              <w:rPr>
                <w:color w:val="000000" w:themeColor="text1"/>
                <w:sz w:val="28"/>
                <w:szCs w:val="28"/>
                <w:lang w:val="nl-NL"/>
              </w:rPr>
              <w:t xml:space="preserve"> Biểu số 02/KBQT</w:t>
            </w:r>
            <w:r w:rsidRPr="003F0F25">
              <w:rPr>
                <w:color w:val="000000" w:themeColor="text1"/>
                <w:sz w:val="28"/>
                <w:szCs w:val="28"/>
                <w:lang w:val="nl-NL"/>
              </w:rPr>
              <w:t>:</w:t>
            </w:r>
            <w:r w:rsidRPr="003F0F25">
              <w:rPr>
                <w:color w:val="000000" w:themeColor="text1"/>
              </w:rPr>
              <w:t xml:space="preserve"> </w:t>
            </w:r>
            <w:r w:rsidRPr="003F0F25">
              <w:rPr>
                <w:color w:val="000000" w:themeColor="text1"/>
                <w:sz w:val="28"/>
                <w:szCs w:val="28"/>
                <w:lang w:val="nl-NL"/>
              </w:rPr>
              <w:t>Báo cáo quyết toán vốn  đầu t</w:t>
            </w:r>
            <w:r w:rsidRPr="003F0F25">
              <w:rPr>
                <w:rFonts w:hint="eastAsia"/>
                <w:color w:val="000000" w:themeColor="text1"/>
                <w:sz w:val="28"/>
                <w:szCs w:val="28"/>
                <w:lang w:val="nl-NL"/>
              </w:rPr>
              <w:t>ư</w:t>
            </w:r>
            <w:r w:rsidRPr="003F0F25">
              <w:rPr>
                <w:color w:val="000000" w:themeColor="text1"/>
                <w:sz w:val="28"/>
                <w:szCs w:val="28"/>
                <w:lang w:val="nl-NL"/>
              </w:rPr>
              <w:t xml:space="preserve"> XDCB...</w:t>
            </w:r>
            <w:r w:rsidRPr="003F0F25">
              <w:rPr>
                <w:color w:val="000000" w:themeColor="text1"/>
              </w:rPr>
              <w:t xml:space="preserve"> </w:t>
            </w:r>
            <w:r w:rsidRPr="003F0F25">
              <w:rPr>
                <w:color w:val="000000" w:themeColor="text1"/>
                <w:sz w:val="28"/>
                <w:szCs w:val="28"/>
                <w:lang w:val="nl-NL"/>
              </w:rPr>
              <w:t>(Tổng hợp theo đ</w:t>
            </w:r>
            <w:r w:rsidRPr="003F0F25">
              <w:rPr>
                <w:rFonts w:hint="cs"/>
                <w:color w:val="000000" w:themeColor="text1"/>
                <w:sz w:val="28"/>
                <w:szCs w:val="28"/>
                <w:lang w:val="nl-NL"/>
              </w:rPr>
              <w:t>ơ</w:t>
            </w:r>
            <w:r w:rsidRPr="003F0F25">
              <w:rPr>
                <w:color w:val="000000" w:themeColor="text1"/>
                <w:sz w:val="28"/>
                <w:szCs w:val="28"/>
                <w:lang w:val="nl-NL"/>
              </w:rPr>
              <w:t>n vị)</w:t>
            </w:r>
            <w:r w:rsidR="002E5006" w:rsidRPr="003F0F25">
              <w:rPr>
                <w:color w:val="000000" w:themeColor="text1"/>
                <w:sz w:val="28"/>
                <w:szCs w:val="28"/>
                <w:lang w:val="nl-NL"/>
              </w:rPr>
              <w:t xml:space="preserve">;  </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03/KBQT</w:t>
            </w:r>
            <w:r w:rsidR="002E4BF5" w:rsidRPr="003F0F25">
              <w:rPr>
                <w:color w:val="000000" w:themeColor="text1"/>
                <w:sz w:val="28"/>
                <w:szCs w:val="28"/>
                <w:lang w:val="nl-NL"/>
              </w:rPr>
              <w:t>: Báo cáo quyết toán vốn  đầu t</w:t>
            </w:r>
            <w:r w:rsidR="002E4BF5" w:rsidRPr="003F0F25">
              <w:rPr>
                <w:rFonts w:hint="eastAsia"/>
                <w:color w:val="000000" w:themeColor="text1"/>
                <w:sz w:val="28"/>
                <w:szCs w:val="28"/>
                <w:lang w:val="nl-NL"/>
              </w:rPr>
              <w:t>ư</w:t>
            </w:r>
            <w:r w:rsidR="002E4BF5" w:rsidRPr="003F0F25">
              <w:rPr>
                <w:color w:val="000000" w:themeColor="text1"/>
                <w:sz w:val="28"/>
                <w:szCs w:val="28"/>
                <w:lang w:val="nl-NL"/>
              </w:rPr>
              <w:t xml:space="preserve"> XDCB...</w:t>
            </w:r>
            <w:r w:rsidR="002E4BF5" w:rsidRPr="003F0F25">
              <w:rPr>
                <w:color w:val="000000" w:themeColor="text1"/>
              </w:rPr>
              <w:t xml:space="preserve"> </w:t>
            </w:r>
            <w:r w:rsidR="002E4BF5" w:rsidRPr="003F0F25">
              <w:rPr>
                <w:color w:val="000000" w:themeColor="text1"/>
                <w:sz w:val="28"/>
                <w:szCs w:val="28"/>
                <w:lang w:val="nl-NL"/>
              </w:rPr>
              <w:t>(Tổng hợp theo đ</w:t>
            </w:r>
            <w:r w:rsidR="002E4BF5" w:rsidRPr="003F0F25">
              <w:rPr>
                <w:rFonts w:hint="cs"/>
                <w:color w:val="000000" w:themeColor="text1"/>
                <w:sz w:val="28"/>
                <w:szCs w:val="28"/>
                <w:lang w:val="nl-NL"/>
              </w:rPr>
              <w:t>ơ</w:t>
            </w:r>
            <w:r w:rsidR="002E4BF5" w:rsidRPr="003F0F25">
              <w:rPr>
                <w:color w:val="000000" w:themeColor="text1"/>
                <w:sz w:val="28"/>
                <w:szCs w:val="28"/>
                <w:lang w:val="nl-NL"/>
              </w:rPr>
              <w:t>n vị và dự án)</w:t>
            </w:r>
            <w:r w:rsidRPr="003F0F25">
              <w:rPr>
                <w:color w:val="000000" w:themeColor="text1"/>
                <w:sz w:val="28"/>
                <w:szCs w:val="28"/>
                <w:lang w:val="nl-NL"/>
              </w:rPr>
              <w:t xml:space="preserve">; </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04/KBQT</w:t>
            </w:r>
            <w:r w:rsidR="002E4BF5" w:rsidRPr="003F0F25">
              <w:rPr>
                <w:color w:val="000000" w:themeColor="text1"/>
                <w:sz w:val="28"/>
                <w:szCs w:val="28"/>
                <w:lang w:val="nl-NL"/>
              </w:rPr>
              <w:t>: Báo cáo tổng hợp vốn  đầu t</w:t>
            </w:r>
            <w:r w:rsidR="002E4BF5" w:rsidRPr="003F0F25">
              <w:rPr>
                <w:rFonts w:hint="eastAsia"/>
                <w:color w:val="000000" w:themeColor="text1"/>
                <w:sz w:val="28"/>
                <w:szCs w:val="28"/>
                <w:lang w:val="nl-NL"/>
              </w:rPr>
              <w:t>ư</w:t>
            </w:r>
            <w:r w:rsidR="002E4BF5" w:rsidRPr="003F0F25">
              <w:rPr>
                <w:color w:val="000000" w:themeColor="text1"/>
                <w:sz w:val="28"/>
                <w:szCs w:val="28"/>
                <w:lang w:val="nl-NL"/>
              </w:rPr>
              <w:t xml:space="preserve"> XDCB -  Ứng tr</w:t>
            </w:r>
            <w:r w:rsidR="002E4BF5" w:rsidRPr="003F0F25">
              <w:rPr>
                <w:rFonts w:hint="eastAsia"/>
                <w:color w:val="000000" w:themeColor="text1"/>
                <w:sz w:val="28"/>
                <w:szCs w:val="28"/>
                <w:lang w:val="nl-NL"/>
              </w:rPr>
              <w:t>ư</w:t>
            </w:r>
            <w:r w:rsidR="002E4BF5" w:rsidRPr="003F0F25">
              <w:rPr>
                <w:color w:val="000000" w:themeColor="text1"/>
                <w:sz w:val="28"/>
                <w:szCs w:val="28"/>
                <w:lang w:val="nl-NL"/>
              </w:rPr>
              <w:t>ớcc dự toán ngân sách năm sau</w:t>
            </w:r>
            <w:r w:rsidRPr="003F0F25">
              <w:rPr>
                <w:color w:val="000000" w:themeColor="text1"/>
                <w:sz w:val="28"/>
                <w:szCs w:val="28"/>
                <w:lang w:val="nl-NL"/>
              </w:rPr>
              <w:t xml:space="preserve">;  </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05/KBQT</w:t>
            </w:r>
            <w:r w:rsidR="002E4BF5" w:rsidRPr="003F0F25">
              <w:rPr>
                <w:color w:val="000000" w:themeColor="text1"/>
                <w:sz w:val="28"/>
                <w:szCs w:val="28"/>
                <w:lang w:val="nl-NL"/>
              </w:rPr>
              <w:t>:</w:t>
            </w:r>
            <w:r w:rsidR="002E4BF5" w:rsidRPr="003F0F25">
              <w:rPr>
                <w:color w:val="000000" w:themeColor="text1"/>
              </w:rPr>
              <w:t xml:space="preserve"> </w:t>
            </w:r>
            <w:r w:rsidR="002E4BF5" w:rsidRPr="003F0F25">
              <w:rPr>
                <w:color w:val="000000" w:themeColor="text1"/>
                <w:sz w:val="28"/>
                <w:szCs w:val="28"/>
                <w:lang w:val="nl-NL"/>
              </w:rPr>
              <w:t>Báo cáo tổng hợp thanh toán vốn đầu t</w:t>
            </w:r>
            <w:r w:rsidR="002E4BF5" w:rsidRPr="003F0F25">
              <w:rPr>
                <w:rFonts w:hint="eastAsia"/>
                <w:color w:val="000000" w:themeColor="text1"/>
                <w:sz w:val="28"/>
                <w:szCs w:val="28"/>
                <w:lang w:val="nl-NL"/>
              </w:rPr>
              <w:t>ư</w:t>
            </w:r>
            <w:r w:rsidR="002E4BF5" w:rsidRPr="003F0F25">
              <w:rPr>
                <w:color w:val="000000" w:themeColor="text1"/>
                <w:sz w:val="28"/>
                <w:szCs w:val="28"/>
                <w:lang w:val="nl-NL"/>
              </w:rPr>
              <w:t xml:space="preserve"> XDCB theo Mục Lục NSNN</w:t>
            </w:r>
            <w:r w:rsidRPr="003F0F25">
              <w:rPr>
                <w:color w:val="000000" w:themeColor="text1"/>
                <w:sz w:val="28"/>
                <w:szCs w:val="28"/>
                <w:lang w:val="nl-NL"/>
              </w:rPr>
              <w:t xml:space="preserve">; </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06/KBQT</w:t>
            </w:r>
            <w:r w:rsidR="002E4BF5" w:rsidRPr="003F0F25">
              <w:rPr>
                <w:color w:val="000000" w:themeColor="text1"/>
                <w:sz w:val="28"/>
                <w:szCs w:val="28"/>
                <w:lang w:val="nl-NL"/>
              </w:rPr>
              <w:t>:</w:t>
            </w:r>
            <w:r w:rsidR="002E4BF5" w:rsidRPr="003F0F25">
              <w:rPr>
                <w:color w:val="000000" w:themeColor="text1"/>
              </w:rPr>
              <w:t xml:space="preserve"> </w:t>
            </w:r>
            <w:r w:rsidR="002E4BF5" w:rsidRPr="003F0F25">
              <w:rPr>
                <w:color w:val="000000" w:themeColor="text1"/>
                <w:sz w:val="28"/>
                <w:szCs w:val="28"/>
                <w:lang w:val="nl-NL"/>
              </w:rPr>
              <w:t>Báo cáo tổng hợp thanh toán vốn đầu t</w:t>
            </w:r>
            <w:r w:rsidR="002E4BF5" w:rsidRPr="003F0F25">
              <w:rPr>
                <w:rFonts w:hint="eastAsia"/>
                <w:color w:val="000000" w:themeColor="text1"/>
                <w:sz w:val="28"/>
                <w:szCs w:val="28"/>
                <w:lang w:val="nl-NL"/>
              </w:rPr>
              <w:t>ư</w:t>
            </w:r>
            <w:r w:rsidR="002E4BF5" w:rsidRPr="003F0F25">
              <w:rPr>
                <w:color w:val="000000" w:themeColor="text1"/>
                <w:sz w:val="28"/>
                <w:szCs w:val="28"/>
                <w:lang w:val="nl-NL"/>
              </w:rPr>
              <w:t xml:space="preserve"> XDCB tạm ứng theo chế độ chưa thu hồi nguồn ngân sách</w:t>
            </w:r>
            <w:r w:rsidRPr="003F0F25">
              <w:rPr>
                <w:color w:val="000000" w:themeColor="text1"/>
                <w:sz w:val="28"/>
                <w:szCs w:val="28"/>
                <w:lang w:val="nl-NL"/>
              </w:rPr>
              <w:t xml:space="preserve">; </w:t>
            </w:r>
          </w:p>
          <w:p w:rsidR="002E5006" w:rsidRPr="003F0F25" w:rsidRDefault="002E5006" w:rsidP="002E5006">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07/KBQT</w:t>
            </w:r>
            <w:r w:rsidR="002E4BF5" w:rsidRPr="003F0F25">
              <w:rPr>
                <w:color w:val="000000" w:themeColor="text1"/>
                <w:sz w:val="28"/>
                <w:szCs w:val="28"/>
                <w:lang w:val="nl-NL"/>
              </w:rPr>
              <w:t>:</w:t>
            </w:r>
            <w:r w:rsidR="002E4BF5" w:rsidRPr="003F0F25">
              <w:rPr>
                <w:color w:val="000000" w:themeColor="text1"/>
              </w:rPr>
              <w:t xml:space="preserve"> </w:t>
            </w:r>
            <w:r w:rsidR="002E4BF5" w:rsidRPr="003F0F25">
              <w:rPr>
                <w:color w:val="000000" w:themeColor="text1"/>
                <w:sz w:val="28"/>
                <w:szCs w:val="28"/>
                <w:lang w:val="nl-NL"/>
              </w:rPr>
              <w:t>Báo cáo tổng hợp thanh toán vốn đầu t</w:t>
            </w:r>
            <w:r w:rsidR="002E4BF5" w:rsidRPr="003F0F25">
              <w:rPr>
                <w:rFonts w:hint="eastAsia"/>
                <w:color w:val="000000" w:themeColor="text1"/>
                <w:sz w:val="28"/>
                <w:szCs w:val="28"/>
                <w:lang w:val="nl-NL"/>
              </w:rPr>
              <w:t>ư</w:t>
            </w:r>
            <w:r w:rsidR="002E4BF5" w:rsidRPr="003F0F25">
              <w:rPr>
                <w:color w:val="000000" w:themeColor="text1"/>
                <w:sz w:val="28"/>
                <w:szCs w:val="28"/>
                <w:lang w:val="nl-NL"/>
              </w:rPr>
              <w:t xml:space="preserve"> XDCB  từ nguồn trái phiếu Chính phủ;</w:t>
            </w:r>
          </w:p>
          <w:p w:rsidR="004F0889" w:rsidRPr="003F0F25" w:rsidRDefault="00C67847" w:rsidP="00C67847">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08/KBQT: Báo cáo tổng hợp thanh toán vốn đầu t</w:t>
            </w:r>
            <w:r w:rsidRPr="003F0F25">
              <w:rPr>
                <w:rFonts w:hint="eastAsia"/>
                <w:color w:val="000000" w:themeColor="text1"/>
                <w:sz w:val="28"/>
                <w:szCs w:val="28"/>
                <w:lang w:val="nl-NL"/>
              </w:rPr>
              <w:t>ư</w:t>
            </w:r>
            <w:r w:rsidRPr="003F0F25">
              <w:rPr>
                <w:color w:val="000000" w:themeColor="text1"/>
                <w:sz w:val="28"/>
                <w:szCs w:val="28"/>
                <w:lang w:val="nl-NL"/>
              </w:rPr>
              <w:t xml:space="preserve"> XDCB  - nguồn ứng trước trái phiếu Chính phủ</w:t>
            </w:r>
            <w:r w:rsidR="002E5006" w:rsidRPr="003F0F25">
              <w:rPr>
                <w:color w:val="000000" w:themeColor="text1"/>
                <w:sz w:val="28"/>
                <w:szCs w:val="28"/>
                <w:lang w:val="nl-NL"/>
              </w:rPr>
              <w:t>.</w:t>
            </w:r>
          </w:p>
        </w:tc>
      </w:tr>
      <w:tr w:rsidR="004F0889" w:rsidRPr="003F0F25" w:rsidTr="00BD277D">
        <w:trPr>
          <w:trHeight w:val="70"/>
        </w:trPr>
        <w:tc>
          <w:tcPr>
            <w:tcW w:w="244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470" w:type="dxa"/>
            <w:vAlign w:val="center"/>
          </w:tcPr>
          <w:p w:rsidR="004F0889" w:rsidRPr="003F0F25" w:rsidRDefault="004F0889" w:rsidP="0089437E">
            <w:pPr>
              <w:pStyle w:val="NormalWeb"/>
              <w:spacing w:before="120" w:beforeAutospacing="0" w:after="0" w:afterAutospacing="0"/>
              <w:jc w:val="both"/>
              <w:rPr>
                <w:color w:val="000000" w:themeColor="text1"/>
                <w:sz w:val="28"/>
                <w:szCs w:val="28"/>
              </w:rPr>
            </w:pPr>
            <w:r w:rsidRPr="003F0F25">
              <w:rPr>
                <w:color w:val="000000" w:themeColor="text1"/>
                <w:sz w:val="28"/>
                <w:szCs w:val="28"/>
              </w:rPr>
              <w:t>Không</w:t>
            </w:r>
            <w:r w:rsidR="001E222F" w:rsidRPr="003F0F25">
              <w:rPr>
                <w:color w:val="000000" w:themeColor="text1"/>
                <w:sz w:val="28"/>
                <w:szCs w:val="28"/>
              </w:rPr>
              <w:t xml:space="preserve"> có</w:t>
            </w:r>
          </w:p>
        </w:tc>
      </w:tr>
      <w:tr w:rsidR="004F0889" w:rsidRPr="003F0F25" w:rsidTr="0056643E">
        <w:trPr>
          <w:trHeight w:val="350"/>
        </w:trPr>
        <w:tc>
          <w:tcPr>
            <w:tcW w:w="2448" w:type="dxa"/>
            <w:shd w:val="clear" w:color="auto" w:fill="auto"/>
            <w:vAlign w:val="center"/>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470" w:type="dxa"/>
            <w:vAlign w:val="center"/>
          </w:tcPr>
          <w:p w:rsidR="004F0889" w:rsidRPr="003F0F25" w:rsidRDefault="004F0889" w:rsidP="00F727A0">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 Luật Ngân sách nhà nước số 85/2015/QH13 ngày 25/6/2015; </w:t>
            </w:r>
          </w:p>
          <w:p w:rsidR="004F0889" w:rsidRPr="003F0F25" w:rsidRDefault="004F0889" w:rsidP="00F727A0">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Nghị định số 163/2016/NĐ-CP ngày 21/12/2016 của Chính phủ quy định chi tiết và hướng dẫn thi hành Luật Ngân sách nhà nước;</w:t>
            </w:r>
          </w:p>
          <w:p w:rsidR="004F0889" w:rsidRPr="003F0F25" w:rsidRDefault="004F0889" w:rsidP="00F727A0">
            <w:pPr>
              <w:spacing w:before="120"/>
              <w:rPr>
                <w:rFonts w:ascii="Times New Roman" w:hAnsi="Times New Roman" w:cs="Times New Roman"/>
                <w:color w:val="000000" w:themeColor="text1"/>
                <w:sz w:val="28"/>
                <w:szCs w:val="28"/>
                <w:lang w:val="pt-BR"/>
              </w:rPr>
            </w:pPr>
            <w:r w:rsidRPr="003F0F25">
              <w:rPr>
                <w:rFonts w:ascii="Times New Roman" w:hAnsi="Times New Roman" w:cs="Times New Roman"/>
                <w:color w:val="000000" w:themeColor="text1"/>
                <w:sz w:val="28"/>
                <w:szCs w:val="28"/>
                <w:lang w:val="nl-NL"/>
              </w:rPr>
              <w:t xml:space="preserve"> - </w:t>
            </w:r>
            <w:r w:rsidRPr="003F0F25">
              <w:rPr>
                <w:rFonts w:ascii="Times New Roman" w:hAnsi="Times New Roman" w:cs="Times New Roman"/>
                <w:color w:val="000000" w:themeColor="text1"/>
                <w:sz w:val="28"/>
                <w:szCs w:val="28"/>
                <w:lang w:val="pt-BR"/>
              </w:rPr>
              <w:t>Nghị định số 215/2013/NĐ-CP ngày 23 tháng 12 năm 2013 của Chính phủ quy định chức năng, nhiệm vụ, quyền hạn và cơ cấu tổ chức của Bộ Tài chính;</w:t>
            </w:r>
          </w:p>
          <w:p w:rsidR="004F0889" w:rsidRPr="003F0F25" w:rsidRDefault="004F0889" w:rsidP="00FA1C86">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F727A0">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pt-BR"/>
              </w:rPr>
              <w:t>- Thông tư số 210/2010/TT-BTC ngày 20/12/2010 của Bộ Tài chính Quy định việc quyết toán vốn đầu tư XDCB thuộc nguồn vốn NSNN theo niên độ ngân sách hàng năm.</w:t>
            </w:r>
          </w:p>
        </w:tc>
      </w:tr>
      <w:tr w:rsidR="001E222F" w:rsidRPr="003F0F25" w:rsidTr="001E222F">
        <w:trPr>
          <w:trHeight w:val="350"/>
        </w:trPr>
        <w:tc>
          <w:tcPr>
            <w:tcW w:w="9918" w:type="dxa"/>
            <w:gridSpan w:val="2"/>
            <w:shd w:val="clear" w:color="auto" w:fill="auto"/>
            <w:vAlign w:val="center"/>
          </w:tcPr>
          <w:p w:rsidR="001E222F" w:rsidRPr="003F0F25" w:rsidRDefault="001E222F" w:rsidP="00F727A0">
            <w:pPr>
              <w:spacing w:before="120"/>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Ghi chú:</w:t>
            </w:r>
          </w:p>
        </w:tc>
      </w:tr>
      <w:tr w:rsidR="009B0722" w:rsidRPr="003F0F25" w:rsidTr="00BD277D">
        <w:tc>
          <w:tcPr>
            <w:tcW w:w="2448" w:type="dxa"/>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470" w:type="dxa"/>
            <w:vAlign w:val="center"/>
          </w:tcPr>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9B0722" w:rsidRPr="003F0F25" w:rsidTr="00BD277D">
        <w:tc>
          <w:tcPr>
            <w:tcW w:w="2448" w:type="dxa"/>
            <w:shd w:val="clear" w:color="auto" w:fill="auto"/>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470" w:type="dxa"/>
            <w:vAlign w:val="center"/>
          </w:tcPr>
          <w:p w:rsidR="009B0722" w:rsidRPr="003F0F25" w:rsidRDefault="009B0722"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1E222F" w:rsidRPr="003F0F25" w:rsidRDefault="001E222F" w:rsidP="00AE711E">
      <w:pPr>
        <w:spacing w:before="120"/>
        <w:rPr>
          <w:rFonts w:ascii="Times New Roman" w:hAnsi="Times New Roman" w:cs="Times New Roman"/>
          <w:b/>
          <w:i/>
          <w:color w:val="000000" w:themeColor="text1"/>
          <w:sz w:val="24"/>
          <w:szCs w:val="24"/>
        </w:rPr>
      </w:pPr>
    </w:p>
    <w:p w:rsidR="001E222F" w:rsidRPr="003F0F25" w:rsidRDefault="001E222F">
      <w:pPr>
        <w:rPr>
          <w:rFonts w:ascii="Times New Roman" w:hAnsi="Times New Roman" w:cs="Times New Roman"/>
          <w:b/>
          <w:i/>
          <w:color w:val="000000" w:themeColor="text1"/>
          <w:sz w:val="24"/>
          <w:szCs w:val="24"/>
        </w:rPr>
      </w:pPr>
      <w:r w:rsidRPr="003F0F25">
        <w:rPr>
          <w:rFonts w:ascii="Times New Roman" w:hAnsi="Times New Roman" w:cs="Times New Roman"/>
          <w:b/>
          <w:i/>
          <w:color w:val="000000" w:themeColor="text1"/>
          <w:sz w:val="24"/>
          <w:szCs w:val="24"/>
        </w:rPr>
        <w:br w:type="page"/>
      </w:r>
    </w:p>
    <w:p w:rsidR="00AE711E" w:rsidRPr="003F0F25" w:rsidRDefault="00AE711E" w:rsidP="00AE711E">
      <w:pPr>
        <w:spacing w:before="120"/>
        <w:rPr>
          <w:rFonts w:ascii="Times New Roman" w:hAnsi="Times New Roman" w:cs="Times New Roman"/>
          <w:b/>
          <w:i/>
          <w:color w:val="000000" w:themeColor="text1"/>
          <w:sz w:val="24"/>
          <w:szCs w:val="24"/>
        </w:rPr>
      </w:pPr>
    </w:p>
    <w:tbl>
      <w:tblPr>
        <w:tblW w:w="9809" w:type="dxa"/>
        <w:tblCellSpacing w:w="0"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59"/>
        <w:gridCol w:w="7650"/>
      </w:tblGrid>
      <w:tr w:rsidR="00322D3E" w:rsidRPr="003F0F25" w:rsidTr="00161DDB">
        <w:trPr>
          <w:trHeight w:val="503"/>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322D3E" w:rsidRPr="003F0F25" w:rsidRDefault="00322D3E" w:rsidP="00FF71C0">
            <w:pPr>
              <w:spacing w:before="100" w:beforeAutospacing="1" w:after="100" w:afterAutospacing="1"/>
              <w:jc w:val="center"/>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Thủ tục</w:t>
            </w:r>
            <w:r w:rsidR="005068DC" w:rsidRPr="003F0F25">
              <w:rPr>
                <w:rFonts w:ascii="Times New Roman" w:eastAsia="Times New Roman" w:hAnsi="Times New Roman" w:cs="Times New Roman"/>
                <w:b/>
                <w:bCs/>
                <w:color w:val="000000" w:themeColor="text1"/>
                <w:sz w:val="28"/>
                <w:szCs w:val="28"/>
              </w:rPr>
              <w:t xml:space="preserve"> 34</w:t>
            </w:r>
            <w:r w:rsidRPr="003F0F25">
              <w:rPr>
                <w:rFonts w:ascii="Times New Roman" w:eastAsia="Times New Roman" w:hAnsi="Times New Roman" w:cs="Times New Roman"/>
                <w:b/>
                <w:bCs/>
                <w:color w:val="000000" w:themeColor="text1"/>
                <w:sz w:val="28"/>
                <w:szCs w:val="28"/>
              </w:rPr>
              <w:t>:</w:t>
            </w:r>
          </w:p>
        </w:tc>
        <w:tc>
          <w:tcPr>
            <w:tcW w:w="7650" w:type="dxa"/>
            <w:tcBorders>
              <w:top w:val="outset" w:sz="6" w:space="0" w:color="auto"/>
              <w:left w:val="outset" w:sz="6" w:space="0" w:color="auto"/>
              <w:bottom w:val="outset" w:sz="6" w:space="0" w:color="auto"/>
              <w:right w:val="outset" w:sz="6" w:space="0" w:color="auto"/>
            </w:tcBorders>
            <w:vAlign w:val="center"/>
            <w:hideMark/>
          </w:tcPr>
          <w:p w:rsidR="00322D3E" w:rsidRPr="003F0F25" w:rsidRDefault="00322D3E" w:rsidP="00FF71C0">
            <w:pPr>
              <w:spacing w:before="100" w:beforeAutospacing="1" w:after="100" w:afterAutospacing="1"/>
              <w:jc w:val="left"/>
              <w:rPr>
                <w:rFonts w:ascii="Times New Roman" w:eastAsia="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Đăng ký mã số đơn vị có quan hệ với ngân sách</w:t>
            </w:r>
          </w:p>
        </w:tc>
      </w:tr>
      <w:tr w:rsidR="004F0889"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50"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E3035A" w:rsidP="00FF71C0">
            <w:pPr>
              <w:spacing w:before="120" w:after="120"/>
              <w:outlineLvl w:val="0"/>
              <w:rPr>
                <w:rFonts w:ascii="Times New Roman" w:hAnsi="Times New Roman" w:cs="Times New Roman"/>
                <w:b/>
                <w:bCs/>
                <w:iCs/>
                <w:color w:val="000000" w:themeColor="text1"/>
                <w:sz w:val="28"/>
                <w:szCs w:val="28"/>
                <w:lang w:val="es-AR"/>
              </w:rPr>
            </w:pPr>
            <w:r w:rsidRPr="003F0F25">
              <w:rPr>
                <w:rFonts w:ascii="Times New Roman" w:hAnsi="Times New Roman" w:cs="Times New Roman"/>
                <w:b/>
                <w:color w:val="000000" w:themeColor="text1"/>
                <w:sz w:val="28"/>
                <w:szCs w:val="28"/>
              </w:rPr>
              <w:t>*</w:t>
            </w:r>
            <w:r w:rsidR="004F0889" w:rsidRPr="003F0F25">
              <w:rPr>
                <w:rFonts w:ascii="Times New Roman" w:hAnsi="Times New Roman" w:cs="Times New Roman"/>
                <w:b/>
                <w:color w:val="000000" w:themeColor="text1"/>
                <w:sz w:val="28"/>
                <w:szCs w:val="28"/>
              </w:rPr>
              <w:t xml:space="preserve"> Nộp  hồ sơ </w:t>
            </w:r>
            <w:r w:rsidR="004F0889" w:rsidRPr="003F0F25">
              <w:rPr>
                <w:rFonts w:ascii="Times New Roman" w:hAnsi="Times New Roman" w:cs="Times New Roman"/>
                <w:b/>
                <w:color w:val="000000" w:themeColor="text1"/>
                <w:sz w:val="28"/>
                <w:szCs w:val="28"/>
                <w:lang w:val="hr-HR"/>
              </w:rPr>
              <w:t xml:space="preserve">trực tiếp </w:t>
            </w:r>
            <w:r w:rsidR="004F0889" w:rsidRPr="003F0F25">
              <w:rPr>
                <w:rFonts w:ascii="Times New Roman" w:hAnsi="Times New Roman" w:cs="Times New Roman"/>
                <w:b/>
                <w:color w:val="000000" w:themeColor="text1"/>
                <w:sz w:val="28"/>
                <w:szCs w:val="28"/>
                <w:lang w:val="es-AR"/>
              </w:rPr>
              <w:t>hoặc</w:t>
            </w:r>
            <w:r w:rsidR="004F0889" w:rsidRPr="003F0F25">
              <w:rPr>
                <w:rFonts w:ascii="Times New Roman" w:hAnsi="Times New Roman" w:cs="Times New Roman"/>
                <w:b/>
                <w:color w:val="000000" w:themeColor="text1"/>
                <w:sz w:val="28"/>
                <w:szCs w:val="28"/>
                <w:lang w:val="hr-HR"/>
              </w:rPr>
              <w:t xml:space="preserve"> </w:t>
            </w:r>
            <w:r w:rsidR="004F0889" w:rsidRPr="003F0F25">
              <w:rPr>
                <w:rFonts w:ascii="Times New Roman" w:hAnsi="Times New Roman" w:cs="Times New Roman"/>
                <w:b/>
                <w:color w:val="000000" w:themeColor="text1"/>
                <w:sz w:val="28"/>
                <w:szCs w:val="28"/>
                <w:lang w:val="es-AR"/>
              </w:rPr>
              <w:t>gửi</w:t>
            </w:r>
            <w:r w:rsidR="004F0889" w:rsidRPr="003F0F25">
              <w:rPr>
                <w:rFonts w:ascii="Times New Roman" w:hAnsi="Times New Roman" w:cs="Times New Roman"/>
                <w:b/>
                <w:color w:val="000000" w:themeColor="text1"/>
                <w:sz w:val="28"/>
                <w:szCs w:val="28"/>
                <w:lang w:val="hr-HR"/>
              </w:rPr>
              <w:t xml:space="preserve"> </w:t>
            </w:r>
            <w:r w:rsidR="004F0889" w:rsidRPr="003F0F25">
              <w:rPr>
                <w:rFonts w:ascii="Times New Roman" w:hAnsi="Times New Roman" w:cs="Times New Roman"/>
                <w:b/>
                <w:color w:val="000000" w:themeColor="text1"/>
                <w:sz w:val="28"/>
                <w:szCs w:val="28"/>
                <w:lang w:val="es-AR"/>
              </w:rPr>
              <w:t>qua</w:t>
            </w:r>
            <w:r w:rsidR="004F0889" w:rsidRPr="003F0F25">
              <w:rPr>
                <w:rFonts w:ascii="Times New Roman" w:hAnsi="Times New Roman" w:cs="Times New Roman"/>
                <w:b/>
                <w:color w:val="000000" w:themeColor="text1"/>
                <w:sz w:val="28"/>
                <w:szCs w:val="28"/>
                <w:lang w:val="hr-HR"/>
              </w:rPr>
              <w:t xml:space="preserve"> đư</w:t>
            </w:r>
            <w:r w:rsidR="004F0889" w:rsidRPr="003F0F25">
              <w:rPr>
                <w:rFonts w:ascii="Times New Roman" w:hAnsi="Times New Roman" w:cs="Times New Roman"/>
                <w:b/>
                <w:color w:val="000000" w:themeColor="text1"/>
                <w:sz w:val="28"/>
                <w:szCs w:val="28"/>
                <w:lang w:val="es-AR"/>
              </w:rPr>
              <w:t>ờng</w:t>
            </w:r>
            <w:r w:rsidR="004F0889" w:rsidRPr="003F0F25">
              <w:rPr>
                <w:rFonts w:ascii="Times New Roman" w:hAnsi="Times New Roman" w:cs="Times New Roman"/>
                <w:b/>
                <w:color w:val="000000" w:themeColor="text1"/>
                <w:sz w:val="28"/>
                <w:szCs w:val="28"/>
                <w:lang w:val="hr-HR"/>
              </w:rPr>
              <w:t xml:space="preserve"> </w:t>
            </w:r>
            <w:r w:rsidR="004F0889" w:rsidRPr="003F0F25">
              <w:rPr>
                <w:rFonts w:ascii="Times New Roman" w:hAnsi="Times New Roman" w:cs="Times New Roman"/>
                <w:b/>
                <w:color w:val="000000" w:themeColor="text1"/>
                <w:sz w:val="28"/>
                <w:szCs w:val="28"/>
                <w:lang w:val="es-AR"/>
              </w:rPr>
              <w:t>b</w:t>
            </w:r>
            <w:r w:rsidR="004F0889" w:rsidRPr="003F0F25">
              <w:rPr>
                <w:rFonts w:ascii="Times New Roman" w:hAnsi="Times New Roman" w:cs="Times New Roman"/>
                <w:b/>
                <w:color w:val="000000" w:themeColor="text1"/>
                <w:sz w:val="28"/>
                <w:szCs w:val="28"/>
                <w:lang w:val="hr-HR"/>
              </w:rPr>
              <w:t>ư</w:t>
            </w:r>
            <w:r w:rsidR="004F0889" w:rsidRPr="003F0F25">
              <w:rPr>
                <w:rFonts w:ascii="Times New Roman" w:hAnsi="Times New Roman" w:cs="Times New Roman"/>
                <w:b/>
                <w:color w:val="000000" w:themeColor="text1"/>
                <w:sz w:val="28"/>
                <w:szCs w:val="28"/>
                <w:lang w:val="es-AR"/>
              </w:rPr>
              <w:t>u</w:t>
            </w:r>
            <w:r w:rsidR="004F0889" w:rsidRPr="003F0F25">
              <w:rPr>
                <w:rFonts w:ascii="Times New Roman" w:hAnsi="Times New Roman" w:cs="Times New Roman"/>
                <w:b/>
                <w:color w:val="000000" w:themeColor="text1"/>
                <w:sz w:val="28"/>
                <w:szCs w:val="28"/>
                <w:lang w:val="hr-HR"/>
              </w:rPr>
              <w:t xml:space="preserve"> chính</w:t>
            </w:r>
          </w:p>
          <w:p w:rsidR="00D94571" w:rsidRPr="003F0F25" w:rsidRDefault="004F0889" w:rsidP="00D94571">
            <w:pPr>
              <w:spacing w:before="140" w:after="140"/>
              <w:rPr>
                <w:rFonts w:ascii="Times New Roman" w:hAnsi="Times New Roman" w:cs="Times New Roman"/>
                <w:color w:val="000000" w:themeColor="text1"/>
                <w:spacing w:val="-4"/>
                <w:sz w:val="28"/>
                <w:szCs w:val="28"/>
                <w:lang w:val="es-AR"/>
              </w:rPr>
            </w:pPr>
            <w:r w:rsidRPr="003F0F25">
              <w:rPr>
                <w:rFonts w:ascii="Times New Roman" w:hAnsi="Times New Roman" w:cs="Times New Roman"/>
                <w:color w:val="000000" w:themeColor="text1"/>
                <w:sz w:val="28"/>
                <w:szCs w:val="28"/>
              </w:rPr>
              <w:t xml:space="preserve">Đơn vị sử dụng ngân sách, đơn vị dự toán nộp hồ sơ  đăng ký mã số </w:t>
            </w:r>
            <w:r w:rsidR="00D94571" w:rsidRPr="003F0F25">
              <w:rPr>
                <w:rFonts w:ascii="Times New Roman" w:hAnsi="Times New Roman" w:cs="Times New Roman"/>
                <w:color w:val="000000" w:themeColor="text1"/>
                <w:sz w:val="28"/>
                <w:szCs w:val="28"/>
              </w:rPr>
              <w:t>đến</w:t>
            </w:r>
            <w:r w:rsidRPr="003F0F25">
              <w:rPr>
                <w:rFonts w:ascii="Times New Roman" w:hAnsi="Times New Roman" w:cs="Times New Roman"/>
                <w:color w:val="000000" w:themeColor="text1"/>
                <w:sz w:val="28"/>
                <w:szCs w:val="28"/>
              </w:rPr>
              <w:t xml:space="preserve"> </w:t>
            </w:r>
            <w:r w:rsidR="00D94571" w:rsidRPr="003F0F25">
              <w:rPr>
                <w:rFonts w:ascii="Times New Roman" w:hAnsi="Times New Roman" w:cs="Times New Roman"/>
                <w:color w:val="000000" w:themeColor="text1"/>
                <w:sz w:val="28"/>
                <w:szCs w:val="28"/>
                <w:lang w:val="es-ES"/>
              </w:rPr>
              <w:t>Bộ phận tiếp nhận và trả kết quả của Sở Tài chính (</w:t>
            </w:r>
            <w:r w:rsidR="00D94571" w:rsidRPr="003F0F25">
              <w:rPr>
                <w:rFonts w:ascii="Times New Roman" w:hAnsi="Times New Roman" w:cs="Times New Roman"/>
                <w:color w:val="000000" w:themeColor="text1"/>
                <w:sz w:val="28"/>
                <w:szCs w:val="28"/>
                <w:lang w:val="es-AR"/>
              </w:rPr>
              <w:t>địa chỉ số 439 đường 30/4, khu phố 2, phường 1,Thành phố T</w:t>
            </w:r>
            <w:r w:rsidR="00D94571" w:rsidRPr="003F0F25">
              <w:rPr>
                <w:rFonts w:ascii="Times New Roman" w:hAnsi="Times New Roman" w:cs="Times New Roman"/>
                <w:color w:val="000000" w:themeColor="text1"/>
                <w:sz w:val="28"/>
                <w:szCs w:val="28"/>
                <w:lang w:val="hr-HR"/>
              </w:rPr>
              <w:t>â</w:t>
            </w:r>
            <w:r w:rsidR="00D94571" w:rsidRPr="003F0F25">
              <w:rPr>
                <w:rFonts w:ascii="Times New Roman" w:hAnsi="Times New Roman" w:cs="Times New Roman"/>
                <w:color w:val="000000" w:themeColor="text1"/>
                <w:sz w:val="28"/>
                <w:szCs w:val="28"/>
                <w:lang w:val="es-AR"/>
              </w:rPr>
              <w:t>y Ninh, tỉnh Tây Ninh)</w:t>
            </w:r>
            <w:r w:rsidR="00D94571" w:rsidRPr="003F0F25">
              <w:rPr>
                <w:rFonts w:ascii="Times New Roman" w:hAnsi="Times New Roman" w:cs="Times New Roman"/>
                <w:color w:val="000000" w:themeColor="text1"/>
                <w:spacing w:val="-4"/>
                <w:sz w:val="28"/>
                <w:szCs w:val="28"/>
                <w:lang w:val="es-AR"/>
              </w:rPr>
              <w:t xml:space="preserve">. </w:t>
            </w:r>
          </w:p>
          <w:p w:rsidR="00D94571" w:rsidRPr="003F0F25" w:rsidRDefault="00D94571" w:rsidP="00D94571">
            <w:pPr>
              <w:spacing w:before="120" w:after="120"/>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lang w:val="vi-VN"/>
              </w:rPr>
              <w:t>Thời gian tiếp nhận và trả kết quả:</w:t>
            </w:r>
            <w:r w:rsidRPr="003F0F25">
              <w:rPr>
                <w:rFonts w:ascii="Times New Roman" w:hAnsi="Times New Roman" w:cs="Times New Roman"/>
                <w:color w:val="000000" w:themeColor="text1"/>
                <w:sz w:val="28"/>
                <w:szCs w:val="28"/>
                <w:lang w:val="vi-VN"/>
              </w:rPr>
              <w:t xml:space="preserve"> Từ thứ hai đến thứ sáu hàng tuần; Sáng từ 7 giờ đến 11 giờ 30 phút, chiều từ 13 giờ 30 phút đến 17 giờ </w:t>
            </w:r>
            <w:r w:rsidR="00E26B94">
              <w:rPr>
                <w:rFonts w:ascii="Times New Roman" w:hAnsi="Times New Roman" w:cs="Times New Roman"/>
                <w:color w:val="000000" w:themeColor="text1"/>
                <w:sz w:val="28"/>
                <w:szCs w:val="28"/>
                <w:lang w:val="vi-VN"/>
              </w:rPr>
              <w:t>(trừ ngày lễ, ngày nghỉ)</w:t>
            </w:r>
            <w:r w:rsidRPr="003F0F25">
              <w:rPr>
                <w:rFonts w:ascii="Times New Roman" w:hAnsi="Times New Roman" w:cs="Times New Roman"/>
                <w:color w:val="000000" w:themeColor="text1"/>
                <w:sz w:val="28"/>
                <w:szCs w:val="28"/>
                <w:lang w:val="vi-VN"/>
              </w:rPr>
              <w:t xml:space="preserve">. </w:t>
            </w:r>
            <w:r w:rsidRPr="003F0F25">
              <w:rPr>
                <w:rFonts w:ascii="Times New Roman" w:hAnsi="Times New Roman" w:cs="Times New Roman"/>
                <w:color w:val="000000" w:themeColor="text1"/>
                <w:sz w:val="28"/>
                <w:szCs w:val="28"/>
              </w:rPr>
              <w:t xml:space="preserve">Quy trình tiếp nhận và giải quyết hồ sơ được thực hiện như sau: </w:t>
            </w:r>
          </w:p>
          <w:p w:rsidR="00FF0745" w:rsidRPr="003F0F25" w:rsidRDefault="00FF0745" w:rsidP="00D94571">
            <w:pPr>
              <w:spacing w:before="120" w:after="120"/>
              <w:rPr>
                <w:rFonts w:ascii="Times New Roman" w:hAnsi="Times New Roman" w:cs="Times New Roman"/>
                <w:color w:val="000000" w:themeColor="text1"/>
                <w:sz w:val="16"/>
                <w:szCs w:val="16"/>
              </w:rPr>
            </w:pPr>
          </w:p>
          <w:tbl>
            <w:tblPr>
              <w:tblW w:w="7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2529"/>
              <w:gridCol w:w="1611"/>
              <w:gridCol w:w="2163"/>
            </w:tblGrid>
            <w:tr w:rsidR="00D94571" w:rsidRPr="003F0F25" w:rsidTr="00DF2F10">
              <w:trPr>
                <w:trHeight w:val="422"/>
              </w:trPr>
              <w:tc>
                <w:tcPr>
                  <w:tcW w:w="1312" w:type="dxa"/>
                  <w:vAlign w:val="center"/>
                </w:tcPr>
                <w:p w:rsidR="00D94571" w:rsidRPr="003F0F25" w:rsidRDefault="00D94571" w:rsidP="00D9457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STT</w:t>
                  </w:r>
                </w:p>
              </w:tc>
              <w:tc>
                <w:tcPr>
                  <w:tcW w:w="2529" w:type="dxa"/>
                  <w:vAlign w:val="center"/>
                </w:tcPr>
                <w:p w:rsidR="00D94571" w:rsidRPr="003F0F25" w:rsidRDefault="00D94571" w:rsidP="00D94571">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Nội dung công việc</w:t>
                  </w:r>
                </w:p>
              </w:tc>
              <w:tc>
                <w:tcPr>
                  <w:tcW w:w="1611" w:type="dxa"/>
                  <w:vAlign w:val="center"/>
                </w:tcPr>
                <w:p w:rsidR="00D94571" w:rsidRPr="003F0F25" w:rsidRDefault="00D94571" w:rsidP="00156765">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Trách nhiệm</w:t>
                  </w:r>
                </w:p>
              </w:tc>
              <w:tc>
                <w:tcPr>
                  <w:tcW w:w="2163" w:type="dxa"/>
                  <w:vAlign w:val="center"/>
                </w:tcPr>
                <w:p w:rsidR="00161DDB" w:rsidRPr="003F0F25" w:rsidRDefault="00D94571" w:rsidP="00161DDB">
                  <w:pPr>
                    <w:pStyle w:val="Header"/>
                    <w:jc w:val="center"/>
                    <w:rPr>
                      <w:rFonts w:ascii="Times New Roman" w:hAnsi="Times New Roman"/>
                      <w:b/>
                      <w:color w:val="000000" w:themeColor="text1"/>
                      <w:sz w:val="28"/>
                      <w:szCs w:val="28"/>
                      <w:lang w:val="nl-NL"/>
                    </w:rPr>
                  </w:pPr>
                  <w:r w:rsidRPr="003F0F25">
                    <w:rPr>
                      <w:rFonts w:ascii="Times New Roman" w:hAnsi="Times New Roman"/>
                      <w:b/>
                      <w:color w:val="000000" w:themeColor="text1"/>
                      <w:sz w:val="28"/>
                      <w:szCs w:val="28"/>
                      <w:lang w:val="nl-NL"/>
                    </w:rPr>
                    <w:t>Thời gian</w:t>
                  </w:r>
                </w:p>
                <w:p w:rsidR="00D94571" w:rsidRPr="003F0F25" w:rsidRDefault="00D94571" w:rsidP="00161DDB">
                  <w:pPr>
                    <w:pStyle w:val="Header"/>
                    <w:jc w:val="center"/>
                    <w:rPr>
                      <w:rFonts w:ascii="Times New Roman" w:hAnsi="Times New Roman"/>
                      <w:b/>
                      <w:color w:val="000000" w:themeColor="text1"/>
                      <w:sz w:val="28"/>
                      <w:szCs w:val="28"/>
                      <w:vertAlign w:val="superscript"/>
                      <w:lang w:val="nl-NL"/>
                    </w:rPr>
                  </w:pPr>
                  <w:r w:rsidRPr="003F0F25">
                    <w:rPr>
                      <w:rFonts w:ascii="Times New Roman" w:hAnsi="Times New Roman"/>
                      <w:b/>
                      <w:color w:val="000000" w:themeColor="text1"/>
                      <w:sz w:val="28"/>
                      <w:szCs w:val="28"/>
                      <w:lang w:val="nl-NL"/>
                    </w:rPr>
                    <w:t>03 ngày</w:t>
                  </w:r>
                </w:p>
              </w:tc>
            </w:tr>
            <w:tr w:rsidR="00D94571" w:rsidRPr="003F0F25" w:rsidTr="00DF2F10">
              <w:tc>
                <w:tcPr>
                  <w:tcW w:w="1312" w:type="dxa"/>
                </w:tcPr>
                <w:p w:rsidR="00156765" w:rsidRPr="003F0F25" w:rsidRDefault="00156765" w:rsidP="007025B8">
                  <w:pPr>
                    <w:rPr>
                      <w:rFonts w:ascii="Times New Roman" w:hAnsi="Times New Roman" w:cs="Times New Roman"/>
                      <w:b/>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p>
                <w:p w:rsidR="00D94571" w:rsidRPr="003F0F25" w:rsidRDefault="00156765" w:rsidP="007025B8">
                  <w:pP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tc>
              <w:tc>
                <w:tcPr>
                  <w:tcW w:w="2529" w:type="dxa"/>
                </w:tcPr>
                <w:p w:rsidR="00D94571" w:rsidRPr="003F0F25" w:rsidRDefault="00D94571" w:rsidP="007025B8">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Văn phòng Sở nhận hồ sơ đăng ký mã số của đơn vị, kiểm tra hồ sơ và chuyển cho Lãnh đạo Phòng Tin học TKTC. </w:t>
                  </w:r>
                </w:p>
              </w:tc>
              <w:tc>
                <w:tcPr>
                  <w:tcW w:w="1611" w:type="dxa"/>
                </w:tcPr>
                <w:p w:rsidR="00D94571" w:rsidRPr="003F0F25" w:rsidRDefault="00D94571" w:rsidP="00156765">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Bộ phận tiếp nhận và trả kết quả</w:t>
                  </w:r>
                </w:p>
              </w:tc>
              <w:tc>
                <w:tcPr>
                  <w:tcW w:w="2163" w:type="dxa"/>
                  <w:vAlign w:val="center"/>
                </w:tcPr>
                <w:p w:rsidR="00D94571" w:rsidRPr="003F0F25" w:rsidRDefault="00D94571" w:rsidP="00161DDB">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2h</w:t>
                  </w:r>
                </w:p>
              </w:tc>
            </w:tr>
            <w:tr w:rsidR="00156765" w:rsidRPr="003F0F25" w:rsidTr="00DF2F10">
              <w:tc>
                <w:tcPr>
                  <w:tcW w:w="1312" w:type="dxa"/>
                  <w:vMerge w:val="restart"/>
                </w:tcPr>
                <w:p w:rsidR="00156765" w:rsidRPr="003F0F25" w:rsidRDefault="00156765" w:rsidP="007025B8">
                  <w:pPr>
                    <w:rPr>
                      <w:rFonts w:ascii="Times New Roman" w:hAnsi="Times New Roman" w:cs="Times New Roman"/>
                      <w:b/>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p w:rsidR="00156765" w:rsidRPr="003F0F25" w:rsidRDefault="00156765" w:rsidP="007025B8">
                  <w:pPr>
                    <w:rPr>
                      <w:rFonts w:ascii="Times New Roman" w:hAnsi="Times New Roman" w:cs="Times New Roman"/>
                      <w:b/>
                      <w:color w:val="000000" w:themeColor="text1"/>
                      <w:sz w:val="28"/>
                      <w:szCs w:val="28"/>
                    </w:rPr>
                  </w:pPr>
                </w:p>
              </w:tc>
              <w:tc>
                <w:tcPr>
                  <w:tcW w:w="2529" w:type="dxa"/>
                </w:tcPr>
                <w:p w:rsidR="00156765" w:rsidRPr="003F0F25" w:rsidRDefault="00156765" w:rsidP="007025B8">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Lãnh đạo Phòng Tin học TKTC chuyển cho chuyên viên Phòng THTK thẩm định tính hợp lệ của hồ sơ, nhập các chỉ tiêu trên tờ khai đăng ký vào hệ thống cấp mã số cho các đơn vị có quan hệ với ngân sách, phát sinh mã số.</w:t>
                  </w:r>
                </w:p>
              </w:tc>
              <w:tc>
                <w:tcPr>
                  <w:tcW w:w="1611" w:type="dxa"/>
                </w:tcPr>
                <w:p w:rsidR="00156765" w:rsidRPr="003F0F25" w:rsidRDefault="00156765" w:rsidP="00156765">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 xml:space="preserve">Lãnh đạo Phòng THTK </w:t>
                  </w:r>
                  <w:r w:rsidRPr="003F0F25">
                    <w:rPr>
                      <w:rFonts w:ascii="Times New Roman" w:hAnsi="Times New Roman" w:cs="Times New Roman"/>
                      <w:color w:val="000000" w:themeColor="text1"/>
                      <w:sz w:val="28"/>
                      <w:szCs w:val="28"/>
                    </w:rPr>
                    <w:t>chuyển cho chuyên viên Phòng THTK thẩm định</w:t>
                  </w:r>
                </w:p>
              </w:tc>
              <w:tc>
                <w:tcPr>
                  <w:tcW w:w="2163" w:type="dxa"/>
                  <w:vAlign w:val="center"/>
                </w:tcPr>
                <w:p w:rsidR="00156765" w:rsidRPr="003F0F25" w:rsidRDefault="00156765" w:rsidP="00161DDB">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12h</w:t>
                  </w:r>
                </w:p>
              </w:tc>
            </w:tr>
            <w:tr w:rsidR="00156765" w:rsidRPr="003F0F25" w:rsidTr="00DF2F10">
              <w:tc>
                <w:tcPr>
                  <w:tcW w:w="1312" w:type="dxa"/>
                  <w:vMerge/>
                </w:tcPr>
                <w:p w:rsidR="00156765" w:rsidRPr="003F0F25" w:rsidRDefault="00156765" w:rsidP="007025B8">
                  <w:pPr>
                    <w:rPr>
                      <w:rFonts w:ascii="Times New Roman" w:hAnsi="Times New Roman" w:cs="Times New Roman"/>
                      <w:color w:val="000000" w:themeColor="text1"/>
                      <w:sz w:val="28"/>
                      <w:szCs w:val="28"/>
                    </w:rPr>
                  </w:pPr>
                </w:p>
              </w:tc>
              <w:tc>
                <w:tcPr>
                  <w:tcW w:w="2529" w:type="dxa"/>
                </w:tcPr>
                <w:p w:rsidR="00156765" w:rsidRPr="003F0F25" w:rsidRDefault="00156765" w:rsidP="007025B8">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Chuyên viên Phòng THTK trình Lãnh đạo Phòng kiểm tra hồ sơ, trước khi trình Ban Giám đốc phê duyệt.</w:t>
                  </w:r>
                </w:p>
              </w:tc>
              <w:tc>
                <w:tcPr>
                  <w:tcW w:w="1611" w:type="dxa"/>
                </w:tcPr>
                <w:p w:rsidR="00156765" w:rsidRPr="003F0F25" w:rsidRDefault="00156765" w:rsidP="00156765">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 xml:space="preserve">Chuyên viên Phòng THTK </w:t>
                  </w:r>
                  <w:r w:rsidRPr="003F0F25">
                    <w:rPr>
                      <w:rFonts w:ascii="Times New Roman" w:hAnsi="Times New Roman" w:cs="Times New Roman"/>
                      <w:color w:val="000000" w:themeColor="text1"/>
                      <w:sz w:val="28"/>
                      <w:szCs w:val="28"/>
                    </w:rPr>
                    <w:t>trình Lãnh đạo Phòng</w:t>
                  </w:r>
                </w:p>
              </w:tc>
              <w:tc>
                <w:tcPr>
                  <w:tcW w:w="2163" w:type="dxa"/>
                  <w:vAlign w:val="center"/>
                </w:tcPr>
                <w:p w:rsidR="00156765" w:rsidRPr="003F0F25" w:rsidRDefault="00156765" w:rsidP="00161DDB">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2h</w:t>
                  </w:r>
                </w:p>
              </w:tc>
            </w:tr>
            <w:tr w:rsidR="00156765" w:rsidRPr="003F0F25" w:rsidTr="00DF2F10">
              <w:trPr>
                <w:trHeight w:val="668"/>
              </w:trPr>
              <w:tc>
                <w:tcPr>
                  <w:tcW w:w="1312" w:type="dxa"/>
                  <w:vMerge/>
                </w:tcPr>
                <w:p w:rsidR="00156765" w:rsidRPr="003F0F25" w:rsidRDefault="00156765" w:rsidP="007025B8">
                  <w:pPr>
                    <w:rPr>
                      <w:rFonts w:ascii="Times New Roman" w:hAnsi="Times New Roman" w:cs="Times New Roman"/>
                      <w:color w:val="000000" w:themeColor="text1"/>
                      <w:sz w:val="28"/>
                      <w:szCs w:val="28"/>
                    </w:rPr>
                  </w:pPr>
                </w:p>
              </w:tc>
              <w:tc>
                <w:tcPr>
                  <w:tcW w:w="2529" w:type="dxa"/>
                </w:tcPr>
                <w:p w:rsidR="00156765" w:rsidRPr="003F0F25" w:rsidRDefault="00156765" w:rsidP="007025B8">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Lãnh đạo Phòng trình Ban Giám đốc Sở phê duyệt</w:t>
                  </w:r>
                </w:p>
              </w:tc>
              <w:tc>
                <w:tcPr>
                  <w:tcW w:w="1611" w:type="dxa"/>
                </w:tcPr>
                <w:p w:rsidR="00156765" w:rsidRPr="003F0F25" w:rsidRDefault="00156765" w:rsidP="00156765">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Lãnh đạo phòng trình Lãnh đạo Sở</w:t>
                  </w:r>
                </w:p>
              </w:tc>
              <w:tc>
                <w:tcPr>
                  <w:tcW w:w="2163" w:type="dxa"/>
                  <w:vAlign w:val="center"/>
                </w:tcPr>
                <w:p w:rsidR="00156765" w:rsidRPr="003F0F25" w:rsidRDefault="00156765" w:rsidP="00161DDB">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4h</w:t>
                  </w:r>
                </w:p>
              </w:tc>
            </w:tr>
            <w:tr w:rsidR="00156765" w:rsidRPr="003F0F25" w:rsidTr="00DF2F10">
              <w:tc>
                <w:tcPr>
                  <w:tcW w:w="1312" w:type="dxa"/>
                  <w:vMerge w:val="restart"/>
                </w:tcPr>
                <w:p w:rsidR="00156765" w:rsidRPr="003F0F25" w:rsidRDefault="00156765" w:rsidP="007025B8">
                  <w:pPr>
                    <w:rPr>
                      <w:rFonts w:ascii="Times New Roman" w:hAnsi="Times New Roman" w:cs="Times New Roman"/>
                      <w:color w:val="000000" w:themeColor="text1"/>
                      <w:sz w:val="28"/>
                      <w:szCs w:val="28"/>
                    </w:rPr>
                  </w:pPr>
                </w:p>
                <w:p w:rsidR="00156765" w:rsidRPr="003F0F25" w:rsidRDefault="00156765" w:rsidP="007025B8">
                  <w:pPr>
                    <w:rPr>
                      <w:rFonts w:ascii="Times New Roman" w:hAnsi="Times New Roman" w:cs="Times New Roman"/>
                      <w:color w:val="000000" w:themeColor="text1"/>
                      <w:sz w:val="28"/>
                      <w:szCs w:val="28"/>
                    </w:rPr>
                  </w:pPr>
                </w:p>
                <w:p w:rsidR="00156765" w:rsidRPr="003F0F25" w:rsidRDefault="00156765" w:rsidP="007025B8">
                  <w:pPr>
                    <w:rPr>
                      <w:rFonts w:ascii="Times New Roman" w:hAnsi="Times New Roman" w:cs="Times New Roman"/>
                      <w:color w:val="000000" w:themeColor="text1"/>
                      <w:sz w:val="28"/>
                      <w:szCs w:val="28"/>
                    </w:rPr>
                  </w:pPr>
                </w:p>
                <w:p w:rsidR="00156765" w:rsidRPr="003F0F25" w:rsidRDefault="00156765" w:rsidP="007025B8">
                  <w:pP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3</w:t>
                  </w:r>
                </w:p>
              </w:tc>
              <w:tc>
                <w:tcPr>
                  <w:tcW w:w="2529" w:type="dxa"/>
                </w:tcPr>
                <w:p w:rsidR="00156765" w:rsidRPr="003F0F25" w:rsidRDefault="00156765" w:rsidP="007025B8">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Chuyển hồ sơ về Văn phòng Sở và trả Giấy chứng nhận đăng ký mã số cho  đơn vị. </w:t>
                  </w:r>
                </w:p>
              </w:tc>
              <w:tc>
                <w:tcPr>
                  <w:tcW w:w="1611" w:type="dxa"/>
                </w:tcPr>
                <w:p w:rsidR="00156765" w:rsidRPr="003F0F25" w:rsidRDefault="00156765" w:rsidP="00156765">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Bộ phận tiếp nhận và trả kết quả</w:t>
                  </w:r>
                </w:p>
              </w:tc>
              <w:tc>
                <w:tcPr>
                  <w:tcW w:w="2163" w:type="dxa"/>
                  <w:vAlign w:val="center"/>
                </w:tcPr>
                <w:p w:rsidR="00156765" w:rsidRPr="003F0F25" w:rsidRDefault="00156765" w:rsidP="00161DDB">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2h</w:t>
                  </w:r>
                </w:p>
              </w:tc>
            </w:tr>
            <w:tr w:rsidR="00156765" w:rsidRPr="003F0F25" w:rsidTr="00DF2F10">
              <w:tc>
                <w:tcPr>
                  <w:tcW w:w="1312" w:type="dxa"/>
                  <w:vMerge/>
                </w:tcPr>
                <w:p w:rsidR="00156765" w:rsidRPr="003F0F25" w:rsidRDefault="00156765" w:rsidP="007025B8">
                  <w:pPr>
                    <w:rPr>
                      <w:rFonts w:ascii="Times New Roman" w:hAnsi="Times New Roman" w:cs="Times New Roman"/>
                      <w:color w:val="000000" w:themeColor="text1"/>
                      <w:sz w:val="28"/>
                      <w:szCs w:val="28"/>
                    </w:rPr>
                  </w:pPr>
                </w:p>
              </w:tc>
              <w:tc>
                <w:tcPr>
                  <w:tcW w:w="2529" w:type="dxa"/>
                </w:tcPr>
                <w:p w:rsidR="00156765" w:rsidRPr="003F0F25" w:rsidRDefault="00156765" w:rsidP="007025B8">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Văn phòng Sở chuyển hồ sơ lưu cho Phòng Tin học và TK.</w:t>
                  </w:r>
                </w:p>
              </w:tc>
              <w:tc>
                <w:tcPr>
                  <w:tcW w:w="1611" w:type="dxa"/>
                </w:tcPr>
                <w:p w:rsidR="00156765" w:rsidRPr="003F0F25" w:rsidRDefault="00156765" w:rsidP="00156765">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Chuyên viên Phòng THTK</w:t>
                  </w:r>
                </w:p>
              </w:tc>
              <w:tc>
                <w:tcPr>
                  <w:tcW w:w="2163" w:type="dxa"/>
                  <w:vAlign w:val="center"/>
                </w:tcPr>
                <w:p w:rsidR="00156765" w:rsidRPr="003F0F25" w:rsidRDefault="00156765" w:rsidP="00161DDB">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2h</w:t>
                  </w:r>
                </w:p>
              </w:tc>
            </w:tr>
          </w:tbl>
          <w:p w:rsidR="004F0889" w:rsidRPr="003F0F25" w:rsidRDefault="00156765" w:rsidP="00D94571">
            <w:pPr>
              <w:spacing w:before="120"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00E3035A" w:rsidRPr="003F0F25">
              <w:rPr>
                <w:rFonts w:ascii="Times New Roman" w:hAnsi="Times New Roman" w:cs="Times New Roman"/>
                <w:color w:val="000000" w:themeColor="text1"/>
                <w:sz w:val="28"/>
                <w:szCs w:val="28"/>
              </w:rPr>
              <w:t>*</w:t>
            </w:r>
            <w:r w:rsidRPr="003F0F25">
              <w:rPr>
                <w:rFonts w:ascii="Times New Roman" w:hAnsi="Times New Roman" w:cs="Times New Roman"/>
                <w:color w:val="000000" w:themeColor="text1"/>
                <w:sz w:val="28"/>
                <w:szCs w:val="28"/>
              </w:rPr>
              <w:t xml:space="preserve"> </w:t>
            </w:r>
            <w:r w:rsidR="004F0889" w:rsidRPr="003F0F25">
              <w:rPr>
                <w:rFonts w:ascii="Times New Roman" w:hAnsi="Times New Roman" w:cs="Times New Roman"/>
                <w:b/>
                <w:color w:val="000000" w:themeColor="text1"/>
                <w:sz w:val="28"/>
                <w:szCs w:val="28"/>
                <w:lang w:val="it-IT"/>
              </w:rPr>
              <w:t>Nộp hồ sơ trực tuyến</w:t>
            </w:r>
          </w:p>
          <w:p w:rsidR="004F0889" w:rsidRPr="003F0F25" w:rsidRDefault="00156765" w:rsidP="00FF71C0">
            <w:pPr>
              <w:tabs>
                <w:tab w:val="left" w:pos="0"/>
              </w:tabs>
              <w:spacing w:before="120" w:after="120"/>
              <w:rPr>
                <w:rFonts w:ascii="Times New Roman" w:hAnsi="Times New Roman" w:cs="Times New Roman"/>
                <w:b/>
                <w:bCs/>
                <w:iCs/>
                <w:color w:val="000000" w:themeColor="text1"/>
                <w:sz w:val="28"/>
                <w:szCs w:val="28"/>
                <w:lang w:val="es-AR"/>
              </w:rPr>
            </w:pPr>
            <w:r w:rsidRPr="003F0F25">
              <w:rPr>
                <w:rFonts w:ascii="Times New Roman" w:hAnsi="Times New Roman" w:cs="Times New Roman"/>
                <w:color w:val="000000" w:themeColor="text1"/>
                <w:sz w:val="28"/>
                <w:szCs w:val="28"/>
              </w:rPr>
              <w:t xml:space="preserve">- </w:t>
            </w:r>
            <w:r w:rsidR="004F0889" w:rsidRPr="003F0F25">
              <w:rPr>
                <w:rFonts w:ascii="Times New Roman" w:hAnsi="Times New Roman" w:cs="Times New Roman"/>
                <w:color w:val="000000" w:themeColor="text1"/>
                <w:sz w:val="28"/>
                <w:szCs w:val="28"/>
                <w:lang w:val="vi-VN"/>
              </w:rPr>
              <w:t>Đơn vị đăng ký mã số ĐVQHNS sử dụng Tài khoản đăng ký mã số ĐVQHNS để đăng ký mã số ĐVQHNS qua Dịch vụ công trực tuyến.</w:t>
            </w:r>
            <w:r w:rsidR="004F0889" w:rsidRPr="003F0F25">
              <w:rPr>
                <w:rFonts w:ascii="Times New Roman" w:hAnsi="Times New Roman" w:cs="Times New Roman"/>
                <w:color w:val="000000" w:themeColor="text1"/>
                <w:sz w:val="28"/>
                <w:szCs w:val="28"/>
              </w:rPr>
              <w:t xml:space="preserve"> </w:t>
            </w:r>
            <w:r w:rsidR="004F0889" w:rsidRPr="003F0F25">
              <w:rPr>
                <w:rFonts w:ascii="Times New Roman" w:hAnsi="Times New Roman" w:cs="Times New Roman"/>
                <w:color w:val="000000" w:themeColor="text1"/>
                <w:sz w:val="28"/>
                <w:szCs w:val="28"/>
                <w:lang w:val="vi-VN"/>
              </w:rPr>
              <w:t>Người đại diện đơn vị đăng ký mã số ĐVQHNS truy cập vào Dịch vụ công trực tuyến của Bộ Tài chính để thực hiện việc kê khai, cung cấp thông tin đăng ký Tài khoản sử dụng Dịch vụ công trực tuyến.</w:t>
            </w:r>
          </w:p>
          <w:p w:rsidR="004F0889" w:rsidRPr="003F0F25" w:rsidRDefault="00156765" w:rsidP="00FF71C0">
            <w:pPr>
              <w:spacing w:before="120" w:after="120"/>
              <w:rPr>
                <w:rFonts w:ascii="Times New Roman" w:hAnsi="Times New Roman" w:cs="Times New Roman"/>
                <w:b/>
                <w:color w:val="000000" w:themeColor="text1"/>
                <w:sz w:val="28"/>
                <w:szCs w:val="28"/>
                <w:lang w:val="hr-HR"/>
              </w:rPr>
            </w:pPr>
            <w:r w:rsidRPr="003F0F25">
              <w:rPr>
                <w:rFonts w:ascii="Times New Roman" w:hAnsi="Times New Roman" w:cs="Times New Roman"/>
                <w:color w:val="000000" w:themeColor="text1"/>
                <w:sz w:val="28"/>
                <w:szCs w:val="28"/>
                <w:lang w:val="hr-HR"/>
              </w:rPr>
              <w:t xml:space="preserve">- </w:t>
            </w:r>
            <w:r w:rsidR="004F0889" w:rsidRPr="003F0F25">
              <w:rPr>
                <w:rFonts w:ascii="Times New Roman" w:hAnsi="Times New Roman" w:cs="Times New Roman"/>
                <w:color w:val="000000" w:themeColor="text1"/>
                <w:sz w:val="28"/>
                <w:szCs w:val="28"/>
                <w:lang w:val="hr-HR"/>
              </w:rPr>
              <w:t>Phòng Tin học-Thống kê tài chính</w:t>
            </w:r>
            <w:r w:rsidR="004F0889" w:rsidRPr="003F0F25">
              <w:rPr>
                <w:rFonts w:ascii="Times New Roman" w:hAnsi="Times New Roman" w:cs="Times New Roman"/>
                <w:color w:val="000000" w:themeColor="text1"/>
                <w:sz w:val="28"/>
                <w:szCs w:val="28"/>
                <w:lang w:val="vi-VN"/>
              </w:rPr>
              <w:t xml:space="preserve"> </w:t>
            </w:r>
            <w:r w:rsidR="004F0889" w:rsidRPr="003F0F25">
              <w:rPr>
                <w:rFonts w:ascii="Times New Roman" w:hAnsi="Times New Roman" w:cs="Times New Roman"/>
                <w:color w:val="000000" w:themeColor="text1"/>
                <w:sz w:val="28"/>
                <w:szCs w:val="28"/>
              </w:rPr>
              <w:t xml:space="preserve">thuộc Sở Tài chính </w:t>
            </w:r>
            <w:r w:rsidR="004F0889" w:rsidRPr="003F0F25">
              <w:rPr>
                <w:rFonts w:ascii="Times New Roman" w:hAnsi="Times New Roman" w:cs="Times New Roman"/>
                <w:color w:val="000000" w:themeColor="text1"/>
                <w:sz w:val="28"/>
                <w:szCs w:val="28"/>
                <w:lang w:val="vi-VN"/>
              </w:rPr>
              <w:t>tiếp nhận, kiểm tra các thông tin trong hồ sơ trực tuyến và thông báo tình trạng tiếp nhận</w:t>
            </w:r>
            <w:r w:rsidR="004F0889" w:rsidRPr="003F0F25">
              <w:rPr>
                <w:rFonts w:ascii="Times New Roman" w:hAnsi="Times New Roman" w:cs="Times New Roman"/>
                <w:color w:val="000000" w:themeColor="text1"/>
                <w:sz w:val="28"/>
                <w:szCs w:val="28"/>
              </w:rPr>
              <w:t>.</w:t>
            </w:r>
          </w:p>
          <w:p w:rsidR="004F0889" w:rsidRPr="003F0F25" w:rsidRDefault="004F0889" w:rsidP="00FF71C0">
            <w:pPr>
              <w:spacing w:before="120"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 xml:space="preserve">Trường hợp chấp nhận, </w:t>
            </w:r>
            <w:r w:rsidRPr="003F0F25">
              <w:rPr>
                <w:rFonts w:ascii="Times New Roman" w:hAnsi="Times New Roman" w:cs="Times New Roman"/>
                <w:color w:val="000000" w:themeColor="text1"/>
                <w:sz w:val="28"/>
                <w:szCs w:val="28"/>
                <w:lang w:val="hr-HR"/>
              </w:rPr>
              <w:t>Phòng Tin học-Thống kê tài chính</w:t>
            </w:r>
            <w:r w:rsidRPr="003F0F25">
              <w:rPr>
                <w:rFonts w:ascii="Times New Roman" w:hAnsi="Times New Roman" w:cs="Times New Roman"/>
                <w:color w:val="000000" w:themeColor="text1"/>
                <w:sz w:val="28"/>
                <w:szCs w:val="28"/>
                <w:lang w:val="vi-VN"/>
              </w:rPr>
              <w:t xml:space="preserve"> gửi thông báo qua Dịch vụ công trực tuyến của đơn vị.</w:t>
            </w:r>
          </w:p>
          <w:p w:rsidR="004F0889" w:rsidRPr="003F0F25" w:rsidRDefault="004F0889" w:rsidP="00FF71C0">
            <w:pPr>
              <w:spacing w:before="120"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 xml:space="preserve">Trường hợp không chấp nhận, </w:t>
            </w:r>
            <w:r w:rsidRPr="003F0F25">
              <w:rPr>
                <w:rFonts w:ascii="Times New Roman" w:hAnsi="Times New Roman" w:cs="Times New Roman"/>
                <w:color w:val="000000" w:themeColor="text1"/>
                <w:sz w:val="28"/>
                <w:szCs w:val="28"/>
                <w:lang w:val="hr-HR"/>
              </w:rPr>
              <w:t>Phòng Tin học-Thống kê tài chính</w:t>
            </w:r>
            <w:r w:rsidRPr="003F0F25">
              <w:rPr>
                <w:rFonts w:ascii="Times New Roman" w:hAnsi="Times New Roman" w:cs="Times New Roman"/>
                <w:color w:val="000000" w:themeColor="text1"/>
                <w:sz w:val="28"/>
                <w:szCs w:val="28"/>
                <w:lang w:val="vi-VN"/>
              </w:rPr>
              <w:t xml:space="preserve"> gửi thông báo cho đơn vị và nêu rõ lý do qua Dịch vụ công trực tuyến của đơn vị.</w:t>
            </w:r>
          </w:p>
          <w:p w:rsidR="00E3035A" w:rsidRPr="003F0F25" w:rsidRDefault="00156765" w:rsidP="00E3035A">
            <w:pPr>
              <w:spacing w:before="120" w:after="120"/>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lang w:val="hr-HR"/>
              </w:rPr>
              <w:t>-</w:t>
            </w:r>
            <w:r w:rsidR="004F0889" w:rsidRPr="003F0F25">
              <w:rPr>
                <w:rFonts w:ascii="Times New Roman" w:hAnsi="Times New Roman" w:cs="Times New Roman"/>
                <w:b/>
                <w:color w:val="000000" w:themeColor="text1"/>
                <w:sz w:val="28"/>
                <w:szCs w:val="28"/>
                <w:lang w:val="hr-HR"/>
              </w:rPr>
              <w:t xml:space="preserve"> </w:t>
            </w:r>
            <w:r w:rsidR="004F0889" w:rsidRPr="003F0F25">
              <w:rPr>
                <w:rFonts w:ascii="Times New Roman" w:hAnsi="Times New Roman" w:cs="Times New Roman"/>
                <w:color w:val="000000" w:themeColor="text1"/>
                <w:sz w:val="28"/>
                <w:szCs w:val="28"/>
              </w:rPr>
              <w:t>Đ</w:t>
            </w:r>
            <w:r w:rsidR="004F0889" w:rsidRPr="003F0F25">
              <w:rPr>
                <w:rFonts w:ascii="Times New Roman" w:hAnsi="Times New Roman" w:cs="Times New Roman"/>
                <w:color w:val="000000" w:themeColor="text1"/>
                <w:sz w:val="28"/>
                <w:szCs w:val="28"/>
                <w:lang w:val="vi-VN"/>
              </w:rPr>
              <w:t>ơn vị đăng ký mã số ĐVQHNS truy cập vào Dịch vụ công trực tuyến của Bộ Tài chính</w:t>
            </w:r>
            <w:r w:rsidR="004F0889" w:rsidRPr="003F0F25">
              <w:rPr>
                <w:rFonts w:ascii="Times New Roman" w:hAnsi="Times New Roman" w:cs="Times New Roman"/>
                <w:color w:val="000000" w:themeColor="text1"/>
                <w:sz w:val="28"/>
                <w:szCs w:val="28"/>
              </w:rPr>
              <w:t xml:space="preserve"> để in kết quả.</w:t>
            </w:r>
            <w:r w:rsidR="00E3035A" w:rsidRPr="003F0F25">
              <w:rPr>
                <w:rFonts w:ascii="Times New Roman" w:hAnsi="Times New Roman" w:cs="Times New Roman"/>
                <w:color w:val="000000" w:themeColor="text1"/>
                <w:sz w:val="28"/>
                <w:szCs w:val="28"/>
              </w:rPr>
              <w:t xml:space="preserve"> Quy trình tiếp nhận và giải quyết hồ sơ được thực hiện như sau: </w:t>
            </w:r>
          </w:p>
          <w:p w:rsidR="004F0889" w:rsidRPr="003F0F25" w:rsidRDefault="004F0889" w:rsidP="00FF71C0">
            <w:pPr>
              <w:spacing w:before="120" w:after="120"/>
              <w:rPr>
                <w:rFonts w:ascii="Times New Roman" w:hAnsi="Times New Roman" w:cs="Times New Roman"/>
                <w:color w:val="000000" w:themeColor="text1"/>
                <w:sz w:val="16"/>
                <w:szCs w:val="16"/>
              </w:rPr>
            </w:pPr>
          </w:p>
          <w:tbl>
            <w:tblPr>
              <w:tblW w:w="7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3060"/>
              <w:gridCol w:w="1890"/>
              <w:gridCol w:w="1675"/>
            </w:tblGrid>
            <w:tr w:rsidR="00E3035A" w:rsidRPr="003F0F25" w:rsidTr="00FF0745">
              <w:trPr>
                <w:trHeight w:val="422"/>
              </w:trPr>
              <w:tc>
                <w:tcPr>
                  <w:tcW w:w="1132" w:type="dxa"/>
                  <w:vAlign w:val="center"/>
                </w:tcPr>
                <w:p w:rsidR="00E3035A" w:rsidRPr="003F0F25" w:rsidRDefault="00E3035A" w:rsidP="00FF0745">
                  <w:pPr>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STT</w:t>
                  </w:r>
                </w:p>
              </w:tc>
              <w:tc>
                <w:tcPr>
                  <w:tcW w:w="3060" w:type="dxa"/>
                  <w:vAlign w:val="center"/>
                </w:tcPr>
                <w:p w:rsidR="00E3035A" w:rsidRPr="003F0F25" w:rsidRDefault="00E3035A" w:rsidP="00FF0745">
                  <w:pPr>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lang w:val="nl-NL"/>
                    </w:rPr>
                    <w:t>Nội dung công việc</w:t>
                  </w:r>
                </w:p>
              </w:tc>
              <w:tc>
                <w:tcPr>
                  <w:tcW w:w="1890" w:type="dxa"/>
                  <w:vAlign w:val="center"/>
                </w:tcPr>
                <w:p w:rsidR="00E3035A" w:rsidRPr="003F0F25" w:rsidRDefault="00E3035A" w:rsidP="00FF0745">
                  <w:pPr>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lang w:val="nl-NL"/>
                    </w:rPr>
                    <w:t>Trách nhiệm</w:t>
                  </w:r>
                </w:p>
              </w:tc>
              <w:tc>
                <w:tcPr>
                  <w:tcW w:w="1675" w:type="dxa"/>
                  <w:vAlign w:val="center"/>
                </w:tcPr>
                <w:p w:rsidR="00E3035A" w:rsidRPr="003F0F25" w:rsidRDefault="00E3035A" w:rsidP="00FF0745">
                  <w:pPr>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lang w:val="nl-NL"/>
                    </w:rPr>
                    <w:t>Thời gian 02 ngày</w:t>
                  </w:r>
                </w:p>
              </w:tc>
            </w:tr>
            <w:tr w:rsidR="00E3035A" w:rsidRPr="003F0F25" w:rsidTr="00FF0745">
              <w:tc>
                <w:tcPr>
                  <w:tcW w:w="1132" w:type="dxa"/>
                  <w:vAlign w:val="center"/>
                </w:tcPr>
                <w:p w:rsidR="00E3035A" w:rsidRPr="003F0F25" w:rsidRDefault="00E3035A" w:rsidP="00E3035A">
                  <w:pPr>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1</w:t>
                  </w:r>
                </w:p>
              </w:tc>
              <w:tc>
                <w:tcPr>
                  <w:tcW w:w="3060" w:type="dxa"/>
                </w:tcPr>
                <w:p w:rsidR="00E3035A" w:rsidRPr="003F0F25" w:rsidRDefault="00E3035A" w:rsidP="007025B8">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Phòng THTK thẩm định tính hợp lệ của hồ sơ, phát sinh mã số.</w:t>
                  </w:r>
                </w:p>
              </w:tc>
              <w:tc>
                <w:tcPr>
                  <w:tcW w:w="1890" w:type="dxa"/>
                </w:tcPr>
                <w:p w:rsidR="00E3035A" w:rsidRPr="003F0F25" w:rsidRDefault="00E3035A" w:rsidP="00E3035A">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Chuyên viên Phòng THTK</w:t>
                  </w:r>
                </w:p>
              </w:tc>
              <w:tc>
                <w:tcPr>
                  <w:tcW w:w="1675" w:type="dxa"/>
                  <w:vAlign w:val="center"/>
                </w:tcPr>
                <w:p w:rsidR="00E3035A" w:rsidRPr="003F0F25" w:rsidRDefault="00E3035A" w:rsidP="00D1176C">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8h</w:t>
                  </w:r>
                </w:p>
              </w:tc>
            </w:tr>
            <w:tr w:rsidR="00E3035A" w:rsidRPr="003F0F25" w:rsidTr="00FF0745">
              <w:tc>
                <w:tcPr>
                  <w:tcW w:w="1132" w:type="dxa"/>
                  <w:vAlign w:val="center"/>
                </w:tcPr>
                <w:p w:rsidR="00E3035A" w:rsidRPr="003F0F25" w:rsidRDefault="00E3035A" w:rsidP="00E3035A">
                  <w:pPr>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2</w:t>
                  </w:r>
                </w:p>
              </w:tc>
              <w:tc>
                <w:tcPr>
                  <w:tcW w:w="3060" w:type="dxa"/>
                </w:tcPr>
                <w:p w:rsidR="00E3035A" w:rsidRPr="003F0F25" w:rsidRDefault="00E3035A" w:rsidP="007025B8">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Phòng THTK trình Lãnh đạo Phòng kiểm tra hồ sơ, trước khi trình Ban Giám đốc phê duyệt.</w:t>
                  </w:r>
                </w:p>
              </w:tc>
              <w:tc>
                <w:tcPr>
                  <w:tcW w:w="1890" w:type="dxa"/>
                </w:tcPr>
                <w:p w:rsidR="00E3035A" w:rsidRPr="003F0F25" w:rsidRDefault="00E3035A" w:rsidP="00E3035A">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 xml:space="preserve">Chuyên viên Phòng THTK </w:t>
                  </w:r>
                  <w:r w:rsidRPr="003F0F25">
                    <w:rPr>
                      <w:rFonts w:ascii="Times New Roman" w:hAnsi="Times New Roman" w:cs="Times New Roman"/>
                      <w:color w:val="000000" w:themeColor="text1"/>
                      <w:sz w:val="28"/>
                      <w:szCs w:val="28"/>
                    </w:rPr>
                    <w:t>trình Lãnh đạo Phòng</w:t>
                  </w:r>
                </w:p>
              </w:tc>
              <w:tc>
                <w:tcPr>
                  <w:tcW w:w="1675" w:type="dxa"/>
                  <w:vAlign w:val="center"/>
                </w:tcPr>
                <w:p w:rsidR="00E3035A" w:rsidRPr="003F0F25" w:rsidRDefault="00E3035A" w:rsidP="00D1176C">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2h</w:t>
                  </w:r>
                </w:p>
              </w:tc>
            </w:tr>
            <w:tr w:rsidR="00E3035A" w:rsidRPr="003F0F25" w:rsidTr="00FF0745">
              <w:trPr>
                <w:trHeight w:val="685"/>
              </w:trPr>
              <w:tc>
                <w:tcPr>
                  <w:tcW w:w="1132" w:type="dxa"/>
                  <w:vMerge w:val="restart"/>
                  <w:vAlign w:val="center"/>
                </w:tcPr>
                <w:p w:rsidR="00E3035A" w:rsidRPr="003F0F25" w:rsidRDefault="00E3035A" w:rsidP="00E3035A">
                  <w:pPr>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Bước 3</w:t>
                  </w:r>
                </w:p>
                <w:p w:rsidR="00E3035A" w:rsidRPr="003F0F25" w:rsidRDefault="00E3035A" w:rsidP="00E3035A">
                  <w:pPr>
                    <w:jc w:val="center"/>
                    <w:rPr>
                      <w:rFonts w:ascii="Times New Roman" w:hAnsi="Times New Roman" w:cs="Times New Roman"/>
                      <w:b/>
                      <w:color w:val="000000" w:themeColor="text1"/>
                      <w:sz w:val="28"/>
                      <w:szCs w:val="28"/>
                    </w:rPr>
                  </w:pPr>
                </w:p>
              </w:tc>
              <w:tc>
                <w:tcPr>
                  <w:tcW w:w="3060" w:type="dxa"/>
                </w:tcPr>
                <w:p w:rsidR="00E3035A" w:rsidRPr="003F0F25" w:rsidRDefault="00E3035A" w:rsidP="007025B8">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Lãnh đạo Phòng trình Ban Giám đốc Sở phê duyệt</w:t>
                  </w:r>
                </w:p>
              </w:tc>
              <w:tc>
                <w:tcPr>
                  <w:tcW w:w="1890" w:type="dxa"/>
                </w:tcPr>
                <w:p w:rsidR="00E3035A" w:rsidRPr="003F0F25" w:rsidRDefault="00E3035A" w:rsidP="00E3035A">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Lãnh đạo phòng trình Lãnh đạo Sở</w:t>
                  </w:r>
                </w:p>
              </w:tc>
              <w:tc>
                <w:tcPr>
                  <w:tcW w:w="1675" w:type="dxa"/>
                  <w:vAlign w:val="center"/>
                </w:tcPr>
                <w:p w:rsidR="00E3035A" w:rsidRPr="003F0F25" w:rsidRDefault="00E3035A" w:rsidP="00D1176C">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4h</w:t>
                  </w:r>
                </w:p>
              </w:tc>
            </w:tr>
            <w:tr w:rsidR="00E3035A" w:rsidRPr="003F0F25" w:rsidTr="00FF0745">
              <w:tc>
                <w:tcPr>
                  <w:tcW w:w="1132" w:type="dxa"/>
                  <w:vMerge/>
                </w:tcPr>
                <w:p w:rsidR="00E3035A" w:rsidRPr="003F0F25" w:rsidRDefault="00E3035A" w:rsidP="007025B8">
                  <w:pPr>
                    <w:jc w:val="center"/>
                    <w:rPr>
                      <w:rFonts w:ascii="Times New Roman" w:hAnsi="Times New Roman" w:cs="Times New Roman"/>
                      <w:color w:val="000000" w:themeColor="text1"/>
                      <w:sz w:val="28"/>
                      <w:szCs w:val="28"/>
                    </w:rPr>
                  </w:pPr>
                </w:p>
              </w:tc>
              <w:tc>
                <w:tcPr>
                  <w:tcW w:w="3060" w:type="dxa"/>
                </w:tcPr>
                <w:p w:rsidR="00E3035A" w:rsidRPr="003F0F25" w:rsidRDefault="00E3035A" w:rsidP="007025B8">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Phòng Tin học và TKTC lưu hồ sơ.</w:t>
                  </w:r>
                </w:p>
              </w:tc>
              <w:tc>
                <w:tcPr>
                  <w:tcW w:w="1890" w:type="dxa"/>
                </w:tcPr>
                <w:p w:rsidR="00E3035A" w:rsidRPr="003F0F25" w:rsidRDefault="00E3035A" w:rsidP="00E3035A">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nl-NL"/>
                    </w:rPr>
                    <w:t>Chuyên viên Phòng THTK</w:t>
                  </w:r>
                </w:p>
              </w:tc>
              <w:tc>
                <w:tcPr>
                  <w:tcW w:w="1675" w:type="dxa"/>
                  <w:vAlign w:val="center"/>
                </w:tcPr>
                <w:p w:rsidR="00E3035A" w:rsidRPr="003F0F25" w:rsidRDefault="00E3035A" w:rsidP="00D1176C">
                  <w:pPr>
                    <w:jc w:val="cente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2h</w:t>
                  </w:r>
                </w:p>
              </w:tc>
            </w:tr>
          </w:tbl>
          <w:p w:rsidR="00E3035A" w:rsidRPr="003F0F25" w:rsidRDefault="00E3035A" w:rsidP="00FF71C0">
            <w:pPr>
              <w:spacing w:before="120" w:after="120"/>
              <w:rPr>
                <w:rFonts w:ascii="Times New Roman" w:hAnsi="Times New Roman" w:cs="Times New Roman"/>
                <w:color w:val="000000" w:themeColor="text1"/>
                <w:sz w:val="28"/>
                <w:szCs w:val="28"/>
              </w:rPr>
            </w:pPr>
          </w:p>
        </w:tc>
      </w:tr>
      <w:tr w:rsidR="004F0889" w:rsidRPr="003F0F25" w:rsidTr="00161DDB">
        <w:trPr>
          <w:trHeight w:val="845"/>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650"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FF71C0">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es-ES"/>
              </w:rPr>
              <w:t>Nộp trực tiếp tại trụ sở Sở Tài chính hoặc gửi qua đường bưu điện</w:t>
            </w:r>
            <w:r w:rsidRPr="003F0F25">
              <w:rPr>
                <w:rFonts w:ascii="Times New Roman" w:eastAsia="Calibri" w:hAnsi="Times New Roman" w:cs="Times New Roman"/>
                <w:color w:val="000000" w:themeColor="text1"/>
                <w:sz w:val="28"/>
                <w:szCs w:val="28"/>
                <w:lang w:val="es-ES"/>
              </w:rPr>
              <w:t xml:space="preserve"> hoặc gửi trực tuyến đến phần mềm cấp mã số đơn vị có quan hệ với ngân sách.</w:t>
            </w:r>
          </w:p>
        </w:tc>
      </w:tr>
      <w:tr w:rsidR="004F0889"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50"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FF71C0">
            <w:pPr>
              <w:spacing w:before="120" w:after="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lang w:val="it-IT"/>
              </w:rPr>
              <w:t xml:space="preserve">- Trường hợp 1: Hồ sơ </w:t>
            </w:r>
            <w:r w:rsidRPr="003F0F25">
              <w:rPr>
                <w:rFonts w:ascii="Times New Roman" w:hAnsi="Times New Roman" w:cs="Times New Roman"/>
                <w:b/>
                <w:color w:val="000000" w:themeColor="text1"/>
                <w:sz w:val="28"/>
                <w:szCs w:val="28"/>
              </w:rPr>
              <w:t>đăng ký mã số ĐVQHNS dùng cho các đơn vị dự toán, đơn vị sử dụng ngân sách nhà nước, gồm:</w:t>
            </w:r>
          </w:p>
          <w:p w:rsidR="004F0889" w:rsidRPr="003F0F25" w:rsidRDefault="004F0889" w:rsidP="00FF71C0">
            <w:pPr>
              <w:spacing w:before="120" w:after="120"/>
              <w:rPr>
                <w:rFonts w:ascii="Times New Roman" w:hAnsi="Times New Roman" w:cs="Times New Roman"/>
                <w:b/>
                <w:color w:val="000000" w:themeColor="text1"/>
                <w:sz w:val="28"/>
                <w:szCs w:val="28"/>
                <w:lang w:val="it-IT"/>
              </w:rPr>
            </w:pPr>
            <w:r w:rsidRPr="003F0F25">
              <w:rPr>
                <w:rFonts w:ascii="Times New Roman" w:hAnsi="Times New Roman" w:cs="Times New Roman"/>
                <w:color w:val="000000" w:themeColor="text1"/>
                <w:sz w:val="28"/>
                <w:szCs w:val="28"/>
                <w:lang w:val="it-IT"/>
              </w:rPr>
              <w:t xml:space="preserve">+ Tờ khai đăng ký </w:t>
            </w:r>
            <w:r w:rsidRPr="003F0F25">
              <w:rPr>
                <w:rFonts w:ascii="Times New Roman" w:hAnsi="Times New Roman" w:cs="Times New Roman"/>
                <w:color w:val="000000" w:themeColor="text1"/>
                <w:sz w:val="28"/>
                <w:szCs w:val="28"/>
              </w:rPr>
              <w:t>ĐVQHNS</w:t>
            </w:r>
            <w:r w:rsidRPr="003F0F25">
              <w:rPr>
                <w:rFonts w:ascii="Times New Roman" w:hAnsi="Times New Roman" w:cs="Times New Roman"/>
                <w:color w:val="000000" w:themeColor="text1"/>
                <w:sz w:val="28"/>
                <w:szCs w:val="28"/>
                <w:lang w:val="it-IT"/>
              </w:rPr>
              <w:t xml:space="preserve"> dùng cho đơn vị dự toán, đơn vị sử dụng ngân sách nhà nước, đơn vị khác có quan hệ với ngân sách theo mẫu số 01-MSNS-BTC tại phụ lục kèm theo Thông tư số 185/2015/TT-BTC;</w:t>
            </w:r>
          </w:p>
          <w:p w:rsidR="0051461D" w:rsidRPr="003F0F25" w:rsidRDefault="0051461D" w:rsidP="0051461D">
            <w:pPr>
              <w:spacing w:before="120"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it-IT"/>
              </w:rPr>
              <w:t xml:space="preserve">+ </w:t>
            </w:r>
            <w:r w:rsidRPr="003F0F25">
              <w:rPr>
                <w:rFonts w:ascii="Times New Roman" w:hAnsi="Times New Roman" w:cs="Times New Roman"/>
                <w:color w:val="000000" w:themeColor="text1"/>
                <w:sz w:val="28"/>
                <w:szCs w:val="28"/>
              </w:rPr>
              <w:t>Bảng thống kê đơn vị đề nghị cấp mã số ĐVQHNS</w:t>
            </w:r>
            <w:r w:rsidRPr="003F0F25">
              <w:rPr>
                <w:rFonts w:ascii="Times New Roman" w:hAnsi="Times New Roman" w:cs="Times New Roman"/>
                <w:color w:val="000000" w:themeColor="text1"/>
                <w:sz w:val="28"/>
                <w:szCs w:val="28"/>
                <w:lang w:val="it-IT"/>
              </w:rPr>
              <w:t xml:space="preserve"> </w:t>
            </w:r>
            <w:r w:rsidRPr="003F0F25">
              <w:rPr>
                <w:rFonts w:ascii="Times New Roman" w:hAnsi="Times New Roman" w:cs="Times New Roman"/>
                <w:color w:val="000000" w:themeColor="text1"/>
                <w:sz w:val="28"/>
                <w:szCs w:val="28"/>
              </w:rPr>
              <w:t xml:space="preserve">(dùng cho đơn vị sử dụng ngân sách, đơn vị dự toán) theo Mẫu số 07-MSNS-BTC </w:t>
            </w:r>
            <w:r w:rsidRPr="003F0F25">
              <w:rPr>
                <w:rFonts w:ascii="Times New Roman" w:hAnsi="Times New Roman" w:cs="Times New Roman"/>
                <w:color w:val="000000" w:themeColor="text1"/>
                <w:sz w:val="28"/>
                <w:szCs w:val="28"/>
                <w:lang w:val="it-IT"/>
              </w:rPr>
              <w:t>tại phụ lục kèm theo Thông tư số 185/2015/TT-BTC</w:t>
            </w:r>
            <w:r w:rsidRPr="003F0F25">
              <w:rPr>
                <w:rFonts w:ascii="Times New Roman" w:hAnsi="Times New Roman" w:cs="Times New Roman"/>
                <w:color w:val="000000" w:themeColor="text1"/>
                <w:sz w:val="28"/>
                <w:szCs w:val="28"/>
              </w:rPr>
              <w:t xml:space="preserve"> được xác nhận thông tin bởi cơ quan chủ quản hoặc bản sao hợp lệ: văn bản thành lập đơn vị, các văn bản của cơ quan Nhà nước có thẩm quyền giao nhiệm vụ, kinh phí cho đơn vị.</w:t>
            </w:r>
          </w:p>
          <w:p w:rsidR="004F0889" w:rsidRPr="003F0F25" w:rsidRDefault="004F0889" w:rsidP="00FF71C0">
            <w:pPr>
              <w:autoSpaceDE w:val="0"/>
              <w:autoSpaceDN w:val="0"/>
              <w:adjustRightInd w:val="0"/>
              <w:spacing w:before="120" w:after="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lang w:val="it-IT"/>
              </w:rPr>
              <w:t>- Trường hợp 2:</w:t>
            </w: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b/>
                <w:color w:val="000000" w:themeColor="text1"/>
                <w:sz w:val="28"/>
                <w:szCs w:val="28"/>
                <w:lang w:val="it-IT"/>
              </w:rPr>
              <w:t xml:space="preserve">Hồ sơ </w:t>
            </w:r>
            <w:r w:rsidRPr="003F0F25">
              <w:rPr>
                <w:rFonts w:ascii="Times New Roman" w:hAnsi="Times New Roman" w:cs="Times New Roman"/>
                <w:b/>
                <w:color w:val="000000" w:themeColor="text1"/>
                <w:sz w:val="28"/>
                <w:szCs w:val="28"/>
              </w:rPr>
              <w:t>đăng ký mã số ĐVQHNS dùng cho các đơn vị khác có quan hệ với ngân sách, gồm:</w:t>
            </w:r>
          </w:p>
          <w:p w:rsidR="004F0889" w:rsidRPr="003F0F25" w:rsidRDefault="004F0889" w:rsidP="00FF71C0">
            <w:pPr>
              <w:spacing w:before="120" w:after="1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 xml:space="preserve">+ Tờ khai đăng ký mã số </w:t>
            </w:r>
            <w:r w:rsidRPr="003F0F25">
              <w:rPr>
                <w:rFonts w:ascii="Times New Roman" w:hAnsi="Times New Roman" w:cs="Times New Roman"/>
                <w:color w:val="000000" w:themeColor="text1"/>
                <w:sz w:val="28"/>
                <w:szCs w:val="28"/>
              </w:rPr>
              <w:t>ĐVQHNS</w:t>
            </w:r>
            <w:r w:rsidRPr="003F0F25">
              <w:rPr>
                <w:rFonts w:ascii="Times New Roman" w:hAnsi="Times New Roman" w:cs="Times New Roman"/>
                <w:color w:val="000000" w:themeColor="text1"/>
                <w:sz w:val="28"/>
                <w:szCs w:val="28"/>
                <w:lang w:val="it-IT"/>
              </w:rPr>
              <w:t xml:space="preserve"> dùng cho đơn vị dự toán, đơn vị sử dụng ngân sách nhà nước, đơn vị khác có quan hệ với ngân sách theo mẫu số 01-MSNS-BTC tại phụ lục kèm theo Thông tư số 185/2015/TT-BTC;</w:t>
            </w:r>
          </w:p>
          <w:p w:rsidR="004F0889" w:rsidRPr="003F0F25" w:rsidRDefault="004F0889" w:rsidP="00FF71C0">
            <w:pPr>
              <w:autoSpaceDE w:val="0"/>
              <w:autoSpaceDN w:val="0"/>
              <w:adjustRightInd w:val="0"/>
              <w:spacing w:before="120" w:after="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lang w:val="it-IT"/>
              </w:rPr>
              <w:t xml:space="preserve">- Trường hợp 3: Hồ sơ </w:t>
            </w:r>
            <w:r w:rsidRPr="003F0F25">
              <w:rPr>
                <w:rFonts w:ascii="Times New Roman" w:hAnsi="Times New Roman" w:cs="Times New Roman"/>
                <w:b/>
                <w:color w:val="000000" w:themeColor="text1"/>
                <w:sz w:val="28"/>
                <w:szCs w:val="28"/>
              </w:rPr>
              <w:t>đăng ký mã số ĐVQHNS cho các dự án đầu tư giai đoạn chuẩn bị đầu tư, gồm:</w:t>
            </w:r>
          </w:p>
          <w:p w:rsidR="004F0889" w:rsidRPr="003F0F25" w:rsidRDefault="004F0889" w:rsidP="00FF71C0">
            <w:pPr>
              <w:spacing w:before="120" w:after="1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 xml:space="preserve">+ Tờ khai đăng ký mã số </w:t>
            </w:r>
            <w:r w:rsidRPr="003F0F25">
              <w:rPr>
                <w:rFonts w:ascii="Times New Roman" w:hAnsi="Times New Roman" w:cs="Times New Roman"/>
                <w:color w:val="000000" w:themeColor="text1"/>
                <w:sz w:val="28"/>
                <w:szCs w:val="28"/>
              </w:rPr>
              <w:t>ĐVQHNS</w:t>
            </w:r>
            <w:r w:rsidRPr="003F0F25">
              <w:rPr>
                <w:rFonts w:ascii="Times New Roman" w:hAnsi="Times New Roman" w:cs="Times New Roman"/>
                <w:color w:val="000000" w:themeColor="text1"/>
                <w:sz w:val="28"/>
                <w:szCs w:val="28"/>
                <w:lang w:val="it-IT"/>
              </w:rPr>
              <w:t xml:space="preserve"> dùng cho các dự án đầu tư ở giai đoạn chuẩn bị đầu tư theo mẫu số 02-MSNS -BTC tại phụ lục kèm theo Thông tư số 185/2015/TT-BTC;</w:t>
            </w:r>
          </w:p>
          <w:p w:rsidR="000F709F" w:rsidRPr="003F0F25" w:rsidRDefault="004F0889" w:rsidP="00FF71C0">
            <w:pPr>
              <w:spacing w:before="120" w:after="120"/>
              <w:rPr>
                <w:rFonts w:ascii="Times New Roman" w:hAnsi="Times New Roman" w:cs="Times New Roman"/>
                <w:b/>
                <w:color w:val="000000" w:themeColor="text1"/>
                <w:sz w:val="28"/>
                <w:szCs w:val="28"/>
                <w:lang w:val="it-IT"/>
              </w:rPr>
            </w:pPr>
            <w:r w:rsidRPr="003F0F25">
              <w:rPr>
                <w:rFonts w:ascii="Times New Roman" w:hAnsi="Times New Roman" w:cs="Times New Roman"/>
                <w:color w:val="000000" w:themeColor="text1"/>
                <w:sz w:val="28"/>
                <w:szCs w:val="28"/>
                <w:lang w:val="it-IT"/>
              </w:rPr>
              <w:t xml:space="preserve">+ </w:t>
            </w:r>
            <w:r w:rsidRPr="003F0F25">
              <w:rPr>
                <w:rFonts w:ascii="Times New Roman" w:hAnsi="Times New Roman" w:cs="Times New Roman"/>
                <w:color w:val="000000" w:themeColor="text1"/>
                <w:sz w:val="28"/>
                <w:szCs w:val="28"/>
              </w:rPr>
              <w:t>Bản sao hợp lệ Quyết định hoặc văn bản thông báo của cấp có thẩm quyền phê duyệt chủ trương đầu tư dự án.</w:t>
            </w:r>
            <w:r w:rsidRPr="003F0F25">
              <w:rPr>
                <w:rFonts w:ascii="Times New Roman" w:hAnsi="Times New Roman" w:cs="Times New Roman"/>
                <w:b/>
                <w:color w:val="000000" w:themeColor="text1"/>
                <w:sz w:val="28"/>
                <w:szCs w:val="28"/>
                <w:lang w:val="it-IT"/>
              </w:rPr>
              <w:t xml:space="preserve"> </w:t>
            </w:r>
          </w:p>
          <w:p w:rsidR="004F0889" w:rsidRPr="003F0F25" w:rsidRDefault="004F0889" w:rsidP="00FF71C0">
            <w:pPr>
              <w:autoSpaceDE w:val="0"/>
              <w:autoSpaceDN w:val="0"/>
              <w:adjustRightInd w:val="0"/>
              <w:spacing w:before="120" w:after="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lang w:val="it-IT"/>
              </w:rPr>
              <w:t xml:space="preserve">- Trường hợp 4: Hồ sơ </w:t>
            </w:r>
            <w:r w:rsidRPr="003F0F25">
              <w:rPr>
                <w:rFonts w:ascii="Times New Roman" w:hAnsi="Times New Roman" w:cs="Times New Roman"/>
                <w:b/>
                <w:color w:val="000000" w:themeColor="text1"/>
                <w:sz w:val="28"/>
                <w:szCs w:val="28"/>
              </w:rPr>
              <w:t>đăng ký mã số ĐVQHNS cho các dự án đầu tư tại giai đoạn thực hiện dự án, gồm:</w:t>
            </w:r>
          </w:p>
          <w:p w:rsidR="004F0889" w:rsidRPr="003F0F25" w:rsidRDefault="004F0889" w:rsidP="00FF71C0">
            <w:pPr>
              <w:spacing w:before="120" w:after="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Tờ</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khai</w:t>
            </w:r>
            <w:r w:rsidRPr="003F0F25">
              <w:rPr>
                <w:rFonts w:ascii="Times New Roman" w:hAnsi="Times New Roman" w:cs="Times New Roman"/>
                <w:color w:val="000000" w:themeColor="text1"/>
                <w:sz w:val="28"/>
                <w:szCs w:val="28"/>
                <w:lang w:val="hr-HR"/>
              </w:rPr>
              <w:t xml:space="preserve"> đă</w:t>
            </w:r>
            <w:r w:rsidRPr="003F0F25">
              <w:rPr>
                <w:rFonts w:ascii="Times New Roman" w:hAnsi="Times New Roman" w:cs="Times New Roman"/>
                <w:color w:val="000000" w:themeColor="text1"/>
                <w:sz w:val="28"/>
                <w:szCs w:val="28"/>
              </w:rPr>
              <w:t>ng</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k</w:t>
            </w:r>
            <w:r w:rsidRPr="003F0F25">
              <w:rPr>
                <w:rFonts w:ascii="Times New Roman" w:hAnsi="Times New Roman" w:cs="Times New Roman"/>
                <w:color w:val="000000" w:themeColor="text1"/>
                <w:sz w:val="28"/>
                <w:szCs w:val="28"/>
                <w:lang w:val="hr-HR"/>
              </w:rPr>
              <w:t xml:space="preserve">ý </w:t>
            </w:r>
            <w:r w:rsidRPr="003F0F25">
              <w:rPr>
                <w:rFonts w:ascii="Times New Roman" w:hAnsi="Times New Roman" w:cs="Times New Roman"/>
                <w:color w:val="000000" w:themeColor="text1"/>
                <w:sz w:val="28"/>
                <w:szCs w:val="28"/>
              </w:rPr>
              <w:t>m</w:t>
            </w:r>
            <w:r w:rsidRPr="003F0F25">
              <w:rPr>
                <w:rFonts w:ascii="Times New Roman" w:hAnsi="Times New Roman" w:cs="Times New Roman"/>
                <w:color w:val="000000" w:themeColor="text1"/>
                <w:sz w:val="28"/>
                <w:szCs w:val="28"/>
                <w:lang w:val="hr-HR"/>
              </w:rPr>
              <w:t xml:space="preserve">ã </w:t>
            </w:r>
            <w:r w:rsidRPr="003F0F25">
              <w:rPr>
                <w:rFonts w:ascii="Times New Roman" w:hAnsi="Times New Roman" w:cs="Times New Roman"/>
                <w:color w:val="000000" w:themeColor="text1"/>
                <w:sz w:val="28"/>
                <w:szCs w:val="28"/>
              </w:rPr>
              <w:t>số</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ĐVQHNS</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d</w:t>
            </w:r>
            <w:r w:rsidRPr="003F0F25">
              <w:rPr>
                <w:rFonts w:ascii="Times New Roman" w:hAnsi="Times New Roman" w:cs="Times New Roman"/>
                <w:color w:val="000000" w:themeColor="text1"/>
                <w:sz w:val="28"/>
                <w:szCs w:val="28"/>
                <w:lang w:val="hr-HR"/>
              </w:rPr>
              <w:t>ù</w:t>
            </w:r>
            <w:r w:rsidRPr="003F0F25">
              <w:rPr>
                <w:rFonts w:ascii="Times New Roman" w:hAnsi="Times New Roman" w:cs="Times New Roman"/>
                <w:color w:val="000000" w:themeColor="text1"/>
                <w:sz w:val="28"/>
                <w:szCs w:val="28"/>
              </w:rPr>
              <w:t>ng</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cho</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c</w:t>
            </w:r>
            <w:r w:rsidRPr="003F0F25">
              <w:rPr>
                <w:rFonts w:ascii="Times New Roman" w:hAnsi="Times New Roman" w:cs="Times New Roman"/>
                <w:color w:val="000000" w:themeColor="text1"/>
                <w:sz w:val="28"/>
                <w:szCs w:val="28"/>
                <w:lang w:val="hr-HR"/>
              </w:rPr>
              <w:t>á</w:t>
            </w:r>
            <w:r w:rsidRPr="003F0F25">
              <w:rPr>
                <w:rFonts w:ascii="Times New Roman" w:hAnsi="Times New Roman" w:cs="Times New Roman"/>
                <w:color w:val="000000" w:themeColor="text1"/>
                <w:sz w:val="28"/>
                <w:szCs w:val="28"/>
              </w:rPr>
              <w:t>c</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dự</w:t>
            </w:r>
            <w:r w:rsidRPr="003F0F25">
              <w:rPr>
                <w:rFonts w:ascii="Times New Roman" w:hAnsi="Times New Roman" w:cs="Times New Roman"/>
                <w:color w:val="000000" w:themeColor="text1"/>
                <w:sz w:val="28"/>
                <w:szCs w:val="28"/>
                <w:lang w:val="hr-HR"/>
              </w:rPr>
              <w:t xml:space="preserve"> á</w:t>
            </w:r>
            <w:r w:rsidRPr="003F0F25">
              <w:rPr>
                <w:rFonts w:ascii="Times New Roman" w:hAnsi="Times New Roman" w:cs="Times New Roman"/>
                <w:color w:val="000000" w:themeColor="text1"/>
                <w:sz w:val="28"/>
                <w:szCs w:val="28"/>
              </w:rPr>
              <w:t>n</w:t>
            </w:r>
            <w:r w:rsidRPr="003F0F25">
              <w:rPr>
                <w:rFonts w:ascii="Times New Roman" w:hAnsi="Times New Roman" w:cs="Times New Roman"/>
                <w:color w:val="000000" w:themeColor="text1"/>
                <w:sz w:val="28"/>
                <w:szCs w:val="28"/>
                <w:lang w:val="hr-HR"/>
              </w:rPr>
              <w:t xml:space="preserve"> đ</w:t>
            </w:r>
            <w:r w:rsidRPr="003F0F25">
              <w:rPr>
                <w:rFonts w:ascii="Times New Roman" w:hAnsi="Times New Roman" w:cs="Times New Roman"/>
                <w:color w:val="000000" w:themeColor="text1"/>
                <w:sz w:val="28"/>
                <w:szCs w:val="28"/>
              </w:rPr>
              <w:t>ầu</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t</w:t>
            </w:r>
            <w:r w:rsidRPr="003F0F25">
              <w:rPr>
                <w:rFonts w:ascii="Times New Roman" w:hAnsi="Times New Roman" w:cs="Times New Roman"/>
                <w:color w:val="000000" w:themeColor="text1"/>
                <w:sz w:val="28"/>
                <w:szCs w:val="28"/>
                <w:lang w:val="hr-HR"/>
              </w:rPr>
              <w:t xml:space="preserve">ư </w:t>
            </w:r>
            <w:r w:rsidRPr="003F0F25">
              <w:rPr>
                <w:rFonts w:ascii="Times New Roman" w:hAnsi="Times New Roman" w:cs="Times New Roman"/>
                <w:color w:val="000000" w:themeColor="text1"/>
                <w:sz w:val="28"/>
                <w:szCs w:val="28"/>
              </w:rPr>
              <w:t>x</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rPr>
              <w:t>y</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dựng</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c</w:t>
            </w:r>
            <w:r w:rsidRPr="003F0F25">
              <w:rPr>
                <w:rFonts w:ascii="Times New Roman" w:hAnsi="Times New Roman" w:cs="Times New Roman"/>
                <w:color w:val="000000" w:themeColor="text1"/>
                <w:sz w:val="28"/>
                <w:szCs w:val="28"/>
                <w:lang w:val="hr-HR"/>
              </w:rPr>
              <w:t xml:space="preserve">ơ </w:t>
            </w:r>
            <w:r w:rsidRPr="003F0F25">
              <w:rPr>
                <w:rFonts w:ascii="Times New Roman" w:hAnsi="Times New Roman" w:cs="Times New Roman"/>
                <w:color w:val="000000" w:themeColor="text1"/>
                <w:sz w:val="28"/>
                <w:szCs w:val="28"/>
              </w:rPr>
              <w:t>bản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ở</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giai</w:t>
            </w:r>
            <w:r w:rsidRPr="003F0F25">
              <w:rPr>
                <w:rFonts w:ascii="Times New Roman" w:hAnsi="Times New Roman" w:cs="Times New Roman"/>
                <w:color w:val="000000" w:themeColor="text1"/>
                <w:sz w:val="28"/>
                <w:szCs w:val="28"/>
                <w:lang w:val="hr-HR"/>
              </w:rPr>
              <w:t xml:space="preserve"> đ</w:t>
            </w:r>
            <w:r w:rsidRPr="003F0F25">
              <w:rPr>
                <w:rFonts w:ascii="Times New Roman" w:hAnsi="Times New Roman" w:cs="Times New Roman"/>
                <w:color w:val="000000" w:themeColor="text1"/>
                <w:sz w:val="28"/>
                <w:szCs w:val="28"/>
              </w:rPr>
              <w:t>oạn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thực</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hiện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dự</w:t>
            </w:r>
            <w:r w:rsidRPr="003F0F25">
              <w:rPr>
                <w:rFonts w:ascii="Times New Roman" w:hAnsi="Times New Roman" w:cs="Times New Roman"/>
                <w:color w:val="000000" w:themeColor="text1"/>
                <w:sz w:val="28"/>
                <w:szCs w:val="28"/>
                <w:lang w:val="hr-HR"/>
              </w:rPr>
              <w:t xml:space="preserve"> á</w:t>
            </w:r>
            <w:r w:rsidRPr="003F0F25">
              <w:rPr>
                <w:rFonts w:ascii="Times New Roman" w:hAnsi="Times New Roman" w:cs="Times New Roman"/>
                <w:color w:val="000000" w:themeColor="text1"/>
                <w:sz w:val="28"/>
                <w:szCs w:val="28"/>
              </w:rPr>
              <w:t>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theo</w:t>
            </w:r>
            <w:r w:rsidRPr="003F0F25">
              <w:rPr>
                <w:rFonts w:ascii="Times New Roman" w:hAnsi="Times New Roman" w:cs="Times New Roman"/>
                <w:color w:val="000000" w:themeColor="text1"/>
                <w:sz w:val="28"/>
                <w:szCs w:val="28"/>
                <w:lang w:val="hr-HR"/>
              </w:rPr>
              <w:t xml:space="preserve"> m</w:t>
            </w:r>
            <w:r w:rsidRPr="003F0F25">
              <w:rPr>
                <w:rFonts w:ascii="Times New Roman" w:hAnsi="Times New Roman" w:cs="Times New Roman"/>
                <w:color w:val="000000" w:themeColor="text1"/>
                <w:sz w:val="28"/>
                <w:szCs w:val="28"/>
              </w:rPr>
              <w:t>ẫu số 03-MSNS-BTC</w:t>
            </w:r>
            <w:r w:rsidRPr="003F0F25">
              <w:rPr>
                <w:rFonts w:ascii="Times New Roman" w:hAnsi="Times New Roman" w:cs="Times New Roman"/>
                <w:color w:val="000000" w:themeColor="text1"/>
                <w:sz w:val="28"/>
                <w:szCs w:val="28"/>
                <w:lang w:val="it-IT"/>
              </w:rPr>
              <w:t xml:space="preserve"> tại phụ lục kèm theo Thông tư số 185/2015/TT-BTC</w:t>
            </w:r>
            <w:r w:rsidRPr="003F0F25">
              <w:rPr>
                <w:rFonts w:ascii="Times New Roman" w:hAnsi="Times New Roman" w:cs="Times New Roman"/>
                <w:color w:val="000000" w:themeColor="text1"/>
                <w:sz w:val="28"/>
                <w:szCs w:val="28"/>
                <w:lang w:val="hr-HR"/>
              </w:rPr>
              <w:t xml:space="preserve">;  </w:t>
            </w:r>
          </w:p>
          <w:p w:rsidR="004F0889" w:rsidRPr="003F0F25" w:rsidRDefault="004F0889" w:rsidP="00FF71C0">
            <w:pPr>
              <w:spacing w:before="120"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Bản sao hợp lệ một trong giấy tờ sau: Quyết định đầu tư dự án; Quyết định phê duyệt báo cáo kinh tế - kỹ thuật đối với các dự án chỉ lập báo cáo kinh tế - kỹ thuật; Các quyết định điều chỉnh dự án (nếu có).</w:t>
            </w:r>
          </w:p>
          <w:p w:rsidR="004F0889" w:rsidRPr="003F0F25" w:rsidRDefault="004F0889" w:rsidP="00FF71C0">
            <w:pPr>
              <w:autoSpaceDE w:val="0"/>
              <w:autoSpaceDN w:val="0"/>
              <w:adjustRightInd w:val="0"/>
              <w:spacing w:before="120" w:after="120"/>
              <w:rPr>
                <w:rFonts w:ascii="Times New Roman" w:hAnsi="Times New Roman" w:cs="Times New Roman"/>
                <w:b/>
                <w:color w:val="000000" w:themeColor="text1"/>
                <w:sz w:val="28"/>
                <w:szCs w:val="28"/>
              </w:rPr>
            </w:pPr>
            <w:r w:rsidRPr="003F0F25">
              <w:rPr>
                <w:rFonts w:ascii="Times New Roman" w:hAnsi="Times New Roman" w:cs="Times New Roman"/>
                <w:color w:val="000000" w:themeColor="text1"/>
                <w:sz w:val="28"/>
                <w:szCs w:val="28"/>
                <w:lang w:val="it-IT"/>
              </w:rPr>
              <w:t>-</w:t>
            </w:r>
            <w:r w:rsidRPr="003F0F25">
              <w:rPr>
                <w:rFonts w:ascii="Times New Roman" w:hAnsi="Times New Roman" w:cs="Times New Roman"/>
                <w:b/>
                <w:color w:val="000000" w:themeColor="text1"/>
                <w:sz w:val="28"/>
                <w:szCs w:val="28"/>
                <w:lang w:val="it-IT"/>
              </w:rPr>
              <w:t xml:space="preserve"> Trường hợp 5: </w:t>
            </w:r>
            <w:r w:rsidRPr="003F0F25">
              <w:rPr>
                <w:rFonts w:ascii="Times New Roman" w:hAnsi="Times New Roman" w:cs="Times New Roman"/>
                <w:b/>
                <w:color w:val="000000" w:themeColor="text1"/>
                <w:sz w:val="28"/>
                <w:szCs w:val="28"/>
              </w:rPr>
              <w:t>Đăng ký bổ sung thông tin chuyển giai đoạn dự án đầu tư, gồm:</w:t>
            </w:r>
          </w:p>
          <w:p w:rsidR="004F0889" w:rsidRPr="003F0F25" w:rsidRDefault="004F0889" w:rsidP="00FF71C0">
            <w:pPr>
              <w:spacing w:before="120"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Tờ</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khai</w:t>
            </w:r>
            <w:r w:rsidRPr="003F0F25">
              <w:rPr>
                <w:rFonts w:ascii="Times New Roman" w:hAnsi="Times New Roman" w:cs="Times New Roman"/>
                <w:color w:val="000000" w:themeColor="text1"/>
                <w:sz w:val="28"/>
                <w:szCs w:val="28"/>
                <w:lang w:val="hr-HR"/>
              </w:rPr>
              <w:t xml:space="preserve"> đă</w:t>
            </w:r>
            <w:r w:rsidRPr="003F0F25">
              <w:rPr>
                <w:rFonts w:ascii="Times New Roman" w:hAnsi="Times New Roman" w:cs="Times New Roman"/>
                <w:color w:val="000000" w:themeColor="text1"/>
                <w:sz w:val="28"/>
                <w:szCs w:val="28"/>
              </w:rPr>
              <w:t>ng</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k</w:t>
            </w:r>
            <w:r w:rsidRPr="003F0F25">
              <w:rPr>
                <w:rFonts w:ascii="Times New Roman" w:hAnsi="Times New Roman" w:cs="Times New Roman"/>
                <w:color w:val="000000" w:themeColor="text1"/>
                <w:sz w:val="28"/>
                <w:szCs w:val="28"/>
                <w:lang w:val="hr-HR"/>
              </w:rPr>
              <w:t xml:space="preserve">ý </w:t>
            </w:r>
            <w:r w:rsidRPr="003F0F25">
              <w:rPr>
                <w:rFonts w:ascii="Times New Roman" w:hAnsi="Times New Roman" w:cs="Times New Roman"/>
                <w:color w:val="000000" w:themeColor="text1"/>
                <w:sz w:val="28"/>
                <w:szCs w:val="28"/>
              </w:rPr>
              <w:t>th</w:t>
            </w:r>
            <w:r w:rsidRPr="003F0F25">
              <w:rPr>
                <w:rFonts w:ascii="Times New Roman" w:hAnsi="Times New Roman" w:cs="Times New Roman"/>
                <w:color w:val="000000" w:themeColor="text1"/>
                <w:sz w:val="28"/>
                <w:szCs w:val="28"/>
                <w:lang w:val="hr-HR"/>
              </w:rPr>
              <w:t>ô</w:t>
            </w:r>
            <w:r w:rsidRPr="003F0F25">
              <w:rPr>
                <w:rFonts w:ascii="Times New Roman" w:hAnsi="Times New Roman" w:cs="Times New Roman"/>
                <w:color w:val="000000" w:themeColor="text1"/>
                <w:sz w:val="28"/>
                <w:szCs w:val="28"/>
              </w:rPr>
              <w:t>ng</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tin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chuyển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giai</w:t>
            </w:r>
            <w:r w:rsidRPr="003F0F25">
              <w:rPr>
                <w:rFonts w:ascii="Times New Roman" w:hAnsi="Times New Roman" w:cs="Times New Roman"/>
                <w:color w:val="000000" w:themeColor="text1"/>
                <w:sz w:val="28"/>
                <w:szCs w:val="28"/>
                <w:lang w:val="hr-HR"/>
              </w:rPr>
              <w:t xml:space="preserve"> đ</w:t>
            </w:r>
            <w:r w:rsidRPr="003F0F25">
              <w:rPr>
                <w:rFonts w:ascii="Times New Roman" w:hAnsi="Times New Roman" w:cs="Times New Roman"/>
                <w:color w:val="000000" w:themeColor="text1"/>
                <w:sz w:val="28"/>
                <w:szCs w:val="28"/>
              </w:rPr>
              <w:t>oạn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dự</w:t>
            </w:r>
            <w:r w:rsidRPr="003F0F25">
              <w:rPr>
                <w:rFonts w:ascii="Times New Roman" w:hAnsi="Times New Roman" w:cs="Times New Roman"/>
                <w:color w:val="000000" w:themeColor="text1"/>
                <w:sz w:val="28"/>
                <w:szCs w:val="28"/>
                <w:lang w:val="hr-HR"/>
              </w:rPr>
              <w:t xml:space="preserve"> á</w:t>
            </w:r>
            <w:r w:rsidRPr="003F0F25">
              <w:rPr>
                <w:rFonts w:ascii="Times New Roman" w:hAnsi="Times New Roman" w:cs="Times New Roman"/>
                <w:color w:val="000000" w:themeColor="text1"/>
                <w:sz w:val="28"/>
                <w:szCs w:val="28"/>
              </w:rPr>
              <w:t>n</w:t>
            </w:r>
            <w:r w:rsidRPr="003F0F25">
              <w:rPr>
                <w:rFonts w:ascii="Times New Roman" w:hAnsi="Times New Roman" w:cs="Times New Roman"/>
                <w:color w:val="000000" w:themeColor="text1"/>
                <w:sz w:val="28"/>
                <w:szCs w:val="28"/>
                <w:lang w:val="hr-HR"/>
              </w:rPr>
              <w:t xml:space="preserve"> đ</w:t>
            </w:r>
            <w:r w:rsidRPr="003F0F25">
              <w:rPr>
                <w:rFonts w:ascii="Times New Roman" w:hAnsi="Times New Roman" w:cs="Times New Roman"/>
                <w:color w:val="000000" w:themeColor="text1"/>
                <w:sz w:val="28"/>
                <w:szCs w:val="28"/>
              </w:rPr>
              <w:t>ầu</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t</w:t>
            </w:r>
            <w:r w:rsidRPr="003F0F25">
              <w:rPr>
                <w:rFonts w:ascii="Times New Roman" w:hAnsi="Times New Roman" w:cs="Times New Roman"/>
                <w:color w:val="000000" w:themeColor="text1"/>
                <w:sz w:val="28"/>
                <w:szCs w:val="28"/>
                <w:lang w:val="hr-HR"/>
              </w:rPr>
              <w:t xml:space="preserve">ư </w:t>
            </w:r>
            <w:r w:rsidRPr="003F0F25">
              <w:rPr>
                <w:rFonts w:ascii="Times New Roman" w:hAnsi="Times New Roman" w:cs="Times New Roman"/>
                <w:color w:val="000000" w:themeColor="text1"/>
                <w:sz w:val="28"/>
                <w:szCs w:val="28"/>
              </w:rPr>
              <w:t>theo</w:t>
            </w:r>
            <w:r w:rsidRPr="003F0F25">
              <w:rPr>
                <w:rFonts w:ascii="Times New Roman" w:hAnsi="Times New Roman" w:cs="Times New Roman"/>
                <w:color w:val="000000" w:themeColor="text1"/>
                <w:sz w:val="28"/>
                <w:szCs w:val="28"/>
                <w:lang w:val="hr-HR"/>
              </w:rPr>
              <w:t xml:space="preserve"> m</w:t>
            </w:r>
            <w:r w:rsidRPr="003F0F25">
              <w:rPr>
                <w:rFonts w:ascii="Times New Roman" w:hAnsi="Times New Roman" w:cs="Times New Roman"/>
                <w:color w:val="000000" w:themeColor="text1"/>
                <w:sz w:val="28"/>
                <w:szCs w:val="28"/>
              </w:rPr>
              <w:t>ẫu số 04-MSNS-BTC</w:t>
            </w:r>
            <w:r w:rsidRPr="003F0F25">
              <w:rPr>
                <w:rFonts w:ascii="Times New Roman" w:hAnsi="Times New Roman" w:cs="Times New Roman"/>
                <w:color w:val="000000" w:themeColor="text1"/>
                <w:sz w:val="28"/>
                <w:szCs w:val="28"/>
                <w:lang w:val="it-IT"/>
              </w:rPr>
              <w:t xml:space="preserve"> tại phụ lục kèm theo Thông tư số 185/2015/TT-BTC;</w:t>
            </w:r>
          </w:p>
          <w:p w:rsidR="004F0889" w:rsidRPr="003F0F25" w:rsidRDefault="004F0889" w:rsidP="00FF71C0">
            <w:pPr>
              <w:spacing w:before="120" w:after="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rPr>
              <w:t>+ Bản sao hợp lệ một trong giấy tờ sau: Quyết định đầu tư dự án; Quyết định phê duyệt báo cáo kinh tế - kỹ thuật đối với các dự án chỉ lập báo cáo kinh tế - kỹ thuật; Các quyết định điều chỉnh dự án (nếu có</w:t>
            </w:r>
            <w:r w:rsidRPr="003F0F25">
              <w:rPr>
                <w:rFonts w:ascii="Times New Roman" w:hAnsi="Times New Roman" w:cs="Times New Roman"/>
                <w:color w:val="000000" w:themeColor="text1"/>
                <w:sz w:val="28"/>
                <w:szCs w:val="28"/>
                <w:lang w:val="hr-HR"/>
              </w:rPr>
              <w:t>);</w:t>
            </w:r>
          </w:p>
          <w:p w:rsidR="004F0889" w:rsidRPr="003F0F25" w:rsidRDefault="004F0889" w:rsidP="00FF71C0">
            <w:pPr>
              <w:pStyle w:val="ListParagraph"/>
              <w:spacing w:after="0" w:line="240" w:lineRule="auto"/>
              <w:ind w:left="0"/>
              <w:jc w:val="both"/>
              <w:rPr>
                <w:rFonts w:ascii="Times New Roman" w:hAnsi="Times New Roman"/>
                <w:b/>
                <w:color w:val="000000" w:themeColor="text1"/>
                <w:sz w:val="28"/>
                <w:szCs w:val="28"/>
              </w:rPr>
            </w:pPr>
            <w:r w:rsidRPr="003F0F25">
              <w:rPr>
                <w:rFonts w:ascii="Times New Roman" w:hAnsi="Times New Roman"/>
                <w:b/>
                <w:color w:val="000000" w:themeColor="text1"/>
                <w:sz w:val="28"/>
                <w:szCs w:val="28"/>
                <w:lang w:val="it-IT"/>
              </w:rPr>
              <w:t xml:space="preserve">- Trường hợp 6: </w:t>
            </w:r>
            <w:r w:rsidRPr="003F0F25">
              <w:rPr>
                <w:rFonts w:ascii="Times New Roman" w:hAnsi="Times New Roman"/>
                <w:b/>
                <w:color w:val="000000" w:themeColor="text1"/>
                <w:sz w:val="28"/>
                <w:szCs w:val="28"/>
              </w:rPr>
              <w:t>Đăng ký thay đổi thông tin về mã số ĐVQHNS</w:t>
            </w:r>
          </w:p>
          <w:p w:rsidR="004F0889" w:rsidRPr="003F0F25" w:rsidRDefault="004F0889" w:rsidP="00FF71C0">
            <w:pPr>
              <w:spacing w:before="120"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shd w:val="solid" w:color="FFFFFF" w:fill="auto"/>
                <w:lang w:val="vi-VN"/>
              </w:rPr>
              <w:t>Trường hợp</w:t>
            </w:r>
            <w:r w:rsidRPr="003F0F25">
              <w:rPr>
                <w:rFonts w:ascii="Times New Roman" w:hAnsi="Times New Roman" w:cs="Times New Roman"/>
                <w:color w:val="000000" w:themeColor="text1"/>
                <w:sz w:val="28"/>
                <w:szCs w:val="28"/>
                <w:lang w:val="vi-VN"/>
              </w:rPr>
              <w:t xml:space="preserve"> đơn vị có quan hệ với ngân sách nếu có thay đổi các chỉ tiêu đăng ký mã số ĐVQHNS như tên đơn vị, tên dự án, tên chủ đầu tư, địa chỉ đơn vị, địa chỉ chủ đầu tư, tên cơ quan chủ quản cấp trên thì đơn vị gửi Thông báo đến </w:t>
            </w:r>
            <w:r w:rsidRPr="003F0F25">
              <w:rPr>
                <w:rFonts w:ascii="Times New Roman" w:hAnsi="Times New Roman" w:cs="Times New Roman"/>
                <w:color w:val="000000" w:themeColor="text1"/>
                <w:sz w:val="28"/>
                <w:szCs w:val="28"/>
              </w:rPr>
              <w:t>Sở</w:t>
            </w:r>
            <w:r w:rsidRPr="003F0F25">
              <w:rPr>
                <w:rFonts w:ascii="Times New Roman" w:hAnsi="Times New Roman" w:cs="Times New Roman"/>
                <w:color w:val="000000" w:themeColor="text1"/>
                <w:sz w:val="28"/>
                <w:szCs w:val="28"/>
                <w:lang w:val="vi-VN"/>
              </w:rPr>
              <w:t xml:space="preserve"> Tài chính nơi đã cấp mã số ĐVQHNS. </w:t>
            </w:r>
          </w:p>
          <w:p w:rsidR="004F0889" w:rsidRPr="003F0F25" w:rsidRDefault="004F0889" w:rsidP="00FF71C0">
            <w:pPr>
              <w:spacing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Nội dung Thông báo thực hiện theo M</w:t>
            </w:r>
            <w:r w:rsidRPr="003F0F25">
              <w:rPr>
                <w:rFonts w:ascii="Times New Roman" w:hAnsi="Times New Roman" w:cs="Times New Roman"/>
                <w:color w:val="000000" w:themeColor="text1"/>
                <w:sz w:val="28"/>
                <w:szCs w:val="28"/>
              </w:rPr>
              <w:t>ẫ</w:t>
            </w:r>
            <w:r w:rsidRPr="003F0F25">
              <w:rPr>
                <w:rFonts w:ascii="Times New Roman" w:hAnsi="Times New Roman" w:cs="Times New Roman"/>
                <w:color w:val="000000" w:themeColor="text1"/>
                <w:sz w:val="28"/>
                <w:szCs w:val="28"/>
                <w:lang w:val="vi-VN"/>
              </w:rPr>
              <w:t xml:space="preserve">u số 06-MSNS-BTC tại Phụ lục kèm theo Thông tư </w:t>
            </w:r>
            <w:r w:rsidRPr="003F0F25">
              <w:rPr>
                <w:rFonts w:ascii="Times New Roman" w:hAnsi="Times New Roman" w:cs="Times New Roman"/>
                <w:color w:val="000000" w:themeColor="text1"/>
                <w:sz w:val="28"/>
                <w:szCs w:val="28"/>
                <w:lang w:val="it-IT"/>
              </w:rPr>
              <w:t>185/2015/TT-BTC</w:t>
            </w:r>
            <w:r w:rsidRPr="003F0F25">
              <w:rPr>
                <w:rFonts w:ascii="Times New Roman" w:hAnsi="Times New Roman" w:cs="Times New Roman"/>
                <w:color w:val="000000" w:themeColor="text1"/>
                <w:sz w:val="28"/>
                <w:szCs w:val="28"/>
                <w:lang w:val="vi-VN"/>
              </w:rPr>
              <w:t>.</w:t>
            </w:r>
          </w:p>
          <w:p w:rsidR="004F0889" w:rsidRPr="003F0F25" w:rsidRDefault="004F0889" w:rsidP="00FF71C0">
            <w:pPr>
              <w:spacing w:before="120" w:after="120"/>
              <w:rPr>
                <w:rFonts w:ascii="Times New Roman" w:hAnsi="Times New Roman" w:cs="Times New Roman"/>
                <w:color w:val="000000" w:themeColor="text1"/>
                <w:sz w:val="28"/>
                <w:szCs w:val="28"/>
              </w:rPr>
            </w:pPr>
            <w:r w:rsidRPr="003F0F25">
              <w:rPr>
                <w:rFonts w:ascii="Times New Roman" w:hAnsi="Times New Roman" w:cs="Times New Roman"/>
                <w:b/>
                <w:i/>
                <w:color w:val="000000" w:themeColor="text1"/>
                <w:sz w:val="28"/>
                <w:szCs w:val="28"/>
                <w:u w:val="single"/>
              </w:rPr>
              <w:t>Lưu ý</w:t>
            </w:r>
            <w:r w:rsidRPr="003F0F25">
              <w:rPr>
                <w:rFonts w:ascii="Times New Roman" w:hAnsi="Times New Roman" w:cs="Times New Roman"/>
                <w:color w:val="000000" w:themeColor="text1"/>
                <w:sz w:val="28"/>
                <w:szCs w:val="28"/>
              </w:rPr>
              <w:t xml:space="preserve">: </w:t>
            </w:r>
          </w:p>
          <w:p w:rsidR="004F0889" w:rsidRPr="003F0F25" w:rsidRDefault="004F0889" w:rsidP="00FF71C0">
            <w:pPr>
              <w:spacing w:before="120" w:after="120"/>
              <w:rPr>
                <w:rFonts w:ascii="Times New Roman" w:hAnsi="Times New Roman" w:cs="Times New Roman"/>
                <w:b/>
                <w:color w:val="000000" w:themeColor="text1"/>
                <w:sz w:val="28"/>
                <w:szCs w:val="28"/>
              </w:rPr>
            </w:pP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 xml:space="preserve">Hồ sơ đăng ký mã số ĐVQHNS trực tuyến bao gồm Tờ khai và các văn bản liên quan theo quy định </w:t>
            </w:r>
            <w:r w:rsidRPr="003F0F25">
              <w:rPr>
                <w:rFonts w:ascii="Times New Roman" w:hAnsi="Times New Roman" w:cs="Times New Roman"/>
                <w:color w:val="000000" w:themeColor="text1"/>
                <w:sz w:val="28"/>
                <w:szCs w:val="28"/>
              </w:rPr>
              <w:t xml:space="preserve">nêu trên. </w:t>
            </w:r>
          </w:p>
          <w:p w:rsidR="004F0889" w:rsidRPr="003F0F25" w:rsidRDefault="004F0889" w:rsidP="00FF71C0">
            <w:pPr>
              <w:spacing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Hồ sơ đăng ký mã số ĐVQHNS trực tuyến là hợp lệ khi đảm bảo đầy đủ các yêu cầu sau:</w:t>
            </w: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Có đầy</w:t>
            </w: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Các thông tin đăng ký mã số ĐVQHNS trực tuyến được nhập đầy đủ và chính xác theo thông tin trong các văn bản điện tử.</w:t>
            </w:r>
          </w:p>
          <w:p w:rsidR="004F0889" w:rsidRPr="003F0F25" w:rsidRDefault="004F0889" w:rsidP="00FF71C0">
            <w:pPr>
              <w:spacing w:after="120"/>
              <w:rPr>
                <w:rFonts w:ascii="Times New Roman" w:hAnsi="Times New Roman" w:cs="Times New Roman"/>
                <w:color w:val="000000" w:themeColor="text1"/>
                <w:sz w:val="28"/>
                <w:szCs w:val="28"/>
              </w:rPr>
            </w:pPr>
            <w:r w:rsidRPr="003F0F25">
              <w:rPr>
                <w:rFonts w:ascii="Times New Roman" w:hAnsi="Times New Roman" w:cs="Times New Roman"/>
                <w:b/>
                <w:color w:val="000000" w:themeColor="text1"/>
                <w:sz w:val="28"/>
                <w:szCs w:val="28"/>
              </w:rPr>
              <w:t>- Số lượng hồ sơ:</w:t>
            </w:r>
            <w:r w:rsidRPr="003F0F25">
              <w:rPr>
                <w:rFonts w:ascii="Times New Roman" w:hAnsi="Times New Roman" w:cs="Times New Roman"/>
                <w:color w:val="000000" w:themeColor="text1"/>
                <w:sz w:val="28"/>
                <w:szCs w:val="28"/>
              </w:rPr>
              <w:t xml:space="preserve"> 01 bộ</w:t>
            </w:r>
          </w:p>
        </w:tc>
      </w:tr>
      <w:tr w:rsidR="004F0889"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650" w:type="dxa"/>
            <w:tcBorders>
              <w:top w:val="outset" w:sz="6" w:space="0" w:color="auto"/>
              <w:left w:val="outset" w:sz="6" w:space="0" w:color="auto"/>
              <w:bottom w:val="outset" w:sz="6" w:space="0" w:color="auto"/>
              <w:right w:val="outset" w:sz="6" w:space="0" w:color="auto"/>
            </w:tcBorders>
            <w:vAlign w:val="center"/>
            <w:hideMark/>
          </w:tcPr>
          <w:p w:rsidR="00935FE5" w:rsidRPr="003F0F25" w:rsidRDefault="00935FE5" w:rsidP="00935FE5">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 xml:space="preserve">- </w:t>
            </w:r>
            <w:r w:rsidR="004F0889" w:rsidRPr="003F0F25">
              <w:rPr>
                <w:rFonts w:ascii="Times New Roman" w:eastAsia="Times New Roman" w:hAnsi="Times New Roman" w:cs="Times New Roman"/>
                <w:color w:val="000000" w:themeColor="text1"/>
                <w:sz w:val="28"/>
                <w:szCs w:val="28"/>
              </w:rPr>
              <w:t xml:space="preserve">03 ngày làm việc kể từ ngày nhận đủ hồ sơ hợp lệ đối với hồ sơ gửi trực tiếp hoặc qua bưu chính. </w:t>
            </w:r>
          </w:p>
          <w:p w:rsidR="004F0889" w:rsidRPr="003F0F25" w:rsidRDefault="004F0889" w:rsidP="00935FE5">
            <w:pPr>
              <w:spacing w:before="100" w:beforeAutospacing="1" w:after="100" w:afterAutospacing="1"/>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 xml:space="preserve">- Đối với hồ sơ gửi trực tuyến: 02 ngày làm việc kể từ ngày nhận đủ hồ sơ hợp lệ. </w:t>
            </w:r>
          </w:p>
        </w:tc>
      </w:tr>
      <w:tr w:rsidR="004F0889"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50"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B027F8">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Tổ chức bao gồm:</w:t>
            </w:r>
            <w:r w:rsidR="00B027F8"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Các cơ quan Nhà nước, tổ chức chính trị và các tổ chức chính trị - xã hội.</w:t>
            </w:r>
            <w:r w:rsidR="00B027F8"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Các tổ chức chính trị xã hội - nghề nghiệp, tổ chức xã hội, tổ chức xã hội - nghề nghiệp được ngân sách Nhà nước hỗ trợ theo nhiệm vụ Nhà nước giao.</w:t>
            </w:r>
            <w:r w:rsidR="00B027F8"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Các đơn vị sự nghiệp công lập.</w:t>
            </w:r>
            <w:r w:rsidR="00B027F8"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Các đơn vị khác có quan hệ với ngân sách.</w:t>
            </w:r>
          </w:p>
        </w:tc>
      </w:tr>
      <w:tr w:rsidR="004F0889"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50"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D94571" w:rsidP="00642C1B">
            <w:pPr>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 </w:t>
            </w:r>
            <w:r w:rsidR="004F0889" w:rsidRPr="003F0F25">
              <w:rPr>
                <w:rFonts w:ascii="Times New Roman" w:hAnsi="Times New Roman" w:cs="Times New Roman"/>
                <w:color w:val="000000" w:themeColor="text1"/>
                <w:sz w:val="28"/>
                <w:szCs w:val="28"/>
                <w:lang w:val="it-IT"/>
              </w:rPr>
              <w:t>Sở Tài chính Tây Ninh</w:t>
            </w:r>
          </w:p>
        </w:tc>
      </w:tr>
      <w:tr w:rsidR="004F0889"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50"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FF71C0">
            <w:pPr>
              <w:spacing w:before="120" w:after="1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 xml:space="preserve">Cấp giấy chứng nhận mã số đơn vị có quan hệ với ngân sách điện tử.      </w:t>
            </w:r>
          </w:p>
        </w:tc>
      </w:tr>
      <w:tr w:rsidR="004F0889"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50"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FF71C0">
            <w:pPr>
              <w:spacing w:before="100" w:beforeAutospacing="1" w:after="100" w:afterAutospacing="1"/>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color w:val="000000" w:themeColor="text1"/>
                <w:sz w:val="28"/>
                <w:szCs w:val="28"/>
              </w:rPr>
              <w:t>Không có.</w:t>
            </w:r>
          </w:p>
        </w:tc>
      </w:tr>
      <w:tr w:rsidR="004F0889"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50" w:type="dxa"/>
            <w:tcBorders>
              <w:top w:val="outset" w:sz="6" w:space="0" w:color="auto"/>
              <w:left w:val="outset" w:sz="6" w:space="0" w:color="auto"/>
              <w:bottom w:val="outset" w:sz="6" w:space="0" w:color="auto"/>
              <w:right w:val="outset" w:sz="6" w:space="0" w:color="auto"/>
            </w:tcBorders>
            <w:vAlign w:val="center"/>
            <w:hideMark/>
          </w:tcPr>
          <w:p w:rsidR="00FF0745" w:rsidRPr="003F0F25" w:rsidRDefault="004F0889" w:rsidP="00FF71C0">
            <w:pPr>
              <w:spacing w:before="120" w:after="120"/>
              <w:rPr>
                <w:rFonts w:ascii="Times New Roman" w:hAnsi="Times New Roman" w:cs="Times New Roman"/>
                <w:color w:val="000000" w:themeColor="text1"/>
                <w:sz w:val="28"/>
                <w:szCs w:val="28"/>
                <w:lang w:val="it-IT"/>
              </w:rPr>
            </w:pPr>
            <w:r w:rsidRPr="003F0F25">
              <w:rPr>
                <w:rFonts w:ascii="Times New Roman" w:hAnsi="Times New Roman" w:cs="Times New Roman"/>
                <w:b/>
                <w:color w:val="000000" w:themeColor="text1"/>
                <w:sz w:val="28"/>
                <w:szCs w:val="28"/>
                <w:lang w:val="it-IT"/>
              </w:rPr>
              <w:t xml:space="preserve">+ </w:t>
            </w:r>
            <w:r w:rsidRPr="003F0F25">
              <w:rPr>
                <w:rFonts w:ascii="Times New Roman" w:hAnsi="Times New Roman" w:cs="Times New Roman"/>
                <w:i/>
                <w:color w:val="000000" w:themeColor="text1"/>
                <w:sz w:val="28"/>
                <w:szCs w:val="28"/>
                <w:lang w:val="it-IT"/>
              </w:rPr>
              <w:t>Trường hợp 1,2:</w:t>
            </w:r>
            <w:r w:rsidRPr="003F0F25">
              <w:rPr>
                <w:rFonts w:ascii="Times New Roman" w:hAnsi="Times New Roman" w:cs="Times New Roman"/>
                <w:b/>
                <w:color w:val="000000" w:themeColor="text1"/>
                <w:sz w:val="28"/>
                <w:szCs w:val="28"/>
                <w:lang w:val="it-IT"/>
              </w:rPr>
              <w:t xml:space="preserve"> </w:t>
            </w:r>
            <w:r w:rsidRPr="003F0F25">
              <w:rPr>
                <w:rFonts w:ascii="Times New Roman" w:hAnsi="Times New Roman" w:cs="Times New Roman"/>
                <w:color w:val="000000" w:themeColor="text1"/>
                <w:sz w:val="28"/>
                <w:szCs w:val="28"/>
                <w:lang w:val="it-IT"/>
              </w:rPr>
              <w:t xml:space="preserve"> </w:t>
            </w:r>
          </w:p>
          <w:p w:rsidR="00FF0745" w:rsidRPr="003F0F25" w:rsidRDefault="00FF0745" w:rsidP="00FF71C0">
            <w:pPr>
              <w:spacing w:before="120" w:after="1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 xml:space="preserve">- </w:t>
            </w:r>
            <w:r w:rsidR="004F0889" w:rsidRPr="003F0F25">
              <w:rPr>
                <w:rFonts w:ascii="Times New Roman" w:hAnsi="Times New Roman" w:cs="Times New Roman"/>
                <w:color w:val="000000" w:themeColor="text1"/>
                <w:sz w:val="28"/>
                <w:szCs w:val="28"/>
                <w:lang w:val="it-IT"/>
              </w:rPr>
              <w:t xml:space="preserve">Mẫu số 01-MSNS-BTC – Mẫu tờ khai đăng ký </w:t>
            </w:r>
            <w:r w:rsidR="004F0889" w:rsidRPr="003F0F25">
              <w:rPr>
                <w:rFonts w:ascii="Times New Roman" w:hAnsi="Times New Roman" w:cs="Times New Roman"/>
                <w:color w:val="000000" w:themeColor="text1"/>
                <w:sz w:val="28"/>
                <w:szCs w:val="28"/>
              </w:rPr>
              <w:t>ĐVQHNS</w:t>
            </w:r>
            <w:r w:rsidR="004F0889" w:rsidRPr="003F0F25">
              <w:rPr>
                <w:rFonts w:ascii="Times New Roman" w:hAnsi="Times New Roman" w:cs="Times New Roman"/>
                <w:color w:val="000000" w:themeColor="text1"/>
                <w:sz w:val="28"/>
                <w:szCs w:val="28"/>
                <w:lang w:val="it-IT"/>
              </w:rPr>
              <w:t xml:space="preserve"> dùng cho đơn vị dự toán, đơn vị sử dụng ngân sách nhà nước, đơn vị khác có quan hệ với ngân sách; </w:t>
            </w:r>
          </w:p>
          <w:p w:rsidR="004F0889" w:rsidRPr="003F0F25" w:rsidRDefault="00FF0745" w:rsidP="00FF71C0">
            <w:pPr>
              <w:spacing w:before="120"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it-IT"/>
              </w:rPr>
              <w:t xml:space="preserve">- </w:t>
            </w:r>
            <w:r w:rsidR="004F0889" w:rsidRPr="003F0F25">
              <w:rPr>
                <w:rFonts w:ascii="Times New Roman" w:hAnsi="Times New Roman" w:cs="Times New Roman"/>
                <w:color w:val="000000" w:themeColor="text1"/>
                <w:sz w:val="28"/>
                <w:szCs w:val="28"/>
              </w:rPr>
              <w:t>Mẫu số 07-MSNS-BTC - Bảng thống kê đơn vị đề nghị cấp mã số ĐVQHNS</w:t>
            </w:r>
            <w:r w:rsidR="004F0889" w:rsidRPr="003F0F25">
              <w:rPr>
                <w:rFonts w:ascii="Times New Roman" w:hAnsi="Times New Roman" w:cs="Times New Roman"/>
                <w:color w:val="000000" w:themeColor="text1"/>
                <w:sz w:val="28"/>
                <w:szCs w:val="28"/>
                <w:lang w:val="it-IT"/>
              </w:rPr>
              <w:t xml:space="preserve"> </w:t>
            </w:r>
            <w:r w:rsidR="004F0889" w:rsidRPr="003F0F25">
              <w:rPr>
                <w:rFonts w:ascii="Times New Roman" w:hAnsi="Times New Roman" w:cs="Times New Roman"/>
                <w:color w:val="000000" w:themeColor="text1"/>
                <w:sz w:val="28"/>
                <w:szCs w:val="28"/>
              </w:rPr>
              <w:t xml:space="preserve">theo </w:t>
            </w:r>
            <w:r w:rsidR="004F0889" w:rsidRPr="003F0F25">
              <w:rPr>
                <w:rFonts w:ascii="Times New Roman" w:hAnsi="Times New Roman" w:cs="Times New Roman"/>
                <w:color w:val="000000" w:themeColor="text1"/>
                <w:sz w:val="28"/>
                <w:szCs w:val="28"/>
                <w:lang w:val="it-IT"/>
              </w:rPr>
              <w:t>tại phụ lục kèm theo Thông tư số 185/2015/TT-BTC</w:t>
            </w:r>
            <w:r w:rsidR="004F0889" w:rsidRPr="003F0F25">
              <w:rPr>
                <w:rFonts w:ascii="Times New Roman" w:hAnsi="Times New Roman" w:cs="Times New Roman"/>
                <w:color w:val="000000" w:themeColor="text1"/>
                <w:sz w:val="28"/>
                <w:szCs w:val="28"/>
              </w:rPr>
              <w:t>.</w:t>
            </w:r>
          </w:p>
          <w:p w:rsidR="004F0889" w:rsidRPr="003F0F25" w:rsidRDefault="004F0889" w:rsidP="00FF71C0">
            <w:pPr>
              <w:autoSpaceDE w:val="0"/>
              <w:autoSpaceDN w:val="0"/>
              <w:adjustRightInd w:val="0"/>
              <w:spacing w:before="120" w:after="120"/>
              <w:rPr>
                <w:rFonts w:ascii="Times New Roman" w:hAnsi="Times New Roman" w:cs="Times New Roman"/>
                <w:color w:val="000000" w:themeColor="text1"/>
                <w:sz w:val="28"/>
                <w:szCs w:val="28"/>
                <w:lang w:val="it-IT"/>
              </w:rPr>
            </w:pPr>
            <w:r w:rsidRPr="003F0F25">
              <w:rPr>
                <w:rFonts w:ascii="Times New Roman" w:hAnsi="Times New Roman" w:cs="Times New Roman"/>
                <w:b/>
                <w:color w:val="000000" w:themeColor="text1"/>
                <w:sz w:val="28"/>
                <w:szCs w:val="28"/>
                <w:lang w:val="it-IT"/>
              </w:rPr>
              <w:t>+</w:t>
            </w:r>
            <w:r w:rsidRPr="003F0F25">
              <w:rPr>
                <w:rFonts w:ascii="Times New Roman" w:hAnsi="Times New Roman" w:cs="Times New Roman"/>
                <w:i/>
                <w:color w:val="000000" w:themeColor="text1"/>
                <w:sz w:val="28"/>
                <w:szCs w:val="28"/>
                <w:lang w:val="it-IT"/>
              </w:rPr>
              <w:t xml:space="preserve"> Trường hợp 3</w:t>
            </w:r>
            <w:r w:rsidRPr="003F0F25">
              <w:rPr>
                <w:rFonts w:ascii="Times New Roman" w:hAnsi="Times New Roman" w:cs="Times New Roman"/>
                <w:b/>
                <w:color w:val="000000" w:themeColor="text1"/>
                <w:sz w:val="28"/>
                <w:szCs w:val="28"/>
                <w:lang w:val="it-IT"/>
              </w:rPr>
              <w:t xml:space="preserve">: </w:t>
            </w:r>
            <w:r w:rsidRPr="003F0F25">
              <w:rPr>
                <w:rFonts w:ascii="Times New Roman" w:hAnsi="Times New Roman" w:cs="Times New Roman"/>
                <w:color w:val="000000" w:themeColor="text1"/>
                <w:sz w:val="28"/>
                <w:szCs w:val="28"/>
                <w:lang w:val="it-IT"/>
              </w:rPr>
              <w:t xml:space="preserve"> Mẫu số 02-MSNS –BTC- Mẫu tờ khai đăng ký mã số </w:t>
            </w:r>
            <w:r w:rsidRPr="003F0F25">
              <w:rPr>
                <w:rFonts w:ascii="Times New Roman" w:hAnsi="Times New Roman" w:cs="Times New Roman"/>
                <w:color w:val="000000" w:themeColor="text1"/>
                <w:sz w:val="28"/>
                <w:szCs w:val="28"/>
              </w:rPr>
              <w:t>ĐVQHNS</w:t>
            </w:r>
            <w:r w:rsidRPr="003F0F25">
              <w:rPr>
                <w:rFonts w:ascii="Times New Roman" w:hAnsi="Times New Roman" w:cs="Times New Roman"/>
                <w:color w:val="000000" w:themeColor="text1"/>
                <w:sz w:val="28"/>
                <w:szCs w:val="28"/>
                <w:lang w:val="it-IT"/>
              </w:rPr>
              <w:t xml:space="preserve"> (Dùng cho các dự án đầu tư ở giai đoạn chuẩn bị đầu tư) tại phụ lục kèm theo Thông tư số 185/2015/TT-BTC.</w:t>
            </w:r>
          </w:p>
          <w:p w:rsidR="004F0889" w:rsidRPr="003F0F25" w:rsidRDefault="004F0889" w:rsidP="00FF71C0">
            <w:pPr>
              <w:autoSpaceDE w:val="0"/>
              <w:autoSpaceDN w:val="0"/>
              <w:adjustRightInd w:val="0"/>
              <w:spacing w:before="120" w:after="120"/>
              <w:rPr>
                <w:rFonts w:ascii="Times New Roman" w:hAnsi="Times New Roman" w:cs="Times New Roman"/>
                <w:color w:val="000000" w:themeColor="text1"/>
                <w:sz w:val="28"/>
                <w:szCs w:val="28"/>
                <w:lang w:val="hr-HR"/>
              </w:rPr>
            </w:pPr>
            <w:r w:rsidRPr="003F0F25">
              <w:rPr>
                <w:rFonts w:ascii="Times New Roman" w:hAnsi="Times New Roman" w:cs="Times New Roman"/>
                <w:b/>
                <w:color w:val="000000" w:themeColor="text1"/>
                <w:sz w:val="28"/>
                <w:szCs w:val="28"/>
                <w:lang w:val="it-IT"/>
              </w:rPr>
              <w:t>+</w:t>
            </w:r>
            <w:r w:rsidRPr="003F0F25">
              <w:rPr>
                <w:rFonts w:ascii="Times New Roman" w:hAnsi="Times New Roman" w:cs="Times New Roman"/>
                <w:i/>
                <w:color w:val="000000" w:themeColor="text1"/>
                <w:sz w:val="28"/>
                <w:szCs w:val="28"/>
                <w:lang w:val="it-IT"/>
              </w:rPr>
              <w:t xml:space="preserve"> Trường hợp 4</w:t>
            </w:r>
            <w:r w:rsidRPr="003F0F25">
              <w:rPr>
                <w:rFonts w:ascii="Times New Roman" w:hAnsi="Times New Roman" w:cs="Times New Roman"/>
                <w:b/>
                <w:color w:val="000000" w:themeColor="text1"/>
                <w:sz w:val="28"/>
                <w:szCs w:val="28"/>
                <w:lang w:val="it-IT"/>
              </w:rPr>
              <w:t xml:space="preserve">:  </w:t>
            </w:r>
            <w:r w:rsidRPr="003F0F25">
              <w:rPr>
                <w:rFonts w:ascii="Times New Roman" w:hAnsi="Times New Roman" w:cs="Times New Roman"/>
                <w:color w:val="000000" w:themeColor="text1"/>
                <w:sz w:val="28"/>
                <w:szCs w:val="28"/>
                <w:lang w:val="it-IT"/>
              </w:rPr>
              <w:t>Mẫu số 03-MSNS –BTC- Mẫu t</w:t>
            </w:r>
            <w:r w:rsidRPr="003F0F25">
              <w:rPr>
                <w:rFonts w:ascii="Times New Roman" w:hAnsi="Times New Roman" w:cs="Times New Roman"/>
                <w:color w:val="000000" w:themeColor="text1"/>
                <w:sz w:val="28"/>
                <w:szCs w:val="28"/>
              </w:rPr>
              <w:t>ờ</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khai</w:t>
            </w:r>
            <w:r w:rsidRPr="003F0F25">
              <w:rPr>
                <w:rFonts w:ascii="Times New Roman" w:hAnsi="Times New Roman" w:cs="Times New Roman"/>
                <w:color w:val="000000" w:themeColor="text1"/>
                <w:sz w:val="28"/>
                <w:szCs w:val="28"/>
                <w:lang w:val="hr-HR"/>
              </w:rPr>
              <w:t xml:space="preserve"> đă</w:t>
            </w:r>
            <w:r w:rsidRPr="003F0F25">
              <w:rPr>
                <w:rFonts w:ascii="Times New Roman" w:hAnsi="Times New Roman" w:cs="Times New Roman"/>
                <w:color w:val="000000" w:themeColor="text1"/>
                <w:sz w:val="28"/>
                <w:szCs w:val="28"/>
              </w:rPr>
              <w:t>ng</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k</w:t>
            </w:r>
            <w:r w:rsidRPr="003F0F25">
              <w:rPr>
                <w:rFonts w:ascii="Times New Roman" w:hAnsi="Times New Roman" w:cs="Times New Roman"/>
                <w:color w:val="000000" w:themeColor="text1"/>
                <w:sz w:val="28"/>
                <w:szCs w:val="28"/>
                <w:lang w:val="hr-HR"/>
              </w:rPr>
              <w:t xml:space="preserve">ý </w:t>
            </w:r>
            <w:r w:rsidRPr="003F0F25">
              <w:rPr>
                <w:rFonts w:ascii="Times New Roman" w:hAnsi="Times New Roman" w:cs="Times New Roman"/>
                <w:color w:val="000000" w:themeColor="text1"/>
                <w:sz w:val="28"/>
                <w:szCs w:val="28"/>
              </w:rPr>
              <w:t>m</w:t>
            </w:r>
            <w:r w:rsidRPr="003F0F25">
              <w:rPr>
                <w:rFonts w:ascii="Times New Roman" w:hAnsi="Times New Roman" w:cs="Times New Roman"/>
                <w:color w:val="000000" w:themeColor="text1"/>
                <w:sz w:val="28"/>
                <w:szCs w:val="28"/>
                <w:lang w:val="hr-HR"/>
              </w:rPr>
              <w:t xml:space="preserve">ã </w:t>
            </w:r>
            <w:r w:rsidRPr="003F0F25">
              <w:rPr>
                <w:rFonts w:ascii="Times New Roman" w:hAnsi="Times New Roman" w:cs="Times New Roman"/>
                <w:color w:val="000000" w:themeColor="text1"/>
                <w:sz w:val="28"/>
                <w:szCs w:val="28"/>
              </w:rPr>
              <w:t>số</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ĐVQHNS</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D</w:t>
            </w:r>
            <w:r w:rsidRPr="003F0F25">
              <w:rPr>
                <w:rFonts w:ascii="Times New Roman" w:hAnsi="Times New Roman" w:cs="Times New Roman"/>
                <w:color w:val="000000" w:themeColor="text1"/>
                <w:sz w:val="28"/>
                <w:szCs w:val="28"/>
                <w:lang w:val="hr-HR"/>
              </w:rPr>
              <w:t>ù</w:t>
            </w:r>
            <w:r w:rsidRPr="003F0F25">
              <w:rPr>
                <w:rFonts w:ascii="Times New Roman" w:hAnsi="Times New Roman" w:cs="Times New Roman"/>
                <w:color w:val="000000" w:themeColor="text1"/>
                <w:sz w:val="28"/>
                <w:szCs w:val="28"/>
              </w:rPr>
              <w:t>ng</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cho</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c</w:t>
            </w:r>
            <w:r w:rsidRPr="003F0F25">
              <w:rPr>
                <w:rFonts w:ascii="Times New Roman" w:hAnsi="Times New Roman" w:cs="Times New Roman"/>
                <w:color w:val="000000" w:themeColor="text1"/>
                <w:sz w:val="28"/>
                <w:szCs w:val="28"/>
                <w:lang w:val="hr-HR"/>
              </w:rPr>
              <w:t>á</w:t>
            </w:r>
            <w:r w:rsidRPr="003F0F25">
              <w:rPr>
                <w:rFonts w:ascii="Times New Roman" w:hAnsi="Times New Roman" w:cs="Times New Roman"/>
                <w:color w:val="000000" w:themeColor="text1"/>
                <w:sz w:val="28"/>
                <w:szCs w:val="28"/>
              </w:rPr>
              <w:t>c</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dự</w:t>
            </w:r>
            <w:r w:rsidRPr="003F0F25">
              <w:rPr>
                <w:rFonts w:ascii="Times New Roman" w:hAnsi="Times New Roman" w:cs="Times New Roman"/>
                <w:color w:val="000000" w:themeColor="text1"/>
                <w:sz w:val="28"/>
                <w:szCs w:val="28"/>
                <w:lang w:val="hr-HR"/>
              </w:rPr>
              <w:t xml:space="preserve"> á</w:t>
            </w:r>
            <w:r w:rsidRPr="003F0F25">
              <w:rPr>
                <w:rFonts w:ascii="Times New Roman" w:hAnsi="Times New Roman" w:cs="Times New Roman"/>
                <w:color w:val="000000" w:themeColor="text1"/>
                <w:sz w:val="28"/>
                <w:szCs w:val="28"/>
              </w:rPr>
              <w:t>n</w:t>
            </w:r>
            <w:r w:rsidRPr="003F0F25">
              <w:rPr>
                <w:rFonts w:ascii="Times New Roman" w:hAnsi="Times New Roman" w:cs="Times New Roman"/>
                <w:color w:val="000000" w:themeColor="text1"/>
                <w:sz w:val="28"/>
                <w:szCs w:val="28"/>
                <w:lang w:val="hr-HR"/>
              </w:rPr>
              <w:t xml:space="preserve"> đ</w:t>
            </w:r>
            <w:r w:rsidRPr="003F0F25">
              <w:rPr>
                <w:rFonts w:ascii="Times New Roman" w:hAnsi="Times New Roman" w:cs="Times New Roman"/>
                <w:color w:val="000000" w:themeColor="text1"/>
                <w:sz w:val="28"/>
                <w:szCs w:val="28"/>
              </w:rPr>
              <w:t>ầu</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t</w:t>
            </w:r>
            <w:r w:rsidRPr="003F0F25">
              <w:rPr>
                <w:rFonts w:ascii="Times New Roman" w:hAnsi="Times New Roman" w:cs="Times New Roman"/>
                <w:color w:val="000000" w:themeColor="text1"/>
                <w:sz w:val="28"/>
                <w:szCs w:val="28"/>
                <w:lang w:val="hr-HR"/>
              </w:rPr>
              <w:t xml:space="preserve">ư </w:t>
            </w:r>
            <w:r w:rsidRPr="003F0F25">
              <w:rPr>
                <w:rFonts w:ascii="Times New Roman" w:hAnsi="Times New Roman" w:cs="Times New Roman"/>
                <w:color w:val="000000" w:themeColor="text1"/>
                <w:sz w:val="28"/>
                <w:szCs w:val="28"/>
              </w:rPr>
              <w:t>x</w:t>
            </w:r>
            <w:r w:rsidRPr="003F0F25">
              <w:rPr>
                <w:rFonts w:ascii="Times New Roman" w:hAnsi="Times New Roman" w:cs="Times New Roman"/>
                <w:color w:val="000000" w:themeColor="text1"/>
                <w:sz w:val="28"/>
                <w:szCs w:val="28"/>
                <w:lang w:val="hr-HR"/>
              </w:rPr>
              <w:t>â</w:t>
            </w:r>
            <w:r w:rsidRPr="003F0F25">
              <w:rPr>
                <w:rFonts w:ascii="Times New Roman" w:hAnsi="Times New Roman" w:cs="Times New Roman"/>
                <w:color w:val="000000" w:themeColor="text1"/>
                <w:sz w:val="28"/>
                <w:szCs w:val="28"/>
              </w:rPr>
              <w:t>y</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dựng</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c</w:t>
            </w:r>
            <w:r w:rsidRPr="003F0F25">
              <w:rPr>
                <w:rFonts w:ascii="Times New Roman" w:hAnsi="Times New Roman" w:cs="Times New Roman"/>
                <w:color w:val="000000" w:themeColor="text1"/>
                <w:sz w:val="28"/>
                <w:szCs w:val="28"/>
                <w:lang w:val="hr-HR"/>
              </w:rPr>
              <w:t xml:space="preserve">ơ </w:t>
            </w:r>
            <w:r w:rsidRPr="003F0F25">
              <w:rPr>
                <w:rFonts w:ascii="Times New Roman" w:hAnsi="Times New Roman" w:cs="Times New Roman"/>
                <w:color w:val="000000" w:themeColor="text1"/>
                <w:sz w:val="28"/>
                <w:szCs w:val="28"/>
              </w:rPr>
              <w:t>bản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ở</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giai</w:t>
            </w:r>
            <w:r w:rsidRPr="003F0F25">
              <w:rPr>
                <w:rFonts w:ascii="Times New Roman" w:hAnsi="Times New Roman" w:cs="Times New Roman"/>
                <w:color w:val="000000" w:themeColor="text1"/>
                <w:sz w:val="28"/>
                <w:szCs w:val="28"/>
                <w:lang w:val="hr-HR"/>
              </w:rPr>
              <w:t xml:space="preserve"> đ</w:t>
            </w:r>
            <w:r w:rsidRPr="003F0F25">
              <w:rPr>
                <w:rFonts w:ascii="Times New Roman" w:hAnsi="Times New Roman" w:cs="Times New Roman"/>
                <w:color w:val="000000" w:themeColor="text1"/>
                <w:sz w:val="28"/>
                <w:szCs w:val="28"/>
              </w:rPr>
              <w:t>oạn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thực</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hiện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dự</w:t>
            </w:r>
            <w:r w:rsidRPr="003F0F25">
              <w:rPr>
                <w:rFonts w:ascii="Times New Roman" w:hAnsi="Times New Roman" w:cs="Times New Roman"/>
                <w:color w:val="000000" w:themeColor="text1"/>
                <w:sz w:val="28"/>
                <w:szCs w:val="28"/>
                <w:lang w:val="hr-HR"/>
              </w:rPr>
              <w:t xml:space="preserve"> á</w:t>
            </w:r>
            <w:r w:rsidRPr="003F0F25">
              <w:rPr>
                <w:rFonts w:ascii="Times New Roman" w:hAnsi="Times New Roman" w:cs="Times New Roman"/>
                <w:color w:val="000000" w:themeColor="text1"/>
                <w:sz w:val="28"/>
                <w:szCs w:val="28"/>
              </w:rPr>
              <w:t>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lang w:val="it-IT"/>
              </w:rPr>
              <w:t>tại phụ lục kèm theo Thông tư số 185/2015/TT-BTC</w:t>
            </w:r>
            <w:r w:rsidRPr="003F0F25">
              <w:rPr>
                <w:rFonts w:ascii="Times New Roman" w:hAnsi="Times New Roman" w:cs="Times New Roman"/>
                <w:color w:val="000000" w:themeColor="text1"/>
                <w:sz w:val="28"/>
                <w:szCs w:val="28"/>
                <w:lang w:val="hr-HR"/>
              </w:rPr>
              <w:t>.</w:t>
            </w:r>
          </w:p>
          <w:p w:rsidR="004F0889" w:rsidRPr="003F0F25" w:rsidRDefault="004F0889" w:rsidP="00FF71C0">
            <w:pPr>
              <w:autoSpaceDE w:val="0"/>
              <w:autoSpaceDN w:val="0"/>
              <w:adjustRightInd w:val="0"/>
              <w:spacing w:before="120"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it-IT"/>
              </w:rPr>
              <w:t>+</w:t>
            </w:r>
            <w:r w:rsidRPr="003F0F25">
              <w:rPr>
                <w:rFonts w:ascii="Times New Roman" w:hAnsi="Times New Roman" w:cs="Times New Roman"/>
                <w:i/>
                <w:color w:val="000000" w:themeColor="text1"/>
                <w:sz w:val="28"/>
                <w:szCs w:val="28"/>
                <w:lang w:val="it-IT"/>
              </w:rPr>
              <w:t xml:space="preserve"> Trường hợp 5:</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lang w:val="it-IT"/>
              </w:rPr>
              <w:t>Mẫu số 04-MSNS –BTC- Mẫu</w:t>
            </w:r>
            <w:r w:rsidRPr="003F0F25">
              <w:rPr>
                <w:rFonts w:ascii="Times New Roman" w:hAnsi="Times New Roman" w:cs="Times New Roman"/>
                <w:color w:val="000000" w:themeColor="text1"/>
                <w:sz w:val="28"/>
                <w:szCs w:val="28"/>
              </w:rPr>
              <w:t xml:space="preserve"> th</w:t>
            </w:r>
            <w:r w:rsidRPr="003F0F25">
              <w:rPr>
                <w:rFonts w:ascii="Times New Roman" w:hAnsi="Times New Roman" w:cs="Times New Roman"/>
                <w:color w:val="000000" w:themeColor="text1"/>
                <w:sz w:val="28"/>
                <w:szCs w:val="28"/>
                <w:lang w:val="hr-HR"/>
              </w:rPr>
              <w:t>ô</w:t>
            </w:r>
            <w:r w:rsidRPr="003F0F25">
              <w:rPr>
                <w:rFonts w:ascii="Times New Roman" w:hAnsi="Times New Roman" w:cs="Times New Roman"/>
                <w:color w:val="000000" w:themeColor="text1"/>
                <w:sz w:val="28"/>
                <w:szCs w:val="28"/>
              </w:rPr>
              <w:t>ng</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báo</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chuyển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giai</w:t>
            </w:r>
            <w:r w:rsidRPr="003F0F25">
              <w:rPr>
                <w:rFonts w:ascii="Times New Roman" w:hAnsi="Times New Roman" w:cs="Times New Roman"/>
                <w:color w:val="000000" w:themeColor="text1"/>
                <w:sz w:val="28"/>
                <w:szCs w:val="28"/>
                <w:lang w:val="hr-HR"/>
              </w:rPr>
              <w:t xml:space="preserve"> đ</w:t>
            </w:r>
            <w:r w:rsidRPr="003F0F25">
              <w:rPr>
                <w:rFonts w:ascii="Times New Roman" w:hAnsi="Times New Roman" w:cs="Times New Roman"/>
                <w:color w:val="000000" w:themeColor="text1"/>
                <w:sz w:val="28"/>
                <w:szCs w:val="28"/>
              </w:rPr>
              <w:t>oạn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dự</w:t>
            </w:r>
            <w:r w:rsidRPr="003F0F25">
              <w:rPr>
                <w:rFonts w:ascii="Times New Roman" w:hAnsi="Times New Roman" w:cs="Times New Roman"/>
                <w:color w:val="000000" w:themeColor="text1"/>
                <w:sz w:val="28"/>
                <w:szCs w:val="28"/>
                <w:lang w:val="hr-HR"/>
              </w:rPr>
              <w:t xml:space="preserve"> á</w:t>
            </w:r>
            <w:r w:rsidRPr="003F0F25">
              <w:rPr>
                <w:rFonts w:ascii="Times New Roman" w:hAnsi="Times New Roman" w:cs="Times New Roman"/>
                <w:color w:val="000000" w:themeColor="text1"/>
                <w:sz w:val="28"/>
                <w:szCs w:val="28"/>
              </w:rPr>
              <w:t>n</w:t>
            </w:r>
            <w:r w:rsidRPr="003F0F25">
              <w:rPr>
                <w:rFonts w:ascii="Times New Roman" w:hAnsi="Times New Roman" w:cs="Times New Roman"/>
                <w:color w:val="000000" w:themeColor="text1"/>
                <w:sz w:val="28"/>
                <w:szCs w:val="28"/>
                <w:lang w:val="hr-HR"/>
              </w:rPr>
              <w:t xml:space="preserve"> đ</w:t>
            </w:r>
            <w:r w:rsidRPr="003F0F25">
              <w:rPr>
                <w:rFonts w:ascii="Times New Roman" w:hAnsi="Times New Roman" w:cs="Times New Roman"/>
                <w:color w:val="000000" w:themeColor="text1"/>
                <w:sz w:val="28"/>
                <w:szCs w:val="28"/>
              </w:rPr>
              <w:t>ầu</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t</w:t>
            </w:r>
            <w:r w:rsidRPr="003F0F25">
              <w:rPr>
                <w:rFonts w:ascii="Times New Roman" w:hAnsi="Times New Roman" w:cs="Times New Roman"/>
                <w:color w:val="000000" w:themeColor="text1"/>
                <w:sz w:val="28"/>
                <w:szCs w:val="28"/>
                <w:lang w:val="hr-HR"/>
              </w:rPr>
              <w:t xml:space="preserve">ư </w:t>
            </w:r>
            <w:r w:rsidRPr="003F0F25">
              <w:rPr>
                <w:rFonts w:ascii="Times New Roman" w:hAnsi="Times New Roman" w:cs="Times New Roman"/>
                <w:color w:val="000000" w:themeColor="text1"/>
                <w:sz w:val="28"/>
                <w:szCs w:val="28"/>
                <w:lang w:val="it-IT"/>
              </w:rPr>
              <w:t>tại phụ lục kèm theo Thông tư số 185/2015/TT-BTC.</w:t>
            </w:r>
          </w:p>
          <w:p w:rsidR="004F0889" w:rsidRPr="003F0F25" w:rsidRDefault="004F0889" w:rsidP="00FF71C0">
            <w:pPr>
              <w:pStyle w:val="ListParagraph"/>
              <w:spacing w:before="120" w:after="120" w:line="240" w:lineRule="auto"/>
              <w:ind w:left="0"/>
              <w:jc w:val="both"/>
              <w:rPr>
                <w:rFonts w:ascii="Times New Roman" w:hAnsi="Times New Roman"/>
                <w:color w:val="000000" w:themeColor="text1"/>
                <w:sz w:val="28"/>
                <w:szCs w:val="28"/>
              </w:rPr>
            </w:pPr>
            <w:r w:rsidRPr="003F0F25">
              <w:rPr>
                <w:rFonts w:ascii="Times New Roman" w:hAnsi="Times New Roman"/>
                <w:b/>
                <w:color w:val="000000" w:themeColor="text1"/>
                <w:sz w:val="28"/>
                <w:szCs w:val="28"/>
                <w:lang w:val="it-IT"/>
              </w:rPr>
              <w:t xml:space="preserve">+ </w:t>
            </w:r>
            <w:r w:rsidRPr="003F0F25">
              <w:rPr>
                <w:rFonts w:ascii="Times New Roman" w:hAnsi="Times New Roman"/>
                <w:i/>
                <w:color w:val="000000" w:themeColor="text1"/>
                <w:sz w:val="28"/>
                <w:szCs w:val="28"/>
                <w:lang w:val="it-IT"/>
              </w:rPr>
              <w:t xml:space="preserve">Trường hợp 6: </w:t>
            </w:r>
            <w:r w:rsidRPr="003F0F25">
              <w:rPr>
                <w:rFonts w:ascii="Times New Roman" w:hAnsi="Times New Roman"/>
                <w:color w:val="000000" w:themeColor="text1"/>
                <w:sz w:val="28"/>
                <w:szCs w:val="28"/>
                <w:lang w:val="it-IT"/>
              </w:rPr>
              <w:t>Mẫu số 06-MSNS –BTC-</w:t>
            </w:r>
            <w:r w:rsidRPr="003F0F25">
              <w:rPr>
                <w:rFonts w:ascii="Times New Roman" w:hAnsi="Times New Roman"/>
                <w:color w:val="000000" w:themeColor="text1"/>
                <w:sz w:val="28"/>
                <w:szCs w:val="28"/>
                <w:lang w:val="vi-VN"/>
              </w:rPr>
              <w:t>Thông báo</w:t>
            </w:r>
            <w:r w:rsidRPr="003F0F25">
              <w:rPr>
                <w:rFonts w:ascii="Times New Roman" w:hAnsi="Times New Roman"/>
                <w:color w:val="000000" w:themeColor="text1"/>
                <w:sz w:val="28"/>
                <w:szCs w:val="28"/>
              </w:rPr>
              <w:t xml:space="preserve"> thay đổi thông tin mã số ĐVQHNS</w:t>
            </w:r>
            <w:r w:rsidRPr="003F0F25">
              <w:rPr>
                <w:rFonts w:ascii="Times New Roman" w:hAnsi="Times New Roman"/>
                <w:color w:val="000000" w:themeColor="text1"/>
                <w:sz w:val="28"/>
                <w:szCs w:val="28"/>
                <w:lang w:val="vi-VN"/>
              </w:rPr>
              <w:t xml:space="preserve"> tại Phụ lục kèm theo Thông tư </w:t>
            </w:r>
            <w:r w:rsidRPr="003F0F25">
              <w:rPr>
                <w:rFonts w:ascii="Times New Roman" w:hAnsi="Times New Roman"/>
                <w:color w:val="000000" w:themeColor="text1"/>
                <w:sz w:val="28"/>
                <w:szCs w:val="28"/>
                <w:lang w:val="it-IT"/>
              </w:rPr>
              <w:t>185/2015/TT-BTC</w:t>
            </w:r>
            <w:r w:rsidRPr="003F0F25">
              <w:rPr>
                <w:rFonts w:ascii="Times New Roman" w:hAnsi="Times New Roman"/>
                <w:color w:val="000000" w:themeColor="text1"/>
                <w:sz w:val="28"/>
                <w:szCs w:val="28"/>
                <w:lang w:val="vi-VN"/>
              </w:rPr>
              <w:t>.</w:t>
            </w:r>
          </w:p>
        </w:tc>
      </w:tr>
      <w:tr w:rsidR="004F0889"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50"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82518" w:rsidP="00FF71C0">
            <w:pPr>
              <w:spacing w:before="120" w:after="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it-IT"/>
              </w:rPr>
              <w:t xml:space="preserve"> Không có</w:t>
            </w:r>
          </w:p>
        </w:tc>
      </w:tr>
      <w:tr w:rsidR="004F0889"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50" w:type="dxa"/>
            <w:tcBorders>
              <w:top w:val="outset" w:sz="6" w:space="0" w:color="auto"/>
              <w:left w:val="outset" w:sz="6" w:space="0" w:color="auto"/>
              <w:bottom w:val="outset" w:sz="6" w:space="0" w:color="auto"/>
              <w:right w:val="outset" w:sz="6" w:space="0" w:color="auto"/>
            </w:tcBorders>
            <w:vAlign w:val="center"/>
            <w:hideMark/>
          </w:tcPr>
          <w:p w:rsidR="004F0889" w:rsidRPr="003F0F25" w:rsidRDefault="004F0889" w:rsidP="00AB6CE7">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rPr>
              <w:t>- Quyết định số 45/2016/QĐ-TTg của Thủ tướng Chính phủ về việc tiếp nhận hồ sơ, trả kết quả giải quyết thủ tục hành chính qua dịch vụ bưu chính công ích;</w:t>
            </w:r>
          </w:p>
          <w:p w:rsidR="004F0889" w:rsidRPr="003F0F25" w:rsidRDefault="004F0889" w:rsidP="00FF71C0">
            <w:pPr>
              <w:spacing w:before="120" w:after="120"/>
              <w:rPr>
                <w:rFonts w:ascii="Times New Roman" w:hAnsi="Times New Roman" w:cs="Times New Roman"/>
                <w:color w:val="000000" w:themeColor="text1"/>
                <w:sz w:val="28"/>
                <w:szCs w:val="28"/>
                <w:shd w:val="clear" w:color="auto" w:fill="FFFFFF"/>
              </w:rPr>
            </w:pPr>
            <w:r w:rsidRPr="003F0F25">
              <w:rPr>
                <w:rFonts w:ascii="Times New Roman" w:hAnsi="Times New Roman" w:cs="Times New Roman"/>
                <w:color w:val="000000" w:themeColor="text1"/>
                <w:sz w:val="28"/>
                <w:szCs w:val="28"/>
                <w:shd w:val="clear" w:color="auto" w:fill="FFFFFF"/>
              </w:rPr>
              <w:t xml:space="preserve">- </w:t>
            </w:r>
            <w:r w:rsidRPr="003F0F25">
              <w:rPr>
                <w:rFonts w:ascii="Times New Roman" w:hAnsi="Times New Roman" w:cs="Times New Roman"/>
                <w:color w:val="000000" w:themeColor="text1"/>
                <w:sz w:val="28"/>
                <w:szCs w:val="28"/>
                <w:lang w:val="it-IT"/>
              </w:rPr>
              <w:t xml:space="preserve">Thông tư </w:t>
            </w:r>
            <w:r w:rsidRPr="003F0F25">
              <w:rPr>
                <w:rFonts w:ascii="Times New Roman" w:hAnsi="Times New Roman" w:cs="Times New Roman"/>
                <w:color w:val="000000" w:themeColor="text1"/>
                <w:sz w:val="28"/>
                <w:szCs w:val="28"/>
                <w:lang w:val="vi-VN"/>
              </w:rPr>
              <w:t xml:space="preserve">số </w:t>
            </w:r>
            <w:r w:rsidRPr="003F0F25">
              <w:rPr>
                <w:rFonts w:ascii="Times New Roman" w:hAnsi="Times New Roman" w:cs="Times New Roman"/>
                <w:color w:val="000000" w:themeColor="text1"/>
                <w:sz w:val="28"/>
                <w:szCs w:val="28"/>
              </w:rPr>
              <w:t>185</w:t>
            </w:r>
            <w:r w:rsidRPr="003F0F25">
              <w:rPr>
                <w:rFonts w:ascii="Times New Roman" w:hAnsi="Times New Roman" w:cs="Times New Roman"/>
                <w:color w:val="000000" w:themeColor="text1"/>
                <w:sz w:val="28"/>
                <w:szCs w:val="28"/>
                <w:lang w:val="vi-VN"/>
              </w:rPr>
              <w:t>/20</w:t>
            </w:r>
            <w:r w:rsidRPr="003F0F25">
              <w:rPr>
                <w:rFonts w:ascii="Times New Roman" w:hAnsi="Times New Roman" w:cs="Times New Roman"/>
                <w:color w:val="000000" w:themeColor="text1"/>
                <w:sz w:val="28"/>
                <w:szCs w:val="28"/>
              </w:rPr>
              <w:t>15</w:t>
            </w:r>
            <w:r w:rsidRPr="003F0F25">
              <w:rPr>
                <w:rFonts w:ascii="Times New Roman" w:hAnsi="Times New Roman" w:cs="Times New Roman"/>
                <w:color w:val="000000" w:themeColor="text1"/>
                <w:sz w:val="28"/>
                <w:szCs w:val="28"/>
                <w:lang w:val="vi-VN"/>
              </w:rPr>
              <w:t>/</w:t>
            </w:r>
            <w:r w:rsidRPr="003F0F25">
              <w:rPr>
                <w:rFonts w:ascii="Times New Roman" w:hAnsi="Times New Roman" w:cs="Times New Roman"/>
                <w:color w:val="000000" w:themeColor="text1"/>
                <w:sz w:val="28"/>
                <w:szCs w:val="28"/>
              </w:rPr>
              <w:t>TT</w:t>
            </w:r>
            <w:r w:rsidRPr="003F0F25">
              <w:rPr>
                <w:rFonts w:ascii="Times New Roman" w:hAnsi="Times New Roman" w:cs="Times New Roman"/>
                <w:color w:val="000000" w:themeColor="text1"/>
                <w:sz w:val="28"/>
                <w:szCs w:val="28"/>
                <w:lang w:val="vi-VN"/>
              </w:rPr>
              <w:t xml:space="preserve">-BTC ngày </w:t>
            </w:r>
            <w:r w:rsidRPr="003F0F25">
              <w:rPr>
                <w:rFonts w:ascii="Times New Roman" w:hAnsi="Times New Roman" w:cs="Times New Roman"/>
                <w:color w:val="000000" w:themeColor="text1"/>
                <w:sz w:val="28"/>
                <w:szCs w:val="28"/>
              </w:rPr>
              <w:t>17/</w:t>
            </w:r>
            <w:r w:rsidRPr="003F0F25">
              <w:rPr>
                <w:rFonts w:ascii="Times New Roman" w:hAnsi="Times New Roman" w:cs="Times New Roman"/>
                <w:color w:val="000000" w:themeColor="text1"/>
                <w:sz w:val="28"/>
                <w:szCs w:val="28"/>
                <w:lang w:val="vi-VN"/>
              </w:rPr>
              <w:t>1</w:t>
            </w:r>
            <w:r w:rsidRPr="003F0F25">
              <w:rPr>
                <w:rFonts w:ascii="Times New Roman" w:hAnsi="Times New Roman" w:cs="Times New Roman"/>
                <w:color w:val="000000" w:themeColor="text1"/>
                <w:sz w:val="28"/>
                <w:szCs w:val="28"/>
              </w:rPr>
              <w:t>1/</w:t>
            </w:r>
            <w:r w:rsidRPr="003F0F25">
              <w:rPr>
                <w:rFonts w:ascii="Times New Roman" w:hAnsi="Times New Roman" w:cs="Times New Roman"/>
                <w:color w:val="000000" w:themeColor="text1"/>
                <w:sz w:val="28"/>
                <w:szCs w:val="28"/>
                <w:lang w:val="vi-VN"/>
              </w:rPr>
              <w:t>20</w:t>
            </w:r>
            <w:r w:rsidRPr="003F0F25">
              <w:rPr>
                <w:rFonts w:ascii="Times New Roman" w:hAnsi="Times New Roman" w:cs="Times New Roman"/>
                <w:color w:val="000000" w:themeColor="text1"/>
                <w:sz w:val="28"/>
                <w:szCs w:val="28"/>
              </w:rPr>
              <w:t>15</w:t>
            </w:r>
            <w:r w:rsidRPr="003F0F25">
              <w:rPr>
                <w:rFonts w:ascii="Times New Roman" w:hAnsi="Times New Roman" w:cs="Times New Roman"/>
                <w:color w:val="000000" w:themeColor="text1"/>
                <w:sz w:val="28"/>
                <w:szCs w:val="28"/>
                <w:lang w:val="vi-VN"/>
              </w:rPr>
              <w:t xml:space="preserve"> của Bộ Tài chính</w:t>
            </w:r>
            <w:r w:rsidRPr="003F0F25">
              <w:rPr>
                <w:rFonts w:ascii="Times New Roman" w:hAnsi="Times New Roman" w:cs="Times New Roman"/>
                <w:color w:val="000000" w:themeColor="text1"/>
                <w:sz w:val="28"/>
                <w:szCs w:val="28"/>
              </w:rPr>
              <w:t xml:space="preserve"> về việc hướng dẫn đăng ký, cấp và sử dụng mã số các ĐVQHNS.</w:t>
            </w:r>
          </w:p>
        </w:tc>
      </w:tr>
      <w:tr w:rsidR="00482518" w:rsidRPr="003F0F25" w:rsidTr="007025B8">
        <w:trPr>
          <w:trHeight w:val="399"/>
          <w:tblCellSpacing w:w="0" w:type="dxa"/>
        </w:trPr>
        <w:tc>
          <w:tcPr>
            <w:tcW w:w="9809" w:type="dxa"/>
            <w:gridSpan w:val="2"/>
            <w:tcBorders>
              <w:top w:val="outset" w:sz="6" w:space="0" w:color="auto"/>
              <w:left w:val="outset" w:sz="6" w:space="0" w:color="auto"/>
              <w:bottom w:val="outset" w:sz="6" w:space="0" w:color="auto"/>
              <w:right w:val="outset" w:sz="6" w:space="0" w:color="auto"/>
            </w:tcBorders>
            <w:vAlign w:val="center"/>
            <w:hideMark/>
          </w:tcPr>
          <w:p w:rsidR="00482518" w:rsidRPr="003F0F25" w:rsidRDefault="00482518" w:rsidP="00AB6CE7">
            <w:pPr>
              <w:spacing w:before="120"/>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Ghi chú:</w:t>
            </w:r>
          </w:p>
        </w:tc>
      </w:tr>
      <w:tr w:rsidR="009B0722"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Thành phần hồ sơ lưu</w:t>
            </w:r>
          </w:p>
        </w:tc>
        <w:tc>
          <w:tcPr>
            <w:tcW w:w="7650" w:type="dxa"/>
            <w:tcBorders>
              <w:top w:val="outset" w:sz="6" w:space="0" w:color="auto"/>
              <w:left w:val="outset" w:sz="6" w:space="0" w:color="auto"/>
              <w:bottom w:val="outset" w:sz="6" w:space="0" w:color="auto"/>
              <w:right w:val="outset" w:sz="6" w:space="0" w:color="auto"/>
            </w:tcBorders>
            <w:vAlign w:val="center"/>
          </w:tcPr>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Lưu theo thành phần hồ sơ đã nhận của cơ quan tổ chức đã nộp (như trên)</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Kết quả giải quyết </w:t>
            </w:r>
            <w:r w:rsidR="00FD647E" w:rsidRPr="003F0F25">
              <w:rPr>
                <w:rFonts w:ascii="Times New Roman" w:hAnsi="Times New Roman"/>
                <w:color w:val="000000" w:themeColor="text1"/>
                <w:sz w:val="28"/>
                <w:szCs w:val="28"/>
                <w:lang w:val="nl-NL"/>
              </w:rPr>
              <w:t>Thủ tục hành chính</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Phiếu giao nhận hồ sơ và phiếu chuyển hồ sơ (đối với hồ sơ nhận tại một cửa điện tử)</w:t>
            </w:r>
          </w:p>
          <w:p w:rsidR="009B0722" w:rsidRPr="003F0F25" w:rsidRDefault="009B0722" w:rsidP="00E53255">
            <w:pPr>
              <w:pStyle w:val="ListParagraph"/>
              <w:numPr>
                <w:ilvl w:val="0"/>
                <w:numId w:val="12"/>
              </w:numPr>
              <w:spacing w:before="140" w:after="140"/>
              <w:ind w:left="225" w:hanging="141"/>
              <w:rPr>
                <w:rFonts w:ascii="Times New Roman" w:hAnsi="Times New Roman"/>
                <w:color w:val="000000" w:themeColor="text1"/>
                <w:sz w:val="28"/>
                <w:szCs w:val="28"/>
                <w:lang w:val="nl-NL"/>
              </w:rPr>
            </w:pPr>
            <w:r w:rsidRPr="003F0F25">
              <w:rPr>
                <w:rFonts w:ascii="Times New Roman" w:hAnsi="Times New Roman"/>
                <w:color w:val="000000" w:themeColor="text1"/>
                <w:sz w:val="28"/>
                <w:szCs w:val="28"/>
                <w:lang w:val="nl-NL"/>
              </w:rPr>
              <w:t xml:space="preserve">Phiếu kiểm soát quy trình giải quyết </w:t>
            </w:r>
            <w:r w:rsidR="00FD647E" w:rsidRPr="003F0F25">
              <w:rPr>
                <w:rFonts w:ascii="Times New Roman" w:hAnsi="Times New Roman"/>
                <w:color w:val="000000" w:themeColor="text1"/>
                <w:sz w:val="28"/>
                <w:szCs w:val="28"/>
                <w:lang w:val="nl-NL"/>
              </w:rPr>
              <w:t>Thủ tục hành chính</w:t>
            </w:r>
            <w:r w:rsidRPr="003F0F25">
              <w:rPr>
                <w:rFonts w:ascii="Times New Roman" w:hAnsi="Times New Roman"/>
                <w:color w:val="000000" w:themeColor="text1"/>
                <w:sz w:val="28"/>
                <w:szCs w:val="28"/>
                <w:lang w:val="nl-NL"/>
              </w:rPr>
              <w:t xml:space="preserve"> của Phòng chuyên môn</w:t>
            </w:r>
          </w:p>
        </w:tc>
      </w:tr>
      <w:tr w:rsidR="009B0722" w:rsidRPr="003F0F25" w:rsidTr="00161DDB">
        <w:trPr>
          <w:tblCellSpacing w:w="0" w:type="dxa"/>
        </w:trPr>
        <w:tc>
          <w:tcPr>
            <w:tcW w:w="2159" w:type="dxa"/>
            <w:tcBorders>
              <w:top w:val="outset" w:sz="6" w:space="0" w:color="auto"/>
              <w:left w:val="outset" w:sz="6" w:space="0" w:color="auto"/>
              <w:bottom w:val="outset" w:sz="6" w:space="0" w:color="auto"/>
              <w:right w:val="outset" w:sz="6" w:space="0" w:color="auto"/>
            </w:tcBorders>
            <w:vAlign w:val="center"/>
          </w:tcPr>
          <w:p w:rsidR="009B0722" w:rsidRPr="003F0F25" w:rsidRDefault="009B0722" w:rsidP="00E53255">
            <w:pPr>
              <w:spacing w:before="100" w:beforeAutospacing="1" w:after="100" w:afterAutospacing="1"/>
              <w:jc w:val="center"/>
              <w:rPr>
                <w:rFonts w:ascii="Times New Roman" w:eastAsia="Times New Roman" w:hAnsi="Times New Roman" w:cs="Times New Roman"/>
                <w:b/>
                <w:bCs/>
                <w:color w:val="000000" w:themeColor="text1"/>
                <w:sz w:val="28"/>
                <w:szCs w:val="28"/>
              </w:rPr>
            </w:pPr>
            <w:r w:rsidRPr="003F0F25">
              <w:rPr>
                <w:rFonts w:ascii="Times New Roman" w:eastAsia="Times New Roman" w:hAnsi="Times New Roman" w:cs="Times New Roman"/>
                <w:b/>
                <w:bCs/>
                <w:color w:val="000000" w:themeColor="text1"/>
                <w:sz w:val="28"/>
                <w:szCs w:val="28"/>
              </w:rPr>
              <w:t>Thời gian lưu và nơi lưu</w:t>
            </w:r>
          </w:p>
        </w:tc>
        <w:tc>
          <w:tcPr>
            <w:tcW w:w="7650" w:type="dxa"/>
            <w:tcBorders>
              <w:top w:val="outset" w:sz="6" w:space="0" w:color="auto"/>
              <w:left w:val="outset" w:sz="6" w:space="0" w:color="auto"/>
              <w:bottom w:val="outset" w:sz="6" w:space="0" w:color="auto"/>
              <w:right w:val="outset" w:sz="6" w:space="0" w:color="auto"/>
            </w:tcBorders>
            <w:vAlign w:val="center"/>
          </w:tcPr>
          <w:p w:rsidR="009B0722" w:rsidRPr="003F0F25" w:rsidRDefault="009B0722" w:rsidP="00E53255">
            <w:pPr>
              <w:spacing w:before="140" w:after="14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Hồ sơ đã giải quyết xong được lưu tại phòng chuyên môn trong thời gian từ 2-3 năm, sau đó chuyển hồ sơ lên kho lưu trữ của Sở.</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 w:val="24"/>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 w:val="24"/>
          <w:szCs w:val="24"/>
        </w:rPr>
      </w:pPr>
    </w:p>
    <w:p w:rsidR="009B0722" w:rsidRPr="003F0F25" w:rsidRDefault="009B0722">
      <w:pPr>
        <w:rPr>
          <w:rFonts w:ascii="Times New Roman" w:hAnsi="Times New Roman" w:cs="Times New Roman"/>
          <w:color w:val="000000" w:themeColor="text1"/>
          <w:szCs w:val="24"/>
          <w:lang w:val="vi-VN"/>
        </w:rPr>
      </w:pPr>
      <w:r w:rsidRPr="003F0F25">
        <w:rPr>
          <w:rFonts w:ascii="Times New Roman" w:hAnsi="Times New Roman" w:cs="Times New Roman"/>
          <w:color w:val="000000" w:themeColor="text1"/>
          <w:szCs w:val="24"/>
          <w:lang w:val="vi-VN"/>
        </w:rPr>
        <w:br w:type="page"/>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1. M</w:t>
      </w:r>
      <w:r w:rsidRPr="003F0F25">
        <w:rPr>
          <w:rFonts w:ascii="Times New Roman" w:hAnsi="Times New Roman" w:cs="Times New Roman"/>
          <w:color w:val="000000" w:themeColor="text1"/>
          <w:szCs w:val="24"/>
        </w:rPr>
        <w:t>ẫ</w:t>
      </w:r>
      <w:r w:rsidRPr="003F0F25">
        <w:rPr>
          <w:rFonts w:ascii="Times New Roman" w:hAnsi="Times New Roman" w:cs="Times New Roman"/>
          <w:color w:val="000000" w:themeColor="text1"/>
          <w:szCs w:val="24"/>
          <w:lang w:val="vi-VN"/>
        </w:rPr>
        <w:t>u số 01-MSNS-BTC: Mẫu tờ khai đăng ký mã số đơn vị có quan hệ với ngân sách dùng cho các đơn vị dự toán, đơn vị sử dụng ngân sách Nhà nước, đơn vị khác có quan hệ với ngân sách (Ban hành kèm theo Thông tư số 185/2015/TT-BTC ngày 17/11/2015 của Bộ Tài chính).</w:t>
      </w:r>
    </w:p>
    <w:p w:rsidR="00322D3E" w:rsidRPr="003F0F25" w:rsidRDefault="00322D3E" w:rsidP="00322D3E">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01-MSNS-BTC</w:t>
      </w:r>
    </w:p>
    <w:tbl>
      <w:tblPr>
        <w:tblW w:w="0" w:type="auto"/>
        <w:tblCellSpacing w:w="0" w:type="dxa"/>
        <w:shd w:val="clear" w:color="auto" w:fill="FFFFFF"/>
        <w:tblCellMar>
          <w:left w:w="0" w:type="dxa"/>
          <w:right w:w="0" w:type="dxa"/>
        </w:tblCellMar>
        <w:tblLook w:val="04A0"/>
      </w:tblPr>
      <w:tblGrid>
        <w:gridCol w:w="3363"/>
        <w:gridCol w:w="5493"/>
      </w:tblGrid>
      <w:tr w:rsidR="00322D3E" w:rsidRPr="003F0F25" w:rsidTr="00FF71C0">
        <w:trPr>
          <w:trHeight w:val="288"/>
          <w:tblCellSpacing w:w="0" w:type="dxa"/>
        </w:trPr>
        <w:tc>
          <w:tcPr>
            <w:tcW w:w="3363"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Bộ, ngành; Tỉnh/TP: </w:t>
            </w:r>
            <w:r w:rsidRPr="003F0F25">
              <w:rPr>
                <w:rFonts w:ascii="Times New Roman" w:hAnsi="Times New Roman" w:cs="Times New Roman"/>
                <w:b/>
                <w:bCs/>
                <w:color w:val="000000" w:themeColor="text1"/>
                <w:szCs w:val="24"/>
              </w:rPr>
              <w:t>…………</w:t>
            </w:r>
            <w:r w:rsidRPr="003F0F25">
              <w:rPr>
                <w:rFonts w:ascii="Times New Roman" w:hAnsi="Times New Roman" w:cs="Times New Roman"/>
                <w:b/>
                <w:bCs/>
                <w:color w:val="000000" w:themeColor="text1"/>
                <w:szCs w:val="24"/>
                <w:lang w:val="vi-VN"/>
              </w:rPr>
              <w:br/>
              <w:t>-------</w:t>
            </w:r>
          </w:p>
        </w:tc>
        <w:tc>
          <w:tcPr>
            <w:tcW w:w="5493"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TỜ KHAI ĐĂNG KÝ MÃ SỐ ĐƠN VỊ CÓ QUAN HỆ VỚI NGÂN SÁCH</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i/>
          <w:iCs/>
          <w:color w:val="000000" w:themeColor="text1"/>
          <w:szCs w:val="24"/>
          <w:lang w:val="vi-VN"/>
        </w:rPr>
        <w:t>DÙNG CHO ĐƠN VỊ DỰ TOÁN, ĐƠN VỊ SỬ DỤNG NGÂN SÁCH NHÀ NƯỚC, ĐƠN VỊ KHÁC CÓ QUAN HỆ VỚI NGÂN SÁCH</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đơn vị:</w:t>
      </w:r>
      <w:r w:rsidRPr="003F0F25">
        <w:rPr>
          <w:rFonts w:ascii="Times New Roman" w:hAnsi="Times New Roman" w:cs="Times New Roman"/>
          <w:color w:val="000000" w:themeColor="text1"/>
          <w:szCs w:val="24"/>
        </w:rPr>
        <w:t>………………………………………………………………………..</w:t>
      </w:r>
    </w:p>
    <w:tbl>
      <w:tblPr>
        <w:tblW w:w="0" w:type="auto"/>
        <w:tblCellSpacing w:w="0" w:type="dxa"/>
        <w:shd w:val="clear" w:color="auto" w:fill="FFFFFF"/>
        <w:tblCellMar>
          <w:left w:w="0" w:type="dxa"/>
          <w:right w:w="0" w:type="dxa"/>
        </w:tblCellMar>
        <w:tblLook w:val="04A0"/>
      </w:tblPr>
      <w:tblGrid>
        <w:gridCol w:w="2955"/>
        <w:gridCol w:w="516"/>
        <w:gridCol w:w="480"/>
        <w:gridCol w:w="360"/>
        <w:gridCol w:w="4320"/>
      </w:tblGrid>
      <w:tr w:rsidR="00322D3E" w:rsidRPr="003F0F25" w:rsidTr="00FF71C0">
        <w:trPr>
          <w:tblCellSpacing w:w="0" w:type="dxa"/>
        </w:trPr>
        <w:tc>
          <w:tcPr>
            <w:tcW w:w="2952" w:type="dxa"/>
            <w:tcBorders>
              <w:top w:val="nil"/>
              <w:left w:val="nil"/>
              <w:bottom w:val="nil"/>
              <w:right w:val="single" w:sz="8" w:space="0" w:color="auto"/>
            </w:tcBorders>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Loại hình đơn vị:</w:t>
            </w:r>
          </w:p>
        </w:tc>
        <w:tc>
          <w:tcPr>
            <w:tcW w:w="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680" w:type="dxa"/>
            <w:gridSpan w:val="2"/>
            <w:shd w:val="clear" w:color="auto" w:fill="FFFFFF"/>
            <w:vAlign w:val="center"/>
            <w:hideMark/>
          </w:tcPr>
          <w:p w:rsidR="00322D3E" w:rsidRPr="003F0F25" w:rsidRDefault="00322D3E" w:rsidP="00FF71C0">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r>
      <w:tr w:rsidR="00322D3E" w:rsidRPr="003F0F25" w:rsidTr="00FF71C0">
        <w:trPr>
          <w:tblCellSpacing w:w="0" w:type="dxa"/>
        </w:trPr>
        <w:tc>
          <w:tcPr>
            <w:tcW w:w="4308" w:type="dxa"/>
            <w:gridSpan w:val="4"/>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01- Đơn vị sự nghiệp kinh tế</w:t>
            </w:r>
          </w:p>
        </w:tc>
        <w:tc>
          <w:tcPr>
            <w:tcW w:w="432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07- Doanh nghiệp Nhà </w:t>
            </w:r>
            <w:r w:rsidRPr="003F0F25">
              <w:rPr>
                <w:rFonts w:ascii="Times New Roman" w:hAnsi="Times New Roman" w:cs="Times New Roman"/>
                <w:color w:val="000000" w:themeColor="text1"/>
                <w:szCs w:val="24"/>
              </w:rPr>
              <w:t>n</w:t>
            </w:r>
            <w:r w:rsidRPr="003F0F25">
              <w:rPr>
                <w:rFonts w:ascii="Times New Roman" w:hAnsi="Times New Roman" w:cs="Times New Roman"/>
                <w:color w:val="000000" w:themeColor="text1"/>
                <w:szCs w:val="24"/>
                <w:shd w:val="clear" w:color="auto" w:fill="FFFFFF"/>
                <w:lang w:val="vi-VN"/>
              </w:rPr>
              <w:t>ướ</w:t>
            </w:r>
            <w:r w:rsidRPr="003F0F25">
              <w:rPr>
                <w:rFonts w:ascii="Times New Roman" w:hAnsi="Times New Roman" w:cs="Times New Roman"/>
                <w:color w:val="000000" w:themeColor="text1"/>
                <w:szCs w:val="24"/>
                <w:lang w:val="vi-VN"/>
              </w:rPr>
              <w:t>c</w:t>
            </w:r>
          </w:p>
        </w:tc>
      </w:tr>
      <w:tr w:rsidR="00322D3E" w:rsidRPr="003F0F25" w:rsidTr="00FF71C0">
        <w:trPr>
          <w:tblCellSpacing w:w="0" w:type="dxa"/>
        </w:trPr>
        <w:tc>
          <w:tcPr>
            <w:tcW w:w="4308" w:type="dxa"/>
            <w:gridSpan w:val="4"/>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02- Đơn vị sự nghiệp nghiên cứu khoa học</w:t>
            </w:r>
          </w:p>
        </w:tc>
        <w:tc>
          <w:tcPr>
            <w:tcW w:w="432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08- Quỹ tài chính Nhà nước ngoài ngân sách</w:t>
            </w:r>
          </w:p>
        </w:tc>
      </w:tr>
      <w:tr w:rsidR="00322D3E" w:rsidRPr="003F0F25" w:rsidTr="00FF71C0">
        <w:trPr>
          <w:tblCellSpacing w:w="0" w:type="dxa"/>
        </w:trPr>
        <w:tc>
          <w:tcPr>
            <w:tcW w:w="4308" w:type="dxa"/>
            <w:gridSpan w:val="4"/>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03- Đơn vị sự nghiệp giáo dục - đào tạo</w:t>
            </w:r>
          </w:p>
        </w:tc>
        <w:tc>
          <w:tcPr>
            <w:tcW w:w="432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09- Ban quản lý dự án đầu tư</w:t>
            </w:r>
          </w:p>
        </w:tc>
      </w:tr>
      <w:tr w:rsidR="00322D3E" w:rsidRPr="003F0F25" w:rsidTr="00FF71C0">
        <w:trPr>
          <w:tblCellSpacing w:w="0" w:type="dxa"/>
        </w:trPr>
        <w:tc>
          <w:tcPr>
            <w:tcW w:w="4308" w:type="dxa"/>
            <w:gridSpan w:val="4"/>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04- Đơn vị sự nghiệp y tế</w:t>
            </w:r>
          </w:p>
        </w:tc>
        <w:tc>
          <w:tcPr>
            <w:tcW w:w="432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10- Các đơn vị được hỗ trợ ngân sách</w:t>
            </w:r>
          </w:p>
        </w:tc>
      </w:tr>
      <w:tr w:rsidR="00322D3E" w:rsidRPr="003F0F25" w:rsidTr="00FF71C0">
        <w:trPr>
          <w:tblCellSpacing w:w="0" w:type="dxa"/>
        </w:trPr>
        <w:tc>
          <w:tcPr>
            <w:tcW w:w="4308" w:type="dxa"/>
            <w:gridSpan w:val="4"/>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05- Đơn vị sự nghiệp văn </w:t>
            </w:r>
            <w:r w:rsidRPr="003F0F25">
              <w:rPr>
                <w:rFonts w:ascii="Times New Roman" w:hAnsi="Times New Roman" w:cs="Times New Roman"/>
                <w:color w:val="000000" w:themeColor="text1"/>
                <w:szCs w:val="24"/>
                <w:shd w:val="clear" w:color="auto" w:fill="FFFFFF"/>
                <w:lang w:val="vi-VN"/>
              </w:rPr>
              <w:t>hóa</w:t>
            </w:r>
            <w:r w:rsidRPr="003F0F25">
              <w:rPr>
                <w:rFonts w:ascii="Times New Roman" w:hAnsi="Times New Roman" w:cs="Times New Roman"/>
                <w:color w:val="000000" w:themeColor="text1"/>
                <w:szCs w:val="24"/>
                <w:lang w:val="vi-VN"/>
              </w:rPr>
              <w:t> thông tin</w:t>
            </w:r>
          </w:p>
        </w:tc>
        <w:tc>
          <w:tcPr>
            <w:tcW w:w="432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11- Đơn vị khác</w:t>
            </w:r>
          </w:p>
        </w:tc>
      </w:tr>
      <w:tr w:rsidR="00322D3E" w:rsidRPr="003F0F25" w:rsidTr="00FF71C0">
        <w:trPr>
          <w:tblCellSpacing w:w="0" w:type="dxa"/>
        </w:trPr>
        <w:tc>
          <w:tcPr>
            <w:tcW w:w="4308" w:type="dxa"/>
            <w:gridSpan w:val="4"/>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06- Đơn vị quản lý hành chính</w:t>
            </w:r>
          </w:p>
        </w:tc>
        <w:tc>
          <w:tcPr>
            <w:tcW w:w="432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blCellSpacing w:w="0" w:type="dxa"/>
        </w:trPr>
        <w:tc>
          <w:tcPr>
            <w:tcW w:w="2955" w:type="dxa"/>
            <w:shd w:val="clear" w:color="auto" w:fill="FFFFFF"/>
            <w:vAlign w:val="center"/>
            <w:hideMark/>
          </w:tcPr>
          <w:p w:rsidR="00322D3E" w:rsidRPr="003F0F25" w:rsidRDefault="00322D3E" w:rsidP="00FF71C0">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10" w:type="dxa"/>
            <w:shd w:val="clear" w:color="auto" w:fill="FFFFFF"/>
            <w:vAlign w:val="center"/>
            <w:hideMark/>
          </w:tcPr>
          <w:p w:rsidR="00322D3E" w:rsidRPr="003F0F25" w:rsidRDefault="00322D3E" w:rsidP="00FF71C0">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80" w:type="dxa"/>
            <w:shd w:val="clear" w:color="auto" w:fill="FFFFFF"/>
            <w:vAlign w:val="center"/>
            <w:hideMark/>
          </w:tcPr>
          <w:p w:rsidR="00322D3E" w:rsidRPr="003F0F25" w:rsidRDefault="00322D3E" w:rsidP="00FF71C0">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360" w:type="dxa"/>
            <w:shd w:val="clear" w:color="auto" w:fill="FFFFFF"/>
            <w:vAlign w:val="center"/>
            <w:hideMark/>
          </w:tcPr>
          <w:p w:rsidR="00322D3E" w:rsidRPr="003F0F25" w:rsidRDefault="00322D3E" w:rsidP="00FF71C0">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320" w:type="dxa"/>
            <w:shd w:val="clear" w:color="auto" w:fill="FFFFFF"/>
            <w:vAlign w:val="center"/>
            <w:hideMark/>
          </w:tcPr>
          <w:p w:rsidR="00322D3E" w:rsidRPr="003F0F25" w:rsidRDefault="00322D3E" w:rsidP="00FF71C0">
            <w:pPr>
              <w:spacing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tblPr>
      <w:tblGrid>
        <w:gridCol w:w="2952"/>
        <w:gridCol w:w="516"/>
        <w:gridCol w:w="516"/>
        <w:gridCol w:w="480"/>
      </w:tblGrid>
      <w:tr w:rsidR="00322D3E" w:rsidRPr="003F0F25" w:rsidTr="00FF71C0">
        <w:trPr>
          <w:tblCellSpacing w:w="0" w:type="dxa"/>
        </w:trPr>
        <w:tc>
          <w:tcPr>
            <w:tcW w:w="2952" w:type="dxa"/>
            <w:tcBorders>
              <w:top w:val="nil"/>
              <w:left w:val="nil"/>
              <w:bottom w:val="nil"/>
              <w:right w:val="single" w:sz="8" w:space="0" w:color="auto"/>
            </w:tcBorders>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Chương Ngân sách:</w:t>
            </w:r>
          </w:p>
        </w:tc>
        <w:tc>
          <w:tcPr>
            <w:tcW w:w="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tblPr>
      <w:tblGrid>
        <w:gridCol w:w="2952"/>
        <w:gridCol w:w="516"/>
      </w:tblGrid>
      <w:tr w:rsidR="00322D3E" w:rsidRPr="003F0F25" w:rsidTr="00FF71C0">
        <w:trPr>
          <w:tblCellSpacing w:w="0" w:type="dxa"/>
        </w:trPr>
        <w:tc>
          <w:tcPr>
            <w:tcW w:w="2952" w:type="dxa"/>
            <w:tcBorders>
              <w:top w:val="nil"/>
              <w:left w:val="nil"/>
              <w:bottom w:val="nil"/>
              <w:right w:val="single" w:sz="8" w:space="0" w:color="auto"/>
            </w:tcBorders>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Cấp dự toán:</w:t>
            </w:r>
          </w:p>
        </w:tc>
        <w:tc>
          <w:tcPr>
            <w:tcW w:w="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Đơn vị có được đơn vị nào giao dự toán kinh phí hoạt động không?</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Không</w:t>
      </w:r>
      <w:r w:rsidRPr="003F0F25">
        <w:rPr>
          <w:rFonts w:ascii="Times New Roman" w:hAnsi="Times New Roman" w:cs="Times New Roman"/>
          <w:color w:val="000000" w:themeColor="text1"/>
          <w:szCs w:val="24"/>
          <w:lang w:val="vi-VN"/>
        </w:rPr>
        <w:t> □ </w:t>
      </w:r>
      <w:r w:rsidRPr="003F0F25">
        <w:rPr>
          <w:rFonts w:ascii="Times New Roman" w:hAnsi="Times New Roman" w:cs="Times New Roman"/>
          <w:color w:val="000000" w:themeColor="text1"/>
          <w:szCs w:val="24"/>
        </w:rPr>
        <w:t>                                   </w:t>
      </w:r>
      <w:r w:rsidRPr="003F0F25">
        <w:rPr>
          <w:rFonts w:ascii="Times New Roman" w:hAnsi="Times New Roman" w:cs="Times New Roman"/>
          <w:i/>
          <w:iCs/>
          <w:color w:val="000000" w:themeColor="text1"/>
          <w:szCs w:val="24"/>
          <w:lang w:val="vi-VN"/>
        </w:rPr>
        <w:t>Có</w:t>
      </w:r>
      <w:r w:rsidRPr="003F0F25">
        <w:rPr>
          <w:rFonts w:ascii="Times New Roman" w:hAnsi="Times New Roman" w:cs="Times New Roman"/>
          <w:color w:val="000000" w:themeColor="text1"/>
          <w:szCs w:val="24"/>
          <w:lang w:val="vi-VN"/>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Nếu chọn “Có” đề nghị ghi rõ tên đơn vị giao dự toán kinh phí hoạt động cho đơn vị:</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Đơn vị có giao dự toán kinh phí hoạt động cho đơn vị nào không?</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Không</w:t>
      </w:r>
      <w:r w:rsidRPr="003F0F25">
        <w:rPr>
          <w:rFonts w:ascii="Times New Roman" w:hAnsi="Times New Roman" w:cs="Times New Roman"/>
          <w:color w:val="000000" w:themeColor="text1"/>
          <w:szCs w:val="24"/>
          <w:lang w:val="vi-VN"/>
        </w:rPr>
        <w:t> □ </w:t>
      </w:r>
      <w:r w:rsidRPr="003F0F25">
        <w:rPr>
          <w:rFonts w:ascii="Times New Roman" w:hAnsi="Times New Roman" w:cs="Times New Roman"/>
          <w:color w:val="000000" w:themeColor="text1"/>
          <w:szCs w:val="24"/>
        </w:rPr>
        <w:t>                                   </w:t>
      </w:r>
      <w:r w:rsidRPr="003F0F25">
        <w:rPr>
          <w:rFonts w:ascii="Times New Roman" w:hAnsi="Times New Roman" w:cs="Times New Roman"/>
          <w:i/>
          <w:iCs/>
          <w:color w:val="000000" w:themeColor="text1"/>
          <w:szCs w:val="24"/>
          <w:lang w:val="vi-VN"/>
        </w:rPr>
        <w:t>Có</w:t>
      </w:r>
      <w:r w:rsidRPr="003F0F25">
        <w:rPr>
          <w:rFonts w:ascii="Times New Roman" w:hAnsi="Times New Roman" w:cs="Times New Roman"/>
          <w:color w:val="000000" w:themeColor="text1"/>
          <w:szCs w:val="24"/>
          <w:lang w:val="vi-VN"/>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Nếu chọn “Có” đề nghị ghi rõ tên từ 1 đ</w:t>
      </w:r>
      <w:r w:rsidRPr="003F0F25">
        <w:rPr>
          <w:rFonts w:ascii="Times New Roman" w:hAnsi="Times New Roman" w:cs="Times New Roman"/>
          <w:color w:val="000000" w:themeColor="text1"/>
          <w:szCs w:val="24"/>
        </w:rPr>
        <w:t>ế</w:t>
      </w:r>
      <w:r w:rsidRPr="003F0F25">
        <w:rPr>
          <w:rFonts w:ascii="Times New Roman" w:hAnsi="Times New Roman" w:cs="Times New Roman"/>
          <w:color w:val="000000" w:themeColor="text1"/>
          <w:szCs w:val="24"/>
          <w:lang w:val="vi-VN"/>
        </w:rPr>
        <w:t>n 3 đơn vị được đơn vị giao dự toán kinh phí:</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Đơn vị cấp trên quản lý trực tiếp</w:t>
      </w:r>
    </w:p>
    <w:p w:rsidR="00322D3E" w:rsidRPr="003F0F25" w:rsidRDefault="00322D3E" w:rsidP="00FF71C0">
      <w:pPr>
        <w:shd w:val="clear" w:color="auto" w:fill="FFFFFF"/>
        <w:spacing w:before="120" w:line="234" w:lineRule="atLeast"/>
        <w:jc w:val="lef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Tên đơn vị cấp trên quản lý trực tiếp:</w:t>
      </w:r>
      <w:r w:rsidR="00FF71C0" w:rsidRPr="003F0F25">
        <w:rPr>
          <w:rFonts w:ascii="Times New Roman" w:hAnsi="Times New Roman" w:cs="Times New Roman"/>
          <w:color w:val="000000" w:themeColor="text1"/>
          <w:szCs w:val="24"/>
        </w:rPr>
        <w:t> …………………………………………………………</w:t>
      </w:r>
    </w:p>
    <w:p w:rsidR="00322D3E" w:rsidRPr="003F0F25" w:rsidRDefault="00322D3E" w:rsidP="00FF71C0">
      <w:pPr>
        <w:shd w:val="clear" w:color="auto" w:fill="FFFFFF"/>
        <w:spacing w:before="120" w:line="234" w:lineRule="atLeast"/>
        <w:jc w:val="lef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Mã số đơn vị cấp trên quản lý trực tiếp: </w:t>
      </w:r>
      <w:r w:rsidR="00FF71C0"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6. </w:t>
      </w:r>
      <w:r w:rsidRPr="003F0F25">
        <w:rPr>
          <w:rFonts w:ascii="Times New Roman" w:hAnsi="Times New Roman" w:cs="Times New Roman"/>
          <w:b/>
          <w:bCs/>
          <w:color w:val="000000" w:themeColor="text1"/>
          <w:szCs w:val="24"/>
          <w:lang w:val="vi-VN"/>
        </w:rPr>
        <w:t>Văn bản thành lập đơn vị</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Số văn bản:</w:t>
      </w:r>
      <w:r w:rsidRPr="003F0F25">
        <w:rPr>
          <w:rFonts w:ascii="Times New Roman" w:hAnsi="Times New Roman" w:cs="Times New Roman"/>
          <w:color w:val="000000" w:themeColor="text1"/>
          <w:szCs w:val="24"/>
        </w:rPr>
        <w:t> ……</w:t>
      </w:r>
      <w:r w:rsidR="00FF71C0"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Ngày ký văn bản: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Cơ quan ra văn bản: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7. </w:t>
      </w:r>
      <w:r w:rsidRPr="003F0F25">
        <w:rPr>
          <w:rFonts w:ascii="Times New Roman" w:hAnsi="Times New Roman" w:cs="Times New Roman"/>
          <w:b/>
          <w:bCs/>
          <w:color w:val="000000" w:themeColor="text1"/>
          <w:szCs w:val="24"/>
          <w:lang w:val="vi-VN"/>
        </w:rPr>
        <w:t>Địa điểm</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Tỉnh, thành phố: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Quận, huyện: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Xã, phường:</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Số nhà, đ</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ng phố:</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8. </w:t>
      </w:r>
      <w:r w:rsidRPr="003F0F25">
        <w:rPr>
          <w:rFonts w:ascii="Times New Roman" w:hAnsi="Times New Roman" w:cs="Times New Roman"/>
          <w:b/>
          <w:bCs/>
          <w:color w:val="000000" w:themeColor="text1"/>
          <w:szCs w:val="24"/>
          <w:lang w:val="vi-VN"/>
        </w:rPr>
        <w:t>Thông tin về người đại diện đăng ký mã số ĐVQHNS</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Họ và tên người đại diện: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Điện thoại cơ quan: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Điện thoại di động:</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Email:</w:t>
      </w:r>
      <w:r w:rsidRPr="003F0F25">
        <w:rPr>
          <w:rFonts w:ascii="Times New Roman" w:hAnsi="Times New Roman" w:cs="Times New Roman"/>
          <w:color w:val="000000" w:themeColor="text1"/>
          <w:szCs w:val="24"/>
        </w:rPr>
        <w:t> ………………………………………………………………………………………….. </w:t>
      </w:r>
    </w:p>
    <w:tbl>
      <w:tblPr>
        <w:tblW w:w="0" w:type="auto"/>
        <w:tblCellSpacing w:w="0" w:type="dxa"/>
        <w:shd w:val="clear" w:color="auto" w:fill="FFFFFF"/>
        <w:tblCellMar>
          <w:left w:w="0" w:type="dxa"/>
          <w:right w:w="0" w:type="dxa"/>
        </w:tblCellMar>
        <w:tblLook w:val="04A0"/>
      </w:tblPr>
      <w:tblGrid>
        <w:gridCol w:w="4068"/>
        <w:gridCol w:w="5130"/>
      </w:tblGrid>
      <w:tr w:rsidR="00322D3E" w:rsidRPr="003F0F25" w:rsidTr="00FF71C0">
        <w:trPr>
          <w:tblCellSpacing w:w="0" w:type="dxa"/>
        </w:trPr>
        <w:tc>
          <w:tcPr>
            <w:tcW w:w="406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13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Ngày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tháng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năm</w:t>
            </w:r>
            <w:r w:rsidRPr="003F0F25">
              <w:rPr>
                <w:rFonts w:ascii="Times New Roman" w:hAnsi="Times New Roman" w:cs="Times New Roman"/>
                <w:i/>
                <w:iCs/>
                <w:color w:val="000000" w:themeColor="text1"/>
                <w:szCs w:val="24"/>
              </w:rPr>
              <w:br/>
            </w:r>
            <w:r w:rsidRPr="003F0F25">
              <w:rPr>
                <w:rFonts w:ascii="Times New Roman" w:hAnsi="Times New Roman" w:cs="Times New Roman"/>
                <w:b/>
                <w:bCs/>
                <w:color w:val="000000" w:themeColor="text1"/>
                <w:szCs w:val="24"/>
                <w:lang w:val="vi-VN"/>
              </w:rPr>
              <w:t>THỦ TRƯỞNG CƠ QUAN, T</w:t>
            </w:r>
            <w:r w:rsidRPr="003F0F25">
              <w:rPr>
                <w:rFonts w:ascii="Times New Roman" w:hAnsi="Times New Roman" w:cs="Times New Roman"/>
                <w:b/>
                <w:bCs/>
                <w:color w:val="000000" w:themeColor="text1"/>
                <w:szCs w:val="24"/>
              </w:rPr>
              <w:t>Ổ </w:t>
            </w:r>
            <w:r w:rsidRPr="003F0F25">
              <w:rPr>
                <w:rFonts w:ascii="Times New Roman" w:hAnsi="Times New Roman" w:cs="Times New Roman"/>
                <w:b/>
                <w:bCs/>
                <w:color w:val="000000" w:themeColor="text1"/>
                <w:szCs w:val="24"/>
                <w:lang w:val="vi-VN"/>
              </w:rPr>
              <w:t>CHỨC, ĐƠN VỊ</w:t>
            </w:r>
            <w:r w:rsidRPr="003F0F25">
              <w:rPr>
                <w:rFonts w:ascii="Times New Roman" w:hAnsi="Times New Roman" w:cs="Times New Roman"/>
                <w:b/>
                <w:bCs/>
                <w:color w:val="000000" w:themeColor="text1"/>
                <w:szCs w:val="24"/>
              </w:rPr>
              <w:br/>
            </w:r>
            <w:r w:rsidRPr="003F0F25">
              <w:rPr>
                <w:rFonts w:ascii="Times New Roman" w:hAnsi="Times New Roman" w:cs="Times New Roman"/>
                <w:i/>
                <w:iCs/>
                <w:color w:val="000000" w:themeColor="text1"/>
                <w:szCs w:val="24"/>
                <w:lang w:val="vi-VN"/>
              </w:rPr>
              <w:t>(ký tên, đóng dấu)</w:t>
            </w:r>
          </w:p>
        </w:tc>
      </w:tr>
    </w:tbl>
    <w:p w:rsidR="00FF71C0"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FF71C0" w:rsidRPr="003F0F25" w:rsidRDefault="00FF71C0">
      <w:pP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br w:type="page"/>
      </w:r>
    </w:p>
    <w:tbl>
      <w:tblPr>
        <w:tblW w:w="9470" w:type="dxa"/>
        <w:tblCellSpacing w:w="0" w:type="dxa"/>
        <w:shd w:val="clear" w:color="auto" w:fill="FFFFFF"/>
        <w:tblCellMar>
          <w:left w:w="0" w:type="dxa"/>
          <w:right w:w="0" w:type="dxa"/>
        </w:tblCellMar>
        <w:tblLook w:val="04A0"/>
      </w:tblPr>
      <w:tblGrid>
        <w:gridCol w:w="9470"/>
      </w:tblGrid>
      <w:tr w:rsidR="00322D3E" w:rsidRPr="003F0F25" w:rsidTr="00FF71C0">
        <w:trPr>
          <w:tblCellSpacing w:w="0" w:type="dxa"/>
        </w:trPr>
        <w:tc>
          <w:tcPr>
            <w:tcW w:w="9470" w:type="dxa"/>
            <w:tcBorders>
              <w:top w:val="single" w:sz="8" w:space="0" w:color="auto"/>
              <w:left w:val="single" w:sz="8" w:space="0" w:color="auto"/>
              <w:bottom w:val="single" w:sz="8" w:space="0" w:color="auto"/>
              <w:right w:val="single" w:sz="8" w:space="0" w:color="auto"/>
            </w:tcBorders>
            <w:shd w:val="clear" w:color="auto" w:fill="FFFFFF"/>
            <w:hideMark/>
          </w:tcPr>
          <w:p w:rsidR="00322D3E" w:rsidRPr="003F0F25" w:rsidRDefault="00322D3E" w:rsidP="00FF71C0">
            <w:pPr>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01-MSNS-BTC</w:t>
            </w:r>
          </w:p>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HƯỚNG D</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N KÊ KHAI</w:t>
            </w:r>
          </w:p>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tờ khai đăng ký mã số đơn vị có quan hệ </w:t>
            </w:r>
            <w:r w:rsidRPr="003F0F25">
              <w:rPr>
                <w:rFonts w:ascii="Times New Roman" w:hAnsi="Times New Roman" w:cs="Times New Roman"/>
                <w:b/>
                <w:bCs/>
                <w:color w:val="000000" w:themeColor="text1"/>
                <w:szCs w:val="24"/>
                <w:shd w:val="clear" w:color="auto" w:fill="FFFFFF"/>
                <w:lang w:val="vi-VN"/>
              </w:rPr>
              <w:t>với</w:t>
            </w:r>
            <w:r w:rsidRPr="003F0F25">
              <w:rPr>
                <w:rFonts w:ascii="Times New Roman" w:hAnsi="Times New Roman" w:cs="Times New Roman"/>
                <w:b/>
                <w:bCs/>
                <w:color w:val="000000" w:themeColor="text1"/>
                <w:szCs w:val="24"/>
                <w:lang w:val="vi-VN"/>
              </w:rPr>
              <w:t> ngân sách dùng cho các đơn vị dự toán, đơn vị sử dụng ngân sách Nhà nước, các đơn vị khác có quan hệ </w:t>
            </w:r>
            <w:r w:rsidRPr="003F0F25">
              <w:rPr>
                <w:rFonts w:ascii="Times New Roman" w:hAnsi="Times New Roman" w:cs="Times New Roman"/>
                <w:b/>
                <w:bCs/>
                <w:color w:val="000000" w:themeColor="text1"/>
                <w:szCs w:val="24"/>
                <w:shd w:val="clear" w:color="auto" w:fill="FFFFFF"/>
                <w:lang w:val="vi-VN"/>
              </w:rPr>
              <w:t>với</w:t>
            </w:r>
            <w:r w:rsidRPr="003F0F25">
              <w:rPr>
                <w:rFonts w:ascii="Times New Roman" w:hAnsi="Times New Roman" w:cs="Times New Roman"/>
                <w:b/>
                <w:bCs/>
                <w:color w:val="000000" w:themeColor="text1"/>
                <w:szCs w:val="24"/>
                <w:lang w:val="vi-VN"/>
              </w:rPr>
              <w:t> ngân sách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đơn vị:</w:t>
            </w:r>
            <w:r w:rsidRPr="003F0F25">
              <w:rPr>
                <w:rFonts w:ascii="Times New Roman" w:hAnsi="Times New Roman" w:cs="Times New Roman"/>
                <w:color w:val="000000" w:themeColor="text1"/>
                <w:szCs w:val="24"/>
                <w:lang w:val="vi-VN"/>
              </w:rPr>
              <w:t> Ghi rõ ràng, đầy đủ tên đơn vị theo quyết định thành lập.</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Loại hình đơn vị:</w:t>
            </w:r>
            <w:r w:rsidRPr="003F0F25">
              <w:rPr>
                <w:rFonts w:ascii="Times New Roman" w:hAnsi="Times New Roman" w:cs="Times New Roman"/>
                <w:color w:val="000000" w:themeColor="text1"/>
                <w:szCs w:val="24"/>
                <w:lang w:val="vi-VN"/>
              </w:rPr>
              <w:t> Ghi mã số loại hình đơn vị tương ứng vào trong ô</w:t>
            </w:r>
          </w:p>
          <w:tbl>
            <w:tblPr>
              <w:tblW w:w="0" w:type="auto"/>
              <w:tblCellSpacing w:w="0" w:type="dxa"/>
              <w:tblCellMar>
                <w:left w:w="0" w:type="dxa"/>
                <w:right w:w="0" w:type="dxa"/>
              </w:tblCellMar>
              <w:tblLook w:val="04A0"/>
            </w:tblPr>
            <w:tblGrid>
              <w:gridCol w:w="475"/>
              <w:gridCol w:w="480"/>
            </w:tblGrid>
            <w:tr w:rsidR="00322D3E" w:rsidRPr="003F0F25" w:rsidTr="00FF71C0">
              <w:trPr>
                <w:tblCellSpacing w:w="0" w:type="dxa"/>
              </w:trPr>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r>
          </w:tbl>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Chương Ngân sách:</w:t>
            </w:r>
            <w:r w:rsidRPr="003F0F25">
              <w:rPr>
                <w:rFonts w:ascii="Times New Roman" w:hAnsi="Times New Roman" w:cs="Times New Roman"/>
                <w:color w:val="000000" w:themeColor="text1"/>
                <w:szCs w:val="24"/>
                <w:lang w:val="vi-VN"/>
              </w:rPr>
              <w:t> Ghi rõ mã số của Chương ngân sách tương ứng </w:t>
            </w:r>
            <w:r w:rsidRPr="003F0F25">
              <w:rPr>
                <w:rFonts w:ascii="Times New Roman" w:hAnsi="Times New Roman" w:cs="Times New Roman"/>
                <w:color w:val="000000" w:themeColor="text1"/>
                <w:szCs w:val="24"/>
              </w:rPr>
              <w:t>của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Cấp dự toán:</w:t>
            </w:r>
            <w:r w:rsidRPr="003F0F25">
              <w:rPr>
                <w:rFonts w:ascii="Times New Roman" w:hAnsi="Times New Roman" w:cs="Times New Roman"/>
                <w:color w:val="000000" w:themeColor="text1"/>
                <w:szCs w:val="24"/>
                <w:lang w:val="vi-VN"/>
              </w:rPr>
              <w:t> Ghi rõ vào ô trống cấp dự toán của đơn vị (cấp I, II, III, IV)</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Trả lời câu hỏi bằng cách tích (ü</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vào ô □ tương ứng. Nếu chọn câu trả lời “Có” đề nghị đơn vị ghi rõ tên đơn vị đã giao dự toán kinh phí hoạt động cho đơn vị hàng năm.</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Trả l</w:t>
            </w:r>
            <w:r w:rsidRPr="003F0F25">
              <w:rPr>
                <w:rFonts w:ascii="Times New Roman" w:hAnsi="Times New Roman" w:cs="Times New Roman"/>
                <w:color w:val="000000" w:themeColor="text1"/>
                <w:szCs w:val="24"/>
              </w:rPr>
              <w:t>ờ</w:t>
            </w:r>
            <w:r w:rsidRPr="003F0F25">
              <w:rPr>
                <w:rFonts w:ascii="Times New Roman" w:hAnsi="Times New Roman" w:cs="Times New Roman"/>
                <w:color w:val="000000" w:themeColor="text1"/>
                <w:szCs w:val="24"/>
                <w:lang w:val="vi-VN"/>
              </w:rPr>
              <w:t>i câu hỏi bằng cách tích (ü) vào ô □ tương ứng. Nếu chọn câu trả l</w:t>
            </w:r>
            <w:r w:rsidRPr="003F0F25">
              <w:rPr>
                <w:rFonts w:ascii="Times New Roman" w:hAnsi="Times New Roman" w:cs="Times New Roman"/>
                <w:color w:val="000000" w:themeColor="text1"/>
                <w:szCs w:val="24"/>
              </w:rPr>
              <w:t>ờ</w:t>
            </w:r>
            <w:r w:rsidRPr="003F0F25">
              <w:rPr>
                <w:rFonts w:ascii="Times New Roman" w:hAnsi="Times New Roman" w:cs="Times New Roman"/>
                <w:color w:val="000000" w:themeColor="text1"/>
                <w:szCs w:val="24"/>
                <w:lang w:val="vi-VN"/>
              </w:rPr>
              <w:t>i “Có” đề nghị đơn vị ghi rõ tên những đơn vị được đơn vị giao d</w:t>
            </w:r>
            <w:r w:rsidRPr="003F0F25">
              <w:rPr>
                <w:rFonts w:ascii="Times New Roman" w:hAnsi="Times New Roman" w:cs="Times New Roman"/>
                <w:color w:val="000000" w:themeColor="text1"/>
                <w:szCs w:val="24"/>
              </w:rPr>
              <w:t>ự </w:t>
            </w:r>
            <w:r w:rsidRPr="003F0F25">
              <w:rPr>
                <w:rFonts w:ascii="Times New Roman" w:hAnsi="Times New Roman" w:cs="Times New Roman"/>
                <w:color w:val="000000" w:themeColor="text1"/>
                <w:szCs w:val="24"/>
                <w:lang w:val="vi-VN"/>
              </w:rPr>
              <w:t>toán kinh phí hoạt động hàng năm. Nếu đơn vị giao dự toán kinh phí hoạt động cho 1 đơn vị cấp dưới thì ghi tên đơn vị đó, nếu giao dự toán kinh phí cho 2 đơn vị cấp dưới đề nghị ghi rõ tên 2 đơn vị đó, nếu giao dự toán kinh phí cho nhiều hơn 3 đơn vị thì chỉ cần ghi tên 3 đơn vị.</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Đơn vị cấp trên quản lý trực tiếp</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 Tên đơn vị cấp trên </w:t>
            </w:r>
            <w:r w:rsidRPr="003F0F25">
              <w:rPr>
                <w:rFonts w:ascii="Times New Roman" w:hAnsi="Times New Roman" w:cs="Times New Roman"/>
                <w:i/>
                <w:iCs/>
                <w:color w:val="000000" w:themeColor="text1"/>
                <w:szCs w:val="24"/>
                <w:shd w:val="clear" w:color="auto" w:fill="FFFFFF"/>
                <w:lang w:val="vi-VN"/>
              </w:rPr>
              <w:t>quản lý</w:t>
            </w:r>
            <w:r w:rsidRPr="003F0F25">
              <w:rPr>
                <w:rFonts w:ascii="Times New Roman" w:hAnsi="Times New Roman" w:cs="Times New Roman"/>
                <w:i/>
                <w:iCs/>
                <w:color w:val="000000" w:themeColor="text1"/>
                <w:szCs w:val="24"/>
                <w:lang w:val="vi-VN"/>
              </w:rPr>
              <w:t> trực tiếp:</w:t>
            </w:r>
            <w:r w:rsidRPr="003F0F25">
              <w:rPr>
                <w:rFonts w:ascii="Times New Roman" w:hAnsi="Times New Roman" w:cs="Times New Roman"/>
                <w:color w:val="000000" w:themeColor="text1"/>
                <w:szCs w:val="24"/>
                <w:lang w:val="vi-VN"/>
              </w:rPr>
              <w:t> Ghi rõ ràng, đầy đ</w:t>
            </w:r>
            <w:r w:rsidRPr="003F0F25">
              <w:rPr>
                <w:rFonts w:ascii="Times New Roman" w:hAnsi="Times New Roman" w:cs="Times New Roman"/>
                <w:color w:val="000000" w:themeColor="text1"/>
                <w:szCs w:val="24"/>
              </w:rPr>
              <w:t>ủ</w:t>
            </w:r>
            <w:r w:rsidRPr="003F0F25">
              <w:rPr>
                <w:rFonts w:ascii="Times New Roman" w:hAnsi="Times New Roman" w:cs="Times New Roman"/>
                <w:color w:val="000000" w:themeColor="text1"/>
                <w:szCs w:val="24"/>
                <w:lang w:val="vi-VN"/>
              </w:rPr>
              <w:t> tên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cấp trên quản lý trực tiếp.</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 Mã đơn vị cấp trên </w:t>
            </w:r>
            <w:r w:rsidRPr="003F0F25">
              <w:rPr>
                <w:rFonts w:ascii="Times New Roman" w:hAnsi="Times New Roman" w:cs="Times New Roman"/>
                <w:i/>
                <w:iCs/>
                <w:color w:val="000000" w:themeColor="text1"/>
                <w:szCs w:val="24"/>
                <w:shd w:val="clear" w:color="auto" w:fill="FFFFFF"/>
                <w:lang w:val="vi-VN"/>
              </w:rPr>
              <w:t>quản lý</w:t>
            </w:r>
            <w:r w:rsidRPr="003F0F25">
              <w:rPr>
                <w:rFonts w:ascii="Times New Roman" w:hAnsi="Times New Roman" w:cs="Times New Roman"/>
                <w:i/>
                <w:iCs/>
                <w:color w:val="000000" w:themeColor="text1"/>
                <w:szCs w:val="24"/>
                <w:lang w:val="vi-VN"/>
              </w:rPr>
              <w:t> trực tiếp:</w:t>
            </w:r>
            <w:r w:rsidRPr="003F0F25">
              <w:rPr>
                <w:rFonts w:ascii="Times New Roman" w:hAnsi="Times New Roman" w:cs="Times New Roman"/>
                <w:color w:val="000000" w:themeColor="text1"/>
                <w:szCs w:val="24"/>
                <w:lang w:val="vi-VN"/>
              </w:rPr>
              <w:t> Ghi mã đơn vị có quan hệ với ngân sách của đơn vị cấp trên quản lý trực tiếp.</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6. </w:t>
            </w:r>
            <w:r w:rsidRPr="003F0F25">
              <w:rPr>
                <w:rFonts w:ascii="Times New Roman" w:hAnsi="Times New Roman" w:cs="Times New Roman"/>
                <w:b/>
                <w:bCs/>
                <w:color w:val="000000" w:themeColor="text1"/>
                <w:szCs w:val="24"/>
                <w:lang w:val="vi-VN"/>
              </w:rPr>
              <w:t>Văn bản thành lập đơn vị</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văn bản: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Quyết định hoặc số văn bản thành lập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Ngày ký văn bản:</w:t>
            </w:r>
            <w:r w:rsidRPr="003F0F25">
              <w:rPr>
                <w:rFonts w:ascii="Times New Roman" w:hAnsi="Times New Roman" w:cs="Times New Roman"/>
                <w:color w:val="000000" w:themeColor="text1"/>
                <w:szCs w:val="24"/>
                <w:lang w:val="vi-VN"/>
              </w:rPr>
              <w:t> Ngày ký Quyết định hoặc ký văn bản thành lập đơn vị.</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Cơ quan ra văn b</w:t>
            </w:r>
            <w:r w:rsidRPr="003F0F25">
              <w:rPr>
                <w:rFonts w:ascii="Times New Roman" w:hAnsi="Times New Roman" w:cs="Times New Roman"/>
                <w:i/>
                <w:iCs/>
                <w:color w:val="000000" w:themeColor="text1"/>
                <w:szCs w:val="24"/>
              </w:rPr>
              <w:t>ả</w:t>
            </w:r>
            <w:r w:rsidRPr="003F0F25">
              <w:rPr>
                <w:rFonts w:ascii="Times New Roman" w:hAnsi="Times New Roman" w:cs="Times New Roman"/>
                <w:i/>
                <w:iCs/>
                <w:color w:val="000000" w:themeColor="text1"/>
                <w:szCs w:val="24"/>
                <w:lang w:val="vi-VN"/>
              </w:rPr>
              <w:t>n:</w:t>
            </w:r>
            <w:r w:rsidRPr="003F0F25">
              <w:rPr>
                <w:rFonts w:ascii="Times New Roman" w:hAnsi="Times New Roman" w:cs="Times New Roman"/>
                <w:color w:val="000000" w:themeColor="text1"/>
                <w:szCs w:val="24"/>
                <w:lang w:val="vi-VN"/>
              </w:rPr>
              <w:t> Tên cơ quan ra Quyết định hoặc văn bản thành lập đơn vị.</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7. </w:t>
            </w:r>
            <w:r w:rsidRPr="003F0F25">
              <w:rPr>
                <w:rFonts w:ascii="Times New Roman" w:hAnsi="Times New Roman" w:cs="Times New Roman"/>
                <w:b/>
                <w:bCs/>
                <w:color w:val="000000" w:themeColor="text1"/>
                <w:szCs w:val="24"/>
                <w:lang w:val="vi-VN"/>
              </w:rPr>
              <w:t>Địa điểm</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T</w:t>
            </w:r>
            <w:r w:rsidRPr="003F0F25">
              <w:rPr>
                <w:rFonts w:ascii="Times New Roman" w:hAnsi="Times New Roman" w:cs="Times New Roman"/>
                <w:i/>
                <w:iCs/>
                <w:color w:val="000000" w:themeColor="text1"/>
                <w:szCs w:val="24"/>
              </w:rPr>
              <w:t>ỉ</w:t>
            </w:r>
            <w:r w:rsidRPr="003F0F25">
              <w:rPr>
                <w:rFonts w:ascii="Times New Roman" w:hAnsi="Times New Roman" w:cs="Times New Roman"/>
                <w:i/>
                <w:iCs/>
                <w:color w:val="000000" w:themeColor="text1"/>
                <w:szCs w:val="24"/>
                <w:lang w:val="vi-VN"/>
              </w:rPr>
              <w:t>nh, thành phố:</w:t>
            </w:r>
            <w:r w:rsidRPr="003F0F25">
              <w:rPr>
                <w:rFonts w:ascii="Times New Roman" w:hAnsi="Times New Roman" w:cs="Times New Roman"/>
                <w:color w:val="000000" w:themeColor="text1"/>
                <w:szCs w:val="24"/>
                <w:lang w:val="vi-VN"/>
              </w:rPr>
              <w:t> Ghi rõ tên tỉnh/thành phố.</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Quận, h</w:t>
            </w:r>
            <w:r w:rsidRPr="003F0F25">
              <w:rPr>
                <w:rFonts w:ascii="Times New Roman" w:hAnsi="Times New Roman" w:cs="Times New Roman"/>
                <w:i/>
                <w:iCs/>
                <w:color w:val="000000" w:themeColor="text1"/>
                <w:szCs w:val="24"/>
              </w:rPr>
              <w:t>u</w:t>
            </w:r>
            <w:r w:rsidRPr="003F0F25">
              <w:rPr>
                <w:rFonts w:ascii="Times New Roman" w:hAnsi="Times New Roman" w:cs="Times New Roman"/>
                <w:i/>
                <w:iCs/>
                <w:color w:val="000000" w:themeColor="text1"/>
                <w:szCs w:val="24"/>
                <w:lang w:val="vi-VN"/>
              </w:rPr>
              <w:t>yện:</w:t>
            </w:r>
            <w:r w:rsidRPr="003F0F25">
              <w:rPr>
                <w:rFonts w:ascii="Times New Roman" w:hAnsi="Times New Roman" w:cs="Times New Roman"/>
                <w:color w:val="000000" w:themeColor="text1"/>
                <w:szCs w:val="24"/>
                <w:lang w:val="vi-VN"/>
              </w:rPr>
              <w:t> Ghi rõ tên quận/huyện/thành phố trực thuộc Tỉnh.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Xã, phường:</w:t>
            </w:r>
            <w:r w:rsidRPr="003F0F25">
              <w:rPr>
                <w:rFonts w:ascii="Times New Roman" w:hAnsi="Times New Roman" w:cs="Times New Roman"/>
                <w:color w:val="000000" w:themeColor="text1"/>
                <w:szCs w:val="24"/>
                <w:lang w:val="vi-VN"/>
              </w:rPr>
              <w:t> Ghi rõ tên phường/xã/thị trấn.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nhà, đường phố:</w:t>
            </w:r>
            <w:r w:rsidRPr="003F0F25">
              <w:rPr>
                <w:rFonts w:ascii="Times New Roman" w:hAnsi="Times New Roman" w:cs="Times New Roman"/>
                <w:color w:val="000000" w:themeColor="text1"/>
                <w:szCs w:val="24"/>
                <w:lang w:val="vi-VN"/>
              </w:rPr>
              <w:t> Ghi rõ số nhà, đường phố là địa ch</w:t>
            </w:r>
            <w:r w:rsidRPr="003F0F25">
              <w:rPr>
                <w:rFonts w:ascii="Times New Roman" w:hAnsi="Times New Roman" w:cs="Times New Roman"/>
                <w:color w:val="000000" w:themeColor="text1"/>
                <w:szCs w:val="24"/>
              </w:rPr>
              <w:t>ỉ </w:t>
            </w:r>
            <w:r w:rsidRPr="003F0F25">
              <w:rPr>
                <w:rFonts w:ascii="Times New Roman" w:hAnsi="Times New Roman" w:cs="Times New Roman"/>
                <w:color w:val="000000" w:themeColor="text1"/>
                <w:szCs w:val="24"/>
                <w:lang w:val="vi-VN"/>
              </w:rPr>
              <w:t>của đơn vị (nếu có).</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8. </w:t>
            </w:r>
            <w:r w:rsidRPr="003F0F25">
              <w:rPr>
                <w:rFonts w:ascii="Times New Roman" w:hAnsi="Times New Roman" w:cs="Times New Roman"/>
                <w:b/>
                <w:bCs/>
                <w:color w:val="000000" w:themeColor="text1"/>
                <w:szCs w:val="24"/>
                <w:lang w:val="vi-VN"/>
              </w:rPr>
              <w:t>Thông tin về người đại diện đăng ký mã số ĐVQHNS</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Họ và tên người đại diện:</w:t>
            </w:r>
            <w:r w:rsidRPr="003F0F25">
              <w:rPr>
                <w:rFonts w:ascii="Times New Roman" w:hAnsi="Times New Roman" w:cs="Times New Roman"/>
                <w:color w:val="000000" w:themeColor="text1"/>
                <w:szCs w:val="24"/>
                <w:lang w:val="vi-VN"/>
              </w:rPr>
              <w:t> Người đại diện kê khai ghi rõ họ tên của mình.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Điện thoại cơ quan: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Điện thoại di động:</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di động của người đại diện kê khai.</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Email:</w:t>
            </w:r>
            <w:r w:rsidRPr="003F0F25">
              <w:rPr>
                <w:rFonts w:ascii="Times New Roman" w:hAnsi="Times New Roman" w:cs="Times New Roman"/>
                <w:color w:val="000000" w:themeColor="text1"/>
                <w:szCs w:val="24"/>
                <w:lang w:val="vi-VN"/>
              </w:rPr>
              <w:t> Ghi rõ địa chỉ Email của người kê khai.</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phải điền chính xác, đầy đủ thông tin của người đại diện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để thực hiện tiếp nhận, xử lý thông tin về quá trình </w:t>
            </w:r>
            <w:r w:rsidRPr="003F0F25">
              <w:rPr>
                <w:rFonts w:ascii="Times New Roman" w:hAnsi="Times New Roman" w:cs="Times New Roman"/>
                <w:color w:val="000000" w:themeColor="text1"/>
                <w:szCs w:val="24"/>
                <w:shd w:val="clear" w:color="auto" w:fill="FFFFFF"/>
                <w:lang w:val="vi-VN"/>
              </w:rPr>
              <w:t>đăng ký</w:t>
            </w:r>
            <w:r w:rsidRPr="003F0F25">
              <w:rPr>
                <w:rFonts w:ascii="Times New Roman" w:hAnsi="Times New Roman" w:cs="Times New Roman"/>
                <w:color w:val="000000" w:themeColor="text1"/>
                <w:szCs w:val="24"/>
                <w:lang w:val="vi-VN"/>
              </w:rPr>
              <w:t> mã số ĐVQHNS từ cơ quan tài chính.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Lưu ý:</w:t>
            </w:r>
            <w:r w:rsidRPr="003F0F25">
              <w:rPr>
                <w:rFonts w:ascii="Times New Roman" w:hAnsi="Times New Roman" w:cs="Times New Roman"/>
                <w:color w:val="000000" w:themeColor="text1"/>
                <w:szCs w:val="24"/>
                <w:lang w:val="vi-VN"/>
              </w:rPr>
              <w:t> Sau khi lập xong tờ khai đăng ký mã số và Th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trưởng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ký tên đóng dấu và gửi về Bộ, ngành chủ quản (Vụ Kế hoạch Tài chính hoặc t</w:t>
            </w:r>
            <w:r w:rsidRPr="003F0F25">
              <w:rPr>
                <w:rFonts w:ascii="Times New Roman" w:hAnsi="Times New Roman" w:cs="Times New Roman"/>
                <w:color w:val="000000" w:themeColor="text1"/>
                <w:szCs w:val="24"/>
                <w:shd w:val="clear" w:color="auto" w:fill="FFFFFF"/>
                <w:lang w:val="vi-VN"/>
              </w:rPr>
              <w:t>ươ</w:t>
            </w:r>
            <w:r w:rsidRPr="003F0F25">
              <w:rPr>
                <w:rFonts w:ascii="Times New Roman" w:hAnsi="Times New Roman" w:cs="Times New Roman"/>
                <w:color w:val="000000" w:themeColor="text1"/>
                <w:szCs w:val="24"/>
                <w:lang w:val="vi-VN"/>
              </w:rPr>
              <w:t>ng đ</w:t>
            </w:r>
            <w:r w:rsidRPr="003F0F25">
              <w:rPr>
                <w:rFonts w:ascii="Times New Roman" w:hAnsi="Times New Roman" w:cs="Times New Roman"/>
                <w:color w:val="000000" w:themeColor="text1"/>
                <w:szCs w:val="24"/>
                <w:shd w:val="clear" w:color="auto" w:fill="FFFFFF"/>
                <w:lang w:val="vi-VN"/>
              </w:rPr>
              <w:t>ươ</w:t>
            </w:r>
            <w:r w:rsidRPr="003F0F25">
              <w:rPr>
                <w:rFonts w:ascii="Times New Roman" w:hAnsi="Times New Roman" w:cs="Times New Roman"/>
                <w:color w:val="000000" w:themeColor="text1"/>
                <w:szCs w:val="24"/>
              </w:rPr>
              <w:t>n</w:t>
            </w:r>
            <w:r w:rsidRPr="003F0F25">
              <w:rPr>
                <w:rFonts w:ascii="Times New Roman" w:hAnsi="Times New Roman" w:cs="Times New Roman"/>
                <w:color w:val="000000" w:themeColor="text1"/>
                <w:szCs w:val="24"/>
                <w:lang w:val="vi-VN"/>
              </w:rPr>
              <w:t>g) xác nhận theo mẫu 07-MSNS-BTC đối với đơn vị thuộc ngân sách Trung ương; Sở, Ban, ngành chủ quản đối với đơn vị thuộc Ng</w:t>
            </w:r>
            <w:r w:rsidRPr="003F0F25">
              <w:rPr>
                <w:rFonts w:ascii="Times New Roman" w:hAnsi="Times New Roman" w:cs="Times New Roman"/>
                <w:color w:val="000000" w:themeColor="text1"/>
                <w:szCs w:val="24"/>
              </w:rPr>
              <w:t>â</w:t>
            </w:r>
            <w:r w:rsidRPr="003F0F25">
              <w:rPr>
                <w:rFonts w:ascii="Times New Roman" w:hAnsi="Times New Roman" w:cs="Times New Roman"/>
                <w:color w:val="000000" w:themeColor="text1"/>
                <w:szCs w:val="24"/>
                <w:lang w:val="vi-VN"/>
              </w:rPr>
              <w:t>n sách tỉnh; Phòng Tài chính đối với đơn vị thuộc ngân sách huyện, xã hoặc bản sao hợp lệ văn bản thành lập đơn vị.</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w:t>
            </w:r>
            <w:r w:rsidRPr="003F0F25">
              <w:rPr>
                <w:rFonts w:ascii="Times New Roman" w:hAnsi="Times New Roman" w:cs="Times New Roman"/>
                <w:color w:val="000000" w:themeColor="text1"/>
                <w:szCs w:val="24"/>
              </w:rPr>
              <w:t>ế</w:t>
            </w:r>
            <w:r w:rsidRPr="003F0F25">
              <w:rPr>
                <w:rFonts w:ascii="Times New Roman" w:hAnsi="Times New Roman" w:cs="Times New Roman"/>
                <w:color w:val="000000" w:themeColor="text1"/>
                <w:szCs w:val="24"/>
                <w:lang w:val="vi-VN"/>
              </w:rPr>
              <w:t>u đơn vị đồng thời là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chủ quản cấp trên thì không phải xác nhận. Trường hợp các đơn vị khác có quan hệ </w:t>
            </w:r>
            <w:r w:rsidRPr="003F0F25">
              <w:rPr>
                <w:rFonts w:ascii="Times New Roman" w:hAnsi="Times New Roman" w:cs="Times New Roman"/>
                <w:color w:val="000000" w:themeColor="text1"/>
                <w:szCs w:val="24"/>
                <w:shd w:val="clear" w:color="auto" w:fill="FFFFFF"/>
                <w:lang w:val="vi-VN"/>
              </w:rPr>
              <w:t>với</w:t>
            </w:r>
            <w:r w:rsidRPr="003F0F25">
              <w:rPr>
                <w:rFonts w:ascii="Times New Roman" w:hAnsi="Times New Roman" w:cs="Times New Roman"/>
                <w:color w:val="000000" w:themeColor="text1"/>
                <w:szCs w:val="24"/>
                <w:lang w:val="vi-VN"/>
              </w:rPr>
              <w:t> ngân sách (như các hiệp hội, đoàn thể) thì không phải xác nhận của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ch</w:t>
            </w:r>
            <w:r w:rsidRPr="003F0F25">
              <w:rPr>
                <w:rFonts w:ascii="Times New Roman" w:hAnsi="Times New Roman" w:cs="Times New Roman"/>
                <w:color w:val="000000" w:themeColor="text1"/>
                <w:szCs w:val="24"/>
              </w:rPr>
              <w:t>ủ</w:t>
            </w:r>
            <w:r w:rsidRPr="003F0F25">
              <w:rPr>
                <w:rFonts w:ascii="Times New Roman" w:hAnsi="Times New Roman" w:cs="Times New Roman"/>
                <w:color w:val="000000" w:themeColor="text1"/>
                <w:szCs w:val="24"/>
                <w:lang w:val="vi-VN"/>
              </w:rPr>
              <w:t>quản, ngoài mẫu kê khai này cần bổ sung kèm theo 01 bản sao hợp lệ văn bản thành lập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và các văn bản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cơ quan Nhà nước có thẩm quyền giao nhiệm vụ, kinh phí cho đơn vị.</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7. </w:t>
      </w:r>
      <w:r w:rsidRPr="003F0F25">
        <w:rPr>
          <w:rFonts w:ascii="Times New Roman" w:hAnsi="Times New Roman" w:cs="Times New Roman"/>
          <w:color w:val="000000" w:themeColor="text1"/>
          <w:szCs w:val="24"/>
          <w:lang w:val="vi-VN"/>
        </w:rPr>
        <w:t>M</w:t>
      </w:r>
      <w:r w:rsidRPr="003F0F25">
        <w:rPr>
          <w:rFonts w:ascii="Times New Roman" w:hAnsi="Times New Roman" w:cs="Times New Roman"/>
          <w:color w:val="000000" w:themeColor="text1"/>
          <w:szCs w:val="24"/>
        </w:rPr>
        <w:t>ẫ</w:t>
      </w:r>
      <w:r w:rsidRPr="003F0F25">
        <w:rPr>
          <w:rFonts w:ascii="Times New Roman" w:hAnsi="Times New Roman" w:cs="Times New Roman"/>
          <w:color w:val="000000" w:themeColor="text1"/>
          <w:szCs w:val="24"/>
          <w:lang w:val="vi-VN"/>
        </w:rPr>
        <w:t>u số 07-MSNS-BTC: Bảng thống kê đơn vị đề nghị cấp mã số đơn vị có quan hệ với ngân sách (Dùng cho đơn vị sử dụng ngân sách, đơn vị dự toán) (Ban hành kèm theo Thông tư số 185/2015/TT-BTC ngày 17/11/2015 của Bộ Tài chính).</w:t>
      </w:r>
    </w:p>
    <w:p w:rsidR="00322D3E" w:rsidRPr="003F0F25" w:rsidRDefault="00322D3E" w:rsidP="00322D3E">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07-MSNS-BTC</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BẢNG THỐNG KÊ ĐƠN VỊ Đ</w:t>
      </w:r>
      <w:r w:rsidRPr="003F0F25">
        <w:rPr>
          <w:rFonts w:ascii="Times New Roman" w:hAnsi="Times New Roman" w:cs="Times New Roman"/>
          <w:b/>
          <w:bCs/>
          <w:color w:val="000000" w:themeColor="text1"/>
          <w:szCs w:val="24"/>
        </w:rPr>
        <w:t>Ề</w:t>
      </w:r>
      <w:r w:rsidRPr="003F0F25">
        <w:rPr>
          <w:rFonts w:ascii="Times New Roman" w:hAnsi="Times New Roman" w:cs="Times New Roman"/>
          <w:b/>
          <w:bCs/>
          <w:color w:val="000000" w:themeColor="text1"/>
          <w:szCs w:val="24"/>
          <w:lang w:val="vi-VN"/>
        </w:rPr>
        <w:t> NG</w:t>
      </w:r>
      <w:r w:rsidRPr="003F0F25">
        <w:rPr>
          <w:rFonts w:ascii="Times New Roman" w:hAnsi="Times New Roman" w:cs="Times New Roman"/>
          <w:b/>
          <w:bCs/>
          <w:color w:val="000000" w:themeColor="text1"/>
          <w:szCs w:val="24"/>
        </w:rPr>
        <w:t>H</w:t>
      </w:r>
      <w:r w:rsidRPr="003F0F25">
        <w:rPr>
          <w:rFonts w:ascii="Times New Roman" w:hAnsi="Times New Roman" w:cs="Times New Roman"/>
          <w:b/>
          <w:bCs/>
          <w:color w:val="000000" w:themeColor="text1"/>
          <w:szCs w:val="24"/>
          <w:lang w:val="vi-VN"/>
        </w:rPr>
        <w:t>Ị</w:t>
      </w:r>
      <w:r w:rsidRPr="003F0F25">
        <w:rPr>
          <w:rFonts w:ascii="Times New Roman" w:hAnsi="Times New Roman" w:cs="Times New Roman"/>
          <w:b/>
          <w:bCs/>
          <w:color w:val="000000" w:themeColor="text1"/>
          <w:szCs w:val="24"/>
        </w:rPr>
        <w:br/>
      </w:r>
      <w:r w:rsidRPr="003F0F25">
        <w:rPr>
          <w:rFonts w:ascii="Times New Roman" w:hAnsi="Times New Roman" w:cs="Times New Roman"/>
          <w:b/>
          <w:bCs/>
          <w:color w:val="000000" w:themeColor="text1"/>
          <w:szCs w:val="24"/>
          <w:lang w:val="vi-VN"/>
        </w:rPr>
        <w:t>CẤP MÃ SỐ ĐƠN VỊ CÓ QUAN HỆ VỚI NGÂN SÁCH</w:t>
      </w:r>
      <w:r w:rsidRPr="003F0F25">
        <w:rPr>
          <w:rFonts w:ascii="Times New Roman" w:hAnsi="Times New Roman" w:cs="Times New Roman"/>
          <w:b/>
          <w:bCs/>
          <w:color w:val="000000" w:themeColor="text1"/>
          <w:szCs w:val="24"/>
        </w:rPr>
        <w:br/>
      </w:r>
      <w:r w:rsidRPr="003F0F25">
        <w:rPr>
          <w:rFonts w:ascii="Times New Roman" w:hAnsi="Times New Roman" w:cs="Times New Roman"/>
          <w:b/>
          <w:bCs/>
          <w:i/>
          <w:iCs/>
          <w:color w:val="000000" w:themeColor="text1"/>
          <w:szCs w:val="24"/>
          <w:lang w:val="vi-VN"/>
        </w:rPr>
        <w:t>(Dùng cho đơn vị Chủ quản xác nhận)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1. </w:t>
      </w:r>
      <w:r w:rsidRPr="003F0F25">
        <w:rPr>
          <w:rFonts w:ascii="Times New Roman" w:hAnsi="Times New Roman" w:cs="Times New Roman"/>
          <w:color w:val="000000" w:themeColor="text1"/>
          <w:szCs w:val="24"/>
          <w:lang w:val="vi-VN"/>
        </w:rPr>
        <w:t>Bộ, ngành; Tỉnh/thành phố:</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2. </w:t>
      </w:r>
      <w:r w:rsidRPr="003F0F25">
        <w:rPr>
          <w:rFonts w:ascii="Times New Roman" w:hAnsi="Times New Roman" w:cs="Times New Roman"/>
          <w:color w:val="000000" w:themeColor="text1"/>
          <w:szCs w:val="24"/>
          <w:lang w:val="vi-VN"/>
        </w:rPr>
        <w:t>Số lượng đơn vị:</w:t>
      </w:r>
      <w:r w:rsidRPr="003F0F25">
        <w:rPr>
          <w:rFonts w:ascii="Times New Roman" w:hAnsi="Times New Roman" w:cs="Times New Roman"/>
          <w:color w:val="000000" w:themeColor="text1"/>
          <w:szCs w:val="24"/>
        </w:rPr>
        <w:t> ...........................................................................................................</w:t>
      </w:r>
    </w:p>
    <w:tbl>
      <w:tblPr>
        <w:tblW w:w="9380" w:type="dxa"/>
        <w:tblCellSpacing w:w="0" w:type="dxa"/>
        <w:shd w:val="clear" w:color="auto" w:fill="FFFFFF"/>
        <w:tblLayout w:type="fixed"/>
        <w:tblCellMar>
          <w:left w:w="0" w:type="dxa"/>
          <w:right w:w="0" w:type="dxa"/>
        </w:tblCellMar>
        <w:tblLook w:val="04A0"/>
      </w:tblPr>
      <w:tblGrid>
        <w:gridCol w:w="623"/>
        <w:gridCol w:w="927"/>
        <w:gridCol w:w="1170"/>
        <w:gridCol w:w="900"/>
        <w:gridCol w:w="720"/>
        <w:gridCol w:w="1170"/>
        <w:gridCol w:w="1350"/>
        <w:gridCol w:w="1260"/>
        <w:gridCol w:w="1260"/>
      </w:tblGrid>
      <w:tr w:rsidR="00322D3E" w:rsidRPr="003F0F25" w:rsidTr="00FF71C0">
        <w:trPr>
          <w:tblCellSpacing w:w="0" w:type="dxa"/>
        </w:trPr>
        <w:tc>
          <w:tcPr>
            <w:tcW w:w="62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STT</w:t>
            </w:r>
          </w:p>
        </w:tc>
        <w:tc>
          <w:tcPr>
            <w:tcW w:w="927" w:type="dxa"/>
            <w:vMerge w:val="restart"/>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Tên đơn vị</w:t>
            </w:r>
          </w:p>
        </w:tc>
        <w:tc>
          <w:tcPr>
            <w:tcW w:w="1170" w:type="dxa"/>
            <w:vMerge w:val="restart"/>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Loại hình</w:t>
            </w:r>
            <w:r w:rsidRPr="003F0F25">
              <w:rPr>
                <w:rFonts w:ascii="Times New Roman" w:hAnsi="Times New Roman" w:cs="Times New Roman"/>
                <w:b/>
                <w:bCs/>
                <w:color w:val="000000" w:themeColor="text1"/>
                <w:szCs w:val="24"/>
              </w:rPr>
              <w:t xml:space="preserve"> </w:t>
            </w:r>
            <w:r w:rsidRPr="003F0F25">
              <w:rPr>
                <w:rFonts w:ascii="Times New Roman" w:hAnsi="Times New Roman" w:cs="Times New Roman"/>
                <w:b/>
                <w:bCs/>
                <w:color w:val="000000" w:themeColor="text1"/>
                <w:szCs w:val="24"/>
                <w:shd w:val="clear" w:color="auto" w:fill="FFFFFF"/>
                <w:lang w:val="vi-VN"/>
              </w:rPr>
              <w:t>đơn vị</w:t>
            </w:r>
          </w:p>
        </w:tc>
        <w:tc>
          <w:tcPr>
            <w:tcW w:w="900" w:type="dxa"/>
            <w:vMerge w:val="restart"/>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Chương ngân sách</w:t>
            </w:r>
          </w:p>
        </w:tc>
        <w:tc>
          <w:tcPr>
            <w:tcW w:w="720" w:type="dxa"/>
            <w:vMerge w:val="restart"/>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Cấp dự toán</w:t>
            </w:r>
          </w:p>
        </w:tc>
        <w:tc>
          <w:tcPr>
            <w:tcW w:w="1170" w:type="dxa"/>
            <w:vMerge w:val="restart"/>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Đ</w:t>
            </w:r>
            <w:r w:rsidRPr="003F0F25">
              <w:rPr>
                <w:rFonts w:ascii="Times New Roman" w:hAnsi="Times New Roman" w:cs="Times New Roman"/>
                <w:b/>
                <w:bCs/>
                <w:color w:val="000000" w:themeColor="text1"/>
                <w:szCs w:val="24"/>
              </w:rPr>
              <w:t>ơn</w:t>
            </w:r>
            <w:r w:rsidRPr="003F0F25">
              <w:rPr>
                <w:rFonts w:ascii="Times New Roman" w:hAnsi="Times New Roman" w:cs="Times New Roman"/>
                <w:b/>
                <w:bCs/>
                <w:color w:val="000000" w:themeColor="text1"/>
                <w:szCs w:val="24"/>
                <w:lang w:val="vi-VN"/>
              </w:rPr>
              <w:t> v</w:t>
            </w:r>
            <w:r w:rsidRPr="003F0F25">
              <w:rPr>
                <w:rFonts w:ascii="Times New Roman" w:hAnsi="Times New Roman" w:cs="Times New Roman"/>
                <w:b/>
                <w:bCs/>
                <w:color w:val="000000" w:themeColor="text1"/>
                <w:szCs w:val="24"/>
              </w:rPr>
              <w:t>ị </w:t>
            </w:r>
            <w:r w:rsidRPr="003F0F25">
              <w:rPr>
                <w:rFonts w:ascii="Times New Roman" w:hAnsi="Times New Roman" w:cs="Times New Roman"/>
                <w:b/>
                <w:bCs/>
                <w:color w:val="000000" w:themeColor="text1"/>
                <w:szCs w:val="24"/>
                <w:shd w:val="clear" w:color="auto" w:fill="FFFFFF"/>
                <w:lang w:val="vi-VN"/>
              </w:rPr>
              <w:t>cấp</w:t>
            </w:r>
            <w:r w:rsidRPr="003F0F25">
              <w:rPr>
                <w:rFonts w:ascii="Times New Roman" w:hAnsi="Times New Roman" w:cs="Times New Roman"/>
                <w:b/>
                <w:bCs/>
                <w:color w:val="000000" w:themeColor="text1"/>
                <w:szCs w:val="24"/>
                <w:lang w:val="vi-VN"/>
              </w:rPr>
              <w:t>trên quản lý trực tiếp</w:t>
            </w:r>
          </w:p>
        </w:tc>
        <w:tc>
          <w:tcPr>
            <w:tcW w:w="3870" w:type="dxa"/>
            <w:gridSpan w:val="3"/>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Đ</w:t>
            </w:r>
            <w:r w:rsidRPr="003F0F25">
              <w:rPr>
                <w:rFonts w:ascii="Times New Roman" w:hAnsi="Times New Roman" w:cs="Times New Roman"/>
                <w:b/>
                <w:bCs/>
                <w:color w:val="000000" w:themeColor="text1"/>
                <w:szCs w:val="24"/>
              </w:rPr>
              <w:t>ịa </w:t>
            </w:r>
            <w:r w:rsidRPr="003F0F25">
              <w:rPr>
                <w:rFonts w:ascii="Times New Roman" w:hAnsi="Times New Roman" w:cs="Times New Roman"/>
                <w:b/>
                <w:bCs/>
                <w:color w:val="000000" w:themeColor="text1"/>
                <w:szCs w:val="24"/>
                <w:lang w:val="vi-VN"/>
              </w:rPr>
              <w:t>điểm</w:t>
            </w:r>
          </w:p>
        </w:tc>
      </w:tr>
      <w:tr w:rsidR="00322D3E" w:rsidRPr="003F0F25" w:rsidTr="00FF71C0">
        <w:trPr>
          <w:tblCellSpacing w:w="0" w:type="dxa"/>
        </w:trPr>
        <w:tc>
          <w:tcPr>
            <w:tcW w:w="62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rPr>
                <w:rFonts w:ascii="Times New Roman" w:hAnsi="Times New Roman" w:cs="Times New Roman"/>
                <w:color w:val="000000" w:themeColor="text1"/>
                <w:szCs w:val="24"/>
              </w:rPr>
            </w:pPr>
          </w:p>
        </w:tc>
        <w:tc>
          <w:tcPr>
            <w:tcW w:w="927" w:type="dxa"/>
            <w:vMerge/>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rPr>
                <w:rFonts w:ascii="Times New Roman" w:hAnsi="Times New Roman" w:cs="Times New Roman"/>
                <w:color w:val="000000" w:themeColor="text1"/>
                <w:szCs w:val="24"/>
              </w:rPr>
            </w:pPr>
          </w:p>
        </w:tc>
        <w:tc>
          <w:tcPr>
            <w:tcW w:w="1170" w:type="dxa"/>
            <w:vMerge/>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rPr>
                <w:rFonts w:ascii="Times New Roman" w:hAnsi="Times New Roman" w:cs="Times New Roman"/>
                <w:color w:val="000000" w:themeColor="text1"/>
                <w:szCs w:val="24"/>
              </w:rPr>
            </w:pPr>
          </w:p>
        </w:tc>
        <w:tc>
          <w:tcPr>
            <w:tcW w:w="900" w:type="dxa"/>
            <w:vMerge/>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rPr>
                <w:rFonts w:ascii="Times New Roman" w:hAnsi="Times New Roman" w:cs="Times New Roman"/>
                <w:color w:val="000000" w:themeColor="text1"/>
                <w:szCs w:val="24"/>
              </w:rPr>
            </w:pPr>
          </w:p>
        </w:tc>
        <w:tc>
          <w:tcPr>
            <w:tcW w:w="720" w:type="dxa"/>
            <w:vMerge/>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rPr>
                <w:rFonts w:ascii="Times New Roman" w:hAnsi="Times New Roman" w:cs="Times New Roman"/>
                <w:color w:val="000000" w:themeColor="text1"/>
                <w:szCs w:val="24"/>
              </w:rPr>
            </w:pPr>
          </w:p>
        </w:tc>
        <w:tc>
          <w:tcPr>
            <w:tcW w:w="1170" w:type="dxa"/>
            <w:vMerge/>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rPr>
                <w:rFonts w:ascii="Times New Roman" w:hAnsi="Times New Roman" w:cs="Times New Roman"/>
                <w:color w:val="000000" w:themeColor="text1"/>
                <w:szCs w:val="24"/>
              </w:rPr>
            </w:pPr>
          </w:p>
        </w:tc>
        <w:tc>
          <w:tcPr>
            <w:tcW w:w="135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Tỉnh/ thành phố</w:t>
            </w:r>
          </w:p>
        </w:tc>
        <w:tc>
          <w:tcPr>
            <w:tcW w:w="126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Quận/ huyện</w:t>
            </w:r>
          </w:p>
        </w:tc>
        <w:tc>
          <w:tcPr>
            <w:tcW w:w="126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Xã/ph</w:t>
            </w:r>
            <w:r w:rsidRPr="003F0F25">
              <w:rPr>
                <w:rFonts w:ascii="Times New Roman" w:hAnsi="Times New Roman" w:cs="Times New Roman"/>
                <w:b/>
                <w:bCs/>
                <w:color w:val="000000" w:themeColor="text1"/>
                <w:szCs w:val="24"/>
                <w:shd w:val="clear" w:color="auto" w:fill="FFFFFF"/>
                <w:lang w:val="vi-VN"/>
              </w:rPr>
              <w:t>ườ</w:t>
            </w:r>
            <w:r w:rsidRPr="003F0F25">
              <w:rPr>
                <w:rFonts w:ascii="Times New Roman" w:hAnsi="Times New Roman" w:cs="Times New Roman"/>
                <w:b/>
                <w:bCs/>
                <w:color w:val="000000" w:themeColor="text1"/>
                <w:szCs w:val="24"/>
                <w:lang w:val="vi-VN"/>
              </w:rPr>
              <w:t>ng</w:t>
            </w:r>
          </w:p>
        </w:tc>
      </w:tr>
      <w:tr w:rsidR="00322D3E" w:rsidRPr="003F0F25" w:rsidTr="00FF71C0">
        <w:trPr>
          <w:trHeight w:val="468"/>
          <w:tblCellSpacing w:w="0" w:type="dxa"/>
        </w:trPr>
        <w:tc>
          <w:tcPr>
            <w:tcW w:w="623" w:type="dxa"/>
            <w:tcBorders>
              <w:top w:val="nil"/>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1</w:t>
            </w:r>
          </w:p>
        </w:tc>
        <w:tc>
          <w:tcPr>
            <w:tcW w:w="927"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90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72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35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blCellSpacing w:w="0" w:type="dxa"/>
        </w:trPr>
        <w:tc>
          <w:tcPr>
            <w:tcW w:w="623" w:type="dxa"/>
            <w:tcBorders>
              <w:top w:val="nil"/>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2</w:t>
            </w:r>
          </w:p>
        </w:tc>
        <w:tc>
          <w:tcPr>
            <w:tcW w:w="927"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90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72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35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blCellSpacing w:w="0" w:type="dxa"/>
        </w:trPr>
        <w:tc>
          <w:tcPr>
            <w:tcW w:w="623" w:type="dxa"/>
            <w:tcBorders>
              <w:top w:val="nil"/>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w:t>
            </w:r>
          </w:p>
        </w:tc>
        <w:tc>
          <w:tcPr>
            <w:tcW w:w="927"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90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72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35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blCellSpacing w:w="0" w:type="dxa"/>
        </w:trPr>
        <w:tc>
          <w:tcPr>
            <w:tcW w:w="623" w:type="dxa"/>
            <w:tcBorders>
              <w:top w:val="nil"/>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927"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90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72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17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35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1260"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tblPr>
      <w:tblGrid>
        <w:gridCol w:w="4157"/>
        <w:gridCol w:w="5131"/>
      </w:tblGrid>
      <w:tr w:rsidR="00322D3E" w:rsidRPr="003F0F25" w:rsidTr="00FF71C0">
        <w:trPr>
          <w:tblCellSpacing w:w="0" w:type="dxa"/>
        </w:trPr>
        <w:tc>
          <w:tcPr>
            <w:tcW w:w="658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702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Ngày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tháng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năm</w:t>
            </w:r>
            <w:r w:rsidRPr="003F0F25">
              <w:rPr>
                <w:rFonts w:ascii="Times New Roman" w:hAnsi="Times New Roman" w:cs="Times New Roman"/>
                <w:color w:val="000000" w:themeColor="text1"/>
                <w:szCs w:val="24"/>
              </w:rPr>
              <w:br/>
            </w:r>
            <w:r w:rsidRPr="003F0F25">
              <w:rPr>
                <w:rFonts w:ascii="Times New Roman" w:hAnsi="Times New Roman" w:cs="Times New Roman"/>
                <w:b/>
                <w:bCs/>
                <w:color w:val="000000" w:themeColor="text1"/>
                <w:szCs w:val="24"/>
                <w:lang w:val="vi-VN"/>
              </w:rPr>
              <w:t>THỦ TRƯỞNG C</w:t>
            </w:r>
            <w:r w:rsidRPr="003F0F25">
              <w:rPr>
                <w:rFonts w:ascii="Times New Roman" w:hAnsi="Times New Roman" w:cs="Times New Roman"/>
                <w:b/>
                <w:bCs/>
                <w:color w:val="000000" w:themeColor="text1"/>
                <w:szCs w:val="24"/>
              </w:rPr>
              <w:t>Ơ </w:t>
            </w:r>
            <w:r w:rsidRPr="003F0F25">
              <w:rPr>
                <w:rFonts w:ascii="Times New Roman" w:hAnsi="Times New Roman" w:cs="Times New Roman"/>
                <w:b/>
                <w:bCs/>
                <w:color w:val="000000" w:themeColor="text1"/>
                <w:szCs w:val="24"/>
                <w:lang w:val="vi-VN"/>
              </w:rPr>
              <w:t>QUAN CHỦ QUẢN XÁC NHẬN</w:t>
            </w:r>
            <w:r w:rsidRPr="003F0F25">
              <w:rPr>
                <w:rFonts w:ascii="Times New Roman" w:hAnsi="Times New Roman" w:cs="Times New Roman"/>
                <w:b/>
                <w:bCs/>
                <w:color w:val="000000" w:themeColor="text1"/>
                <w:szCs w:val="24"/>
              </w:rPr>
              <w:br/>
            </w:r>
            <w:r w:rsidRPr="003F0F25">
              <w:rPr>
                <w:rFonts w:ascii="Times New Roman" w:hAnsi="Times New Roman" w:cs="Times New Roman"/>
                <w:i/>
                <w:iCs/>
                <w:color w:val="000000" w:themeColor="text1"/>
                <w:szCs w:val="24"/>
                <w:lang w:val="vi-VN"/>
              </w:rPr>
              <w:t>(K</w:t>
            </w:r>
            <w:r w:rsidRPr="003F0F25">
              <w:rPr>
                <w:rFonts w:ascii="Times New Roman" w:hAnsi="Times New Roman" w:cs="Times New Roman"/>
                <w:i/>
                <w:iCs/>
                <w:color w:val="000000" w:themeColor="text1"/>
                <w:szCs w:val="24"/>
              </w:rPr>
              <w:t>ý </w:t>
            </w:r>
            <w:r w:rsidRPr="003F0F25">
              <w:rPr>
                <w:rFonts w:ascii="Times New Roman" w:hAnsi="Times New Roman" w:cs="Times New Roman"/>
                <w:i/>
                <w:iCs/>
                <w:color w:val="000000" w:themeColor="text1"/>
                <w:szCs w:val="24"/>
                <w:lang w:val="vi-VN"/>
              </w:rPr>
              <w:t>tên, đóng dấu)</w:t>
            </w:r>
          </w:p>
        </w:tc>
      </w:tr>
    </w:tbl>
    <w:p w:rsidR="00322D3E" w:rsidRPr="003F0F25" w:rsidRDefault="00322D3E" w:rsidP="00322D3E">
      <w:pPr>
        <w:rPr>
          <w:rFonts w:ascii="Times New Roman" w:hAnsi="Times New Roman" w:cs="Times New Roman"/>
          <w:color w:val="000000" w:themeColor="text1"/>
          <w:szCs w:val="24"/>
        </w:rPr>
      </w:pPr>
    </w:p>
    <w:p w:rsidR="00322D3E" w:rsidRPr="003F0F25" w:rsidRDefault="00322D3E" w:rsidP="00322D3E">
      <w:pPr>
        <w:spacing w:before="120" w:after="120"/>
        <w:rPr>
          <w:rFonts w:ascii="Times New Roman" w:hAnsi="Times New Roman" w:cs="Times New Roman"/>
          <w:color w:val="000000" w:themeColor="text1"/>
          <w:szCs w:val="24"/>
        </w:rPr>
      </w:pPr>
    </w:p>
    <w:p w:rsidR="00322D3E" w:rsidRPr="003F0F25" w:rsidRDefault="00322D3E" w:rsidP="00322D3E">
      <w:pPr>
        <w:pStyle w:val="muclama"/>
        <w:spacing w:before="120" w:after="120"/>
        <w:ind w:right="0"/>
        <w:rPr>
          <w:rFonts w:ascii="Times New Roman" w:hAnsi="Times New Roman"/>
          <w:color w:val="000000" w:themeColor="text1"/>
          <w:sz w:val="22"/>
          <w:szCs w:val="24"/>
        </w:rPr>
      </w:pPr>
    </w:p>
    <w:p w:rsidR="00322D3E" w:rsidRPr="003F0F25" w:rsidRDefault="00322D3E" w:rsidP="00322D3E">
      <w:pPr>
        <w:autoSpaceDE w:val="0"/>
        <w:autoSpaceDN w:val="0"/>
        <w:adjustRightInd w:val="0"/>
        <w:spacing w:before="80" w:after="80" w:line="340" w:lineRule="atLeast"/>
        <w:rPr>
          <w:rFonts w:ascii="Times New Roman" w:hAnsi="Times New Roman" w:cs="Times New Roman"/>
          <w:b/>
          <w:color w:val="000000" w:themeColor="text1"/>
          <w:szCs w:val="24"/>
          <w:lang w:val="nl-NL"/>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5068DC" w:rsidRPr="003F0F25" w:rsidRDefault="005068DC">
      <w:pP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br w:type="page"/>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2. Mẫu số 02-MSNS-BTC: Mẫu tờ khai đăng ký mã số đơn vị có quan hệ với ngân sách (Dùng cho các dự án đầu tư ở giai đoạn chuẩn bị đầu tư) (Ban hành kèm theo Thông tư số 185/2015/TT-BTC ngày 17/11/2015 của Bộ Tài chính).</w:t>
      </w:r>
    </w:p>
    <w:p w:rsidR="00322D3E" w:rsidRPr="003F0F25" w:rsidRDefault="00322D3E" w:rsidP="00322D3E">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02-MSNS-BTC</w:t>
      </w:r>
    </w:p>
    <w:tbl>
      <w:tblPr>
        <w:tblW w:w="0" w:type="auto"/>
        <w:tblCellSpacing w:w="0" w:type="dxa"/>
        <w:shd w:val="clear" w:color="auto" w:fill="FFFFFF"/>
        <w:tblCellMar>
          <w:left w:w="0" w:type="dxa"/>
          <w:right w:w="0" w:type="dxa"/>
        </w:tblCellMar>
        <w:tblLook w:val="04A0"/>
      </w:tblPr>
      <w:tblGrid>
        <w:gridCol w:w="3978"/>
        <w:gridCol w:w="5267"/>
      </w:tblGrid>
      <w:tr w:rsidR="00322D3E" w:rsidRPr="003F0F25" w:rsidTr="00FF71C0">
        <w:trPr>
          <w:trHeight w:val="288"/>
          <w:tblCellSpacing w:w="0" w:type="dxa"/>
        </w:trPr>
        <w:tc>
          <w:tcPr>
            <w:tcW w:w="397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Bộ, ngành; Tỉnh/TP:</w:t>
            </w:r>
            <w:r w:rsidRPr="003F0F25">
              <w:rPr>
                <w:rFonts w:ascii="Times New Roman" w:hAnsi="Times New Roman" w:cs="Times New Roman"/>
                <w:b/>
                <w:bCs/>
                <w:color w:val="000000" w:themeColor="text1"/>
                <w:szCs w:val="24"/>
              </w:rPr>
              <w:t> …………..</w:t>
            </w:r>
          </w:p>
        </w:tc>
        <w:tc>
          <w:tcPr>
            <w:tcW w:w="5267"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TỜ KHAI ĐĂNG KÝ MÃ SỐ ĐƠN VỊ CÓ QUAN HỆ VỚI NGÂN SÁCH</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i/>
          <w:iCs/>
          <w:color w:val="000000" w:themeColor="text1"/>
          <w:szCs w:val="24"/>
          <w:lang w:val="vi-VN"/>
        </w:rPr>
        <w:t>DÙNG CHO CÁC DỰ ÁN ĐẦU TƯ Ở GIAI ĐOẠN CHUẨN BỊ ĐẦU TƯ</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dự án đầu tư:</w:t>
      </w:r>
      <w:r w:rsidRPr="003F0F25">
        <w:rPr>
          <w:rFonts w:ascii="Times New Roman" w:hAnsi="Times New Roman" w:cs="Times New Roman"/>
          <w:b/>
          <w:bCs/>
          <w:color w:val="000000" w:themeColor="text1"/>
          <w:szCs w:val="24"/>
        </w:rPr>
        <w:t> </w:t>
      </w:r>
      <w:r w:rsidRPr="003F0F25">
        <w:rPr>
          <w:rFonts w:ascii="Times New Roman" w:hAnsi="Times New Roman" w:cs="Times New Roman"/>
          <w:bCs/>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Dự án cấp trên (đối với tiểu dự án):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2.1. </w:t>
      </w:r>
      <w:r w:rsidRPr="003F0F25">
        <w:rPr>
          <w:rFonts w:ascii="Times New Roman" w:hAnsi="Times New Roman" w:cs="Times New Roman"/>
          <w:color w:val="000000" w:themeColor="text1"/>
          <w:szCs w:val="24"/>
          <w:lang w:val="vi-VN"/>
        </w:rPr>
        <w:t>Tên dự án cấp trên: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2.2. </w:t>
      </w:r>
      <w:r w:rsidRPr="003F0F25">
        <w:rPr>
          <w:rFonts w:ascii="Times New Roman" w:hAnsi="Times New Roman" w:cs="Times New Roman"/>
          <w:color w:val="000000" w:themeColor="text1"/>
          <w:szCs w:val="24"/>
          <w:lang w:val="vi-VN"/>
        </w:rPr>
        <w:t>Mã dự án cấp trên: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Chủ đầu tư:</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3.1. </w:t>
      </w:r>
      <w:r w:rsidRPr="003F0F25">
        <w:rPr>
          <w:rFonts w:ascii="Times New Roman" w:hAnsi="Times New Roman" w:cs="Times New Roman"/>
          <w:color w:val="000000" w:themeColor="text1"/>
          <w:szCs w:val="24"/>
          <w:lang w:val="vi-VN"/>
        </w:rPr>
        <w:t>Tên chủ đầu tư:</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3.2. </w:t>
      </w:r>
      <w:r w:rsidRPr="003F0F25">
        <w:rPr>
          <w:rFonts w:ascii="Times New Roman" w:hAnsi="Times New Roman" w:cs="Times New Roman"/>
          <w:color w:val="000000" w:themeColor="text1"/>
          <w:szCs w:val="24"/>
          <w:lang w:val="vi-VN"/>
        </w:rPr>
        <w:t>Mã số đơn vị có quan hệ </w:t>
      </w:r>
      <w:r w:rsidRPr="003F0F25">
        <w:rPr>
          <w:rFonts w:ascii="Times New Roman" w:hAnsi="Times New Roman" w:cs="Times New Roman"/>
          <w:color w:val="000000" w:themeColor="text1"/>
          <w:szCs w:val="24"/>
          <w:shd w:val="clear" w:color="auto" w:fill="FFFFFF"/>
          <w:lang w:val="vi-VN"/>
        </w:rPr>
        <w:t>với</w:t>
      </w:r>
      <w:r w:rsidRPr="003F0F25">
        <w:rPr>
          <w:rFonts w:ascii="Times New Roman" w:hAnsi="Times New Roman" w:cs="Times New Roman"/>
          <w:color w:val="000000" w:themeColor="text1"/>
          <w:szCs w:val="24"/>
          <w:lang w:val="vi-VN"/>
        </w:rPr>
        <w:t> ngân sách: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3.3. </w:t>
      </w:r>
      <w:r w:rsidRPr="003F0F25">
        <w:rPr>
          <w:rFonts w:ascii="Times New Roman" w:hAnsi="Times New Roman" w:cs="Times New Roman"/>
          <w:color w:val="000000" w:themeColor="text1"/>
          <w:szCs w:val="24"/>
          <w:lang w:val="vi-VN"/>
        </w:rPr>
        <w:t>Địa chỉ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đầu tư:</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Tỉnh, Thành phố:</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Quận, huyện: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Xã, ph</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ng:</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Số nhà, đường phố:</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Điện thoại (cố định hoặc di động):</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Email:</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Ban quản lý dự án (nếu có):</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Tên Ban quản lý dự án: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Mã số đơn vị có quan hệ với ngân sách:</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4.3. </w:t>
      </w:r>
      <w:r w:rsidRPr="003F0F25">
        <w:rPr>
          <w:rFonts w:ascii="Times New Roman" w:hAnsi="Times New Roman" w:cs="Times New Roman"/>
          <w:color w:val="000000" w:themeColor="text1"/>
          <w:szCs w:val="24"/>
          <w:lang w:val="vi-VN"/>
        </w:rPr>
        <w:t>Địa chỉ Ban quản lý dự án: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Tỉnh, Thành phố:</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Quận, huyện: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Xã, phường:</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Điện thoại: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Email:</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Cơ quan chủ quản cấp trên: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5.1. </w:t>
      </w:r>
      <w:r w:rsidRPr="003F0F25">
        <w:rPr>
          <w:rFonts w:ascii="Times New Roman" w:hAnsi="Times New Roman" w:cs="Times New Roman"/>
          <w:color w:val="000000" w:themeColor="text1"/>
          <w:szCs w:val="24"/>
          <w:lang w:val="vi-VN"/>
        </w:rPr>
        <w:t>Tên cơ quan chủ quản cấp trên: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5.2. </w:t>
      </w:r>
      <w:r w:rsidRPr="003F0F25">
        <w:rPr>
          <w:rFonts w:ascii="Times New Roman" w:hAnsi="Times New Roman" w:cs="Times New Roman"/>
          <w:color w:val="000000" w:themeColor="text1"/>
          <w:szCs w:val="24"/>
          <w:lang w:val="vi-VN"/>
        </w:rPr>
        <w:t>Mã số đơn vị có quan hệ với </w:t>
      </w:r>
      <w:r w:rsidRPr="003F0F25">
        <w:rPr>
          <w:rFonts w:ascii="Times New Roman" w:hAnsi="Times New Roman" w:cs="Times New Roman"/>
          <w:color w:val="000000" w:themeColor="text1"/>
          <w:szCs w:val="24"/>
        </w:rPr>
        <w:t>n</w:t>
      </w:r>
      <w:r w:rsidRPr="003F0F25">
        <w:rPr>
          <w:rFonts w:ascii="Times New Roman" w:hAnsi="Times New Roman" w:cs="Times New Roman"/>
          <w:color w:val="000000" w:themeColor="text1"/>
          <w:szCs w:val="24"/>
          <w:lang w:val="vi-VN"/>
        </w:rPr>
        <w:t>gân sách: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6. </w:t>
      </w:r>
      <w:r w:rsidRPr="003F0F25">
        <w:rPr>
          <w:rFonts w:ascii="Times New Roman" w:hAnsi="Times New Roman" w:cs="Times New Roman"/>
          <w:b/>
          <w:bCs/>
          <w:color w:val="000000" w:themeColor="text1"/>
          <w:szCs w:val="24"/>
          <w:lang w:val="vi-VN"/>
        </w:rPr>
        <w:t>Quyết định hoặc văn bản thông báo phê duyệt chủ trương đ</w:t>
      </w:r>
      <w:r w:rsidRPr="003F0F25">
        <w:rPr>
          <w:rFonts w:ascii="Times New Roman" w:hAnsi="Times New Roman" w:cs="Times New Roman"/>
          <w:b/>
          <w:bCs/>
          <w:color w:val="000000" w:themeColor="text1"/>
          <w:szCs w:val="24"/>
        </w:rPr>
        <w:t>ầ</w:t>
      </w:r>
      <w:r w:rsidRPr="003F0F25">
        <w:rPr>
          <w:rFonts w:ascii="Times New Roman" w:hAnsi="Times New Roman" w:cs="Times New Roman"/>
          <w:b/>
          <w:bCs/>
          <w:color w:val="000000" w:themeColor="text1"/>
          <w:szCs w:val="24"/>
          <w:lang w:val="vi-VN"/>
        </w:rPr>
        <w:t>u tư dự án: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6.1. </w:t>
      </w:r>
      <w:r w:rsidRPr="003F0F25">
        <w:rPr>
          <w:rFonts w:ascii="Times New Roman" w:hAnsi="Times New Roman" w:cs="Times New Roman"/>
          <w:color w:val="000000" w:themeColor="text1"/>
          <w:szCs w:val="24"/>
          <w:lang w:val="vi-VN"/>
        </w:rPr>
        <w:t>Cơ quan ra Quyết định/văn bản: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6.2. </w:t>
      </w:r>
      <w:r w:rsidRPr="003F0F25">
        <w:rPr>
          <w:rFonts w:ascii="Times New Roman" w:hAnsi="Times New Roman" w:cs="Times New Roman"/>
          <w:color w:val="000000" w:themeColor="text1"/>
          <w:szCs w:val="24"/>
          <w:lang w:val="vi-VN"/>
        </w:rPr>
        <w:t>Số Quyết định/văn bản: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6.3. </w:t>
      </w:r>
      <w:r w:rsidRPr="003F0F25">
        <w:rPr>
          <w:rFonts w:ascii="Times New Roman" w:hAnsi="Times New Roman" w:cs="Times New Roman"/>
          <w:color w:val="000000" w:themeColor="text1"/>
          <w:szCs w:val="24"/>
          <w:lang w:val="vi-VN"/>
        </w:rPr>
        <w:t>Ngày ra Quyết định/văn bản: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6.4. </w:t>
      </w:r>
      <w:r w:rsidRPr="003F0F25">
        <w:rPr>
          <w:rFonts w:ascii="Times New Roman" w:hAnsi="Times New Roman" w:cs="Times New Roman"/>
          <w:color w:val="000000" w:themeColor="text1"/>
          <w:szCs w:val="24"/>
          <w:lang w:val="vi-VN"/>
        </w:rPr>
        <w:t>Người ký Quyết định/văn bản: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6.5. </w:t>
      </w:r>
      <w:r w:rsidRPr="003F0F25">
        <w:rPr>
          <w:rFonts w:ascii="Times New Roman" w:hAnsi="Times New Roman" w:cs="Times New Roman"/>
          <w:color w:val="000000" w:themeColor="text1"/>
          <w:szCs w:val="24"/>
          <w:lang w:val="vi-VN"/>
        </w:rPr>
        <w:t>Tổng kinh phí chuẩn bị đầu tư (nếu có):</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6.6. </w:t>
      </w:r>
      <w:r w:rsidRPr="003F0F25">
        <w:rPr>
          <w:rFonts w:ascii="Times New Roman" w:hAnsi="Times New Roman" w:cs="Times New Roman"/>
          <w:color w:val="000000" w:themeColor="text1"/>
          <w:szCs w:val="24"/>
          <w:lang w:val="vi-VN"/>
        </w:rPr>
        <w:t>Nguồn vốn:</w:t>
      </w:r>
    </w:p>
    <w:tbl>
      <w:tblPr>
        <w:tblW w:w="0" w:type="auto"/>
        <w:tblCellSpacing w:w="0" w:type="dxa"/>
        <w:shd w:val="clear" w:color="auto" w:fill="FFFFFF"/>
        <w:tblCellMar>
          <w:left w:w="0" w:type="dxa"/>
          <w:right w:w="0" w:type="dxa"/>
        </w:tblCellMar>
        <w:tblLook w:val="04A0"/>
      </w:tblPr>
      <w:tblGrid>
        <w:gridCol w:w="4469"/>
        <w:gridCol w:w="4210"/>
      </w:tblGrid>
      <w:tr w:rsidR="00322D3E" w:rsidRPr="003F0F25" w:rsidTr="00FF71C0">
        <w:trPr>
          <w:trHeight w:val="20"/>
          <w:tblCellSpacing w:w="0" w:type="dxa"/>
        </w:trPr>
        <w:tc>
          <w:tcPr>
            <w:tcW w:w="446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Nguồn vốn</w:t>
            </w:r>
          </w:p>
        </w:tc>
        <w:tc>
          <w:tcPr>
            <w:tcW w:w="42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Tỉ lệ nguồn vốn</w:t>
            </w:r>
          </w:p>
        </w:tc>
      </w:tr>
      <w:tr w:rsidR="00322D3E" w:rsidRPr="003F0F25" w:rsidTr="00FF71C0">
        <w:trPr>
          <w:trHeight w:val="20"/>
          <w:tblCellSpacing w:w="0" w:type="dxa"/>
        </w:trPr>
        <w:tc>
          <w:tcPr>
            <w:tcW w:w="4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2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4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2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4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2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4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2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44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2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7. Thông tin về người đại diện đăng ký mã số ĐVQHNS:</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7.1. </w:t>
      </w:r>
      <w:r w:rsidRPr="003F0F25">
        <w:rPr>
          <w:rFonts w:ascii="Times New Roman" w:hAnsi="Times New Roman" w:cs="Times New Roman"/>
          <w:color w:val="000000" w:themeColor="text1"/>
          <w:szCs w:val="24"/>
          <w:lang w:val="vi-VN"/>
        </w:rPr>
        <w:t>Họ và tên ng</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i đại diện: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7.2. </w:t>
      </w:r>
      <w:r w:rsidRPr="003F0F25">
        <w:rPr>
          <w:rFonts w:ascii="Times New Roman" w:hAnsi="Times New Roman" w:cs="Times New Roman"/>
          <w:color w:val="000000" w:themeColor="text1"/>
          <w:szCs w:val="24"/>
          <w:lang w:val="vi-VN"/>
        </w:rPr>
        <w:t>Điện thoại cơ quan: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7.3. </w:t>
      </w:r>
      <w:r w:rsidRPr="003F0F25">
        <w:rPr>
          <w:rFonts w:ascii="Times New Roman" w:hAnsi="Times New Roman" w:cs="Times New Roman"/>
          <w:color w:val="000000" w:themeColor="text1"/>
          <w:szCs w:val="24"/>
          <w:lang w:val="vi-VN"/>
        </w:rPr>
        <w:t>Điện thoại di động:</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7.4. </w:t>
      </w:r>
      <w:r w:rsidRPr="003F0F25">
        <w:rPr>
          <w:rFonts w:ascii="Times New Roman" w:hAnsi="Times New Roman" w:cs="Times New Roman"/>
          <w:color w:val="000000" w:themeColor="text1"/>
          <w:szCs w:val="24"/>
          <w:lang w:val="vi-VN"/>
        </w:rPr>
        <w:t>Email: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tblPr>
      <w:tblGrid>
        <w:gridCol w:w="3528"/>
        <w:gridCol w:w="5580"/>
      </w:tblGrid>
      <w:tr w:rsidR="00322D3E" w:rsidRPr="003F0F25" w:rsidTr="00FF71C0">
        <w:trPr>
          <w:tblCellSpacing w:w="0" w:type="dxa"/>
        </w:trPr>
        <w:tc>
          <w:tcPr>
            <w:tcW w:w="352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58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Ngày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tháng</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 năm </w:t>
            </w:r>
            <w:r w:rsidRPr="003F0F25">
              <w:rPr>
                <w:rFonts w:ascii="Times New Roman" w:hAnsi="Times New Roman" w:cs="Times New Roman"/>
                <w:color w:val="000000" w:themeColor="text1"/>
                <w:szCs w:val="24"/>
              </w:rPr>
              <w:br/>
            </w:r>
            <w:r w:rsidRPr="003F0F25">
              <w:rPr>
                <w:rFonts w:ascii="Times New Roman" w:hAnsi="Times New Roman" w:cs="Times New Roman"/>
                <w:b/>
                <w:bCs/>
                <w:color w:val="000000" w:themeColor="text1"/>
                <w:szCs w:val="24"/>
                <w:lang w:val="vi-VN"/>
              </w:rPr>
              <w:t>THỦ TRƯỞNG CƠ QUAN, T</w:t>
            </w:r>
            <w:r w:rsidRPr="003F0F25">
              <w:rPr>
                <w:rFonts w:ascii="Times New Roman" w:hAnsi="Times New Roman" w:cs="Times New Roman"/>
                <w:b/>
                <w:bCs/>
                <w:color w:val="000000" w:themeColor="text1"/>
                <w:szCs w:val="24"/>
              </w:rPr>
              <w:t>Ổ </w:t>
            </w:r>
            <w:r w:rsidRPr="003F0F25">
              <w:rPr>
                <w:rFonts w:ascii="Times New Roman" w:hAnsi="Times New Roman" w:cs="Times New Roman"/>
                <w:b/>
                <w:bCs/>
                <w:color w:val="000000" w:themeColor="text1"/>
                <w:szCs w:val="24"/>
                <w:lang w:val="vi-VN"/>
              </w:rPr>
              <w:t>CHỨC, ĐƠN VỊ</w:t>
            </w:r>
            <w:r w:rsidRPr="003F0F25">
              <w:rPr>
                <w:rFonts w:ascii="Times New Roman" w:hAnsi="Times New Roman" w:cs="Times New Roman"/>
                <w:color w:val="000000" w:themeColor="text1"/>
                <w:szCs w:val="24"/>
              </w:rPr>
              <w:br/>
            </w:r>
            <w:r w:rsidRPr="003F0F25">
              <w:rPr>
                <w:rFonts w:ascii="Times New Roman" w:hAnsi="Times New Roman" w:cs="Times New Roman"/>
                <w:i/>
                <w:iCs/>
                <w:color w:val="000000" w:themeColor="text1"/>
                <w:szCs w:val="24"/>
                <w:lang w:val="vi-VN"/>
              </w:rPr>
              <w:t>(ký tên, đóng dấu)</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5068DC" w:rsidRPr="003F0F25" w:rsidRDefault="005068DC">
      <w:pP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br w:type="page"/>
      </w:r>
    </w:p>
    <w:tbl>
      <w:tblPr>
        <w:tblW w:w="9380" w:type="dxa"/>
        <w:tblCellSpacing w:w="0" w:type="dxa"/>
        <w:shd w:val="clear" w:color="auto" w:fill="FFFFFF"/>
        <w:tblCellMar>
          <w:left w:w="0" w:type="dxa"/>
          <w:right w:w="0" w:type="dxa"/>
        </w:tblCellMar>
        <w:tblLook w:val="04A0"/>
      </w:tblPr>
      <w:tblGrid>
        <w:gridCol w:w="9380"/>
      </w:tblGrid>
      <w:tr w:rsidR="00322D3E" w:rsidRPr="003F0F25" w:rsidTr="00FF71C0">
        <w:trPr>
          <w:tblCellSpacing w:w="0" w:type="dxa"/>
        </w:trPr>
        <w:tc>
          <w:tcPr>
            <w:tcW w:w="9380" w:type="dxa"/>
            <w:tcBorders>
              <w:top w:val="single" w:sz="8" w:space="0" w:color="auto"/>
              <w:left w:val="single" w:sz="8" w:space="0" w:color="auto"/>
              <w:bottom w:val="single" w:sz="8" w:space="0" w:color="auto"/>
              <w:right w:val="single" w:sz="8" w:space="0" w:color="auto"/>
            </w:tcBorders>
            <w:shd w:val="clear" w:color="auto" w:fill="FFFFFF"/>
            <w:hideMark/>
          </w:tcPr>
          <w:p w:rsidR="00322D3E" w:rsidRPr="003F0F25" w:rsidRDefault="00322D3E" w:rsidP="00FF71C0">
            <w:pPr>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02-MSNS-BTC</w:t>
            </w:r>
          </w:p>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HƯỚNG DẪN KÊ KHAI</w:t>
            </w:r>
          </w:p>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tờ khai đăng ký mã số đơn vị có quan hệ với ngân sách dùng cho các dự án đầu tư ở giai đoạn chuẩn bị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dự án đầu tư:</w:t>
            </w:r>
            <w:r w:rsidRPr="003F0F25">
              <w:rPr>
                <w:rFonts w:ascii="Times New Roman" w:hAnsi="Times New Roman" w:cs="Times New Roman"/>
                <w:color w:val="000000" w:themeColor="text1"/>
                <w:szCs w:val="24"/>
                <w:lang w:val="vi-VN"/>
              </w:rPr>
              <w:t> Ghi rõ ràng, đầy đủ tên dự án đầu tư theo Quyết định hoặc văn bản thông báo chủ trương đầu tư dự án.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Dự án cấp trên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2.1. </w:t>
            </w:r>
            <w:r w:rsidRPr="003F0F25">
              <w:rPr>
                <w:rFonts w:ascii="Times New Roman" w:hAnsi="Times New Roman" w:cs="Times New Roman"/>
                <w:i/>
                <w:iCs/>
                <w:color w:val="000000" w:themeColor="text1"/>
                <w:szCs w:val="24"/>
                <w:lang w:val="vi-VN"/>
              </w:rPr>
              <w:t>Tên dự án cấp trên:</w:t>
            </w:r>
            <w:r w:rsidRPr="003F0F25">
              <w:rPr>
                <w:rFonts w:ascii="Times New Roman" w:hAnsi="Times New Roman" w:cs="Times New Roman"/>
                <w:color w:val="000000" w:themeColor="text1"/>
                <w:szCs w:val="24"/>
                <w:lang w:val="vi-VN"/>
              </w:rPr>
              <w:t> N</w:t>
            </w:r>
            <w:r w:rsidRPr="003F0F25">
              <w:rPr>
                <w:rFonts w:ascii="Times New Roman" w:hAnsi="Times New Roman" w:cs="Times New Roman"/>
                <w:color w:val="000000" w:themeColor="text1"/>
                <w:szCs w:val="24"/>
              </w:rPr>
              <w:t>ế</w:t>
            </w:r>
            <w:r w:rsidRPr="003F0F25">
              <w:rPr>
                <w:rFonts w:ascii="Times New Roman" w:hAnsi="Times New Roman" w:cs="Times New Roman"/>
                <w:color w:val="000000" w:themeColor="text1"/>
                <w:szCs w:val="24"/>
                <w:lang w:val="vi-VN"/>
              </w:rPr>
              <w:t>u dự án là tiểu dự án (đ</w:t>
            </w:r>
            <w:r w:rsidRPr="003F0F25">
              <w:rPr>
                <w:rFonts w:ascii="Times New Roman" w:hAnsi="Times New Roman" w:cs="Times New Roman"/>
                <w:color w:val="000000" w:themeColor="text1"/>
                <w:szCs w:val="24"/>
                <w:shd w:val="clear" w:color="auto" w:fill="FFFFFF"/>
                <w:lang w:val="vi-VN"/>
              </w:rPr>
              <w:t>ượ</w:t>
            </w:r>
            <w:r w:rsidRPr="003F0F25">
              <w:rPr>
                <w:rFonts w:ascii="Times New Roman" w:hAnsi="Times New Roman" w:cs="Times New Roman"/>
                <w:color w:val="000000" w:themeColor="text1"/>
                <w:szCs w:val="24"/>
                <w:lang w:val="vi-VN"/>
              </w:rPr>
              <w:t>c tách ra từ một dự án lớn) ghi rõ tên dự án cấp trên.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2.2. </w:t>
            </w:r>
            <w:r w:rsidRPr="003F0F25">
              <w:rPr>
                <w:rFonts w:ascii="Times New Roman" w:hAnsi="Times New Roman" w:cs="Times New Roman"/>
                <w:i/>
                <w:iCs/>
                <w:color w:val="000000" w:themeColor="text1"/>
                <w:szCs w:val="24"/>
                <w:lang w:val="vi-VN"/>
              </w:rPr>
              <w:t>Mã dự án cấp trên:</w:t>
            </w:r>
            <w:r w:rsidRPr="003F0F25">
              <w:rPr>
                <w:rFonts w:ascii="Times New Roman" w:hAnsi="Times New Roman" w:cs="Times New Roman"/>
                <w:color w:val="000000" w:themeColor="text1"/>
                <w:szCs w:val="24"/>
                <w:lang w:val="vi-VN"/>
              </w:rPr>
              <w:t> N</w:t>
            </w:r>
            <w:r w:rsidRPr="003F0F25">
              <w:rPr>
                <w:rFonts w:ascii="Times New Roman" w:hAnsi="Times New Roman" w:cs="Times New Roman"/>
                <w:color w:val="000000" w:themeColor="text1"/>
                <w:szCs w:val="24"/>
              </w:rPr>
              <w:t>ếu </w:t>
            </w:r>
            <w:r w:rsidRPr="003F0F25">
              <w:rPr>
                <w:rFonts w:ascii="Times New Roman" w:hAnsi="Times New Roman" w:cs="Times New Roman"/>
                <w:color w:val="000000" w:themeColor="text1"/>
                <w:szCs w:val="24"/>
                <w:lang w:val="vi-VN"/>
              </w:rPr>
              <w:t>dự án là tiểu dự án (được tách ra từ một dự án lớn), ghi rõ mã số đơn vị có quan hệ với ngân sách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dự án cấp trên.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Chủ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3.1. </w:t>
            </w:r>
            <w:r w:rsidRPr="003F0F25">
              <w:rPr>
                <w:rFonts w:ascii="Times New Roman" w:hAnsi="Times New Roman" w:cs="Times New Roman"/>
                <w:i/>
                <w:iCs/>
                <w:color w:val="000000" w:themeColor="text1"/>
                <w:szCs w:val="24"/>
                <w:lang w:val="vi-VN"/>
              </w:rPr>
              <w:t>Tên ch</w:t>
            </w:r>
            <w:r w:rsidRPr="003F0F25">
              <w:rPr>
                <w:rFonts w:ascii="Times New Roman" w:hAnsi="Times New Roman" w:cs="Times New Roman"/>
                <w:i/>
                <w:iCs/>
                <w:color w:val="000000" w:themeColor="text1"/>
                <w:szCs w:val="24"/>
              </w:rPr>
              <w:t>ủ </w:t>
            </w:r>
            <w:r w:rsidRPr="003F0F25">
              <w:rPr>
                <w:rFonts w:ascii="Times New Roman" w:hAnsi="Times New Roman" w:cs="Times New Roman"/>
                <w:i/>
                <w:iCs/>
                <w:color w:val="000000" w:themeColor="text1"/>
                <w:szCs w:val="24"/>
                <w:lang w:val="vi-VN"/>
              </w:rPr>
              <w:t>đầu tư:</w:t>
            </w:r>
            <w:r w:rsidRPr="003F0F25">
              <w:rPr>
                <w:rFonts w:ascii="Times New Roman" w:hAnsi="Times New Roman" w:cs="Times New Roman"/>
                <w:color w:val="000000" w:themeColor="text1"/>
                <w:szCs w:val="24"/>
                <w:lang w:val="vi-VN"/>
              </w:rPr>
              <w:t> Ghi rõ tên của chủ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3.2. </w:t>
            </w:r>
            <w:r w:rsidRPr="003F0F25">
              <w:rPr>
                <w:rFonts w:ascii="Times New Roman" w:hAnsi="Times New Roman" w:cs="Times New Roman"/>
                <w:i/>
                <w:iCs/>
                <w:color w:val="000000" w:themeColor="text1"/>
                <w:szCs w:val="24"/>
                <w:lang w:val="vi-VN"/>
              </w:rPr>
              <w:t>Mã 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đơn vị có quan hệ với ngân sách:</w:t>
            </w:r>
            <w:r w:rsidRPr="003F0F25">
              <w:rPr>
                <w:rFonts w:ascii="Times New Roman" w:hAnsi="Times New Roman" w:cs="Times New Roman"/>
                <w:color w:val="000000" w:themeColor="text1"/>
                <w:szCs w:val="24"/>
                <w:lang w:val="vi-VN"/>
              </w:rPr>
              <w:t> Ghi rõ mã số đơn vị có quan hệ với ngân sách của chủ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3.3. </w:t>
            </w:r>
            <w:r w:rsidRPr="003F0F25">
              <w:rPr>
                <w:rFonts w:ascii="Times New Roman" w:hAnsi="Times New Roman" w:cs="Times New Roman"/>
                <w:color w:val="000000" w:themeColor="text1"/>
                <w:szCs w:val="24"/>
                <w:lang w:val="vi-VN"/>
              </w:rPr>
              <w:t>Địa chỉ chủ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T</w:t>
            </w:r>
            <w:r w:rsidRPr="003F0F25">
              <w:rPr>
                <w:rFonts w:ascii="Times New Roman" w:hAnsi="Times New Roman" w:cs="Times New Roman"/>
                <w:i/>
                <w:iCs/>
                <w:color w:val="000000" w:themeColor="text1"/>
                <w:szCs w:val="24"/>
              </w:rPr>
              <w:t>ỉ</w:t>
            </w:r>
            <w:r w:rsidRPr="003F0F25">
              <w:rPr>
                <w:rFonts w:ascii="Times New Roman" w:hAnsi="Times New Roman" w:cs="Times New Roman"/>
                <w:i/>
                <w:iCs/>
                <w:color w:val="000000" w:themeColor="text1"/>
                <w:szCs w:val="24"/>
                <w:lang w:val="vi-VN"/>
              </w:rPr>
              <w:t>nh, thành phố:</w:t>
            </w:r>
            <w:r w:rsidRPr="003F0F25">
              <w:rPr>
                <w:rFonts w:ascii="Times New Roman" w:hAnsi="Times New Roman" w:cs="Times New Roman"/>
                <w:color w:val="000000" w:themeColor="text1"/>
                <w:szCs w:val="24"/>
                <w:lang w:val="vi-VN"/>
              </w:rPr>
              <w:t> Ghi rõ tên tỉnh/thành phố.</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Quận, huyện:</w:t>
            </w:r>
            <w:r w:rsidRPr="003F0F25">
              <w:rPr>
                <w:rFonts w:ascii="Times New Roman" w:hAnsi="Times New Roman" w:cs="Times New Roman"/>
                <w:color w:val="000000" w:themeColor="text1"/>
                <w:szCs w:val="24"/>
                <w:lang w:val="vi-VN"/>
              </w:rPr>
              <w:t> Ghi rõ tên quận/huyện.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Xã, phường:</w:t>
            </w:r>
            <w:r w:rsidRPr="003F0F25">
              <w:rPr>
                <w:rFonts w:ascii="Times New Roman" w:hAnsi="Times New Roman" w:cs="Times New Roman"/>
                <w:color w:val="000000" w:themeColor="text1"/>
                <w:szCs w:val="24"/>
                <w:lang w:val="vi-VN"/>
              </w:rPr>
              <w:t> Ghi rõ tên xã/phường.</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nhà, đường phố:</w:t>
            </w:r>
            <w:r w:rsidRPr="003F0F25">
              <w:rPr>
                <w:rFonts w:ascii="Times New Roman" w:hAnsi="Times New Roman" w:cs="Times New Roman"/>
                <w:color w:val="000000" w:themeColor="text1"/>
                <w:szCs w:val="24"/>
                <w:lang w:val="vi-VN"/>
              </w:rPr>
              <w:t> Ghi chi tiết địa chỉ số nhà, đường phố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chủ đầu tư (nếu có).</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Điện thoại:</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 hoặc số điện thoại di động.</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Emai</w:t>
            </w:r>
            <w:r w:rsidRPr="003F0F25">
              <w:rPr>
                <w:rFonts w:ascii="Times New Roman" w:hAnsi="Times New Roman" w:cs="Times New Roman"/>
                <w:i/>
                <w:iCs/>
                <w:color w:val="000000" w:themeColor="text1"/>
                <w:szCs w:val="24"/>
              </w:rPr>
              <w:t>l</w:t>
            </w:r>
            <w:r w:rsidRPr="003F0F25">
              <w:rPr>
                <w:rFonts w:ascii="Times New Roman" w:hAnsi="Times New Roman" w:cs="Times New Roman"/>
                <w:i/>
                <w:iCs/>
                <w:color w:val="000000" w:themeColor="text1"/>
                <w:szCs w:val="24"/>
                <w:lang w:val="vi-VN"/>
              </w:rPr>
              <w:t>:</w:t>
            </w:r>
            <w:r w:rsidRPr="003F0F25">
              <w:rPr>
                <w:rFonts w:ascii="Times New Roman" w:hAnsi="Times New Roman" w:cs="Times New Roman"/>
                <w:color w:val="000000" w:themeColor="text1"/>
                <w:szCs w:val="24"/>
                <w:lang w:val="vi-VN"/>
              </w:rPr>
              <w:t> Ghi rõ địa chỉ Email của đơn vị (nếu có).</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Ban Quản </w:t>
            </w:r>
            <w:r w:rsidRPr="003F0F25">
              <w:rPr>
                <w:rFonts w:ascii="Times New Roman" w:hAnsi="Times New Roman" w:cs="Times New Roman"/>
                <w:b/>
                <w:bCs/>
                <w:color w:val="000000" w:themeColor="text1"/>
                <w:szCs w:val="24"/>
              </w:rPr>
              <w:t>l</w:t>
            </w:r>
            <w:r w:rsidRPr="003F0F25">
              <w:rPr>
                <w:rFonts w:ascii="Times New Roman" w:hAnsi="Times New Roman" w:cs="Times New Roman"/>
                <w:b/>
                <w:bCs/>
                <w:color w:val="000000" w:themeColor="text1"/>
                <w:szCs w:val="24"/>
                <w:lang w:val="vi-VN"/>
              </w:rPr>
              <w:t>ý dự án đầu tư (nếu có): Chỉ kê khai khi Chủ đầu tư thành lập Ban quản lý dự án để quản lý dự án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4.1. </w:t>
            </w:r>
            <w:r w:rsidRPr="003F0F25">
              <w:rPr>
                <w:rFonts w:ascii="Times New Roman" w:hAnsi="Times New Roman" w:cs="Times New Roman"/>
                <w:i/>
                <w:iCs/>
                <w:color w:val="000000" w:themeColor="text1"/>
                <w:szCs w:val="24"/>
                <w:lang w:val="vi-VN"/>
              </w:rPr>
              <w:t>Tên Ban quản lý dự án:</w:t>
            </w:r>
            <w:r w:rsidRPr="003F0F25">
              <w:rPr>
                <w:rFonts w:ascii="Times New Roman" w:hAnsi="Times New Roman" w:cs="Times New Roman"/>
                <w:color w:val="000000" w:themeColor="text1"/>
                <w:szCs w:val="24"/>
                <w:lang w:val="vi-VN"/>
              </w:rPr>
              <w:t> Ghi rõ tên Ban quản lý dự án.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4.2. </w:t>
            </w:r>
            <w:r w:rsidRPr="003F0F25">
              <w:rPr>
                <w:rFonts w:ascii="Times New Roman" w:hAnsi="Times New Roman" w:cs="Times New Roman"/>
                <w:i/>
                <w:iCs/>
                <w:color w:val="000000" w:themeColor="text1"/>
                <w:szCs w:val="24"/>
                <w:lang w:val="vi-VN"/>
              </w:rPr>
              <w:t>Mã số đơn vị có quan hệ với ngân sách:</w:t>
            </w:r>
            <w:r w:rsidRPr="003F0F25">
              <w:rPr>
                <w:rFonts w:ascii="Times New Roman" w:hAnsi="Times New Roman" w:cs="Times New Roman"/>
                <w:color w:val="000000" w:themeColor="text1"/>
                <w:szCs w:val="24"/>
                <w:lang w:val="vi-VN"/>
              </w:rPr>
              <w:t> Ghi rõ mã số đơn vị có quan hệ với ngân sách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Ban quản lý dự án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4.3. </w:t>
            </w:r>
            <w:r w:rsidRPr="003F0F25">
              <w:rPr>
                <w:rFonts w:ascii="Times New Roman" w:hAnsi="Times New Roman" w:cs="Times New Roman"/>
                <w:i/>
                <w:iCs/>
                <w:color w:val="000000" w:themeColor="text1"/>
                <w:szCs w:val="24"/>
                <w:lang w:val="vi-VN"/>
              </w:rPr>
              <w:t>Địa ch</w:t>
            </w:r>
            <w:r w:rsidRPr="003F0F25">
              <w:rPr>
                <w:rFonts w:ascii="Times New Roman" w:hAnsi="Times New Roman" w:cs="Times New Roman"/>
                <w:i/>
                <w:iCs/>
                <w:color w:val="000000" w:themeColor="text1"/>
                <w:szCs w:val="24"/>
              </w:rPr>
              <w:t>ỉ </w:t>
            </w:r>
            <w:r w:rsidRPr="003F0F25">
              <w:rPr>
                <w:rFonts w:ascii="Times New Roman" w:hAnsi="Times New Roman" w:cs="Times New Roman"/>
                <w:i/>
                <w:iCs/>
                <w:color w:val="000000" w:themeColor="text1"/>
                <w:szCs w:val="24"/>
                <w:lang w:val="vi-VN"/>
              </w:rPr>
              <w:t>Ban quản lý dự án:</w:t>
            </w:r>
            <w:r w:rsidRPr="003F0F25">
              <w:rPr>
                <w:rFonts w:ascii="Times New Roman" w:hAnsi="Times New Roman" w:cs="Times New Roman"/>
                <w:color w:val="000000" w:themeColor="text1"/>
                <w:szCs w:val="24"/>
                <w:lang w:val="vi-VN"/>
              </w:rPr>
              <w:t> Kê khai rõ địa chỉ Ban quản lý dự án theo như h</w:t>
            </w:r>
            <w:r w:rsidRPr="003F0F25">
              <w:rPr>
                <w:rFonts w:ascii="Times New Roman" w:hAnsi="Times New Roman" w:cs="Times New Roman"/>
                <w:color w:val="000000" w:themeColor="text1"/>
                <w:szCs w:val="24"/>
                <w:shd w:val="clear" w:color="auto" w:fill="FFFFFF"/>
                <w:lang w:val="vi-VN"/>
              </w:rPr>
              <w:t>ướ</w:t>
            </w:r>
            <w:r w:rsidRPr="003F0F25">
              <w:rPr>
                <w:rFonts w:ascii="Times New Roman" w:hAnsi="Times New Roman" w:cs="Times New Roman"/>
                <w:color w:val="000000" w:themeColor="text1"/>
                <w:szCs w:val="24"/>
              </w:rPr>
              <w:t>n</w:t>
            </w:r>
            <w:r w:rsidRPr="003F0F25">
              <w:rPr>
                <w:rFonts w:ascii="Times New Roman" w:hAnsi="Times New Roman" w:cs="Times New Roman"/>
                <w:color w:val="000000" w:themeColor="text1"/>
                <w:szCs w:val="24"/>
                <w:lang w:val="vi-VN"/>
              </w:rPr>
              <w:t>g dẫn kê khai tại mục 3.3.</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Cơ quan chủ quản cấp trên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5.1. </w:t>
            </w:r>
            <w:r w:rsidRPr="003F0F25">
              <w:rPr>
                <w:rFonts w:ascii="Times New Roman" w:hAnsi="Times New Roman" w:cs="Times New Roman"/>
                <w:i/>
                <w:iCs/>
                <w:color w:val="000000" w:themeColor="text1"/>
                <w:szCs w:val="24"/>
                <w:lang w:val="vi-VN"/>
              </w:rPr>
              <w:t>Tên cơ quan chủ qu</w:t>
            </w:r>
            <w:r w:rsidRPr="003F0F25">
              <w:rPr>
                <w:rFonts w:ascii="Times New Roman" w:hAnsi="Times New Roman" w:cs="Times New Roman"/>
                <w:i/>
                <w:iCs/>
                <w:color w:val="000000" w:themeColor="text1"/>
                <w:szCs w:val="24"/>
              </w:rPr>
              <w:t>ả</w:t>
            </w:r>
            <w:r w:rsidRPr="003F0F25">
              <w:rPr>
                <w:rFonts w:ascii="Times New Roman" w:hAnsi="Times New Roman" w:cs="Times New Roman"/>
                <w:i/>
                <w:iCs/>
                <w:color w:val="000000" w:themeColor="text1"/>
                <w:szCs w:val="24"/>
                <w:lang w:val="vi-VN"/>
              </w:rPr>
              <w:t>n cấp trên:</w:t>
            </w:r>
            <w:r w:rsidRPr="003F0F25">
              <w:rPr>
                <w:rFonts w:ascii="Times New Roman" w:hAnsi="Times New Roman" w:cs="Times New Roman"/>
                <w:color w:val="000000" w:themeColor="text1"/>
                <w:szCs w:val="24"/>
                <w:lang w:val="vi-VN"/>
              </w:rPr>
              <w:t> Ghi rõ tên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cơ quan chủ quản cấp trên, </w:t>
            </w:r>
            <w:r w:rsidRPr="003F0F25">
              <w:rPr>
                <w:rFonts w:ascii="Times New Roman" w:hAnsi="Times New Roman" w:cs="Times New Roman"/>
                <w:color w:val="000000" w:themeColor="text1"/>
                <w:szCs w:val="24"/>
                <w:shd w:val="clear" w:color="auto" w:fill="FFFFFF"/>
                <w:lang w:val="vi-VN"/>
              </w:rPr>
              <w:t>trường hợp</w:t>
            </w:r>
            <w:r w:rsidRPr="003F0F25">
              <w:rPr>
                <w:rFonts w:ascii="Times New Roman" w:hAnsi="Times New Roman" w:cs="Times New Roman"/>
                <w:color w:val="000000" w:themeColor="text1"/>
                <w:szCs w:val="24"/>
                <w:lang w:val="vi-VN"/>
              </w:rPr>
              <w:t>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đầu tư đồng thời là cơ quan chủ quản thì ghi tên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chủ đầu tư ở mục 3.1.</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5.2. </w:t>
            </w:r>
            <w:r w:rsidRPr="003F0F25">
              <w:rPr>
                <w:rFonts w:ascii="Times New Roman" w:hAnsi="Times New Roman" w:cs="Times New Roman"/>
                <w:i/>
                <w:iCs/>
                <w:color w:val="000000" w:themeColor="text1"/>
                <w:szCs w:val="24"/>
                <w:lang w:val="vi-VN"/>
              </w:rPr>
              <w:t>Mã 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đơn vị có quan hệ với ngân sách:</w:t>
            </w:r>
            <w:r w:rsidRPr="003F0F25">
              <w:rPr>
                <w:rFonts w:ascii="Times New Roman" w:hAnsi="Times New Roman" w:cs="Times New Roman"/>
                <w:color w:val="000000" w:themeColor="text1"/>
                <w:szCs w:val="24"/>
                <w:lang w:val="vi-VN"/>
              </w:rPr>
              <w:t> Ghi rõ mã số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có quan hệ với ngân sách của cơ quan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quản cấp trên, </w:t>
            </w:r>
            <w:r w:rsidRPr="003F0F25">
              <w:rPr>
                <w:rFonts w:ascii="Times New Roman" w:hAnsi="Times New Roman" w:cs="Times New Roman"/>
                <w:color w:val="000000" w:themeColor="text1"/>
                <w:szCs w:val="24"/>
                <w:shd w:val="clear" w:color="auto" w:fill="FFFFFF"/>
                <w:lang w:val="vi-VN"/>
              </w:rPr>
              <w:t>trường hợp</w:t>
            </w:r>
            <w:r w:rsidRPr="003F0F25">
              <w:rPr>
                <w:rFonts w:ascii="Times New Roman" w:hAnsi="Times New Roman" w:cs="Times New Roman"/>
                <w:color w:val="000000" w:themeColor="text1"/>
                <w:szCs w:val="24"/>
                <w:lang w:val="vi-VN"/>
              </w:rPr>
              <w:t> chủ đầu tư đồng thời là cơ quan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quản thì ghi mã số đơn vị có quan hệ với ngân sách của chủ đầu tư </w:t>
            </w:r>
            <w:r w:rsidRPr="003F0F25">
              <w:rPr>
                <w:rFonts w:ascii="Times New Roman" w:hAnsi="Times New Roman" w:cs="Times New Roman"/>
                <w:color w:val="000000" w:themeColor="text1"/>
                <w:szCs w:val="24"/>
              </w:rPr>
              <w:t>ở </w:t>
            </w:r>
            <w:r w:rsidRPr="003F0F25">
              <w:rPr>
                <w:rFonts w:ascii="Times New Roman" w:hAnsi="Times New Roman" w:cs="Times New Roman"/>
                <w:color w:val="000000" w:themeColor="text1"/>
                <w:szCs w:val="24"/>
                <w:lang w:val="vi-VN"/>
              </w:rPr>
              <w:t>mục 3.2.</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6. </w:t>
            </w:r>
            <w:r w:rsidRPr="003F0F25">
              <w:rPr>
                <w:rFonts w:ascii="Times New Roman" w:hAnsi="Times New Roman" w:cs="Times New Roman"/>
                <w:b/>
                <w:bCs/>
                <w:color w:val="000000" w:themeColor="text1"/>
                <w:szCs w:val="24"/>
                <w:lang w:val="vi-VN"/>
              </w:rPr>
              <w:t>Quyết định hoặc văn bản thông báo phê duyệt chủ trương đầu tư dự án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6.1. </w:t>
            </w:r>
            <w:r w:rsidRPr="003F0F25">
              <w:rPr>
                <w:rFonts w:ascii="Times New Roman" w:hAnsi="Times New Roman" w:cs="Times New Roman"/>
                <w:i/>
                <w:iCs/>
                <w:color w:val="000000" w:themeColor="text1"/>
                <w:szCs w:val="24"/>
                <w:lang w:val="vi-VN"/>
              </w:rPr>
              <w:t>Cơ quan ra Quyết định/văn bản: </w:t>
            </w:r>
            <w:r w:rsidRPr="003F0F25">
              <w:rPr>
                <w:rFonts w:ascii="Times New Roman" w:hAnsi="Times New Roman" w:cs="Times New Roman"/>
                <w:color w:val="000000" w:themeColor="text1"/>
                <w:szCs w:val="24"/>
                <w:lang w:val="vi-VN"/>
              </w:rPr>
              <w:t>Tên cơ quan ra Quyết định hoặc văn bản thông báo phê duyệt chủ trương đầu tư dự án.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6.2. </w:t>
            </w:r>
            <w:r w:rsidRPr="003F0F25">
              <w:rPr>
                <w:rFonts w:ascii="Times New Roman" w:hAnsi="Times New Roman" w:cs="Times New Roman"/>
                <w:i/>
                <w:iCs/>
                <w:color w:val="000000" w:themeColor="text1"/>
                <w:szCs w:val="24"/>
                <w:lang w:val="vi-VN"/>
              </w:rPr>
              <w:t>Số Quyết định/văn b</w:t>
            </w:r>
            <w:r w:rsidRPr="003F0F25">
              <w:rPr>
                <w:rFonts w:ascii="Times New Roman" w:hAnsi="Times New Roman" w:cs="Times New Roman"/>
                <w:i/>
                <w:iCs/>
                <w:color w:val="000000" w:themeColor="text1"/>
                <w:szCs w:val="24"/>
              </w:rPr>
              <w:t>ả</w:t>
            </w:r>
            <w:r w:rsidRPr="003F0F25">
              <w:rPr>
                <w:rFonts w:ascii="Times New Roman" w:hAnsi="Times New Roman" w:cs="Times New Roman"/>
                <w:i/>
                <w:iCs/>
                <w:color w:val="000000" w:themeColor="text1"/>
                <w:szCs w:val="24"/>
                <w:lang w:val="vi-VN"/>
              </w:rPr>
              <w:t>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Quyết định hoặc văn bản thông báo phê duyệt chủ trương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6.3. </w:t>
            </w:r>
            <w:r w:rsidRPr="003F0F25">
              <w:rPr>
                <w:rFonts w:ascii="Times New Roman" w:hAnsi="Times New Roman" w:cs="Times New Roman"/>
                <w:i/>
                <w:iCs/>
                <w:color w:val="000000" w:themeColor="text1"/>
                <w:szCs w:val="24"/>
                <w:lang w:val="vi-VN"/>
              </w:rPr>
              <w:t>Ngày ra Quyết định/văn b</w:t>
            </w:r>
            <w:r w:rsidRPr="003F0F25">
              <w:rPr>
                <w:rFonts w:ascii="Times New Roman" w:hAnsi="Times New Roman" w:cs="Times New Roman"/>
                <w:i/>
                <w:iCs/>
                <w:color w:val="000000" w:themeColor="text1"/>
                <w:szCs w:val="24"/>
              </w:rPr>
              <w:t>ả</w:t>
            </w:r>
            <w:r w:rsidRPr="003F0F25">
              <w:rPr>
                <w:rFonts w:ascii="Times New Roman" w:hAnsi="Times New Roman" w:cs="Times New Roman"/>
                <w:i/>
                <w:iCs/>
                <w:color w:val="000000" w:themeColor="text1"/>
                <w:szCs w:val="24"/>
                <w:lang w:val="vi-VN"/>
              </w:rPr>
              <w:t>n:</w:t>
            </w:r>
            <w:r w:rsidRPr="003F0F25">
              <w:rPr>
                <w:rFonts w:ascii="Times New Roman" w:hAnsi="Times New Roman" w:cs="Times New Roman"/>
                <w:color w:val="000000" w:themeColor="text1"/>
                <w:szCs w:val="24"/>
                <w:lang w:val="vi-VN"/>
              </w:rPr>
              <w:t> Ngày ký Quyết định hoặc văn bản thông báo phê duyệt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trương đầu</w:t>
            </w:r>
            <w:r w:rsidRPr="003F0F25">
              <w:rPr>
                <w:rFonts w:ascii="Times New Roman" w:hAnsi="Times New Roman" w:cs="Times New Roman"/>
                <w:color w:val="000000" w:themeColor="text1"/>
                <w:szCs w:val="24"/>
              </w:rPr>
              <w:t>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6.4. </w:t>
            </w:r>
            <w:r w:rsidRPr="003F0F25">
              <w:rPr>
                <w:rFonts w:ascii="Times New Roman" w:hAnsi="Times New Roman" w:cs="Times New Roman"/>
                <w:i/>
                <w:iCs/>
                <w:color w:val="000000" w:themeColor="text1"/>
                <w:szCs w:val="24"/>
                <w:lang w:val="vi-VN"/>
              </w:rPr>
              <w:t>Người ký Quyết định/văn b</w:t>
            </w:r>
            <w:r w:rsidRPr="003F0F25">
              <w:rPr>
                <w:rFonts w:ascii="Times New Roman" w:hAnsi="Times New Roman" w:cs="Times New Roman"/>
                <w:i/>
                <w:iCs/>
                <w:color w:val="000000" w:themeColor="text1"/>
                <w:szCs w:val="24"/>
              </w:rPr>
              <w:t>ả</w:t>
            </w:r>
            <w:r w:rsidRPr="003F0F25">
              <w:rPr>
                <w:rFonts w:ascii="Times New Roman" w:hAnsi="Times New Roman" w:cs="Times New Roman"/>
                <w:i/>
                <w:iCs/>
                <w:color w:val="000000" w:themeColor="text1"/>
                <w:szCs w:val="24"/>
                <w:lang w:val="vi-VN"/>
              </w:rPr>
              <w:t>n:</w:t>
            </w:r>
            <w:r w:rsidRPr="003F0F25">
              <w:rPr>
                <w:rFonts w:ascii="Times New Roman" w:hAnsi="Times New Roman" w:cs="Times New Roman"/>
                <w:color w:val="000000" w:themeColor="text1"/>
                <w:szCs w:val="24"/>
                <w:lang w:val="vi-VN"/>
              </w:rPr>
              <w:t> Người ký Quyết định hoặc văn bản thông báo phê duyệt chủ trương đầu</w:t>
            </w:r>
            <w:r w:rsidRPr="003F0F25">
              <w:rPr>
                <w:rFonts w:ascii="Times New Roman" w:hAnsi="Times New Roman" w:cs="Times New Roman"/>
                <w:color w:val="000000" w:themeColor="text1"/>
                <w:szCs w:val="24"/>
              </w:rPr>
              <w:t>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6.5. </w:t>
            </w:r>
            <w:r w:rsidRPr="003F0F25">
              <w:rPr>
                <w:rFonts w:ascii="Times New Roman" w:hAnsi="Times New Roman" w:cs="Times New Roman"/>
                <w:i/>
                <w:iCs/>
                <w:color w:val="000000" w:themeColor="text1"/>
                <w:szCs w:val="24"/>
                <w:lang w:val="vi-VN"/>
              </w:rPr>
              <w:t>T</w:t>
            </w:r>
            <w:r w:rsidRPr="003F0F25">
              <w:rPr>
                <w:rFonts w:ascii="Times New Roman" w:hAnsi="Times New Roman" w:cs="Times New Roman"/>
                <w:i/>
                <w:iCs/>
                <w:color w:val="000000" w:themeColor="text1"/>
                <w:szCs w:val="24"/>
              </w:rPr>
              <w:t>ổ</w:t>
            </w:r>
            <w:r w:rsidRPr="003F0F25">
              <w:rPr>
                <w:rFonts w:ascii="Times New Roman" w:hAnsi="Times New Roman" w:cs="Times New Roman"/>
                <w:i/>
                <w:iCs/>
                <w:color w:val="000000" w:themeColor="text1"/>
                <w:szCs w:val="24"/>
                <w:lang w:val="vi-VN"/>
              </w:rPr>
              <w:t>ng kinh phí:</w:t>
            </w:r>
            <w:r w:rsidRPr="003F0F25">
              <w:rPr>
                <w:rFonts w:ascii="Times New Roman" w:hAnsi="Times New Roman" w:cs="Times New Roman"/>
                <w:color w:val="000000" w:themeColor="text1"/>
                <w:szCs w:val="24"/>
                <w:lang w:val="vi-VN"/>
              </w:rPr>
              <w:t> Ghi rõ tổng kinh phí quyết định phê duyệt dự toán chi phí công tác chuẩn bị đầu tư (nếu</w:t>
            </w:r>
            <w:r w:rsidRPr="003F0F25">
              <w:rPr>
                <w:rFonts w:ascii="Times New Roman" w:hAnsi="Times New Roman" w:cs="Times New Roman"/>
                <w:color w:val="000000" w:themeColor="text1"/>
                <w:szCs w:val="24"/>
              </w:rPr>
              <w:t> có).</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6.6. </w:t>
            </w:r>
            <w:r w:rsidRPr="003F0F25">
              <w:rPr>
                <w:rFonts w:ascii="Times New Roman" w:hAnsi="Times New Roman" w:cs="Times New Roman"/>
                <w:i/>
                <w:iCs/>
                <w:color w:val="000000" w:themeColor="text1"/>
                <w:szCs w:val="24"/>
                <w:lang w:val="vi-VN"/>
              </w:rPr>
              <w:t>Nguồn vốn đầu tư:</w:t>
            </w:r>
            <w:r w:rsidRPr="003F0F25">
              <w:rPr>
                <w:rFonts w:ascii="Times New Roman" w:hAnsi="Times New Roman" w:cs="Times New Roman"/>
                <w:color w:val="000000" w:themeColor="text1"/>
                <w:szCs w:val="24"/>
                <w:lang w:val="vi-VN"/>
              </w:rPr>
              <w:t> Ghi chi tiết một hoặc nhiều nguồn vốn theo nguồn vốn và tỉ lệ t</w:t>
            </w:r>
            <w:r w:rsidRPr="003F0F25">
              <w:rPr>
                <w:rFonts w:ascii="Times New Roman" w:hAnsi="Times New Roman" w:cs="Times New Roman"/>
                <w:color w:val="000000" w:themeColor="text1"/>
                <w:szCs w:val="24"/>
              </w:rPr>
              <w:t>ừ</w:t>
            </w:r>
            <w:r w:rsidRPr="003F0F25">
              <w:rPr>
                <w:rFonts w:ascii="Times New Roman" w:hAnsi="Times New Roman" w:cs="Times New Roman"/>
                <w:color w:val="000000" w:themeColor="text1"/>
                <w:szCs w:val="24"/>
                <w:lang w:val="vi-VN"/>
              </w:rPr>
              <w:t>ng ngu</w:t>
            </w:r>
            <w:r w:rsidRPr="003F0F25">
              <w:rPr>
                <w:rFonts w:ascii="Times New Roman" w:hAnsi="Times New Roman" w:cs="Times New Roman"/>
                <w:color w:val="000000" w:themeColor="text1"/>
                <w:szCs w:val="24"/>
              </w:rPr>
              <w:t>ồ</w:t>
            </w:r>
            <w:r w:rsidRPr="003F0F25">
              <w:rPr>
                <w:rFonts w:ascii="Times New Roman" w:hAnsi="Times New Roman" w:cs="Times New Roman"/>
                <w:color w:val="000000" w:themeColor="text1"/>
                <w:szCs w:val="24"/>
                <w:lang w:val="vi-VN"/>
              </w:rPr>
              <w:t>n vốn đầu tư và tổng các nguồn vốn đầu tư này phải bằng 100%.</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7. </w:t>
            </w:r>
            <w:r w:rsidRPr="003F0F25">
              <w:rPr>
                <w:rFonts w:ascii="Times New Roman" w:hAnsi="Times New Roman" w:cs="Times New Roman"/>
                <w:b/>
                <w:bCs/>
                <w:color w:val="000000" w:themeColor="text1"/>
                <w:szCs w:val="24"/>
                <w:lang w:val="vi-VN"/>
              </w:rPr>
              <w:t>Thông tin về ng</w:t>
            </w:r>
            <w:r w:rsidRPr="003F0F25">
              <w:rPr>
                <w:rFonts w:ascii="Times New Roman" w:hAnsi="Times New Roman" w:cs="Times New Roman"/>
                <w:b/>
                <w:bCs/>
                <w:color w:val="000000" w:themeColor="text1"/>
                <w:szCs w:val="24"/>
                <w:shd w:val="clear" w:color="auto" w:fill="FFFFFF"/>
                <w:lang w:val="vi-VN"/>
              </w:rPr>
              <w:t>ườ</w:t>
            </w:r>
            <w:r w:rsidRPr="003F0F25">
              <w:rPr>
                <w:rFonts w:ascii="Times New Roman" w:hAnsi="Times New Roman" w:cs="Times New Roman"/>
                <w:b/>
                <w:bCs/>
                <w:color w:val="000000" w:themeColor="text1"/>
                <w:szCs w:val="24"/>
                <w:lang w:val="vi-VN"/>
              </w:rPr>
              <w:t>i đại diện đăng ký mã số ĐVQHNS</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7.1. </w:t>
            </w:r>
            <w:r w:rsidRPr="003F0F25">
              <w:rPr>
                <w:rFonts w:ascii="Times New Roman" w:hAnsi="Times New Roman" w:cs="Times New Roman"/>
                <w:i/>
                <w:iCs/>
                <w:color w:val="000000" w:themeColor="text1"/>
                <w:szCs w:val="24"/>
                <w:lang w:val="vi-VN"/>
              </w:rPr>
              <w:t>Họ và tên người đại diện:</w:t>
            </w:r>
            <w:r w:rsidRPr="003F0F25">
              <w:rPr>
                <w:rFonts w:ascii="Times New Roman" w:hAnsi="Times New Roman" w:cs="Times New Roman"/>
                <w:color w:val="000000" w:themeColor="text1"/>
                <w:szCs w:val="24"/>
                <w:lang w:val="vi-VN"/>
              </w:rPr>
              <w:t> Người đại diện kê khai ghi rõ họ tên của mình.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7.2. </w:t>
            </w:r>
            <w:r w:rsidRPr="003F0F25">
              <w:rPr>
                <w:rFonts w:ascii="Times New Roman" w:hAnsi="Times New Roman" w:cs="Times New Roman"/>
                <w:i/>
                <w:iCs/>
                <w:color w:val="000000" w:themeColor="text1"/>
                <w:szCs w:val="24"/>
                <w:lang w:val="vi-VN"/>
              </w:rPr>
              <w:t>Điện thoại cơ quan: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7.3. </w:t>
            </w:r>
            <w:r w:rsidRPr="003F0F25">
              <w:rPr>
                <w:rFonts w:ascii="Times New Roman" w:hAnsi="Times New Roman" w:cs="Times New Roman"/>
                <w:i/>
                <w:iCs/>
                <w:color w:val="000000" w:themeColor="text1"/>
                <w:szCs w:val="24"/>
                <w:lang w:val="vi-VN"/>
              </w:rPr>
              <w:t>Điện thoại di động:</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di động của người đại diện kê khai.</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7.4. </w:t>
            </w:r>
            <w:r w:rsidRPr="003F0F25">
              <w:rPr>
                <w:rFonts w:ascii="Times New Roman" w:hAnsi="Times New Roman" w:cs="Times New Roman"/>
                <w:i/>
                <w:iCs/>
                <w:color w:val="000000" w:themeColor="text1"/>
                <w:szCs w:val="24"/>
                <w:lang w:val="vi-VN"/>
              </w:rPr>
              <w:t>Emai</w:t>
            </w:r>
            <w:r w:rsidRPr="003F0F25">
              <w:rPr>
                <w:rFonts w:ascii="Times New Roman" w:hAnsi="Times New Roman" w:cs="Times New Roman"/>
                <w:i/>
                <w:iCs/>
                <w:color w:val="000000" w:themeColor="text1"/>
                <w:szCs w:val="24"/>
              </w:rPr>
              <w:t>l</w:t>
            </w:r>
            <w:r w:rsidRPr="003F0F25">
              <w:rPr>
                <w:rFonts w:ascii="Times New Roman" w:hAnsi="Times New Roman" w:cs="Times New Roman"/>
                <w:i/>
                <w:iCs/>
                <w:color w:val="000000" w:themeColor="text1"/>
                <w:szCs w:val="24"/>
                <w:lang w:val="vi-VN"/>
              </w:rPr>
              <w:t>:</w:t>
            </w:r>
            <w:r w:rsidRPr="003F0F25">
              <w:rPr>
                <w:rFonts w:ascii="Times New Roman" w:hAnsi="Times New Roman" w:cs="Times New Roman"/>
                <w:color w:val="000000" w:themeColor="text1"/>
                <w:szCs w:val="24"/>
                <w:lang w:val="vi-VN"/>
              </w:rPr>
              <w:t> Ghi rõ địa chỉ Email của ng</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i đại diện kê khai.</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phải điền chính xác, đầy đủ thông tin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người đại diện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đăng ký mã số để thực hiện tiếp nhận, xử lý thông tin về quá trình đăng ký mã số ĐVQHNS từ cơ quan tài chính.</w:t>
            </w:r>
          </w:p>
        </w:tc>
      </w:tr>
    </w:tbl>
    <w:p w:rsidR="00322D3E" w:rsidRPr="003F0F25" w:rsidRDefault="00322D3E" w:rsidP="00322D3E">
      <w:pPr>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br w:type="page"/>
        <w:t>3. Mẫu số 03-MSNS-BTC: Mẫu tờ khai đăng ký mã số đơn vị có quan hệ với ngân sách (Dùng cho các dự án đầu tư ở giai đoạn thực hiện dự án) (Ban hành kèm theo Thông tư số 185/2015/TT-BTC ngày 17/11/2015 của Bộ Tài chính).</w:t>
      </w:r>
    </w:p>
    <w:p w:rsidR="00322D3E" w:rsidRPr="003F0F25" w:rsidRDefault="00322D3E" w:rsidP="00322D3E">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03-MSNS-BTC</w:t>
      </w:r>
    </w:p>
    <w:tbl>
      <w:tblPr>
        <w:tblW w:w="0" w:type="auto"/>
        <w:tblCellSpacing w:w="0" w:type="dxa"/>
        <w:shd w:val="clear" w:color="auto" w:fill="FFFFFF"/>
        <w:tblCellMar>
          <w:left w:w="0" w:type="dxa"/>
          <w:right w:w="0" w:type="dxa"/>
        </w:tblCellMar>
        <w:tblLook w:val="04A0"/>
      </w:tblPr>
      <w:tblGrid>
        <w:gridCol w:w="3618"/>
        <w:gridCol w:w="5497"/>
      </w:tblGrid>
      <w:tr w:rsidR="00322D3E" w:rsidRPr="003F0F25" w:rsidTr="00FF71C0">
        <w:trPr>
          <w:trHeight w:val="288"/>
          <w:tblCellSpacing w:w="0" w:type="dxa"/>
        </w:trPr>
        <w:tc>
          <w:tcPr>
            <w:tcW w:w="361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Bộ, ngành; Tỉnh/TP:</w:t>
            </w:r>
            <w:r w:rsidRPr="003F0F25">
              <w:rPr>
                <w:rFonts w:ascii="Times New Roman" w:hAnsi="Times New Roman" w:cs="Times New Roman"/>
                <w:b/>
                <w:bCs/>
                <w:color w:val="000000" w:themeColor="text1"/>
                <w:szCs w:val="24"/>
              </w:rPr>
              <w:t> …………</w:t>
            </w:r>
          </w:p>
        </w:tc>
        <w:tc>
          <w:tcPr>
            <w:tcW w:w="5497"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TỜ KHAI ĐĂNG KÝ MÃ SỐ ĐƠN VỊ CÓ QUAN HỆ VỚI NGÂN</w:t>
      </w:r>
      <w:r w:rsidRPr="003F0F25">
        <w:rPr>
          <w:rFonts w:ascii="Times New Roman" w:hAnsi="Times New Roman" w:cs="Times New Roman"/>
          <w:b/>
          <w:bCs/>
          <w:color w:val="000000" w:themeColor="text1"/>
          <w:szCs w:val="24"/>
        </w:rPr>
        <w:t> SÁCH</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i/>
          <w:iCs/>
          <w:color w:val="000000" w:themeColor="text1"/>
          <w:szCs w:val="24"/>
          <w:lang w:val="vi-VN"/>
        </w:rPr>
        <w:t>DÙNG CHO CÁC DỰ ÁN ĐẦU TƯ Ở GIAI ĐOẠN THỰC HIỆN DỰ ÁN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dự án đầu tư: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Nhóm dự án đầu tư</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Dự án quan trọng quốc gia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 Dự án nhóm B</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Dự án nhóm A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 D</w:t>
      </w:r>
      <w:r w:rsidRPr="003F0F25">
        <w:rPr>
          <w:rFonts w:ascii="Times New Roman" w:hAnsi="Times New Roman" w:cs="Times New Roman"/>
          <w:color w:val="000000" w:themeColor="text1"/>
          <w:szCs w:val="24"/>
        </w:rPr>
        <w:t>ự</w:t>
      </w:r>
      <w:r w:rsidRPr="003F0F25">
        <w:rPr>
          <w:rFonts w:ascii="Times New Roman" w:hAnsi="Times New Roman" w:cs="Times New Roman"/>
          <w:color w:val="000000" w:themeColor="text1"/>
          <w:szCs w:val="24"/>
          <w:lang w:val="vi-VN"/>
        </w:rPr>
        <w:t> án nhóm </w:t>
      </w:r>
      <w:r w:rsidRPr="003F0F25">
        <w:rPr>
          <w:rFonts w:ascii="Times New Roman" w:hAnsi="Times New Roman" w:cs="Times New Roman"/>
          <w:color w:val="000000" w:themeColor="text1"/>
          <w:szCs w:val="24"/>
        </w:rPr>
        <w:t>C</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Hình thức dự án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Xây dựng mới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rPr>
        <w:tab/>
      </w:r>
      <w:r w:rsidRPr="003F0F25">
        <w:rPr>
          <w:rFonts w:ascii="Times New Roman" w:hAnsi="Times New Roman" w:cs="Times New Roman"/>
          <w:color w:val="000000" w:themeColor="text1"/>
          <w:szCs w:val="24"/>
          <w:lang w:val="vi-VN"/>
        </w:rPr>
        <w:t>□ Cải tạo mở rộng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 Cải tạo sửa chữa</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Hình thức quản lý thực hiện dự án</w:t>
      </w:r>
    </w:p>
    <w:tbl>
      <w:tblPr>
        <w:tblW w:w="9648" w:type="dxa"/>
        <w:tblCellSpacing w:w="0" w:type="dxa"/>
        <w:shd w:val="clear" w:color="auto" w:fill="FFFFFF"/>
        <w:tblCellMar>
          <w:left w:w="0" w:type="dxa"/>
          <w:right w:w="0" w:type="dxa"/>
        </w:tblCellMar>
        <w:tblLook w:val="04A0"/>
      </w:tblPr>
      <w:tblGrid>
        <w:gridCol w:w="4548"/>
        <w:gridCol w:w="5100"/>
      </w:tblGrid>
      <w:tr w:rsidR="00322D3E" w:rsidRPr="003F0F25" w:rsidTr="00FF71C0">
        <w:trPr>
          <w:tblCellSpacing w:w="0" w:type="dxa"/>
        </w:trPr>
        <w:tc>
          <w:tcPr>
            <w:tcW w:w="454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chuyên ngành</w:t>
            </w:r>
          </w:p>
        </w:tc>
        <w:tc>
          <w:tcPr>
            <w:tcW w:w="510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Ch</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đầu tư trực tiếp thực hiện quản lý dự án</w:t>
            </w:r>
          </w:p>
        </w:tc>
      </w:tr>
      <w:tr w:rsidR="00322D3E" w:rsidRPr="003F0F25" w:rsidTr="00FF71C0">
        <w:trPr>
          <w:tblCellSpacing w:w="0" w:type="dxa"/>
        </w:trPr>
        <w:tc>
          <w:tcPr>
            <w:tcW w:w="454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khu vực</w:t>
            </w:r>
          </w:p>
        </w:tc>
        <w:tc>
          <w:tcPr>
            <w:tcW w:w="510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Quản lý dự án c</w:t>
            </w:r>
            <w:r w:rsidRPr="003F0F25">
              <w:rPr>
                <w:rFonts w:ascii="Times New Roman" w:hAnsi="Times New Roman" w:cs="Times New Roman"/>
                <w:color w:val="000000" w:themeColor="text1"/>
                <w:szCs w:val="24"/>
              </w:rPr>
              <w:t>ủa </w:t>
            </w:r>
            <w:r w:rsidRPr="003F0F25">
              <w:rPr>
                <w:rFonts w:ascii="Times New Roman" w:hAnsi="Times New Roman" w:cs="Times New Roman"/>
                <w:color w:val="000000" w:themeColor="text1"/>
                <w:szCs w:val="24"/>
                <w:lang w:val="vi-VN"/>
              </w:rPr>
              <w:t>Tổng thầu xây dựng (EPC)</w:t>
            </w:r>
          </w:p>
        </w:tc>
      </w:tr>
      <w:tr w:rsidR="00322D3E" w:rsidRPr="003F0F25" w:rsidTr="00FF71C0">
        <w:trPr>
          <w:tblCellSpacing w:w="0" w:type="dxa"/>
        </w:trPr>
        <w:tc>
          <w:tcPr>
            <w:tcW w:w="454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một dự án đối với các dự án sử dụng vốn nhà nước quy mô nhóm A có công </w:t>
            </w:r>
            <w:r w:rsidRPr="003F0F25">
              <w:rPr>
                <w:rFonts w:ascii="Times New Roman" w:hAnsi="Times New Roman" w:cs="Times New Roman"/>
                <w:color w:val="000000" w:themeColor="text1"/>
                <w:szCs w:val="24"/>
                <w:shd w:val="clear" w:color="auto" w:fill="FFFFFF"/>
                <w:lang w:val="vi-VN"/>
              </w:rPr>
              <w:t>trình</w:t>
            </w:r>
            <w:r w:rsidRPr="003F0F25">
              <w:rPr>
                <w:rFonts w:ascii="Times New Roman" w:hAnsi="Times New Roman" w:cs="Times New Roman"/>
                <w:color w:val="000000" w:themeColor="text1"/>
                <w:szCs w:val="24"/>
                <w:lang w:val="vi-VN"/>
              </w:rPr>
              <w:t> cấp đặc biệt, có áp dụng công nghệ cao</w:t>
            </w:r>
          </w:p>
        </w:tc>
        <w:tc>
          <w:tcPr>
            <w:tcW w:w="510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Thuê tư vấn quản lý dự án</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Dự án cấp trên (đối với tiểu dự án)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5.1. </w:t>
      </w:r>
      <w:r w:rsidRPr="003F0F25">
        <w:rPr>
          <w:rFonts w:ascii="Times New Roman" w:hAnsi="Times New Roman" w:cs="Times New Roman"/>
          <w:color w:val="000000" w:themeColor="text1"/>
          <w:szCs w:val="24"/>
          <w:lang w:val="vi-VN"/>
        </w:rPr>
        <w:t>Tên dự án cấp trên: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5.2. </w:t>
      </w:r>
      <w:r w:rsidRPr="003F0F25">
        <w:rPr>
          <w:rFonts w:ascii="Times New Roman" w:hAnsi="Times New Roman" w:cs="Times New Roman"/>
          <w:color w:val="000000" w:themeColor="text1"/>
          <w:szCs w:val="24"/>
          <w:lang w:val="vi-VN"/>
        </w:rPr>
        <w:t>Mã dự án cấp trên: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6. </w:t>
      </w:r>
      <w:r w:rsidRPr="003F0F25">
        <w:rPr>
          <w:rFonts w:ascii="Times New Roman" w:hAnsi="Times New Roman" w:cs="Times New Roman"/>
          <w:b/>
          <w:bCs/>
          <w:color w:val="000000" w:themeColor="text1"/>
          <w:szCs w:val="24"/>
          <w:lang w:val="vi-VN"/>
        </w:rPr>
        <w:t>Chủ đầu tư</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6.1. </w:t>
      </w:r>
      <w:r w:rsidRPr="003F0F25">
        <w:rPr>
          <w:rFonts w:ascii="Times New Roman" w:hAnsi="Times New Roman" w:cs="Times New Roman"/>
          <w:color w:val="000000" w:themeColor="text1"/>
          <w:szCs w:val="24"/>
          <w:lang w:val="vi-VN"/>
        </w:rPr>
        <w:t>Tên chủ đầu tư:</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6.2. </w:t>
      </w:r>
      <w:r w:rsidRPr="003F0F25">
        <w:rPr>
          <w:rFonts w:ascii="Times New Roman" w:hAnsi="Times New Roman" w:cs="Times New Roman"/>
          <w:color w:val="000000" w:themeColor="text1"/>
          <w:szCs w:val="24"/>
          <w:lang w:val="vi-VN"/>
        </w:rPr>
        <w:t>Mã số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c</w:t>
      </w:r>
      <w:r w:rsidRPr="003F0F25">
        <w:rPr>
          <w:rFonts w:ascii="Times New Roman" w:hAnsi="Times New Roman" w:cs="Times New Roman"/>
          <w:color w:val="000000" w:themeColor="text1"/>
          <w:szCs w:val="24"/>
        </w:rPr>
        <w:t>ó </w:t>
      </w:r>
      <w:r w:rsidRPr="003F0F25">
        <w:rPr>
          <w:rFonts w:ascii="Times New Roman" w:hAnsi="Times New Roman" w:cs="Times New Roman"/>
          <w:color w:val="000000" w:themeColor="text1"/>
          <w:szCs w:val="24"/>
          <w:lang w:val="vi-VN"/>
        </w:rPr>
        <w:t>quan hệ với ngân sách:</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6.3. </w:t>
      </w:r>
      <w:r w:rsidRPr="003F0F25">
        <w:rPr>
          <w:rFonts w:ascii="Times New Roman" w:hAnsi="Times New Roman" w:cs="Times New Roman"/>
          <w:color w:val="000000" w:themeColor="text1"/>
          <w:szCs w:val="24"/>
          <w:lang w:val="vi-VN"/>
        </w:rPr>
        <w:t>Địa chỉ chủ đầu tư:</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w:t>
      </w:r>
      <w:r w:rsidRPr="003F0F25">
        <w:rPr>
          <w:rFonts w:ascii="Times New Roman" w:hAnsi="Times New Roman" w:cs="Times New Roman"/>
          <w:color w:val="000000" w:themeColor="text1"/>
          <w:szCs w:val="24"/>
        </w:rPr>
        <w:t>ỉ</w:t>
      </w:r>
      <w:r w:rsidRPr="003F0F25">
        <w:rPr>
          <w:rFonts w:ascii="Times New Roman" w:hAnsi="Times New Roman" w:cs="Times New Roman"/>
          <w:color w:val="000000" w:themeColor="text1"/>
          <w:szCs w:val="24"/>
          <w:lang w:val="vi-VN"/>
        </w:rPr>
        <w:t>nh, thành phố:</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Quận, huyện: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Xã, phường: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Số nhà, đường phố:</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Điện thoại:</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Email:</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7. </w:t>
      </w:r>
      <w:r w:rsidRPr="003F0F25">
        <w:rPr>
          <w:rFonts w:ascii="Times New Roman" w:hAnsi="Times New Roman" w:cs="Times New Roman"/>
          <w:b/>
          <w:bCs/>
          <w:color w:val="000000" w:themeColor="text1"/>
          <w:szCs w:val="24"/>
          <w:lang w:val="vi-VN"/>
        </w:rPr>
        <w:t>Ban quản lý dự án (nếu có)</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7.1. </w:t>
      </w:r>
      <w:r w:rsidRPr="003F0F25">
        <w:rPr>
          <w:rFonts w:ascii="Times New Roman" w:hAnsi="Times New Roman" w:cs="Times New Roman"/>
          <w:color w:val="000000" w:themeColor="text1"/>
          <w:szCs w:val="24"/>
          <w:lang w:val="vi-VN"/>
        </w:rPr>
        <w:t>Tên Ban Quản lý dự án: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7.2. </w:t>
      </w:r>
      <w:r w:rsidRPr="003F0F25">
        <w:rPr>
          <w:rFonts w:ascii="Times New Roman" w:hAnsi="Times New Roman" w:cs="Times New Roman"/>
          <w:color w:val="000000" w:themeColor="text1"/>
          <w:szCs w:val="24"/>
          <w:lang w:val="vi-VN"/>
        </w:rPr>
        <w:t>Mã số đơn vị có quan hệ </w:t>
      </w:r>
      <w:r w:rsidRPr="003F0F25">
        <w:rPr>
          <w:rFonts w:ascii="Times New Roman" w:hAnsi="Times New Roman" w:cs="Times New Roman"/>
          <w:color w:val="000000" w:themeColor="text1"/>
          <w:szCs w:val="24"/>
          <w:shd w:val="clear" w:color="auto" w:fill="FFFFFF"/>
          <w:lang w:val="vi-VN"/>
        </w:rPr>
        <w:t>với</w:t>
      </w:r>
      <w:r w:rsidRPr="003F0F25">
        <w:rPr>
          <w:rFonts w:ascii="Times New Roman" w:hAnsi="Times New Roman" w:cs="Times New Roman"/>
          <w:color w:val="000000" w:themeColor="text1"/>
          <w:szCs w:val="24"/>
          <w:lang w:val="vi-VN"/>
        </w:rPr>
        <w:t> ngân sách: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7.3. </w:t>
      </w:r>
      <w:r w:rsidRPr="003F0F25">
        <w:rPr>
          <w:rFonts w:ascii="Times New Roman" w:hAnsi="Times New Roman" w:cs="Times New Roman"/>
          <w:color w:val="000000" w:themeColor="text1"/>
          <w:szCs w:val="24"/>
          <w:lang w:val="vi-VN"/>
        </w:rPr>
        <w:t>Địa chỉ Ban quản lý dự án: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T</w:t>
      </w:r>
      <w:r w:rsidRPr="003F0F25">
        <w:rPr>
          <w:rFonts w:ascii="Times New Roman" w:hAnsi="Times New Roman" w:cs="Times New Roman"/>
          <w:color w:val="000000" w:themeColor="text1"/>
          <w:szCs w:val="24"/>
        </w:rPr>
        <w:t>ỉ</w:t>
      </w:r>
      <w:r w:rsidRPr="003F0F25">
        <w:rPr>
          <w:rFonts w:ascii="Times New Roman" w:hAnsi="Times New Roman" w:cs="Times New Roman"/>
          <w:color w:val="000000" w:themeColor="text1"/>
          <w:szCs w:val="24"/>
          <w:lang w:val="vi-VN"/>
        </w:rPr>
        <w:t>nh, thành phố: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Quận, huyện: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Xã, phường:</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Số nhà, đ</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rPr>
        <w:t>n</w:t>
      </w:r>
      <w:r w:rsidRPr="003F0F25">
        <w:rPr>
          <w:rFonts w:ascii="Times New Roman" w:hAnsi="Times New Roman" w:cs="Times New Roman"/>
          <w:color w:val="000000" w:themeColor="text1"/>
          <w:szCs w:val="24"/>
          <w:lang w:val="vi-VN"/>
        </w:rPr>
        <w:t>g phố:</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Điện thoại:</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Email:</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8. </w:t>
      </w:r>
      <w:r w:rsidRPr="003F0F25">
        <w:rPr>
          <w:rFonts w:ascii="Times New Roman" w:hAnsi="Times New Roman" w:cs="Times New Roman"/>
          <w:b/>
          <w:bCs/>
          <w:color w:val="000000" w:themeColor="text1"/>
          <w:szCs w:val="24"/>
          <w:lang w:val="vi-VN"/>
        </w:rPr>
        <w:t>Cơ quan chủ quản cấp trên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8.1. </w:t>
      </w:r>
      <w:r w:rsidRPr="003F0F25">
        <w:rPr>
          <w:rFonts w:ascii="Times New Roman" w:hAnsi="Times New Roman" w:cs="Times New Roman"/>
          <w:color w:val="000000" w:themeColor="text1"/>
          <w:szCs w:val="24"/>
          <w:lang w:val="vi-VN"/>
        </w:rPr>
        <w:t>Tên cơ quan chủ quản cấp trên: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8.2. </w:t>
      </w:r>
      <w:r w:rsidRPr="003F0F25">
        <w:rPr>
          <w:rFonts w:ascii="Times New Roman" w:hAnsi="Times New Roman" w:cs="Times New Roman"/>
          <w:color w:val="000000" w:themeColor="text1"/>
          <w:szCs w:val="24"/>
          <w:lang w:val="vi-VN"/>
        </w:rPr>
        <w:t>Mã số đơn vị có quan hệ với ngân sách:</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9. </w:t>
      </w:r>
      <w:r w:rsidRPr="003F0F25">
        <w:rPr>
          <w:rFonts w:ascii="Times New Roman" w:hAnsi="Times New Roman" w:cs="Times New Roman"/>
          <w:b/>
          <w:bCs/>
          <w:color w:val="000000" w:themeColor="text1"/>
          <w:szCs w:val="24"/>
          <w:lang w:val="vi-VN"/>
        </w:rPr>
        <w:t>Quyết định đầu tư</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9.1. </w:t>
      </w:r>
      <w:r w:rsidRPr="003F0F25">
        <w:rPr>
          <w:rFonts w:ascii="Times New Roman" w:hAnsi="Times New Roman" w:cs="Times New Roman"/>
          <w:color w:val="000000" w:themeColor="text1"/>
          <w:szCs w:val="24"/>
          <w:lang w:val="vi-VN"/>
        </w:rPr>
        <w:t>Cơ quan ra quyết định:</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9.2. </w:t>
      </w:r>
      <w:r w:rsidRPr="003F0F25">
        <w:rPr>
          <w:rFonts w:ascii="Times New Roman" w:hAnsi="Times New Roman" w:cs="Times New Roman"/>
          <w:color w:val="000000" w:themeColor="text1"/>
          <w:szCs w:val="24"/>
          <w:lang w:val="vi-VN"/>
        </w:rPr>
        <w:t>Số quyết định:</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9.3. </w:t>
      </w:r>
      <w:r w:rsidRPr="003F0F25">
        <w:rPr>
          <w:rFonts w:ascii="Times New Roman" w:hAnsi="Times New Roman" w:cs="Times New Roman"/>
          <w:color w:val="000000" w:themeColor="text1"/>
          <w:szCs w:val="24"/>
          <w:lang w:val="vi-VN"/>
        </w:rPr>
        <w:t>Ngày quyết định: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9.4. </w:t>
      </w:r>
      <w:r w:rsidRPr="003F0F25">
        <w:rPr>
          <w:rFonts w:ascii="Times New Roman" w:hAnsi="Times New Roman" w:cs="Times New Roman"/>
          <w:color w:val="000000" w:themeColor="text1"/>
          <w:szCs w:val="24"/>
          <w:lang w:val="vi-VN"/>
        </w:rPr>
        <w:t>Ng</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i ký quyết định:</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shd w:val="clear" w:color="auto" w:fill="FFFFFF"/>
        </w:rPr>
        <w:t>9.5. </w:t>
      </w:r>
      <w:r w:rsidRPr="003F0F25">
        <w:rPr>
          <w:rFonts w:ascii="Times New Roman" w:hAnsi="Times New Roman" w:cs="Times New Roman"/>
          <w:color w:val="000000" w:themeColor="text1"/>
          <w:szCs w:val="24"/>
          <w:shd w:val="clear" w:color="auto" w:fill="FFFFFF"/>
          <w:lang w:val="vi-VN"/>
        </w:rPr>
        <w:t>Thời gian</w:t>
      </w:r>
      <w:r w:rsidRPr="003F0F25">
        <w:rPr>
          <w:rFonts w:ascii="Times New Roman" w:hAnsi="Times New Roman" w:cs="Times New Roman"/>
          <w:color w:val="000000" w:themeColor="text1"/>
          <w:szCs w:val="24"/>
          <w:lang w:val="vi-VN"/>
        </w:rPr>
        <w:t> bắt đầu thực hiện đ</w:t>
      </w:r>
      <w:r w:rsidRPr="003F0F25">
        <w:rPr>
          <w:rFonts w:ascii="Times New Roman" w:hAnsi="Times New Roman" w:cs="Times New Roman"/>
          <w:color w:val="000000" w:themeColor="text1"/>
          <w:szCs w:val="24"/>
          <w:shd w:val="clear" w:color="auto" w:fill="FFFFFF"/>
          <w:lang w:val="vi-VN"/>
        </w:rPr>
        <w:t>ượ</w:t>
      </w:r>
      <w:r w:rsidRPr="003F0F25">
        <w:rPr>
          <w:rFonts w:ascii="Times New Roman" w:hAnsi="Times New Roman" w:cs="Times New Roman"/>
          <w:color w:val="000000" w:themeColor="text1"/>
          <w:szCs w:val="24"/>
          <w:lang w:val="vi-VN"/>
        </w:rPr>
        <w:t>c duyệt:</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9.6. </w:t>
      </w:r>
      <w:r w:rsidRPr="003F0F25">
        <w:rPr>
          <w:rFonts w:ascii="Times New Roman" w:hAnsi="Times New Roman" w:cs="Times New Roman"/>
          <w:color w:val="000000" w:themeColor="text1"/>
          <w:szCs w:val="24"/>
          <w:lang w:val="vi-VN"/>
        </w:rPr>
        <w:t>Thời gian hoàn thành dự án được duyệt:</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9.7. </w:t>
      </w:r>
      <w:r w:rsidRPr="003F0F25">
        <w:rPr>
          <w:rFonts w:ascii="Times New Roman" w:hAnsi="Times New Roman" w:cs="Times New Roman"/>
          <w:color w:val="000000" w:themeColor="text1"/>
          <w:szCs w:val="24"/>
          <w:lang w:val="vi-VN"/>
        </w:rPr>
        <w:t>Tổng mức đầu tư xây dựng dự án:</w:t>
      </w:r>
    </w:p>
    <w:tbl>
      <w:tblPr>
        <w:tblW w:w="9408" w:type="dxa"/>
        <w:tblCellSpacing w:w="0" w:type="dxa"/>
        <w:shd w:val="clear" w:color="auto" w:fill="FFFFFF"/>
        <w:tblCellMar>
          <w:left w:w="0" w:type="dxa"/>
          <w:right w:w="0" w:type="dxa"/>
        </w:tblCellMar>
        <w:tblLook w:val="04A0"/>
      </w:tblPr>
      <w:tblGrid>
        <w:gridCol w:w="4608"/>
        <w:gridCol w:w="4800"/>
      </w:tblGrid>
      <w:tr w:rsidR="00322D3E" w:rsidRPr="003F0F25" w:rsidTr="00FF71C0">
        <w:trPr>
          <w:tblCellSpacing w:w="0" w:type="dxa"/>
        </w:trPr>
        <w:tc>
          <w:tcPr>
            <w:tcW w:w="460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w:t>
            </w:r>
            <w:r w:rsidRPr="003F0F25">
              <w:rPr>
                <w:rFonts w:ascii="Times New Roman" w:hAnsi="Times New Roman" w:cs="Times New Roman"/>
                <w:color w:val="000000" w:themeColor="text1"/>
                <w:szCs w:val="24"/>
              </w:rPr>
              <w:t>Chi phí xây dựng: …………………………</w:t>
            </w:r>
          </w:p>
        </w:tc>
        <w:tc>
          <w:tcPr>
            <w:tcW w:w="480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dự phòng:</w:t>
            </w:r>
            <w:r w:rsidRPr="003F0F25">
              <w:rPr>
                <w:rFonts w:ascii="Times New Roman" w:hAnsi="Times New Roman" w:cs="Times New Roman"/>
                <w:color w:val="000000" w:themeColor="text1"/>
                <w:szCs w:val="24"/>
              </w:rPr>
              <w:t> ……………………..</w:t>
            </w:r>
          </w:p>
        </w:tc>
      </w:tr>
      <w:tr w:rsidR="00322D3E" w:rsidRPr="003F0F25" w:rsidTr="00FF71C0">
        <w:trPr>
          <w:tblCellSpacing w:w="0" w:type="dxa"/>
        </w:trPr>
        <w:tc>
          <w:tcPr>
            <w:tcW w:w="460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w:t>
            </w:r>
            <w:r w:rsidRPr="003F0F25">
              <w:rPr>
                <w:rFonts w:ascii="Times New Roman" w:hAnsi="Times New Roman" w:cs="Times New Roman"/>
                <w:color w:val="000000" w:themeColor="text1"/>
                <w:szCs w:val="24"/>
              </w:rPr>
              <w:t>Chi phí thiết bị: …………………………...</w:t>
            </w:r>
          </w:p>
        </w:tc>
        <w:tc>
          <w:tcPr>
            <w:tcW w:w="480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quản lý dự án:</w:t>
            </w:r>
            <w:r w:rsidRPr="003F0F25">
              <w:rPr>
                <w:rFonts w:ascii="Times New Roman" w:hAnsi="Times New Roman" w:cs="Times New Roman"/>
                <w:color w:val="000000" w:themeColor="text1"/>
                <w:szCs w:val="24"/>
              </w:rPr>
              <w:t> …………………</w:t>
            </w:r>
          </w:p>
        </w:tc>
      </w:tr>
      <w:tr w:rsidR="00322D3E" w:rsidRPr="003F0F25" w:rsidTr="00FF71C0">
        <w:trPr>
          <w:tblCellSpacing w:w="0" w:type="dxa"/>
        </w:trPr>
        <w:tc>
          <w:tcPr>
            <w:tcW w:w="4608" w:type="dxa"/>
            <w:vMerge w:val="restart"/>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w:t>
            </w:r>
            <w:r w:rsidRPr="003F0F25">
              <w:rPr>
                <w:rFonts w:ascii="Times New Roman" w:hAnsi="Times New Roman" w:cs="Times New Roman"/>
                <w:color w:val="000000" w:themeColor="text1"/>
                <w:szCs w:val="24"/>
              </w:rPr>
              <w:t>Chi phí đền bù giải phóng mặt bằng tái định cư:  ……………………………………</w:t>
            </w:r>
          </w:p>
        </w:tc>
        <w:tc>
          <w:tcPr>
            <w:tcW w:w="480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tư vấn đầu tư xây dựng:</w:t>
            </w:r>
            <w:r w:rsidRPr="003F0F25">
              <w:rPr>
                <w:rFonts w:ascii="Times New Roman" w:hAnsi="Times New Roman" w:cs="Times New Roman"/>
                <w:color w:val="000000" w:themeColor="text1"/>
                <w:szCs w:val="24"/>
              </w:rPr>
              <w:t>……….</w:t>
            </w:r>
          </w:p>
        </w:tc>
      </w:tr>
      <w:tr w:rsidR="00322D3E" w:rsidRPr="003F0F25" w:rsidTr="00FF71C0">
        <w:trPr>
          <w:tblCellSpacing w:w="0" w:type="dxa"/>
        </w:trPr>
        <w:tc>
          <w:tcPr>
            <w:tcW w:w="4608" w:type="dxa"/>
            <w:vMerge/>
            <w:shd w:val="clear" w:color="auto" w:fill="FFFFFF"/>
            <w:vAlign w:val="center"/>
            <w:hideMark/>
          </w:tcPr>
          <w:p w:rsidR="00322D3E" w:rsidRPr="003F0F25" w:rsidRDefault="00322D3E" w:rsidP="00FF71C0">
            <w:pPr>
              <w:rPr>
                <w:rFonts w:ascii="Times New Roman" w:hAnsi="Times New Roman" w:cs="Times New Roman"/>
                <w:color w:val="000000" w:themeColor="text1"/>
                <w:szCs w:val="24"/>
              </w:rPr>
            </w:pPr>
          </w:p>
        </w:tc>
        <w:tc>
          <w:tcPr>
            <w:tcW w:w="480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khác:</w:t>
            </w:r>
            <w:r w:rsidRPr="003F0F25">
              <w:rPr>
                <w:rFonts w:ascii="Times New Roman" w:hAnsi="Times New Roman" w:cs="Times New Roman"/>
                <w:color w:val="000000" w:themeColor="text1"/>
                <w:szCs w:val="24"/>
              </w:rPr>
              <w:t>……………………………</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9.8. </w:t>
      </w:r>
      <w:r w:rsidRPr="003F0F25">
        <w:rPr>
          <w:rFonts w:ascii="Times New Roman" w:hAnsi="Times New Roman" w:cs="Times New Roman"/>
          <w:color w:val="000000" w:themeColor="text1"/>
          <w:szCs w:val="24"/>
          <w:lang w:val="vi-VN"/>
        </w:rPr>
        <w:t>Nguồn vốn đầu tư:</w:t>
      </w:r>
    </w:p>
    <w:tbl>
      <w:tblPr>
        <w:tblW w:w="0" w:type="auto"/>
        <w:tblCellSpacing w:w="0" w:type="dxa"/>
        <w:shd w:val="clear" w:color="auto" w:fill="FFFFFF"/>
        <w:tblCellMar>
          <w:left w:w="0" w:type="dxa"/>
          <w:right w:w="0" w:type="dxa"/>
        </w:tblCellMar>
        <w:tblLook w:val="04A0"/>
      </w:tblPr>
      <w:tblGrid>
        <w:gridCol w:w="3763"/>
        <w:gridCol w:w="4896"/>
      </w:tblGrid>
      <w:tr w:rsidR="00322D3E" w:rsidRPr="003F0F25" w:rsidTr="00FF71C0">
        <w:trPr>
          <w:trHeight w:val="20"/>
          <w:tblCellSpacing w:w="0" w:type="dxa"/>
        </w:trPr>
        <w:tc>
          <w:tcPr>
            <w:tcW w:w="376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Nguồn vốn</w:t>
            </w:r>
          </w:p>
        </w:tc>
        <w:tc>
          <w:tcPr>
            <w:tcW w:w="489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Tỉ lệ nguồn vốn</w:t>
            </w:r>
          </w:p>
        </w:tc>
      </w:tr>
      <w:tr w:rsidR="00322D3E" w:rsidRPr="003F0F25" w:rsidTr="00FF71C0">
        <w:trPr>
          <w:trHeight w:val="20"/>
          <w:tblCellSpacing w:w="0" w:type="dxa"/>
        </w:trPr>
        <w:tc>
          <w:tcPr>
            <w:tcW w:w="37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8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37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89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9.9. Địa điểm thực hiện dự án:</w:t>
      </w:r>
    </w:p>
    <w:tbl>
      <w:tblPr>
        <w:tblW w:w="0" w:type="auto"/>
        <w:tblCellSpacing w:w="0" w:type="dxa"/>
        <w:shd w:val="clear" w:color="auto" w:fill="FFFFFF"/>
        <w:tblCellMar>
          <w:left w:w="0" w:type="dxa"/>
          <w:right w:w="0" w:type="dxa"/>
        </w:tblCellMar>
        <w:tblLook w:val="04A0"/>
      </w:tblPr>
      <w:tblGrid>
        <w:gridCol w:w="1829"/>
        <w:gridCol w:w="2357"/>
        <w:gridCol w:w="2237"/>
        <w:gridCol w:w="2237"/>
      </w:tblGrid>
      <w:tr w:rsidR="00322D3E" w:rsidRPr="003F0F25" w:rsidTr="00FF71C0">
        <w:trPr>
          <w:trHeight w:val="20"/>
          <w:tblCellSpacing w:w="0" w:type="dxa"/>
        </w:trPr>
        <w:tc>
          <w:tcPr>
            <w:tcW w:w="182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Quốc gia</w:t>
            </w:r>
          </w:p>
        </w:tc>
        <w:tc>
          <w:tcPr>
            <w:tcW w:w="235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Tỉnh, thành phố</w:t>
            </w:r>
          </w:p>
        </w:tc>
        <w:tc>
          <w:tcPr>
            <w:tcW w:w="223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Quận, huyện</w:t>
            </w:r>
          </w:p>
        </w:tc>
        <w:tc>
          <w:tcPr>
            <w:tcW w:w="223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Xã, phường</w:t>
            </w:r>
          </w:p>
        </w:tc>
      </w:tr>
      <w:tr w:rsidR="00322D3E" w:rsidRPr="003F0F25" w:rsidTr="00FF71C0">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9.10. Ngành kinh tế (nếu có):</w:t>
      </w:r>
    </w:p>
    <w:tbl>
      <w:tblPr>
        <w:tblW w:w="0" w:type="auto"/>
        <w:tblCellSpacing w:w="0" w:type="dxa"/>
        <w:shd w:val="clear" w:color="auto" w:fill="FFFFFF"/>
        <w:tblCellMar>
          <w:left w:w="0" w:type="dxa"/>
          <w:right w:w="0" w:type="dxa"/>
        </w:tblCellMar>
        <w:tblLook w:val="04A0"/>
      </w:tblPr>
      <w:tblGrid>
        <w:gridCol w:w="3856"/>
        <w:gridCol w:w="5000"/>
      </w:tblGrid>
      <w:tr w:rsidR="00322D3E" w:rsidRPr="003F0F25" w:rsidTr="00FF71C0">
        <w:trPr>
          <w:trHeight w:val="20"/>
          <w:tblCellSpacing w:w="0" w:type="dxa"/>
        </w:trPr>
        <w:tc>
          <w:tcPr>
            <w:tcW w:w="385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Mã ngành kinh tế</w:t>
            </w:r>
          </w:p>
        </w:tc>
        <w:tc>
          <w:tcPr>
            <w:tcW w:w="50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Tên ngành kinh tế</w:t>
            </w:r>
          </w:p>
        </w:tc>
      </w:tr>
      <w:tr w:rsidR="00322D3E" w:rsidRPr="003F0F25" w:rsidTr="00FF71C0">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5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5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50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10. </w:t>
      </w:r>
      <w:r w:rsidRPr="003F0F25">
        <w:rPr>
          <w:rFonts w:ascii="Times New Roman" w:hAnsi="Times New Roman" w:cs="Times New Roman"/>
          <w:b/>
          <w:bCs/>
          <w:color w:val="000000" w:themeColor="text1"/>
          <w:szCs w:val="24"/>
          <w:lang w:val="vi-VN"/>
        </w:rPr>
        <w:t>Thông tin về người đại diện đăng ký mã số ĐVQHNS</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10.1. </w:t>
      </w:r>
      <w:r w:rsidRPr="003F0F25">
        <w:rPr>
          <w:rFonts w:ascii="Times New Roman" w:hAnsi="Times New Roman" w:cs="Times New Roman"/>
          <w:color w:val="000000" w:themeColor="text1"/>
          <w:szCs w:val="24"/>
          <w:lang w:val="vi-VN"/>
        </w:rPr>
        <w:t>Họ và tên ng</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i đại diện: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10.2. </w:t>
      </w:r>
      <w:r w:rsidRPr="003F0F25">
        <w:rPr>
          <w:rFonts w:ascii="Times New Roman" w:hAnsi="Times New Roman" w:cs="Times New Roman"/>
          <w:color w:val="000000" w:themeColor="text1"/>
          <w:szCs w:val="24"/>
          <w:lang w:val="vi-VN"/>
        </w:rPr>
        <w:t>Điện thoại cơ quan: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10.3. </w:t>
      </w:r>
      <w:r w:rsidRPr="003F0F25">
        <w:rPr>
          <w:rFonts w:ascii="Times New Roman" w:hAnsi="Times New Roman" w:cs="Times New Roman"/>
          <w:color w:val="000000" w:themeColor="text1"/>
          <w:szCs w:val="24"/>
          <w:lang w:val="vi-VN"/>
        </w:rPr>
        <w:t>Điện thoại di động:</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10.4. </w:t>
      </w:r>
      <w:r w:rsidRPr="003F0F25">
        <w:rPr>
          <w:rFonts w:ascii="Times New Roman" w:hAnsi="Times New Roman" w:cs="Times New Roman"/>
          <w:color w:val="000000" w:themeColor="text1"/>
          <w:szCs w:val="24"/>
          <w:lang w:val="vi-VN"/>
        </w:rPr>
        <w:t>Email:</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9288" w:type="dxa"/>
        <w:tblCellSpacing w:w="0" w:type="dxa"/>
        <w:shd w:val="clear" w:color="auto" w:fill="FFFFFF"/>
        <w:tblCellMar>
          <w:left w:w="0" w:type="dxa"/>
          <w:right w:w="0" w:type="dxa"/>
        </w:tblCellMar>
        <w:tblLook w:val="04A0"/>
      </w:tblPr>
      <w:tblGrid>
        <w:gridCol w:w="3828"/>
        <w:gridCol w:w="5460"/>
      </w:tblGrid>
      <w:tr w:rsidR="00322D3E" w:rsidRPr="003F0F25" w:rsidTr="00FF71C0">
        <w:trPr>
          <w:tblCellSpacing w:w="0" w:type="dxa"/>
        </w:trPr>
        <w:tc>
          <w:tcPr>
            <w:tcW w:w="382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46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Ngày</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 tháng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năm</w:t>
            </w:r>
            <w:r w:rsidRPr="003F0F25">
              <w:rPr>
                <w:rFonts w:ascii="Times New Roman" w:hAnsi="Times New Roman" w:cs="Times New Roman"/>
                <w:i/>
                <w:iCs/>
                <w:color w:val="000000" w:themeColor="text1"/>
                <w:szCs w:val="24"/>
              </w:rPr>
              <w:br/>
            </w:r>
            <w:r w:rsidRPr="003F0F25">
              <w:rPr>
                <w:rFonts w:ascii="Times New Roman" w:hAnsi="Times New Roman" w:cs="Times New Roman"/>
                <w:b/>
                <w:bCs/>
                <w:color w:val="000000" w:themeColor="text1"/>
                <w:szCs w:val="24"/>
                <w:lang w:val="vi-VN"/>
              </w:rPr>
              <w:t>THỦ TRƯỞNG CƠ QUAN, T</w:t>
            </w:r>
            <w:r w:rsidRPr="003F0F25">
              <w:rPr>
                <w:rFonts w:ascii="Times New Roman" w:hAnsi="Times New Roman" w:cs="Times New Roman"/>
                <w:b/>
                <w:bCs/>
                <w:color w:val="000000" w:themeColor="text1"/>
                <w:szCs w:val="24"/>
              </w:rPr>
              <w:t>Ổ </w:t>
            </w:r>
            <w:r w:rsidRPr="003F0F25">
              <w:rPr>
                <w:rFonts w:ascii="Times New Roman" w:hAnsi="Times New Roman" w:cs="Times New Roman"/>
                <w:b/>
                <w:bCs/>
                <w:color w:val="000000" w:themeColor="text1"/>
                <w:szCs w:val="24"/>
                <w:lang w:val="vi-VN"/>
              </w:rPr>
              <w:t>CHỨC, ĐƠN VỊ</w:t>
            </w:r>
            <w:r w:rsidRPr="003F0F25">
              <w:rPr>
                <w:rFonts w:ascii="Times New Roman" w:hAnsi="Times New Roman" w:cs="Times New Roman"/>
                <w:b/>
                <w:bCs/>
                <w:color w:val="000000" w:themeColor="text1"/>
                <w:szCs w:val="24"/>
              </w:rPr>
              <w:br/>
            </w:r>
            <w:r w:rsidRPr="003F0F25">
              <w:rPr>
                <w:rFonts w:ascii="Times New Roman" w:hAnsi="Times New Roman" w:cs="Times New Roman"/>
                <w:i/>
                <w:iCs/>
                <w:color w:val="000000" w:themeColor="text1"/>
                <w:szCs w:val="24"/>
                <w:lang w:val="vi-VN"/>
              </w:rPr>
              <w:t>(ký tên, đóng dấu)</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5068DC" w:rsidRPr="003F0F25" w:rsidRDefault="005068DC">
      <w:pP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br w:type="page"/>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tbl>
      <w:tblPr>
        <w:tblW w:w="9380" w:type="dxa"/>
        <w:tblCellSpacing w:w="0" w:type="dxa"/>
        <w:shd w:val="clear" w:color="auto" w:fill="FFFFFF"/>
        <w:tblCellMar>
          <w:left w:w="0" w:type="dxa"/>
          <w:right w:w="0" w:type="dxa"/>
        </w:tblCellMar>
        <w:tblLook w:val="04A0"/>
      </w:tblPr>
      <w:tblGrid>
        <w:gridCol w:w="9380"/>
      </w:tblGrid>
      <w:tr w:rsidR="00322D3E" w:rsidRPr="003F0F25" w:rsidTr="00FF71C0">
        <w:trPr>
          <w:tblCellSpacing w:w="0" w:type="dxa"/>
        </w:trPr>
        <w:tc>
          <w:tcPr>
            <w:tcW w:w="9380" w:type="dxa"/>
            <w:tcBorders>
              <w:top w:val="single" w:sz="8" w:space="0" w:color="auto"/>
              <w:left w:val="single" w:sz="8" w:space="0" w:color="auto"/>
              <w:bottom w:val="single" w:sz="8" w:space="0" w:color="auto"/>
              <w:right w:val="single" w:sz="8" w:space="0" w:color="auto"/>
            </w:tcBorders>
            <w:shd w:val="clear" w:color="auto" w:fill="FFFFFF"/>
            <w:hideMark/>
          </w:tcPr>
          <w:p w:rsidR="00322D3E" w:rsidRPr="003F0F25" w:rsidRDefault="00322D3E" w:rsidP="00FF71C0">
            <w:pPr>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03-MSNS-BTC</w:t>
            </w:r>
          </w:p>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HƯỚNG DẪN KÊ KHAI</w:t>
            </w:r>
          </w:p>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tờ khai đăng ký mã số đơn vị có quan hệ </w:t>
            </w:r>
            <w:r w:rsidRPr="003F0F25">
              <w:rPr>
                <w:rFonts w:ascii="Times New Roman" w:hAnsi="Times New Roman" w:cs="Times New Roman"/>
                <w:b/>
                <w:bCs/>
                <w:color w:val="000000" w:themeColor="text1"/>
                <w:szCs w:val="24"/>
                <w:shd w:val="clear" w:color="auto" w:fill="FFFFFF"/>
                <w:lang w:val="vi-VN"/>
              </w:rPr>
              <w:t>với</w:t>
            </w:r>
            <w:r w:rsidRPr="003F0F25">
              <w:rPr>
                <w:rFonts w:ascii="Times New Roman" w:hAnsi="Times New Roman" w:cs="Times New Roman"/>
                <w:b/>
                <w:bCs/>
                <w:color w:val="000000" w:themeColor="text1"/>
                <w:szCs w:val="24"/>
                <w:lang w:val="vi-VN"/>
              </w:rPr>
              <w:t> ngân sách cho các dự án đầu tư ở giai đoạn thực hiện dự án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dự án đầu tư:</w:t>
            </w:r>
            <w:r w:rsidRPr="003F0F25">
              <w:rPr>
                <w:rFonts w:ascii="Times New Roman" w:hAnsi="Times New Roman" w:cs="Times New Roman"/>
                <w:color w:val="000000" w:themeColor="text1"/>
                <w:szCs w:val="24"/>
                <w:lang w:val="vi-VN"/>
              </w:rPr>
              <w:t> Ghi rõ ràng, đầy đủ tên dự án đầu tư theo quyết định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Nhóm dự án đầu tư:</w:t>
            </w:r>
            <w:r w:rsidRPr="003F0F25">
              <w:rPr>
                <w:rFonts w:ascii="Times New Roman" w:hAnsi="Times New Roman" w:cs="Times New Roman"/>
                <w:color w:val="000000" w:themeColor="text1"/>
                <w:szCs w:val="24"/>
                <w:lang w:val="vi-VN"/>
              </w:rPr>
              <w:t> 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nhóm dự án tương ứng.</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Hình thức dự án:</w:t>
            </w:r>
            <w:r w:rsidRPr="003F0F25">
              <w:rPr>
                <w:rFonts w:ascii="Times New Roman" w:hAnsi="Times New Roman" w:cs="Times New Roman"/>
                <w:color w:val="000000" w:themeColor="text1"/>
                <w:szCs w:val="24"/>
                <w:lang w:val="vi-VN"/>
              </w:rPr>
              <w:t> 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hình thức dự án tương ứng.</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Hình thức quản lý thực hiện dự án: </w:t>
            </w:r>
            <w:r w:rsidRPr="003F0F25">
              <w:rPr>
                <w:rFonts w:ascii="Times New Roman" w:hAnsi="Times New Roman" w:cs="Times New Roman"/>
                <w:color w:val="000000" w:themeColor="text1"/>
                <w:szCs w:val="24"/>
                <w:lang w:val="vi-VN"/>
              </w:rPr>
              <w:t>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hình thức quản lý thực hiện dự án tương ứng.</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Dự án cấp trên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5.1. </w:t>
            </w:r>
            <w:r w:rsidRPr="003F0F25">
              <w:rPr>
                <w:rFonts w:ascii="Times New Roman" w:hAnsi="Times New Roman" w:cs="Times New Roman"/>
                <w:i/>
                <w:iCs/>
                <w:color w:val="000000" w:themeColor="text1"/>
                <w:szCs w:val="24"/>
                <w:lang w:val="vi-VN"/>
              </w:rPr>
              <w:t>Tên dự án cấp trên:</w:t>
            </w:r>
            <w:r w:rsidRPr="003F0F25">
              <w:rPr>
                <w:rFonts w:ascii="Times New Roman" w:hAnsi="Times New Roman" w:cs="Times New Roman"/>
                <w:color w:val="000000" w:themeColor="text1"/>
                <w:szCs w:val="24"/>
                <w:lang w:val="vi-VN"/>
              </w:rPr>
              <w:t> Nếu dự án là tiểu dự án (được tách ra từ một dự án lớn) ghi r</w:t>
            </w:r>
            <w:r w:rsidRPr="003F0F25">
              <w:rPr>
                <w:rFonts w:ascii="Times New Roman" w:hAnsi="Times New Roman" w:cs="Times New Roman"/>
                <w:color w:val="000000" w:themeColor="text1"/>
                <w:szCs w:val="24"/>
              </w:rPr>
              <w:t>õ </w:t>
            </w:r>
            <w:r w:rsidRPr="003F0F25">
              <w:rPr>
                <w:rFonts w:ascii="Times New Roman" w:hAnsi="Times New Roman" w:cs="Times New Roman"/>
                <w:color w:val="000000" w:themeColor="text1"/>
                <w:szCs w:val="24"/>
                <w:lang w:val="vi-VN"/>
              </w:rPr>
              <w:t>tên dự án cấp trên.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5.2. </w:t>
            </w:r>
            <w:r w:rsidRPr="003F0F25">
              <w:rPr>
                <w:rFonts w:ascii="Times New Roman" w:hAnsi="Times New Roman" w:cs="Times New Roman"/>
                <w:i/>
                <w:iCs/>
                <w:color w:val="000000" w:themeColor="text1"/>
                <w:szCs w:val="24"/>
                <w:lang w:val="vi-VN"/>
              </w:rPr>
              <w:t>Mã dự án cấp trên:</w:t>
            </w:r>
            <w:r w:rsidRPr="003F0F25">
              <w:rPr>
                <w:rFonts w:ascii="Times New Roman" w:hAnsi="Times New Roman" w:cs="Times New Roman"/>
                <w:color w:val="000000" w:themeColor="text1"/>
                <w:szCs w:val="24"/>
                <w:lang w:val="vi-VN"/>
              </w:rPr>
              <w:t> Nếu dự án là tiểu dự án (được tách ra từ một dự án lớn), ghi rõ mã số đ</w:t>
            </w:r>
            <w:r w:rsidRPr="003F0F25">
              <w:rPr>
                <w:rFonts w:ascii="Times New Roman" w:hAnsi="Times New Roman" w:cs="Times New Roman"/>
                <w:color w:val="000000" w:themeColor="text1"/>
                <w:szCs w:val="24"/>
              </w:rPr>
              <w:t>ơ</w:t>
            </w:r>
            <w:r w:rsidRPr="003F0F25">
              <w:rPr>
                <w:rFonts w:ascii="Times New Roman" w:hAnsi="Times New Roman" w:cs="Times New Roman"/>
                <w:color w:val="000000" w:themeColor="text1"/>
                <w:szCs w:val="24"/>
                <w:lang w:val="vi-VN"/>
              </w:rPr>
              <w:t>n vị có quan hệ với ngân sách của dự án cấp trên.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6. </w:t>
            </w:r>
            <w:r w:rsidRPr="003F0F25">
              <w:rPr>
                <w:rFonts w:ascii="Times New Roman" w:hAnsi="Times New Roman" w:cs="Times New Roman"/>
                <w:b/>
                <w:bCs/>
                <w:color w:val="000000" w:themeColor="text1"/>
                <w:szCs w:val="24"/>
                <w:lang w:val="vi-VN"/>
              </w:rPr>
              <w:t>Chủ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6.1. </w:t>
            </w:r>
            <w:r w:rsidRPr="003F0F25">
              <w:rPr>
                <w:rFonts w:ascii="Times New Roman" w:hAnsi="Times New Roman" w:cs="Times New Roman"/>
                <w:i/>
                <w:iCs/>
                <w:color w:val="000000" w:themeColor="text1"/>
                <w:szCs w:val="24"/>
                <w:lang w:val="vi-VN"/>
              </w:rPr>
              <w:t>Tên chủ đầu tư:</w:t>
            </w:r>
            <w:r w:rsidRPr="003F0F25">
              <w:rPr>
                <w:rFonts w:ascii="Times New Roman" w:hAnsi="Times New Roman" w:cs="Times New Roman"/>
                <w:color w:val="000000" w:themeColor="text1"/>
                <w:szCs w:val="24"/>
                <w:lang w:val="vi-VN"/>
              </w:rPr>
              <w:t> Ghi rõ tên của chủ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6.2. </w:t>
            </w:r>
            <w:r w:rsidRPr="003F0F25">
              <w:rPr>
                <w:rFonts w:ascii="Times New Roman" w:hAnsi="Times New Roman" w:cs="Times New Roman"/>
                <w:i/>
                <w:iCs/>
                <w:color w:val="000000" w:themeColor="text1"/>
                <w:szCs w:val="24"/>
                <w:lang w:val="vi-VN"/>
              </w:rPr>
              <w:t>Mã s</w:t>
            </w:r>
            <w:r w:rsidRPr="003F0F25">
              <w:rPr>
                <w:rFonts w:ascii="Times New Roman" w:hAnsi="Times New Roman" w:cs="Times New Roman"/>
                <w:i/>
                <w:iCs/>
                <w:color w:val="000000" w:themeColor="text1"/>
                <w:szCs w:val="24"/>
              </w:rPr>
              <w:t>ố </w:t>
            </w:r>
            <w:r w:rsidRPr="003F0F25">
              <w:rPr>
                <w:rFonts w:ascii="Times New Roman" w:hAnsi="Times New Roman" w:cs="Times New Roman"/>
                <w:i/>
                <w:iCs/>
                <w:color w:val="000000" w:themeColor="text1"/>
                <w:szCs w:val="24"/>
                <w:lang w:val="vi-VN"/>
              </w:rPr>
              <w:t>đơn vị có quan hệ với ngân sách:</w:t>
            </w:r>
            <w:r w:rsidRPr="003F0F25">
              <w:rPr>
                <w:rFonts w:ascii="Times New Roman" w:hAnsi="Times New Roman" w:cs="Times New Roman"/>
                <w:color w:val="000000" w:themeColor="text1"/>
                <w:szCs w:val="24"/>
                <w:lang w:val="vi-VN"/>
              </w:rPr>
              <w:t> Ghi rõ mã số đơn vị có quan hệ với ngân sách của chủ đầu tư dự án.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6.3. </w:t>
            </w:r>
            <w:r w:rsidRPr="003F0F25">
              <w:rPr>
                <w:rFonts w:ascii="Times New Roman" w:hAnsi="Times New Roman" w:cs="Times New Roman"/>
                <w:i/>
                <w:iCs/>
                <w:color w:val="000000" w:themeColor="text1"/>
                <w:szCs w:val="24"/>
                <w:lang w:val="vi-VN"/>
              </w:rPr>
              <w:t>Địa chỉ chủ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Tỉnh, </w:t>
            </w:r>
            <w:r w:rsidRPr="003F0F25">
              <w:rPr>
                <w:rFonts w:ascii="Times New Roman" w:hAnsi="Times New Roman" w:cs="Times New Roman"/>
                <w:i/>
                <w:iCs/>
                <w:color w:val="000000" w:themeColor="text1"/>
                <w:szCs w:val="24"/>
                <w:shd w:val="clear" w:color="auto" w:fill="FFFFFF"/>
                <w:lang w:val="vi-VN"/>
              </w:rPr>
              <w:t>thành phố</w:t>
            </w:r>
            <w:r w:rsidRPr="003F0F25">
              <w:rPr>
                <w:rFonts w:ascii="Times New Roman" w:hAnsi="Times New Roman" w:cs="Times New Roman"/>
                <w:i/>
                <w:iCs/>
                <w:color w:val="000000" w:themeColor="text1"/>
                <w:szCs w:val="24"/>
                <w:lang w:val="vi-VN"/>
              </w:rPr>
              <w:t>:</w:t>
            </w:r>
            <w:r w:rsidRPr="003F0F25">
              <w:rPr>
                <w:rFonts w:ascii="Times New Roman" w:hAnsi="Times New Roman" w:cs="Times New Roman"/>
                <w:color w:val="000000" w:themeColor="text1"/>
                <w:szCs w:val="24"/>
                <w:lang w:val="vi-VN"/>
              </w:rPr>
              <w:t> Ghi rõ tên tỉnh/thành phố.</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Quận, huyện:</w:t>
            </w:r>
            <w:r w:rsidRPr="003F0F25">
              <w:rPr>
                <w:rFonts w:ascii="Times New Roman" w:hAnsi="Times New Roman" w:cs="Times New Roman"/>
                <w:color w:val="000000" w:themeColor="text1"/>
                <w:szCs w:val="24"/>
                <w:lang w:val="vi-VN"/>
              </w:rPr>
              <w:t> Ghi rõ tên quận/huyện.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Xã, phường:</w:t>
            </w:r>
            <w:r w:rsidRPr="003F0F25">
              <w:rPr>
                <w:rFonts w:ascii="Times New Roman" w:hAnsi="Times New Roman" w:cs="Times New Roman"/>
                <w:color w:val="000000" w:themeColor="text1"/>
                <w:szCs w:val="24"/>
                <w:lang w:val="vi-VN"/>
              </w:rPr>
              <w:t> Ghi rõ tên xã/phường.</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Số nhà, đường ph</w:t>
            </w:r>
            <w:r w:rsidRPr="003F0F25">
              <w:rPr>
                <w:rFonts w:ascii="Times New Roman" w:hAnsi="Times New Roman" w:cs="Times New Roman"/>
                <w:i/>
                <w:iCs/>
                <w:color w:val="000000" w:themeColor="text1"/>
                <w:szCs w:val="24"/>
              </w:rPr>
              <w:t>ố</w:t>
            </w:r>
            <w:r w:rsidRPr="003F0F25">
              <w:rPr>
                <w:rFonts w:ascii="Times New Roman" w:hAnsi="Times New Roman" w:cs="Times New Roman"/>
                <w:i/>
                <w:iCs/>
                <w:color w:val="000000" w:themeColor="text1"/>
                <w:szCs w:val="24"/>
                <w:lang w:val="vi-VN"/>
              </w:rPr>
              <w:t>: </w:t>
            </w:r>
            <w:r w:rsidRPr="003F0F25">
              <w:rPr>
                <w:rFonts w:ascii="Times New Roman" w:hAnsi="Times New Roman" w:cs="Times New Roman"/>
                <w:color w:val="000000" w:themeColor="text1"/>
                <w:szCs w:val="24"/>
                <w:lang w:val="vi-VN"/>
              </w:rPr>
              <w:t>Ghi chi tiết địa chỉ số nhà, đường phố của chủ đầu tư (nếu có).</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Điện thoại:</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 hoặc số điện thoại di động.</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i/>
                <w:iCs/>
                <w:color w:val="000000" w:themeColor="text1"/>
                <w:szCs w:val="24"/>
                <w:lang w:val="vi-VN"/>
              </w:rPr>
              <w:t>Ema</w:t>
            </w:r>
            <w:r w:rsidRPr="003F0F25">
              <w:rPr>
                <w:rFonts w:ascii="Times New Roman" w:hAnsi="Times New Roman" w:cs="Times New Roman"/>
                <w:i/>
                <w:iCs/>
                <w:color w:val="000000" w:themeColor="text1"/>
                <w:szCs w:val="24"/>
              </w:rPr>
              <w:t>i</w:t>
            </w:r>
            <w:r w:rsidRPr="003F0F25">
              <w:rPr>
                <w:rFonts w:ascii="Times New Roman" w:hAnsi="Times New Roman" w:cs="Times New Roman"/>
                <w:i/>
                <w:iCs/>
                <w:color w:val="000000" w:themeColor="text1"/>
                <w:szCs w:val="24"/>
                <w:lang w:val="vi-VN"/>
              </w:rPr>
              <w:t>l:</w:t>
            </w:r>
            <w:r w:rsidRPr="003F0F25">
              <w:rPr>
                <w:rFonts w:ascii="Times New Roman" w:hAnsi="Times New Roman" w:cs="Times New Roman"/>
                <w:color w:val="000000" w:themeColor="text1"/>
                <w:szCs w:val="24"/>
                <w:lang w:val="vi-VN"/>
              </w:rPr>
              <w:t> Ghi rõ địa chỉ Email của đơn vị (nếu có).</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7. </w:t>
            </w:r>
            <w:r w:rsidRPr="003F0F25">
              <w:rPr>
                <w:rFonts w:ascii="Times New Roman" w:hAnsi="Times New Roman" w:cs="Times New Roman"/>
                <w:b/>
                <w:bCs/>
                <w:color w:val="000000" w:themeColor="text1"/>
                <w:szCs w:val="24"/>
                <w:lang w:val="vi-VN"/>
              </w:rPr>
              <w:t>Ban Quản lý dự án đầu tư (nếu có):</w:t>
            </w:r>
            <w:r w:rsidRPr="003F0F25">
              <w:rPr>
                <w:rFonts w:ascii="Times New Roman" w:hAnsi="Times New Roman" w:cs="Times New Roman"/>
                <w:color w:val="000000" w:themeColor="text1"/>
                <w:szCs w:val="24"/>
                <w:lang w:val="vi-VN"/>
              </w:rPr>
              <w:t> Chỉ kê khai khi Chủ đầu tư thành lập Ban quản lý dự án để quản lý dự án.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7.1. </w:t>
            </w:r>
            <w:r w:rsidRPr="003F0F25">
              <w:rPr>
                <w:rFonts w:ascii="Times New Roman" w:hAnsi="Times New Roman" w:cs="Times New Roman"/>
                <w:i/>
                <w:iCs/>
                <w:color w:val="000000" w:themeColor="text1"/>
                <w:szCs w:val="24"/>
                <w:lang w:val="vi-VN"/>
              </w:rPr>
              <w:t>Tên Ban quản lý dự án:</w:t>
            </w:r>
            <w:r w:rsidRPr="003F0F25">
              <w:rPr>
                <w:rFonts w:ascii="Times New Roman" w:hAnsi="Times New Roman" w:cs="Times New Roman"/>
                <w:color w:val="000000" w:themeColor="text1"/>
                <w:szCs w:val="24"/>
                <w:lang w:val="vi-VN"/>
              </w:rPr>
              <w:t> Ghi rõ tên Ban quản lý dự án.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7.2. </w:t>
            </w:r>
            <w:r w:rsidRPr="003F0F25">
              <w:rPr>
                <w:rFonts w:ascii="Times New Roman" w:hAnsi="Times New Roman" w:cs="Times New Roman"/>
                <w:i/>
                <w:iCs/>
                <w:color w:val="000000" w:themeColor="text1"/>
                <w:szCs w:val="24"/>
                <w:lang w:val="vi-VN"/>
              </w:rPr>
              <w:t>Mã số đơn vị có quan hệ với ngân sách:</w:t>
            </w:r>
            <w:r w:rsidRPr="003F0F25">
              <w:rPr>
                <w:rFonts w:ascii="Times New Roman" w:hAnsi="Times New Roman" w:cs="Times New Roman"/>
                <w:color w:val="000000" w:themeColor="text1"/>
                <w:szCs w:val="24"/>
                <w:lang w:val="vi-VN"/>
              </w:rPr>
              <w:t> Ghi rõ mã số đơn vị có quan hệ với ngân sách của Ban quản lý dự án.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7.3. </w:t>
            </w:r>
            <w:r w:rsidRPr="003F0F25">
              <w:rPr>
                <w:rFonts w:ascii="Times New Roman" w:hAnsi="Times New Roman" w:cs="Times New Roman"/>
                <w:i/>
                <w:iCs/>
                <w:color w:val="000000" w:themeColor="text1"/>
                <w:szCs w:val="24"/>
                <w:lang w:val="vi-VN"/>
              </w:rPr>
              <w:t>Địa chỉ Ban quản lý dự án: </w:t>
            </w:r>
            <w:r w:rsidRPr="003F0F25">
              <w:rPr>
                <w:rFonts w:ascii="Times New Roman" w:hAnsi="Times New Roman" w:cs="Times New Roman"/>
                <w:color w:val="000000" w:themeColor="text1"/>
                <w:szCs w:val="24"/>
                <w:lang w:val="vi-VN"/>
              </w:rPr>
              <w:t>Kê khai rõ địa chỉ Ban quản lý dự án đầu tư theo như hướng dẫn kê khai tại mục 6.3.</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8. </w:t>
            </w:r>
            <w:r w:rsidRPr="003F0F25">
              <w:rPr>
                <w:rFonts w:ascii="Times New Roman" w:hAnsi="Times New Roman" w:cs="Times New Roman"/>
                <w:b/>
                <w:bCs/>
                <w:color w:val="000000" w:themeColor="text1"/>
                <w:szCs w:val="24"/>
                <w:lang w:val="vi-VN"/>
              </w:rPr>
              <w:t>Cơ quan chủ quản cấp trên</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8.1. </w:t>
            </w:r>
            <w:r w:rsidRPr="003F0F25">
              <w:rPr>
                <w:rFonts w:ascii="Times New Roman" w:hAnsi="Times New Roman" w:cs="Times New Roman"/>
                <w:i/>
                <w:iCs/>
                <w:color w:val="000000" w:themeColor="text1"/>
                <w:szCs w:val="24"/>
                <w:lang w:val="vi-VN"/>
              </w:rPr>
              <w:t>Tên cơ quan chủ quản cấp trên:</w:t>
            </w:r>
            <w:r w:rsidRPr="003F0F25">
              <w:rPr>
                <w:rFonts w:ascii="Times New Roman" w:hAnsi="Times New Roman" w:cs="Times New Roman"/>
                <w:color w:val="000000" w:themeColor="text1"/>
                <w:szCs w:val="24"/>
                <w:lang w:val="vi-VN"/>
              </w:rPr>
              <w:t> Ghi rõ tên của cơ quan chủ quản cấp trên, trường hợp chủ đầu tư đồng thời là cơ quan chủ quản thì ghi tên của chủ đầu tư ở mục 6.1.</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8.2. </w:t>
            </w:r>
            <w:r w:rsidRPr="003F0F25">
              <w:rPr>
                <w:rFonts w:ascii="Times New Roman" w:hAnsi="Times New Roman" w:cs="Times New Roman"/>
                <w:i/>
                <w:iCs/>
                <w:color w:val="000000" w:themeColor="text1"/>
                <w:szCs w:val="24"/>
                <w:lang w:val="vi-VN"/>
              </w:rPr>
              <w:t>Mã số đơn vị có quan hệ với ngân sách: </w:t>
            </w:r>
            <w:r w:rsidRPr="003F0F25">
              <w:rPr>
                <w:rFonts w:ascii="Times New Roman" w:hAnsi="Times New Roman" w:cs="Times New Roman"/>
                <w:color w:val="000000" w:themeColor="text1"/>
                <w:szCs w:val="24"/>
                <w:lang w:val="vi-VN"/>
              </w:rPr>
              <w:t>Ghi rõ mã số đơn vị có quan hệ với ngân sách của cơ quan chủ quản cấp trên, trường hợp chủ đầu tư đồng thời là cơ quan chủ quản thì ghi mã số đơn vị có quan hệ với ngân sách của chủ đầu tư </w:t>
            </w:r>
            <w:r w:rsidRPr="003F0F25">
              <w:rPr>
                <w:rFonts w:ascii="Times New Roman" w:hAnsi="Times New Roman" w:cs="Times New Roman"/>
                <w:color w:val="000000" w:themeColor="text1"/>
                <w:szCs w:val="24"/>
              </w:rPr>
              <w:t>ở </w:t>
            </w:r>
            <w:r w:rsidRPr="003F0F25">
              <w:rPr>
                <w:rFonts w:ascii="Times New Roman" w:hAnsi="Times New Roman" w:cs="Times New Roman"/>
                <w:color w:val="000000" w:themeColor="text1"/>
                <w:szCs w:val="24"/>
                <w:lang w:val="vi-VN"/>
              </w:rPr>
              <w:t>mục 6.2.</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9. </w:t>
            </w:r>
            <w:r w:rsidRPr="003F0F25">
              <w:rPr>
                <w:rFonts w:ascii="Times New Roman" w:hAnsi="Times New Roman" w:cs="Times New Roman"/>
                <w:b/>
                <w:bCs/>
                <w:color w:val="000000" w:themeColor="text1"/>
                <w:szCs w:val="24"/>
                <w:lang w:val="vi-VN"/>
              </w:rPr>
              <w:t>Quyết định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9.1. </w:t>
            </w:r>
            <w:r w:rsidRPr="003F0F25">
              <w:rPr>
                <w:rFonts w:ascii="Times New Roman" w:hAnsi="Times New Roman" w:cs="Times New Roman"/>
                <w:i/>
                <w:iCs/>
                <w:color w:val="000000" w:themeColor="text1"/>
                <w:szCs w:val="24"/>
                <w:lang w:val="vi-VN"/>
              </w:rPr>
              <w:t>Cơ quan ra quyết định:</w:t>
            </w:r>
            <w:r w:rsidRPr="003F0F25">
              <w:rPr>
                <w:rFonts w:ascii="Times New Roman" w:hAnsi="Times New Roman" w:cs="Times New Roman"/>
                <w:color w:val="000000" w:themeColor="text1"/>
                <w:szCs w:val="24"/>
                <w:lang w:val="vi-VN"/>
              </w:rPr>
              <w:t> Tên cơ quan ra quyết định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9.2. </w:t>
            </w:r>
            <w:r w:rsidRPr="003F0F25">
              <w:rPr>
                <w:rFonts w:ascii="Times New Roman" w:hAnsi="Times New Roman" w:cs="Times New Roman"/>
                <w:i/>
                <w:iCs/>
                <w:color w:val="000000" w:themeColor="text1"/>
                <w:szCs w:val="24"/>
                <w:lang w:val="vi-VN"/>
              </w:rPr>
              <w:t>Số quyết định:</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quyết định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9.3. </w:t>
            </w:r>
            <w:r w:rsidRPr="003F0F25">
              <w:rPr>
                <w:rFonts w:ascii="Times New Roman" w:hAnsi="Times New Roman" w:cs="Times New Roman"/>
                <w:i/>
                <w:iCs/>
                <w:color w:val="000000" w:themeColor="text1"/>
                <w:szCs w:val="24"/>
                <w:lang w:val="vi-VN"/>
              </w:rPr>
              <w:t>Ngày quyết định:</w:t>
            </w:r>
            <w:r w:rsidRPr="003F0F25">
              <w:rPr>
                <w:rFonts w:ascii="Times New Roman" w:hAnsi="Times New Roman" w:cs="Times New Roman"/>
                <w:color w:val="000000" w:themeColor="text1"/>
                <w:szCs w:val="24"/>
                <w:lang w:val="vi-VN"/>
              </w:rPr>
              <w:t> Ngày ký quyết định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9.4. </w:t>
            </w:r>
            <w:r w:rsidRPr="003F0F25">
              <w:rPr>
                <w:rFonts w:ascii="Times New Roman" w:hAnsi="Times New Roman" w:cs="Times New Roman"/>
                <w:i/>
                <w:iCs/>
                <w:color w:val="000000" w:themeColor="text1"/>
                <w:szCs w:val="24"/>
                <w:lang w:val="vi-VN"/>
              </w:rPr>
              <w:t>Người ký quyết định:</w:t>
            </w:r>
            <w:r w:rsidRPr="003F0F25">
              <w:rPr>
                <w:rFonts w:ascii="Times New Roman" w:hAnsi="Times New Roman" w:cs="Times New Roman"/>
                <w:color w:val="000000" w:themeColor="text1"/>
                <w:szCs w:val="24"/>
                <w:lang w:val="vi-VN"/>
              </w:rPr>
              <w:t> Người ký quyết định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9.5. </w:t>
            </w:r>
            <w:r w:rsidRPr="003F0F25">
              <w:rPr>
                <w:rFonts w:ascii="Times New Roman" w:hAnsi="Times New Roman" w:cs="Times New Roman"/>
                <w:i/>
                <w:iCs/>
                <w:color w:val="000000" w:themeColor="text1"/>
                <w:szCs w:val="24"/>
                <w:lang w:val="vi-VN"/>
              </w:rPr>
              <w:t>Thời gian bắt đầu thực hiện được duyệt:</w:t>
            </w:r>
            <w:r w:rsidRPr="003F0F25">
              <w:rPr>
                <w:rFonts w:ascii="Times New Roman" w:hAnsi="Times New Roman" w:cs="Times New Roman"/>
                <w:color w:val="000000" w:themeColor="text1"/>
                <w:szCs w:val="24"/>
                <w:lang w:val="vi-VN"/>
              </w:rPr>
              <w:t> Ghi rõ thời gian bắt đầu thực hiện được duyệt nếu có.</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9.6. </w:t>
            </w:r>
            <w:r w:rsidRPr="003F0F25">
              <w:rPr>
                <w:rFonts w:ascii="Times New Roman" w:hAnsi="Times New Roman" w:cs="Times New Roman"/>
                <w:i/>
                <w:iCs/>
                <w:color w:val="000000" w:themeColor="text1"/>
                <w:szCs w:val="24"/>
                <w:lang w:val="vi-VN"/>
              </w:rPr>
              <w:t>Thời gian hoàn thành dự án </w:t>
            </w:r>
            <w:r w:rsidRPr="003F0F25">
              <w:rPr>
                <w:rFonts w:ascii="Times New Roman" w:hAnsi="Times New Roman" w:cs="Times New Roman"/>
                <w:i/>
                <w:iCs/>
                <w:color w:val="000000" w:themeColor="text1"/>
                <w:szCs w:val="24"/>
              </w:rPr>
              <w:t>được </w:t>
            </w:r>
            <w:r w:rsidRPr="003F0F25">
              <w:rPr>
                <w:rFonts w:ascii="Times New Roman" w:hAnsi="Times New Roman" w:cs="Times New Roman"/>
                <w:i/>
                <w:iCs/>
                <w:color w:val="000000" w:themeColor="text1"/>
                <w:szCs w:val="24"/>
                <w:lang w:val="vi-VN"/>
              </w:rPr>
              <w:t>duyệt: </w:t>
            </w:r>
            <w:r w:rsidRPr="003F0F25">
              <w:rPr>
                <w:rFonts w:ascii="Times New Roman" w:hAnsi="Times New Roman" w:cs="Times New Roman"/>
                <w:color w:val="000000" w:themeColor="text1"/>
                <w:szCs w:val="24"/>
                <w:lang w:val="vi-VN"/>
              </w:rPr>
              <w:t>Ghi rõ thời gian hoàn thành dự án được duyệt nếu</w:t>
            </w:r>
            <w:r w:rsidRPr="003F0F25">
              <w:rPr>
                <w:rFonts w:ascii="Times New Roman" w:hAnsi="Times New Roman" w:cs="Times New Roman"/>
                <w:color w:val="000000" w:themeColor="text1"/>
                <w:szCs w:val="24"/>
              </w:rPr>
              <w:t> có.</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w:t>
            </w:r>
            <w:r w:rsidRPr="003F0F25">
              <w:rPr>
                <w:rFonts w:ascii="Times New Roman" w:hAnsi="Times New Roman" w:cs="Times New Roman"/>
                <w:i/>
                <w:iCs/>
                <w:color w:val="000000" w:themeColor="text1"/>
                <w:szCs w:val="24"/>
                <w:lang w:val="vi-VN"/>
              </w:rPr>
              <w:t>7. T</w:t>
            </w:r>
            <w:r w:rsidRPr="003F0F25">
              <w:rPr>
                <w:rFonts w:ascii="Times New Roman" w:hAnsi="Times New Roman" w:cs="Times New Roman"/>
                <w:i/>
                <w:iCs/>
                <w:color w:val="000000" w:themeColor="text1"/>
                <w:szCs w:val="24"/>
              </w:rPr>
              <w:t>ổ</w:t>
            </w:r>
            <w:r w:rsidRPr="003F0F25">
              <w:rPr>
                <w:rFonts w:ascii="Times New Roman" w:hAnsi="Times New Roman" w:cs="Times New Roman"/>
                <w:i/>
                <w:iCs/>
                <w:color w:val="000000" w:themeColor="text1"/>
                <w:szCs w:val="24"/>
                <w:lang w:val="vi-VN"/>
              </w:rPr>
              <w:t>ng mức đầu t</w:t>
            </w:r>
            <w:r w:rsidRPr="003F0F25">
              <w:rPr>
                <w:rFonts w:ascii="Times New Roman" w:hAnsi="Times New Roman" w:cs="Times New Roman"/>
                <w:i/>
                <w:iCs/>
                <w:color w:val="000000" w:themeColor="text1"/>
                <w:szCs w:val="24"/>
              </w:rPr>
              <w:t>ư </w:t>
            </w:r>
            <w:r w:rsidRPr="003F0F25">
              <w:rPr>
                <w:rFonts w:ascii="Times New Roman" w:hAnsi="Times New Roman" w:cs="Times New Roman"/>
                <w:i/>
                <w:iCs/>
                <w:color w:val="000000" w:themeColor="text1"/>
                <w:szCs w:val="24"/>
                <w:lang w:val="vi-VN"/>
              </w:rPr>
              <w:t>xây dựng công trình:</w:t>
            </w:r>
            <w:r w:rsidRPr="003F0F25">
              <w:rPr>
                <w:rFonts w:ascii="Times New Roman" w:hAnsi="Times New Roman" w:cs="Times New Roman"/>
                <w:color w:val="000000" w:themeColor="text1"/>
                <w:szCs w:val="24"/>
                <w:lang w:val="vi-VN"/>
              </w:rPr>
              <w:t> Mức tối đa cho phép của dự án, ghi chi tiết theo một hoặc tất cả các loại chi phí.</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9.8. </w:t>
            </w:r>
            <w:r w:rsidRPr="003F0F25">
              <w:rPr>
                <w:rFonts w:ascii="Times New Roman" w:hAnsi="Times New Roman" w:cs="Times New Roman"/>
                <w:i/>
                <w:iCs/>
                <w:color w:val="000000" w:themeColor="text1"/>
                <w:szCs w:val="24"/>
                <w:lang w:val="vi-VN"/>
              </w:rPr>
              <w:t>Nguồn vốn đầu tư:</w:t>
            </w:r>
            <w:r w:rsidRPr="003F0F25">
              <w:rPr>
                <w:rFonts w:ascii="Times New Roman" w:hAnsi="Times New Roman" w:cs="Times New Roman"/>
                <w:color w:val="000000" w:themeColor="text1"/>
                <w:szCs w:val="24"/>
                <w:lang w:val="vi-VN"/>
              </w:rPr>
              <w:t> Ghi chi tiết một hoặc nhiều nguồn vốn theo nguồn vốn và tỉ lệ từng nguồn vốn đầu tư và tổng các nguồn vốn đầu tư này phải bằng 100%.</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9.9. </w:t>
            </w:r>
            <w:r w:rsidRPr="003F0F25">
              <w:rPr>
                <w:rFonts w:ascii="Times New Roman" w:hAnsi="Times New Roman" w:cs="Times New Roman"/>
                <w:i/>
                <w:iCs/>
                <w:color w:val="000000" w:themeColor="text1"/>
                <w:szCs w:val="24"/>
                <w:lang w:val="vi-VN"/>
              </w:rPr>
              <w:t>Địa điểm thực hiện dự án:</w:t>
            </w:r>
            <w:r w:rsidRPr="003F0F25">
              <w:rPr>
                <w:rFonts w:ascii="Times New Roman" w:hAnsi="Times New Roman" w:cs="Times New Roman"/>
                <w:color w:val="000000" w:themeColor="text1"/>
                <w:szCs w:val="24"/>
                <w:lang w:val="vi-VN"/>
              </w:rPr>
              <w:t> Ghi rõ quốc gia nơi thực hiện dự án đối với các dự án của cơ quan đại diện Việt Nam tại nước ngoài. Ghi chi tiết các địa bàn (tỉnh/thành phố, quận/huyện, xã/phường) nếu dự án được thực hiện ở một hoặc nhiều địa điểm tại Việt Nam.</w:t>
            </w:r>
          </w:p>
          <w:p w:rsidR="00322D3E" w:rsidRPr="003F0F25" w:rsidRDefault="00322D3E" w:rsidP="00FF71C0">
            <w:pPr>
              <w:spacing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9.10. </w:t>
            </w:r>
            <w:r w:rsidRPr="003F0F25">
              <w:rPr>
                <w:rFonts w:ascii="Times New Roman" w:hAnsi="Times New Roman" w:cs="Times New Roman"/>
                <w:i/>
                <w:iCs/>
                <w:color w:val="000000" w:themeColor="text1"/>
                <w:szCs w:val="24"/>
                <w:lang w:val="vi-VN"/>
              </w:rPr>
              <w:t>Ngành kinh tế:</w:t>
            </w:r>
            <w:r w:rsidRPr="003F0F25">
              <w:rPr>
                <w:rFonts w:ascii="Times New Roman" w:hAnsi="Times New Roman" w:cs="Times New Roman"/>
                <w:color w:val="000000" w:themeColor="text1"/>
                <w:szCs w:val="24"/>
                <w:lang w:val="vi-VN"/>
              </w:rPr>
              <w:t> Ghi rõ mã và tên một hoặc nhiều ngành kinh tế ghi trong Quyết định đầu tư (nếu có). Mã và tên ngành kinh tế ghi theo Quyết định số </w:t>
            </w:r>
            <w:hyperlink r:id="rId43" w:tgtFrame="_blank" w:history="1">
              <w:r w:rsidRPr="003F0F25">
                <w:rPr>
                  <w:rFonts w:ascii="Times New Roman" w:hAnsi="Times New Roman" w:cs="Times New Roman"/>
                  <w:color w:val="000000" w:themeColor="text1"/>
                  <w:szCs w:val="24"/>
                  <w:lang w:val="vi-VN"/>
                </w:rPr>
                <w:t>10/2007/QĐ-TTg</w:t>
              </w:r>
            </w:hyperlink>
            <w:r w:rsidRPr="003F0F25">
              <w:rPr>
                <w:rFonts w:ascii="Times New Roman" w:hAnsi="Times New Roman" w:cs="Times New Roman"/>
                <w:color w:val="000000" w:themeColor="text1"/>
                <w:szCs w:val="24"/>
                <w:lang w:val="vi-VN"/>
              </w:rPr>
              <w:t> ngày 23/01/2007 của Thủ tướng Chính phủ ban hành hệ thống ngành kinh tế của Việt Nam và các văn bản sửa đổi bổ sung về hệ thống ngành kinh tế (nếu có).</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10. </w:t>
            </w:r>
            <w:r w:rsidRPr="003F0F25">
              <w:rPr>
                <w:rFonts w:ascii="Times New Roman" w:hAnsi="Times New Roman" w:cs="Times New Roman"/>
                <w:b/>
                <w:bCs/>
                <w:color w:val="000000" w:themeColor="text1"/>
                <w:szCs w:val="24"/>
                <w:lang w:val="vi-VN"/>
              </w:rPr>
              <w:t>Thông tin về người đại diện đăng ký mã số ĐVQHNS</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10.1. </w:t>
            </w:r>
            <w:r w:rsidRPr="003F0F25">
              <w:rPr>
                <w:rFonts w:ascii="Times New Roman" w:hAnsi="Times New Roman" w:cs="Times New Roman"/>
                <w:i/>
                <w:iCs/>
                <w:color w:val="000000" w:themeColor="text1"/>
                <w:szCs w:val="24"/>
                <w:lang w:val="vi-VN"/>
              </w:rPr>
              <w:t>Họ và tên người đại diện:</w:t>
            </w:r>
            <w:r w:rsidRPr="003F0F25">
              <w:rPr>
                <w:rFonts w:ascii="Times New Roman" w:hAnsi="Times New Roman" w:cs="Times New Roman"/>
                <w:color w:val="000000" w:themeColor="text1"/>
                <w:szCs w:val="24"/>
                <w:lang w:val="vi-VN"/>
              </w:rPr>
              <w:t> Người đại diện kê khai ghi rõ họ tên của mình.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10.2. </w:t>
            </w:r>
            <w:r w:rsidRPr="003F0F25">
              <w:rPr>
                <w:rFonts w:ascii="Times New Roman" w:hAnsi="Times New Roman" w:cs="Times New Roman"/>
                <w:i/>
                <w:iCs/>
                <w:color w:val="000000" w:themeColor="text1"/>
                <w:szCs w:val="24"/>
                <w:lang w:val="vi-VN"/>
              </w:rPr>
              <w:t>Điện thoại cơ quan: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10.3. </w:t>
            </w:r>
            <w:r w:rsidRPr="003F0F25">
              <w:rPr>
                <w:rFonts w:ascii="Times New Roman" w:hAnsi="Times New Roman" w:cs="Times New Roman"/>
                <w:i/>
                <w:iCs/>
                <w:color w:val="000000" w:themeColor="text1"/>
                <w:szCs w:val="24"/>
                <w:lang w:val="vi-VN"/>
              </w:rPr>
              <w:t>Điện thoại di động:</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di động của người đại diện kê khai.</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10.4. </w:t>
            </w:r>
            <w:r w:rsidRPr="003F0F25">
              <w:rPr>
                <w:rFonts w:ascii="Times New Roman" w:hAnsi="Times New Roman" w:cs="Times New Roman"/>
                <w:i/>
                <w:iCs/>
                <w:color w:val="000000" w:themeColor="text1"/>
                <w:szCs w:val="24"/>
                <w:lang w:val="vi-VN"/>
              </w:rPr>
              <w:t>Email:</w:t>
            </w:r>
            <w:r w:rsidRPr="003F0F25">
              <w:rPr>
                <w:rFonts w:ascii="Times New Roman" w:hAnsi="Times New Roman" w:cs="Times New Roman"/>
                <w:color w:val="000000" w:themeColor="text1"/>
                <w:szCs w:val="24"/>
                <w:lang w:val="vi-VN"/>
              </w:rPr>
              <w:t> Ghi rõ địa chỉ Email của người đại diện kê khai.</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phải điền chính xác, đầy đủ thông tin của người đại diện đơn vị đăng ký mã số để thực hiện tiếp nhận, xử lý thông tin về quá </w:t>
            </w:r>
            <w:r w:rsidRPr="003F0F25">
              <w:rPr>
                <w:rFonts w:ascii="Times New Roman" w:hAnsi="Times New Roman" w:cs="Times New Roman"/>
                <w:color w:val="000000" w:themeColor="text1"/>
                <w:szCs w:val="24"/>
                <w:shd w:val="clear" w:color="auto" w:fill="FFFFFF"/>
                <w:lang w:val="vi-VN"/>
              </w:rPr>
              <w:t>trình</w:t>
            </w:r>
            <w:r w:rsidRPr="003F0F25">
              <w:rPr>
                <w:rFonts w:ascii="Times New Roman" w:hAnsi="Times New Roman" w:cs="Times New Roman"/>
                <w:color w:val="000000" w:themeColor="text1"/>
                <w:szCs w:val="24"/>
                <w:lang w:val="vi-VN"/>
              </w:rPr>
              <w:t> đăng ký mã số ĐVQHNS từ cơ quan t</w:t>
            </w:r>
            <w:r w:rsidRPr="003F0F25">
              <w:rPr>
                <w:rFonts w:ascii="Times New Roman" w:hAnsi="Times New Roman" w:cs="Times New Roman"/>
                <w:color w:val="000000" w:themeColor="text1"/>
                <w:szCs w:val="24"/>
              </w:rPr>
              <w:t>à</w:t>
            </w:r>
            <w:r w:rsidRPr="003F0F25">
              <w:rPr>
                <w:rFonts w:ascii="Times New Roman" w:hAnsi="Times New Roman" w:cs="Times New Roman"/>
                <w:color w:val="000000" w:themeColor="text1"/>
                <w:szCs w:val="24"/>
                <w:lang w:val="vi-VN"/>
              </w:rPr>
              <w:t>i chính.</w:t>
            </w:r>
          </w:p>
        </w:tc>
      </w:tr>
    </w:tbl>
    <w:p w:rsidR="00322D3E" w:rsidRPr="003F0F25" w:rsidRDefault="00322D3E" w:rsidP="00322D3E">
      <w:pPr>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5068DC" w:rsidRPr="003F0F25" w:rsidRDefault="005068DC">
      <w:pP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br w:type="page"/>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 Mẫu số 04-MSNS-BTC: Mẫu Thông báo chuyển giai đoạn dự án đầu tư (Ban hành kèm theo Thông tư số 185/2015/TT-BTC ngày 17/11/2015 của Bộ Tài chính).</w:t>
      </w:r>
    </w:p>
    <w:p w:rsidR="00322D3E" w:rsidRPr="003F0F25" w:rsidRDefault="00322D3E" w:rsidP="00322D3E">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04-MSNS-BTC</w:t>
      </w:r>
    </w:p>
    <w:tbl>
      <w:tblPr>
        <w:tblW w:w="9291" w:type="dxa"/>
        <w:tblCellSpacing w:w="0" w:type="dxa"/>
        <w:shd w:val="clear" w:color="auto" w:fill="FFFFFF"/>
        <w:tblCellMar>
          <w:left w:w="0" w:type="dxa"/>
          <w:right w:w="0" w:type="dxa"/>
        </w:tblCellMar>
        <w:tblLook w:val="04A0"/>
      </w:tblPr>
      <w:tblGrid>
        <w:gridCol w:w="3798"/>
        <w:gridCol w:w="5493"/>
      </w:tblGrid>
      <w:tr w:rsidR="00322D3E" w:rsidRPr="003F0F25" w:rsidTr="00FF71C0">
        <w:trPr>
          <w:trHeight w:val="288"/>
          <w:tblCellSpacing w:w="0" w:type="dxa"/>
        </w:trPr>
        <w:tc>
          <w:tcPr>
            <w:tcW w:w="379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Bộ, ngành; Tỉnh/TP: </w:t>
            </w:r>
            <w:r w:rsidRPr="003F0F25">
              <w:rPr>
                <w:rFonts w:ascii="Times New Roman" w:hAnsi="Times New Roman" w:cs="Times New Roman"/>
                <w:b/>
                <w:bCs/>
                <w:color w:val="000000" w:themeColor="text1"/>
                <w:szCs w:val="24"/>
              </w:rPr>
              <w:t> ………….</w:t>
            </w:r>
          </w:p>
        </w:tc>
        <w:tc>
          <w:tcPr>
            <w:tcW w:w="5493"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 </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THÔNG BÁO CHUYỂN GIAI ĐOẠN DỰ ÁN ĐẦU TƯ</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i/>
          <w:iCs/>
          <w:color w:val="000000" w:themeColor="text1"/>
          <w:szCs w:val="24"/>
          <w:lang w:val="vi-VN"/>
        </w:rPr>
        <w:t>DÙNG CHO CÁC DỰ ÁN ĐẦU TƯ</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Tên dự án </w:t>
      </w:r>
      <w:r w:rsidRPr="003F0F25">
        <w:rPr>
          <w:rFonts w:ascii="Times New Roman" w:hAnsi="Times New Roman" w:cs="Times New Roman"/>
          <w:b/>
          <w:bCs/>
          <w:color w:val="000000" w:themeColor="text1"/>
          <w:szCs w:val="24"/>
          <w:shd w:val="clear" w:color="auto" w:fill="FFFFFF"/>
          <w:lang w:val="vi-VN"/>
        </w:rPr>
        <w:t>đầu tư</w:t>
      </w:r>
      <w:r w:rsidRPr="003F0F25">
        <w:rPr>
          <w:rFonts w:ascii="Times New Roman" w:hAnsi="Times New Roman" w:cs="Times New Roman"/>
          <w:b/>
          <w:bCs/>
          <w:color w:val="000000" w:themeColor="text1"/>
          <w:szCs w:val="24"/>
          <w:lang w:val="vi-VN"/>
        </w:rPr>
        <w:t>: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Mã số đơn vị có quan hệ </w:t>
      </w:r>
      <w:r w:rsidRPr="003F0F25">
        <w:rPr>
          <w:rFonts w:ascii="Times New Roman" w:hAnsi="Times New Roman" w:cs="Times New Roman"/>
          <w:b/>
          <w:bCs/>
          <w:color w:val="000000" w:themeColor="text1"/>
          <w:szCs w:val="24"/>
          <w:shd w:val="clear" w:color="auto" w:fill="FFFFFF"/>
          <w:lang w:val="vi-VN"/>
        </w:rPr>
        <w:t>với</w:t>
      </w:r>
      <w:r w:rsidRPr="003F0F25">
        <w:rPr>
          <w:rFonts w:ascii="Times New Roman" w:hAnsi="Times New Roman" w:cs="Times New Roman"/>
          <w:b/>
          <w:bCs/>
          <w:color w:val="000000" w:themeColor="text1"/>
          <w:szCs w:val="24"/>
          <w:lang w:val="vi-VN"/>
        </w:rPr>
        <w:t> ngân sách đã cấp cho dự án đầu tư:</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Địa chỉ Chủ đầu tư: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Thông báo thay đổi/bổ sung chỉ tiêu đăng ký mã số đơn vị có quan hệ với ngân sách dùng cho dự án đầu tư như sau:</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Nhóm dự án đầu tư</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Dự án quan trọng quốc gia</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Dự án nhóm B</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D</w:t>
      </w:r>
      <w:r w:rsidRPr="003F0F25">
        <w:rPr>
          <w:rFonts w:ascii="Times New Roman" w:hAnsi="Times New Roman" w:cs="Times New Roman"/>
          <w:color w:val="000000" w:themeColor="text1"/>
          <w:szCs w:val="24"/>
        </w:rPr>
        <w:t>ự</w:t>
      </w:r>
      <w:r w:rsidRPr="003F0F25">
        <w:rPr>
          <w:rFonts w:ascii="Times New Roman" w:hAnsi="Times New Roman" w:cs="Times New Roman"/>
          <w:color w:val="000000" w:themeColor="text1"/>
          <w:szCs w:val="24"/>
          <w:lang w:val="vi-VN"/>
        </w:rPr>
        <w:t> án nhóm A</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Dự án nhóm C</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Hình thức dự án</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Xây dựng mới </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rPr>
        <w:tab/>
      </w:r>
      <w:r w:rsidRPr="003F0F25">
        <w:rPr>
          <w:rFonts w:ascii="Times New Roman" w:hAnsi="Times New Roman" w:cs="Times New Roman"/>
          <w:color w:val="000000" w:themeColor="text1"/>
          <w:szCs w:val="24"/>
          <w:lang w:val="vi-VN"/>
        </w:rPr>
        <w:t>□ Cải tạo </w:t>
      </w:r>
      <w:r w:rsidRPr="003F0F25">
        <w:rPr>
          <w:rFonts w:ascii="Times New Roman" w:hAnsi="Times New Roman" w:cs="Times New Roman"/>
          <w:color w:val="000000" w:themeColor="text1"/>
          <w:szCs w:val="24"/>
        </w:rPr>
        <w:t>mở rộng                 </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Cải tạo sửa chữa</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Hình thức quản lý thực hiện dự án</w:t>
      </w:r>
    </w:p>
    <w:tbl>
      <w:tblPr>
        <w:tblW w:w="9558" w:type="dxa"/>
        <w:tblCellSpacing w:w="0" w:type="dxa"/>
        <w:shd w:val="clear" w:color="auto" w:fill="FFFFFF"/>
        <w:tblCellMar>
          <w:left w:w="0" w:type="dxa"/>
          <w:right w:w="0" w:type="dxa"/>
        </w:tblCellMar>
        <w:tblLook w:val="04A0"/>
      </w:tblPr>
      <w:tblGrid>
        <w:gridCol w:w="4608"/>
        <w:gridCol w:w="4950"/>
      </w:tblGrid>
      <w:tr w:rsidR="00322D3E" w:rsidRPr="003F0F25" w:rsidTr="00FF71C0">
        <w:trPr>
          <w:tblCellSpacing w:w="0" w:type="dxa"/>
        </w:trPr>
        <w:tc>
          <w:tcPr>
            <w:tcW w:w="460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chuyên ngành</w:t>
            </w:r>
          </w:p>
        </w:tc>
        <w:tc>
          <w:tcPr>
            <w:tcW w:w="495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Chủ đầu tư trực tiếp thực hiện quản lý dự án</w:t>
            </w:r>
          </w:p>
        </w:tc>
      </w:tr>
      <w:tr w:rsidR="00322D3E" w:rsidRPr="003F0F25" w:rsidTr="00FF71C0">
        <w:trPr>
          <w:tblCellSpacing w:w="0" w:type="dxa"/>
        </w:trPr>
        <w:tc>
          <w:tcPr>
            <w:tcW w:w="460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khu vực</w:t>
            </w:r>
          </w:p>
        </w:tc>
        <w:tc>
          <w:tcPr>
            <w:tcW w:w="495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Quản lý dự án của Tổng thầu xây dựng (EPC)</w:t>
            </w:r>
          </w:p>
        </w:tc>
      </w:tr>
      <w:tr w:rsidR="00322D3E" w:rsidRPr="003F0F25" w:rsidTr="00FF71C0">
        <w:trPr>
          <w:tblCellSpacing w:w="0" w:type="dxa"/>
        </w:trPr>
        <w:tc>
          <w:tcPr>
            <w:tcW w:w="460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Ban QLDA đầu tư xây dựng một dự án đối với các dự án sử dụng vốn nhà nước quy mô nhóm A có công trình cấp đặc biệt, có áp dụng công nghệ cao</w:t>
            </w:r>
          </w:p>
        </w:tc>
        <w:tc>
          <w:tcPr>
            <w:tcW w:w="495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Thuê tư vấn quản lý dự án</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Quyết định đầu tư</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Số quyết định: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Cơ quan ra quyết định:</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4.3. </w:t>
      </w:r>
      <w:r w:rsidRPr="003F0F25">
        <w:rPr>
          <w:rFonts w:ascii="Times New Roman" w:hAnsi="Times New Roman" w:cs="Times New Roman"/>
          <w:color w:val="000000" w:themeColor="text1"/>
          <w:szCs w:val="24"/>
          <w:lang w:val="vi-VN"/>
        </w:rPr>
        <w:t>Ngày quyết định:</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4.4. </w:t>
      </w:r>
      <w:r w:rsidRPr="003F0F25">
        <w:rPr>
          <w:rFonts w:ascii="Times New Roman" w:hAnsi="Times New Roman" w:cs="Times New Roman"/>
          <w:color w:val="000000" w:themeColor="text1"/>
          <w:szCs w:val="24"/>
          <w:lang w:val="vi-VN"/>
        </w:rPr>
        <w:t>Người ký quyết định:</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4.5. </w:t>
      </w:r>
      <w:r w:rsidRPr="003F0F25">
        <w:rPr>
          <w:rFonts w:ascii="Times New Roman" w:hAnsi="Times New Roman" w:cs="Times New Roman"/>
          <w:color w:val="000000" w:themeColor="text1"/>
          <w:szCs w:val="24"/>
          <w:lang w:val="vi-VN"/>
        </w:rPr>
        <w:t>Thời gian bắt đầu thực hiện: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4.6. </w:t>
      </w:r>
      <w:r w:rsidRPr="003F0F25">
        <w:rPr>
          <w:rFonts w:ascii="Times New Roman" w:hAnsi="Times New Roman" w:cs="Times New Roman"/>
          <w:color w:val="000000" w:themeColor="text1"/>
          <w:szCs w:val="24"/>
          <w:lang w:val="vi-VN"/>
        </w:rPr>
        <w:t>Thời gian hoàn thành dự án: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4.7. </w:t>
      </w:r>
      <w:r w:rsidRPr="003F0F25">
        <w:rPr>
          <w:rFonts w:ascii="Times New Roman" w:hAnsi="Times New Roman" w:cs="Times New Roman"/>
          <w:color w:val="000000" w:themeColor="text1"/>
          <w:szCs w:val="24"/>
          <w:lang w:val="vi-VN"/>
        </w:rPr>
        <w:t>Tổng mức đầu tư xây dựng công trình:</w:t>
      </w:r>
      <w:r w:rsidRPr="003F0F25">
        <w:rPr>
          <w:rFonts w:ascii="Times New Roman" w:hAnsi="Times New Roman" w:cs="Times New Roman"/>
          <w:color w:val="000000" w:themeColor="text1"/>
          <w:szCs w:val="24"/>
        </w:rPr>
        <w:t> ...................................................................</w:t>
      </w:r>
    </w:p>
    <w:tbl>
      <w:tblPr>
        <w:tblW w:w="9288" w:type="dxa"/>
        <w:tblCellSpacing w:w="0" w:type="dxa"/>
        <w:shd w:val="clear" w:color="auto" w:fill="FFFFFF"/>
        <w:tblCellMar>
          <w:left w:w="0" w:type="dxa"/>
          <w:right w:w="0" w:type="dxa"/>
        </w:tblCellMar>
        <w:tblLook w:val="04A0"/>
      </w:tblPr>
      <w:tblGrid>
        <w:gridCol w:w="4608"/>
        <w:gridCol w:w="4680"/>
      </w:tblGrid>
      <w:tr w:rsidR="00322D3E" w:rsidRPr="003F0F25" w:rsidTr="00FF71C0">
        <w:trPr>
          <w:tblCellSpacing w:w="0" w:type="dxa"/>
        </w:trPr>
        <w:tc>
          <w:tcPr>
            <w:tcW w:w="460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xây dựng: </w:t>
            </w:r>
            <w:r w:rsidRPr="003F0F25">
              <w:rPr>
                <w:rFonts w:ascii="Times New Roman" w:hAnsi="Times New Roman" w:cs="Times New Roman"/>
                <w:color w:val="000000" w:themeColor="text1"/>
                <w:szCs w:val="24"/>
              </w:rPr>
              <w:t>………………………</w:t>
            </w:r>
          </w:p>
        </w:tc>
        <w:tc>
          <w:tcPr>
            <w:tcW w:w="468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w:t>
            </w:r>
            <w:r w:rsidRPr="003F0F25">
              <w:rPr>
                <w:rFonts w:ascii="Times New Roman" w:hAnsi="Times New Roman" w:cs="Times New Roman"/>
                <w:color w:val="000000" w:themeColor="text1"/>
                <w:szCs w:val="24"/>
              </w:rPr>
              <w:t>Chi phí dự phòng: …………………………</w:t>
            </w:r>
          </w:p>
        </w:tc>
      </w:tr>
      <w:tr w:rsidR="00322D3E" w:rsidRPr="003F0F25" w:rsidTr="00FF71C0">
        <w:trPr>
          <w:tblCellSpacing w:w="0" w:type="dxa"/>
        </w:trPr>
        <w:tc>
          <w:tcPr>
            <w:tcW w:w="460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thiết bị: </w:t>
            </w:r>
            <w:r w:rsidRPr="003F0F25">
              <w:rPr>
                <w:rFonts w:ascii="Times New Roman" w:hAnsi="Times New Roman" w:cs="Times New Roman"/>
                <w:color w:val="000000" w:themeColor="text1"/>
                <w:szCs w:val="24"/>
              </w:rPr>
              <w:t>…………………………</w:t>
            </w:r>
          </w:p>
        </w:tc>
        <w:tc>
          <w:tcPr>
            <w:tcW w:w="468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w:t>
            </w:r>
            <w:r w:rsidRPr="003F0F25">
              <w:rPr>
                <w:rFonts w:ascii="Times New Roman" w:hAnsi="Times New Roman" w:cs="Times New Roman"/>
                <w:color w:val="000000" w:themeColor="text1"/>
                <w:szCs w:val="24"/>
              </w:rPr>
              <w:t>Chi phí quản lý dự án: …………………….</w:t>
            </w:r>
          </w:p>
        </w:tc>
      </w:tr>
      <w:tr w:rsidR="00322D3E" w:rsidRPr="003F0F25" w:rsidTr="00FF71C0">
        <w:trPr>
          <w:trHeight w:val="692"/>
          <w:tblCellSpacing w:w="0" w:type="dxa"/>
        </w:trPr>
        <w:tc>
          <w:tcPr>
            <w:tcW w:w="460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đền bù giải phóng mặt bằng tái định </w:t>
            </w:r>
            <w:r w:rsidRPr="003F0F25">
              <w:rPr>
                <w:rFonts w:ascii="Times New Roman" w:hAnsi="Times New Roman" w:cs="Times New Roman"/>
                <w:color w:val="000000" w:themeColor="text1"/>
                <w:szCs w:val="24"/>
              </w:rPr>
              <w:t>cư ……………………………………</w:t>
            </w:r>
          </w:p>
        </w:tc>
        <w:tc>
          <w:tcPr>
            <w:tcW w:w="468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tư vấn đầu tư xây dựng:</w:t>
            </w:r>
            <w:r w:rsidRPr="003F0F25">
              <w:rPr>
                <w:rFonts w:ascii="Times New Roman" w:hAnsi="Times New Roman" w:cs="Times New Roman"/>
                <w:color w:val="000000" w:themeColor="text1"/>
                <w:szCs w:val="24"/>
              </w:rPr>
              <w:t> ………….</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o Chi phí khác:</w:t>
            </w:r>
            <w:r w:rsidRPr="003F0F25">
              <w:rPr>
                <w:rFonts w:ascii="Times New Roman" w:hAnsi="Times New Roman" w:cs="Times New Roman"/>
                <w:color w:val="000000" w:themeColor="text1"/>
                <w:szCs w:val="24"/>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4.8. Nguồn vốn đầu tư:</w:t>
      </w:r>
    </w:p>
    <w:tbl>
      <w:tblPr>
        <w:tblW w:w="0" w:type="auto"/>
        <w:tblCellSpacing w:w="0" w:type="dxa"/>
        <w:shd w:val="clear" w:color="auto" w:fill="FFFFFF"/>
        <w:tblCellMar>
          <w:left w:w="0" w:type="dxa"/>
          <w:right w:w="0" w:type="dxa"/>
        </w:tblCellMar>
        <w:tblLook w:val="04A0"/>
      </w:tblPr>
      <w:tblGrid>
        <w:gridCol w:w="4718"/>
        <w:gridCol w:w="4410"/>
      </w:tblGrid>
      <w:tr w:rsidR="00322D3E" w:rsidRPr="003F0F25" w:rsidTr="00FF71C0">
        <w:trPr>
          <w:trHeight w:val="20"/>
          <w:tblCellSpacing w:w="0" w:type="dxa"/>
        </w:trPr>
        <w:tc>
          <w:tcPr>
            <w:tcW w:w="471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Nguồn vốn</w:t>
            </w:r>
          </w:p>
        </w:tc>
        <w:tc>
          <w:tcPr>
            <w:tcW w:w="44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Tỉ lệ nguồn vốn</w:t>
            </w:r>
          </w:p>
        </w:tc>
      </w:tr>
      <w:tr w:rsidR="00322D3E" w:rsidRPr="003F0F25" w:rsidTr="00FF71C0">
        <w:trPr>
          <w:trHeight w:val="20"/>
          <w:tblCellSpacing w:w="0" w:type="dxa"/>
        </w:trPr>
        <w:tc>
          <w:tcPr>
            <w:tcW w:w="4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4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4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4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4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4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22D3E" w:rsidRPr="003F0F25" w:rsidRDefault="00322D3E" w:rsidP="00FF71C0">
            <w:pPr>
              <w:spacing w:before="120" w:line="20"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4.9. Địa điểm thực hiện dự án:</w:t>
      </w: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tblPr>
      <w:tblGrid>
        <w:gridCol w:w="2069"/>
        <w:gridCol w:w="2630"/>
        <w:gridCol w:w="2371"/>
        <w:gridCol w:w="2184"/>
      </w:tblGrid>
      <w:tr w:rsidR="00322D3E" w:rsidRPr="003F0F25" w:rsidTr="00FF71C0">
        <w:trPr>
          <w:trHeight w:val="20"/>
          <w:tblCellSpacing w:w="0" w:type="dxa"/>
        </w:trPr>
        <w:tc>
          <w:tcPr>
            <w:tcW w:w="206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Quốc gia</w:t>
            </w:r>
          </w:p>
        </w:tc>
        <w:tc>
          <w:tcPr>
            <w:tcW w:w="26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Tỉnh, thành phố</w:t>
            </w:r>
          </w:p>
        </w:tc>
        <w:tc>
          <w:tcPr>
            <w:tcW w:w="237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Quận, huyện</w:t>
            </w:r>
          </w:p>
        </w:tc>
        <w:tc>
          <w:tcPr>
            <w:tcW w:w="218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Xã, phường</w:t>
            </w:r>
          </w:p>
        </w:tc>
      </w:tr>
      <w:tr w:rsidR="00322D3E" w:rsidRPr="003F0F25" w:rsidTr="00FF71C0">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rHeight w:val="20"/>
          <w:tblCellSpacing w:w="0" w:type="dxa"/>
        </w:trPr>
        <w:tc>
          <w:tcPr>
            <w:tcW w:w="20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6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37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18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22D3E" w:rsidRPr="003F0F25" w:rsidRDefault="00322D3E" w:rsidP="00FF71C0">
            <w:pPr>
              <w:spacing w:before="120" w:line="20"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Thông tin về người đại diện đăng ký mã số ĐVQHNS</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5.1. </w:t>
      </w:r>
      <w:r w:rsidRPr="003F0F25">
        <w:rPr>
          <w:rFonts w:ascii="Times New Roman" w:hAnsi="Times New Roman" w:cs="Times New Roman"/>
          <w:color w:val="000000" w:themeColor="text1"/>
          <w:szCs w:val="24"/>
          <w:lang w:val="vi-VN"/>
        </w:rPr>
        <w:t>Họ và tên người đại diện: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5.2. </w:t>
      </w:r>
      <w:r w:rsidRPr="003F0F25">
        <w:rPr>
          <w:rFonts w:ascii="Times New Roman" w:hAnsi="Times New Roman" w:cs="Times New Roman"/>
          <w:color w:val="000000" w:themeColor="text1"/>
          <w:szCs w:val="24"/>
          <w:lang w:val="vi-VN"/>
        </w:rPr>
        <w:t>Điện thoại cơ quan: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5.3. </w:t>
      </w:r>
      <w:r w:rsidRPr="003F0F25">
        <w:rPr>
          <w:rFonts w:ascii="Times New Roman" w:hAnsi="Times New Roman" w:cs="Times New Roman"/>
          <w:color w:val="000000" w:themeColor="text1"/>
          <w:szCs w:val="24"/>
          <w:lang w:val="vi-VN"/>
        </w:rPr>
        <w:t>Điện thoại di động: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5.4. </w:t>
      </w:r>
      <w:r w:rsidRPr="003F0F25">
        <w:rPr>
          <w:rFonts w:ascii="Times New Roman" w:hAnsi="Times New Roman" w:cs="Times New Roman"/>
          <w:color w:val="000000" w:themeColor="text1"/>
          <w:szCs w:val="24"/>
          <w:lang w:val="vi-VN"/>
        </w:rPr>
        <w:t>Email:</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0" w:type="auto"/>
        <w:tblCellSpacing w:w="0" w:type="dxa"/>
        <w:shd w:val="clear" w:color="auto" w:fill="FFFFFF"/>
        <w:tblCellMar>
          <w:left w:w="0" w:type="dxa"/>
          <w:right w:w="0" w:type="dxa"/>
        </w:tblCellMar>
        <w:tblLook w:val="04A0"/>
      </w:tblPr>
      <w:tblGrid>
        <w:gridCol w:w="3828"/>
        <w:gridCol w:w="5370"/>
      </w:tblGrid>
      <w:tr w:rsidR="00322D3E" w:rsidRPr="003F0F25" w:rsidTr="00FF71C0">
        <w:trPr>
          <w:tblCellSpacing w:w="0" w:type="dxa"/>
        </w:trPr>
        <w:tc>
          <w:tcPr>
            <w:tcW w:w="382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37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Ngày</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 tháng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năm</w:t>
            </w:r>
            <w:r w:rsidRPr="003F0F25">
              <w:rPr>
                <w:rFonts w:ascii="Times New Roman" w:hAnsi="Times New Roman" w:cs="Times New Roman"/>
                <w:i/>
                <w:iCs/>
                <w:color w:val="000000" w:themeColor="text1"/>
                <w:szCs w:val="24"/>
              </w:rPr>
              <w:br/>
            </w:r>
            <w:r w:rsidRPr="003F0F25">
              <w:rPr>
                <w:rFonts w:ascii="Times New Roman" w:hAnsi="Times New Roman" w:cs="Times New Roman"/>
                <w:b/>
                <w:bCs/>
                <w:color w:val="000000" w:themeColor="text1"/>
                <w:szCs w:val="24"/>
                <w:lang w:val="vi-VN"/>
              </w:rPr>
              <w:t>THỦ TRƯỞNG CƠ QUAN, T</w:t>
            </w:r>
            <w:r w:rsidRPr="003F0F25">
              <w:rPr>
                <w:rFonts w:ascii="Times New Roman" w:hAnsi="Times New Roman" w:cs="Times New Roman"/>
                <w:b/>
                <w:bCs/>
                <w:color w:val="000000" w:themeColor="text1"/>
                <w:szCs w:val="24"/>
              </w:rPr>
              <w:t>Ổ </w:t>
            </w:r>
            <w:r w:rsidRPr="003F0F25">
              <w:rPr>
                <w:rFonts w:ascii="Times New Roman" w:hAnsi="Times New Roman" w:cs="Times New Roman"/>
                <w:b/>
                <w:bCs/>
                <w:color w:val="000000" w:themeColor="text1"/>
                <w:szCs w:val="24"/>
                <w:lang w:val="vi-VN"/>
              </w:rPr>
              <w:t>CHỨC, ĐƠN VỊ</w:t>
            </w:r>
            <w:r w:rsidRPr="003F0F25">
              <w:rPr>
                <w:rFonts w:ascii="Times New Roman" w:hAnsi="Times New Roman" w:cs="Times New Roman"/>
                <w:b/>
                <w:bCs/>
                <w:color w:val="000000" w:themeColor="text1"/>
                <w:szCs w:val="24"/>
              </w:rPr>
              <w:br/>
            </w:r>
            <w:r w:rsidRPr="003F0F25">
              <w:rPr>
                <w:rFonts w:ascii="Times New Roman" w:hAnsi="Times New Roman" w:cs="Times New Roman"/>
                <w:i/>
                <w:iCs/>
                <w:color w:val="000000" w:themeColor="text1"/>
                <w:szCs w:val="24"/>
                <w:lang w:val="vi-VN"/>
              </w:rPr>
              <w:t>(ký tên, đóng dấu)</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5068DC" w:rsidRPr="003F0F25" w:rsidRDefault="005068DC">
      <w:pP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br w:type="page"/>
      </w:r>
    </w:p>
    <w:tbl>
      <w:tblPr>
        <w:tblW w:w="9650" w:type="dxa"/>
        <w:tblCellSpacing w:w="0" w:type="dxa"/>
        <w:shd w:val="clear" w:color="auto" w:fill="FFFFFF"/>
        <w:tblCellMar>
          <w:left w:w="0" w:type="dxa"/>
          <w:right w:w="0" w:type="dxa"/>
        </w:tblCellMar>
        <w:tblLook w:val="04A0"/>
      </w:tblPr>
      <w:tblGrid>
        <w:gridCol w:w="9650"/>
      </w:tblGrid>
      <w:tr w:rsidR="00322D3E" w:rsidRPr="003F0F25" w:rsidTr="00FF71C0">
        <w:trPr>
          <w:tblCellSpacing w:w="0" w:type="dxa"/>
        </w:trPr>
        <w:tc>
          <w:tcPr>
            <w:tcW w:w="9650" w:type="dxa"/>
            <w:tcBorders>
              <w:top w:val="single" w:sz="8" w:space="0" w:color="auto"/>
              <w:left w:val="single" w:sz="8" w:space="0" w:color="auto"/>
              <w:bottom w:val="single" w:sz="8" w:space="0" w:color="auto"/>
              <w:right w:val="single" w:sz="8" w:space="0" w:color="auto"/>
            </w:tcBorders>
            <w:shd w:val="clear" w:color="auto" w:fill="FFFFFF"/>
            <w:hideMark/>
          </w:tcPr>
          <w:p w:rsidR="00322D3E" w:rsidRPr="003F0F25" w:rsidRDefault="00322D3E" w:rsidP="00FF71C0">
            <w:pPr>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04-MSNS-BTC</w:t>
            </w:r>
          </w:p>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HƯỚNG DẪN KÊ KHAI</w:t>
            </w:r>
          </w:p>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Thông báo chuyển giai đoạn dự án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Nhóm dự án đầu tư:</w:t>
            </w:r>
            <w:r w:rsidRPr="003F0F25">
              <w:rPr>
                <w:rFonts w:ascii="Times New Roman" w:hAnsi="Times New Roman" w:cs="Times New Roman"/>
                <w:color w:val="000000" w:themeColor="text1"/>
                <w:szCs w:val="24"/>
                <w:lang w:val="vi-VN"/>
              </w:rPr>
              <w:t> 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nhóm dự án tương ứng.</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Hình thức dự án: </w:t>
            </w:r>
            <w:r w:rsidRPr="003F0F25">
              <w:rPr>
                <w:rFonts w:ascii="Times New Roman" w:hAnsi="Times New Roman" w:cs="Times New Roman"/>
                <w:color w:val="000000" w:themeColor="text1"/>
                <w:szCs w:val="24"/>
                <w:lang w:val="vi-VN"/>
              </w:rPr>
              <w:t>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hình thức dự án tương ứng.</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Hình thức quản lý thực hiện dự án:</w:t>
            </w:r>
            <w:r w:rsidRPr="003F0F25">
              <w:rPr>
                <w:rFonts w:ascii="Times New Roman" w:hAnsi="Times New Roman" w:cs="Times New Roman"/>
                <w:color w:val="000000" w:themeColor="text1"/>
                <w:szCs w:val="24"/>
                <w:lang w:val="vi-VN"/>
              </w:rPr>
              <w:t> Đánh dấu </w:t>
            </w:r>
            <w:r w:rsidRPr="003F0F25">
              <w:rPr>
                <w:rFonts w:ascii="Times New Roman" w:hAnsi="Times New Roman" w:cs="Times New Roman"/>
                <w:b/>
                <w:bCs/>
                <w:color w:val="000000" w:themeColor="text1"/>
                <w:szCs w:val="24"/>
                <w:lang w:val="vi-VN"/>
              </w:rPr>
              <w:t>X</w:t>
            </w:r>
            <w:r w:rsidRPr="003F0F25">
              <w:rPr>
                <w:rFonts w:ascii="Times New Roman" w:hAnsi="Times New Roman" w:cs="Times New Roman"/>
                <w:color w:val="000000" w:themeColor="text1"/>
                <w:szCs w:val="24"/>
                <w:lang w:val="vi-VN"/>
              </w:rPr>
              <w:t> vào 1 trong các ô hình thức quản lý thực hiện dự án tương ứng.</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Quyết định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4.1. </w:t>
            </w:r>
            <w:r w:rsidRPr="003F0F25">
              <w:rPr>
                <w:rFonts w:ascii="Times New Roman" w:hAnsi="Times New Roman" w:cs="Times New Roman"/>
                <w:i/>
                <w:iCs/>
                <w:color w:val="000000" w:themeColor="text1"/>
                <w:szCs w:val="24"/>
                <w:lang w:val="vi-VN"/>
              </w:rPr>
              <w:t>S</w:t>
            </w:r>
            <w:r w:rsidRPr="003F0F25">
              <w:rPr>
                <w:rFonts w:ascii="Times New Roman" w:hAnsi="Times New Roman" w:cs="Times New Roman"/>
                <w:i/>
                <w:iCs/>
                <w:color w:val="000000" w:themeColor="text1"/>
                <w:szCs w:val="24"/>
              </w:rPr>
              <w:t>ố</w:t>
            </w:r>
            <w:r w:rsidRPr="003F0F25">
              <w:rPr>
                <w:rFonts w:ascii="Times New Roman" w:hAnsi="Times New Roman" w:cs="Times New Roman"/>
                <w:i/>
                <w:iCs/>
                <w:color w:val="000000" w:themeColor="text1"/>
                <w:szCs w:val="24"/>
                <w:lang w:val="vi-VN"/>
              </w:rPr>
              <w:t> q</w:t>
            </w:r>
            <w:r w:rsidRPr="003F0F25">
              <w:rPr>
                <w:rFonts w:ascii="Times New Roman" w:hAnsi="Times New Roman" w:cs="Times New Roman"/>
                <w:i/>
                <w:iCs/>
                <w:color w:val="000000" w:themeColor="text1"/>
                <w:szCs w:val="24"/>
              </w:rPr>
              <w:t>u</w:t>
            </w:r>
            <w:r w:rsidRPr="003F0F25">
              <w:rPr>
                <w:rFonts w:ascii="Times New Roman" w:hAnsi="Times New Roman" w:cs="Times New Roman"/>
                <w:i/>
                <w:iCs/>
                <w:color w:val="000000" w:themeColor="text1"/>
                <w:szCs w:val="24"/>
                <w:lang w:val="vi-VN"/>
              </w:rPr>
              <w:t>yết định:</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quyết định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4.2. </w:t>
            </w:r>
            <w:r w:rsidRPr="003F0F25">
              <w:rPr>
                <w:rFonts w:ascii="Times New Roman" w:hAnsi="Times New Roman" w:cs="Times New Roman"/>
                <w:i/>
                <w:iCs/>
                <w:color w:val="000000" w:themeColor="text1"/>
                <w:szCs w:val="24"/>
                <w:lang w:val="vi-VN"/>
              </w:rPr>
              <w:t>Cơ quan ra q</w:t>
            </w:r>
            <w:r w:rsidRPr="003F0F25">
              <w:rPr>
                <w:rFonts w:ascii="Times New Roman" w:hAnsi="Times New Roman" w:cs="Times New Roman"/>
                <w:i/>
                <w:iCs/>
                <w:color w:val="000000" w:themeColor="text1"/>
                <w:szCs w:val="24"/>
              </w:rPr>
              <w:t>u</w:t>
            </w:r>
            <w:r w:rsidRPr="003F0F25">
              <w:rPr>
                <w:rFonts w:ascii="Times New Roman" w:hAnsi="Times New Roman" w:cs="Times New Roman"/>
                <w:i/>
                <w:iCs/>
                <w:color w:val="000000" w:themeColor="text1"/>
                <w:szCs w:val="24"/>
                <w:lang w:val="vi-VN"/>
              </w:rPr>
              <w:t>yết định:</w:t>
            </w:r>
            <w:r w:rsidRPr="003F0F25">
              <w:rPr>
                <w:rFonts w:ascii="Times New Roman" w:hAnsi="Times New Roman" w:cs="Times New Roman"/>
                <w:color w:val="000000" w:themeColor="text1"/>
                <w:szCs w:val="24"/>
                <w:lang w:val="vi-VN"/>
              </w:rPr>
              <w:t> Tên </w:t>
            </w:r>
            <w:r w:rsidRPr="003F0F25">
              <w:rPr>
                <w:rFonts w:ascii="Times New Roman" w:hAnsi="Times New Roman" w:cs="Times New Roman"/>
                <w:color w:val="000000" w:themeColor="text1"/>
                <w:szCs w:val="24"/>
              </w:rPr>
              <w:t>cơ </w:t>
            </w:r>
            <w:r w:rsidRPr="003F0F25">
              <w:rPr>
                <w:rFonts w:ascii="Times New Roman" w:hAnsi="Times New Roman" w:cs="Times New Roman"/>
                <w:color w:val="000000" w:themeColor="text1"/>
                <w:szCs w:val="24"/>
                <w:lang w:val="vi-VN"/>
              </w:rPr>
              <w:t>quan ra quyết định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4.3. </w:t>
            </w:r>
            <w:r w:rsidRPr="003F0F25">
              <w:rPr>
                <w:rFonts w:ascii="Times New Roman" w:hAnsi="Times New Roman" w:cs="Times New Roman"/>
                <w:i/>
                <w:iCs/>
                <w:color w:val="000000" w:themeColor="text1"/>
                <w:szCs w:val="24"/>
                <w:lang w:val="vi-VN"/>
              </w:rPr>
              <w:t>Ngày quyết định:</w:t>
            </w:r>
            <w:r w:rsidRPr="003F0F25">
              <w:rPr>
                <w:rFonts w:ascii="Times New Roman" w:hAnsi="Times New Roman" w:cs="Times New Roman"/>
                <w:color w:val="000000" w:themeColor="text1"/>
                <w:szCs w:val="24"/>
                <w:lang w:val="vi-VN"/>
              </w:rPr>
              <w:t> Ngày ký quyết định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4.4. </w:t>
            </w:r>
            <w:r w:rsidRPr="003F0F25">
              <w:rPr>
                <w:rFonts w:ascii="Times New Roman" w:hAnsi="Times New Roman" w:cs="Times New Roman"/>
                <w:i/>
                <w:iCs/>
                <w:color w:val="000000" w:themeColor="text1"/>
                <w:szCs w:val="24"/>
                <w:lang w:val="vi-VN"/>
              </w:rPr>
              <w:t>Người ký quyết định:</w:t>
            </w:r>
            <w:r w:rsidRPr="003F0F25">
              <w:rPr>
                <w:rFonts w:ascii="Times New Roman" w:hAnsi="Times New Roman" w:cs="Times New Roman"/>
                <w:color w:val="000000" w:themeColor="text1"/>
                <w:szCs w:val="24"/>
                <w:lang w:val="vi-VN"/>
              </w:rPr>
              <w:t> Người ký quyết định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4.5. </w:t>
            </w:r>
            <w:r w:rsidRPr="003F0F25">
              <w:rPr>
                <w:rFonts w:ascii="Times New Roman" w:hAnsi="Times New Roman" w:cs="Times New Roman"/>
                <w:i/>
                <w:iCs/>
                <w:color w:val="000000" w:themeColor="text1"/>
                <w:szCs w:val="24"/>
                <w:lang w:val="vi-VN"/>
              </w:rPr>
              <w:t>Thời gian bắt đầu thực hiện được duyệt:</w:t>
            </w:r>
            <w:r w:rsidRPr="003F0F25">
              <w:rPr>
                <w:rFonts w:ascii="Times New Roman" w:hAnsi="Times New Roman" w:cs="Times New Roman"/>
                <w:color w:val="000000" w:themeColor="text1"/>
                <w:szCs w:val="24"/>
                <w:lang w:val="vi-VN"/>
              </w:rPr>
              <w:t> Ghi rõ th</w:t>
            </w:r>
            <w:r w:rsidRPr="003F0F25">
              <w:rPr>
                <w:rFonts w:ascii="Times New Roman" w:hAnsi="Times New Roman" w:cs="Times New Roman"/>
                <w:color w:val="000000" w:themeColor="text1"/>
                <w:szCs w:val="24"/>
              </w:rPr>
              <w:t>ờ</w:t>
            </w:r>
            <w:r w:rsidRPr="003F0F25">
              <w:rPr>
                <w:rFonts w:ascii="Times New Roman" w:hAnsi="Times New Roman" w:cs="Times New Roman"/>
                <w:color w:val="000000" w:themeColor="text1"/>
                <w:szCs w:val="24"/>
                <w:lang w:val="vi-VN"/>
              </w:rPr>
              <w:t>i gian bắt đầu thực hiện được duyệt nếu có.</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4.6</w:t>
            </w:r>
            <w:r w:rsidRPr="003F0F25">
              <w:rPr>
                <w:rFonts w:ascii="Times New Roman" w:hAnsi="Times New Roman" w:cs="Times New Roman"/>
                <w:i/>
                <w:iCs/>
                <w:color w:val="000000" w:themeColor="text1"/>
                <w:szCs w:val="24"/>
                <w:lang w:val="vi-VN"/>
              </w:rPr>
              <w:t>. Thời gian hoàn thành dự án đ</w:t>
            </w:r>
            <w:r w:rsidRPr="003F0F25">
              <w:rPr>
                <w:rFonts w:ascii="Times New Roman" w:hAnsi="Times New Roman" w:cs="Times New Roman"/>
                <w:i/>
                <w:iCs/>
                <w:color w:val="000000" w:themeColor="text1"/>
                <w:szCs w:val="24"/>
              </w:rPr>
              <w:t>ược </w:t>
            </w:r>
            <w:r w:rsidRPr="003F0F25">
              <w:rPr>
                <w:rFonts w:ascii="Times New Roman" w:hAnsi="Times New Roman" w:cs="Times New Roman"/>
                <w:i/>
                <w:iCs/>
                <w:color w:val="000000" w:themeColor="text1"/>
                <w:szCs w:val="24"/>
                <w:lang w:val="vi-VN"/>
              </w:rPr>
              <w:t>duyệt:</w:t>
            </w:r>
            <w:r w:rsidRPr="003F0F25">
              <w:rPr>
                <w:rFonts w:ascii="Times New Roman" w:hAnsi="Times New Roman" w:cs="Times New Roman"/>
                <w:color w:val="000000" w:themeColor="text1"/>
                <w:szCs w:val="24"/>
                <w:lang w:val="vi-VN"/>
              </w:rPr>
              <w:t> Ghi rõ thời gian hoàn thành dự án đ</w:t>
            </w:r>
            <w:r w:rsidRPr="003F0F25">
              <w:rPr>
                <w:rFonts w:ascii="Times New Roman" w:hAnsi="Times New Roman" w:cs="Times New Roman"/>
                <w:color w:val="000000" w:themeColor="text1"/>
                <w:szCs w:val="24"/>
              </w:rPr>
              <w:t>ược </w:t>
            </w:r>
            <w:r w:rsidRPr="003F0F25">
              <w:rPr>
                <w:rFonts w:ascii="Times New Roman" w:hAnsi="Times New Roman" w:cs="Times New Roman"/>
                <w:color w:val="000000" w:themeColor="text1"/>
                <w:szCs w:val="24"/>
                <w:lang w:val="vi-VN"/>
              </w:rPr>
              <w:t>duyệt nếu có.</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4.7. </w:t>
            </w:r>
            <w:r w:rsidRPr="003F0F25">
              <w:rPr>
                <w:rFonts w:ascii="Times New Roman" w:hAnsi="Times New Roman" w:cs="Times New Roman"/>
                <w:i/>
                <w:iCs/>
                <w:color w:val="000000" w:themeColor="text1"/>
                <w:szCs w:val="24"/>
                <w:lang w:val="vi-VN"/>
              </w:rPr>
              <w:t>Tổng mức đầu tư xây </w:t>
            </w:r>
            <w:r w:rsidRPr="003F0F25">
              <w:rPr>
                <w:rFonts w:ascii="Times New Roman" w:hAnsi="Times New Roman" w:cs="Times New Roman"/>
                <w:i/>
                <w:iCs/>
                <w:color w:val="000000" w:themeColor="text1"/>
                <w:szCs w:val="24"/>
              </w:rPr>
              <w:t>dựng </w:t>
            </w:r>
            <w:r w:rsidRPr="003F0F25">
              <w:rPr>
                <w:rFonts w:ascii="Times New Roman" w:hAnsi="Times New Roman" w:cs="Times New Roman"/>
                <w:i/>
                <w:iCs/>
                <w:color w:val="000000" w:themeColor="text1"/>
                <w:szCs w:val="24"/>
                <w:lang w:val="vi-VN"/>
              </w:rPr>
              <w:t>dự án: </w:t>
            </w:r>
            <w:r w:rsidRPr="003F0F25">
              <w:rPr>
                <w:rFonts w:ascii="Times New Roman" w:hAnsi="Times New Roman" w:cs="Times New Roman"/>
                <w:color w:val="000000" w:themeColor="text1"/>
                <w:szCs w:val="24"/>
                <w:lang w:val="vi-VN"/>
              </w:rPr>
              <w:t>Mức tối đa cho phép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dự án, ghi chi tiết theo một hoặc tất cả các loại chi phí.</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shd w:val="clear" w:color="auto" w:fill="FFFFFF"/>
              </w:rPr>
              <w:t>4.8. </w:t>
            </w:r>
            <w:r w:rsidRPr="003F0F25">
              <w:rPr>
                <w:rFonts w:ascii="Times New Roman" w:hAnsi="Times New Roman" w:cs="Times New Roman"/>
                <w:i/>
                <w:iCs/>
                <w:color w:val="000000" w:themeColor="text1"/>
                <w:szCs w:val="24"/>
                <w:shd w:val="clear" w:color="auto" w:fill="FFFFFF"/>
                <w:lang w:val="vi-VN"/>
              </w:rPr>
              <w:t>Nguồn vốn</w:t>
            </w:r>
            <w:r w:rsidRPr="003F0F25">
              <w:rPr>
                <w:rFonts w:ascii="Times New Roman" w:hAnsi="Times New Roman" w:cs="Times New Roman"/>
                <w:i/>
                <w:iCs/>
                <w:color w:val="000000" w:themeColor="text1"/>
                <w:szCs w:val="24"/>
                <w:lang w:val="vi-VN"/>
              </w:rPr>
              <w:t> đầu tư:</w:t>
            </w:r>
            <w:r w:rsidRPr="003F0F25">
              <w:rPr>
                <w:rFonts w:ascii="Times New Roman" w:hAnsi="Times New Roman" w:cs="Times New Roman"/>
                <w:color w:val="000000" w:themeColor="text1"/>
                <w:szCs w:val="24"/>
                <w:lang w:val="vi-VN"/>
              </w:rPr>
              <w:t> Ghi chi tiết từng nguồn vốn, tỉ lệ từng ngu</w:t>
            </w:r>
            <w:r w:rsidRPr="003F0F25">
              <w:rPr>
                <w:rFonts w:ascii="Times New Roman" w:hAnsi="Times New Roman" w:cs="Times New Roman"/>
                <w:color w:val="000000" w:themeColor="text1"/>
                <w:szCs w:val="24"/>
              </w:rPr>
              <w:t>ồ</w:t>
            </w:r>
            <w:r w:rsidRPr="003F0F25">
              <w:rPr>
                <w:rFonts w:ascii="Times New Roman" w:hAnsi="Times New Roman" w:cs="Times New Roman"/>
                <w:color w:val="000000" w:themeColor="text1"/>
                <w:szCs w:val="24"/>
                <w:lang w:val="vi-VN"/>
              </w:rPr>
              <w:t>n vốn đầu tư và tổng tỷ lệ các nguồn vốn đầu tư này phải bằng 100%.</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4.9. </w:t>
            </w:r>
            <w:r w:rsidRPr="003F0F25">
              <w:rPr>
                <w:rFonts w:ascii="Times New Roman" w:hAnsi="Times New Roman" w:cs="Times New Roman"/>
                <w:i/>
                <w:iCs/>
                <w:color w:val="000000" w:themeColor="text1"/>
                <w:szCs w:val="24"/>
                <w:lang w:val="vi-VN"/>
              </w:rPr>
              <w:t>Địa </w:t>
            </w:r>
            <w:r w:rsidRPr="003F0F25">
              <w:rPr>
                <w:rFonts w:ascii="Times New Roman" w:hAnsi="Times New Roman" w:cs="Times New Roman"/>
                <w:i/>
                <w:iCs/>
                <w:color w:val="000000" w:themeColor="text1"/>
                <w:szCs w:val="24"/>
                <w:shd w:val="clear" w:color="auto" w:fill="FFFFFF"/>
                <w:lang w:val="vi-VN"/>
              </w:rPr>
              <w:t>điểm</w:t>
            </w:r>
            <w:r w:rsidRPr="003F0F25">
              <w:rPr>
                <w:rFonts w:ascii="Times New Roman" w:hAnsi="Times New Roman" w:cs="Times New Roman"/>
                <w:i/>
                <w:iCs/>
                <w:color w:val="000000" w:themeColor="text1"/>
                <w:szCs w:val="24"/>
                <w:lang w:val="vi-VN"/>
              </w:rPr>
              <w:t> thực hiện dự án: </w:t>
            </w:r>
            <w:r w:rsidRPr="003F0F25">
              <w:rPr>
                <w:rFonts w:ascii="Times New Roman" w:hAnsi="Times New Roman" w:cs="Times New Roman"/>
                <w:color w:val="000000" w:themeColor="text1"/>
                <w:szCs w:val="24"/>
                <w:lang w:val="vi-VN"/>
              </w:rPr>
              <w:t>Ghi rõ quốc gia nơi thực hiện dự án đối với các dự án của cơ quan đại diện Việt Nam tại nước ngoài. Ghi chi tiết các địa bàn (t</w:t>
            </w:r>
            <w:r w:rsidRPr="003F0F25">
              <w:rPr>
                <w:rFonts w:ascii="Times New Roman" w:hAnsi="Times New Roman" w:cs="Times New Roman"/>
                <w:color w:val="000000" w:themeColor="text1"/>
                <w:szCs w:val="24"/>
              </w:rPr>
              <w:t>ỉ</w:t>
            </w:r>
            <w:r w:rsidRPr="003F0F25">
              <w:rPr>
                <w:rFonts w:ascii="Times New Roman" w:hAnsi="Times New Roman" w:cs="Times New Roman"/>
                <w:color w:val="000000" w:themeColor="text1"/>
                <w:szCs w:val="24"/>
                <w:lang w:val="vi-VN"/>
              </w:rPr>
              <w:t>nh/thành phố, quận/huyện, xã/ph</w:t>
            </w:r>
            <w:r w:rsidRPr="003F0F25">
              <w:rPr>
                <w:rFonts w:ascii="Times New Roman" w:hAnsi="Times New Roman" w:cs="Times New Roman"/>
                <w:color w:val="000000" w:themeColor="text1"/>
                <w:szCs w:val="24"/>
                <w:shd w:val="clear" w:color="auto" w:fill="FFFFFF"/>
                <w:lang w:val="vi-VN"/>
              </w:rPr>
              <w:t>ườ</w:t>
            </w:r>
            <w:r w:rsidRPr="003F0F25">
              <w:rPr>
                <w:rFonts w:ascii="Times New Roman" w:hAnsi="Times New Roman" w:cs="Times New Roman"/>
                <w:color w:val="000000" w:themeColor="text1"/>
                <w:szCs w:val="24"/>
                <w:lang w:val="vi-VN"/>
              </w:rPr>
              <w:t>ng) nếu dự án đ</w:t>
            </w:r>
            <w:r w:rsidRPr="003F0F25">
              <w:rPr>
                <w:rFonts w:ascii="Times New Roman" w:hAnsi="Times New Roman" w:cs="Times New Roman"/>
                <w:color w:val="000000" w:themeColor="text1"/>
                <w:szCs w:val="24"/>
                <w:shd w:val="clear" w:color="auto" w:fill="FFFFFF"/>
                <w:lang w:val="vi-VN"/>
              </w:rPr>
              <w:t>ượ</w:t>
            </w:r>
            <w:r w:rsidRPr="003F0F25">
              <w:rPr>
                <w:rFonts w:ascii="Times New Roman" w:hAnsi="Times New Roman" w:cs="Times New Roman"/>
                <w:color w:val="000000" w:themeColor="text1"/>
                <w:szCs w:val="24"/>
                <w:lang w:val="vi-VN"/>
              </w:rPr>
              <w:t>c thực hiện ở một hoặc nhiều địa điểm tại Việt Nam.</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5. </w:t>
            </w:r>
            <w:r w:rsidRPr="003F0F25">
              <w:rPr>
                <w:rFonts w:ascii="Times New Roman" w:hAnsi="Times New Roman" w:cs="Times New Roman"/>
                <w:b/>
                <w:bCs/>
                <w:color w:val="000000" w:themeColor="text1"/>
                <w:szCs w:val="24"/>
                <w:lang w:val="vi-VN"/>
              </w:rPr>
              <w:t>Thông tin về người đại diện đăng ký mã số ĐVQHNS</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5.1. </w:t>
            </w:r>
            <w:r w:rsidRPr="003F0F25">
              <w:rPr>
                <w:rFonts w:ascii="Times New Roman" w:hAnsi="Times New Roman" w:cs="Times New Roman"/>
                <w:i/>
                <w:iCs/>
                <w:color w:val="000000" w:themeColor="text1"/>
                <w:szCs w:val="24"/>
                <w:lang w:val="vi-VN"/>
              </w:rPr>
              <w:t>Họ và tên người đại diện:</w:t>
            </w:r>
            <w:r w:rsidRPr="003F0F25">
              <w:rPr>
                <w:rFonts w:ascii="Times New Roman" w:hAnsi="Times New Roman" w:cs="Times New Roman"/>
                <w:color w:val="000000" w:themeColor="text1"/>
                <w:szCs w:val="24"/>
                <w:lang w:val="vi-VN"/>
              </w:rPr>
              <w:t> Người đại diện kê khai ghi rõ họ tên của mình.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5.2. </w:t>
            </w:r>
            <w:r w:rsidRPr="003F0F25">
              <w:rPr>
                <w:rFonts w:ascii="Times New Roman" w:hAnsi="Times New Roman" w:cs="Times New Roman"/>
                <w:i/>
                <w:iCs/>
                <w:color w:val="000000" w:themeColor="text1"/>
                <w:szCs w:val="24"/>
                <w:lang w:val="vi-VN"/>
              </w:rPr>
              <w:t>Điện thoại cơ quan:</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w:t>
            </w:r>
            <w:r w:rsidRPr="003F0F25">
              <w:rPr>
                <w:rFonts w:ascii="Times New Roman" w:hAnsi="Times New Roman" w:cs="Times New Roman"/>
                <w:color w:val="000000" w:themeColor="text1"/>
                <w:szCs w:val="24"/>
              </w:rPr>
              <w:t>õ </w:t>
            </w:r>
            <w:r w:rsidRPr="003F0F25">
              <w:rPr>
                <w:rFonts w:ascii="Times New Roman" w:hAnsi="Times New Roman" w:cs="Times New Roman"/>
                <w:color w:val="000000" w:themeColor="text1"/>
                <w:szCs w:val="24"/>
                <w:lang w:val="vi-VN"/>
              </w:rPr>
              <w:t>mã vùng - số điện thoại cố định.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5.3. </w:t>
            </w:r>
            <w:r w:rsidRPr="003F0F25">
              <w:rPr>
                <w:rFonts w:ascii="Times New Roman" w:hAnsi="Times New Roman" w:cs="Times New Roman"/>
                <w:i/>
                <w:iCs/>
                <w:color w:val="000000" w:themeColor="text1"/>
                <w:szCs w:val="24"/>
                <w:lang w:val="vi-VN"/>
              </w:rPr>
              <w:t>Điện thoại di động:</w:t>
            </w:r>
            <w:r w:rsidRPr="003F0F25">
              <w:rPr>
                <w:rFonts w:ascii="Times New Roman" w:hAnsi="Times New Roman" w:cs="Times New Roman"/>
                <w:color w:val="000000" w:themeColor="text1"/>
                <w:szCs w:val="24"/>
                <w:lang w:val="vi-VN"/>
              </w:rPr>
              <w:t>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di động của người đại diện kê khai.</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rPr>
              <w:t>5.4. </w:t>
            </w:r>
            <w:r w:rsidRPr="003F0F25">
              <w:rPr>
                <w:rFonts w:ascii="Times New Roman" w:hAnsi="Times New Roman" w:cs="Times New Roman"/>
                <w:i/>
                <w:iCs/>
                <w:color w:val="000000" w:themeColor="text1"/>
                <w:szCs w:val="24"/>
                <w:lang w:val="vi-VN"/>
              </w:rPr>
              <w:t>Emai</w:t>
            </w:r>
            <w:r w:rsidRPr="003F0F25">
              <w:rPr>
                <w:rFonts w:ascii="Times New Roman" w:hAnsi="Times New Roman" w:cs="Times New Roman"/>
                <w:i/>
                <w:iCs/>
                <w:color w:val="000000" w:themeColor="text1"/>
                <w:szCs w:val="24"/>
              </w:rPr>
              <w:t>l:</w:t>
            </w:r>
            <w:r w:rsidRPr="003F0F25">
              <w:rPr>
                <w:rFonts w:ascii="Times New Roman" w:hAnsi="Times New Roman" w:cs="Times New Roman"/>
                <w:color w:val="000000" w:themeColor="text1"/>
                <w:szCs w:val="24"/>
              </w:rPr>
              <w:t> </w:t>
            </w:r>
            <w:r w:rsidRPr="003F0F25">
              <w:rPr>
                <w:rFonts w:ascii="Times New Roman" w:hAnsi="Times New Roman" w:cs="Times New Roman"/>
                <w:color w:val="000000" w:themeColor="text1"/>
                <w:szCs w:val="24"/>
                <w:lang w:val="vi-VN"/>
              </w:rPr>
              <w:t>Ghi rõ địa chỉ Email của người đại diện kê khai.</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phải điền chính xác, đầy đ</w:t>
            </w:r>
            <w:r w:rsidRPr="003F0F25">
              <w:rPr>
                <w:rFonts w:ascii="Times New Roman" w:hAnsi="Times New Roman" w:cs="Times New Roman"/>
                <w:color w:val="000000" w:themeColor="text1"/>
                <w:szCs w:val="24"/>
              </w:rPr>
              <w:t>ủ </w:t>
            </w:r>
            <w:r w:rsidRPr="003F0F25">
              <w:rPr>
                <w:rFonts w:ascii="Times New Roman" w:hAnsi="Times New Roman" w:cs="Times New Roman"/>
                <w:color w:val="000000" w:themeColor="text1"/>
                <w:szCs w:val="24"/>
                <w:lang w:val="vi-VN"/>
              </w:rPr>
              <w:t>thông tin của người đại diện </w:t>
            </w:r>
            <w:r w:rsidRPr="003F0F25">
              <w:rPr>
                <w:rFonts w:ascii="Times New Roman" w:hAnsi="Times New Roman" w:cs="Times New Roman"/>
                <w:color w:val="000000" w:themeColor="text1"/>
                <w:szCs w:val="24"/>
                <w:shd w:val="clear" w:color="auto" w:fill="FFFFFF"/>
                <w:lang w:val="vi-VN"/>
              </w:rPr>
              <w:t>đơn vị</w:t>
            </w:r>
            <w:r w:rsidRPr="003F0F25">
              <w:rPr>
                <w:rFonts w:ascii="Times New Roman" w:hAnsi="Times New Roman" w:cs="Times New Roman"/>
                <w:color w:val="000000" w:themeColor="text1"/>
                <w:szCs w:val="24"/>
                <w:lang w:val="vi-VN"/>
              </w:rPr>
              <w:t> đăng ký mã số để thực hiện tiếp nhận, xử lý thông tin về quá trình đăng ký mã số ĐVQHNS từ cơ quan tài chính.</w:t>
            </w:r>
          </w:p>
        </w:tc>
      </w:tr>
    </w:tbl>
    <w:p w:rsidR="00322D3E" w:rsidRPr="003F0F25" w:rsidRDefault="00322D3E" w:rsidP="00322D3E">
      <w:pPr>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jc w:val="right"/>
        <w:rPr>
          <w:rFonts w:ascii="Times New Roman" w:hAnsi="Times New Roman" w:cs="Times New Roman"/>
          <w:b/>
          <w:bCs/>
          <w:color w:val="000000" w:themeColor="text1"/>
          <w:szCs w:val="24"/>
        </w:rPr>
      </w:pPr>
    </w:p>
    <w:p w:rsidR="00322D3E" w:rsidRPr="003F0F25" w:rsidRDefault="00322D3E" w:rsidP="00322D3E">
      <w:pPr>
        <w:shd w:val="clear" w:color="auto" w:fill="FFFFFF"/>
        <w:spacing w:before="120" w:line="234" w:lineRule="atLeast"/>
        <w:jc w:val="right"/>
        <w:rPr>
          <w:rFonts w:ascii="Times New Roman" w:hAnsi="Times New Roman" w:cs="Times New Roman"/>
          <w:b/>
          <w:bCs/>
          <w:color w:val="000000" w:themeColor="text1"/>
          <w:szCs w:val="24"/>
        </w:rPr>
      </w:pPr>
    </w:p>
    <w:p w:rsidR="00322D3E" w:rsidRPr="003F0F25" w:rsidRDefault="00322D3E" w:rsidP="00322D3E">
      <w:pPr>
        <w:shd w:val="clear" w:color="auto" w:fill="FFFFFF"/>
        <w:spacing w:before="120" w:line="234" w:lineRule="atLeast"/>
        <w:jc w:val="right"/>
        <w:rPr>
          <w:rFonts w:ascii="Times New Roman" w:hAnsi="Times New Roman" w:cs="Times New Roman"/>
          <w:b/>
          <w:bCs/>
          <w:color w:val="000000" w:themeColor="text1"/>
          <w:szCs w:val="24"/>
        </w:rPr>
      </w:pPr>
    </w:p>
    <w:p w:rsidR="00322D3E" w:rsidRPr="003F0F25" w:rsidRDefault="00322D3E" w:rsidP="00322D3E">
      <w:pPr>
        <w:shd w:val="clear" w:color="auto" w:fill="FFFFFF"/>
        <w:spacing w:before="120" w:line="234" w:lineRule="atLeast"/>
        <w:jc w:val="right"/>
        <w:rPr>
          <w:rFonts w:ascii="Times New Roman" w:hAnsi="Times New Roman" w:cs="Times New Roman"/>
          <w:b/>
          <w:bCs/>
          <w:color w:val="000000" w:themeColor="text1"/>
          <w:szCs w:val="24"/>
        </w:rPr>
      </w:pPr>
    </w:p>
    <w:p w:rsidR="00322D3E" w:rsidRPr="003F0F25" w:rsidRDefault="00322D3E" w:rsidP="00322D3E">
      <w:pPr>
        <w:shd w:val="clear" w:color="auto" w:fill="FFFFFF"/>
        <w:spacing w:before="120" w:line="234" w:lineRule="atLeast"/>
        <w:jc w:val="right"/>
        <w:rPr>
          <w:rFonts w:ascii="Times New Roman" w:hAnsi="Times New Roman" w:cs="Times New Roman"/>
          <w:b/>
          <w:bCs/>
          <w:color w:val="000000" w:themeColor="text1"/>
          <w:szCs w:val="24"/>
        </w:rPr>
      </w:pPr>
    </w:p>
    <w:p w:rsidR="005068DC" w:rsidRPr="003F0F25" w:rsidRDefault="005068DC">
      <w:pPr>
        <w:rPr>
          <w:rFonts w:ascii="Times New Roman" w:hAnsi="Times New Roman" w:cs="Times New Roman"/>
          <w:b/>
          <w:bCs/>
          <w:color w:val="000000" w:themeColor="text1"/>
          <w:szCs w:val="24"/>
          <w:lang w:val="vi-VN"/>
        </w:rPr>
      </w:pPr>
      <w:r w:rsidRPr="003F0F25">
        <w:rPr>
          <w:rFonts w:ascii="Times New Roman" w:hAnsi="Times New Roman" w:cs="Times New Roman"/>
          <w:b/>
          <w:bCs/>
          <w:color w:val="000000" w:themeColor="text1"/>
          <w:szCs w:val="24"/>
          <w:lang w:val="vi-VN"/>
        </w:rPr>
        <w:br w:type="page"/>
      </w:r>
    </w:p>
    <w:p w:rsidR="00322D3E" w:rsidRPr="003F0F25" w:rsidRDefault="00322D3E" w:rsidP="00322D3E">
      <w:pPr>
        <w:shd w:val="clear" w:color="auto" w:fill="FFFFFF"/>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06-MSNS-BTC</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CỘNG HÒA XÃ HỘI CHỦ NGHĨA VIỆT NAM</w:t>
      </w:r>
      <w:r w:rsidRPr="003F0F25">
        <w:rPr>
          <w:rFonts w:ascii="Times New Roman" w:hAnsi="Times New Roman" w:cs="Times New Roman"/>
          <w:b/>
          <w:bCs/>
          <w:color w:val="000000" w:themeColor="text1"/>
          <w:szCs w:val="24"/>
          <w:lang w:val="vi-VN"/>
        </w:rPr>
        <w:br/>
        <w:t>Độc lập - Tự do - Hạnh phúc </w:t>
      </w:r>
      <w:r w:rsidRPr="003F0F25">
        <w:rPr>
          <w:rFonts w:ascii="Times New Roman" w:hAnsi="Times New Roman" w:cs="Times New Roman"/>
          <w:b/>
          <w:bCs/>
          <w:color w:val="000000" w:themeColor="text1"/>
          <w:szCs w:val="24"/>
          <w:lang w:val="vi-VN"/>
        </w:rPr>
        <w:b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THÔNG BÁO</w:t>
      </w:r>
    </w:p>
    <w:p w:rsidR="00322D3E" w:rsidRPr="003F0F25" w:rsidRDefault="00322D3E" w:rsidP="00322D3E">
      <w:pPr>
        <w:shd w:val="clear" w:color="auto" w:fill="FFFFFF"/>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THAY ĐỔI THÔNG TIN MÃ SỐ ĐƠN VỊ CÓ QUAN HỆ VỚI NGÂN SÁCH</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1. </w:t>
      </w:r>
      <w:r w:rsidRPr="003F0F25">
        <w:rPr>
          <w:rFonts w:ascii="Times New Roman" w:hAnsi="Times New Roman" w:cs="Times New Roman"/>
          <w:color w:val="000000" w:themeColor="text1"/>
          <w:szCs w:val="24"/>
          <w:lang w:val="vi-VN"/>
        </w:rPr>
        <w:t>Tên Đơn vị/Dự án đầu tư: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2. </w:t>
      </w:r>
      <w:r w:rsidRPr="003F0F25">
        <w:rPr>
          <w:rFonts w:ascii="Times New Roman" w:hAnsi="Times New Roman" w:cs="Times New Roman"/>
          <w:color w:val="000000" w:themeColor="text1"/>
          <w:szCs w:val="24"/>
          <w:lang w:val="vi-VN"/>
        </w:rPr>
        <w:t>Mã số ĐVQHNS đã được cấp:</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3. </w:t>
      </w:r>
      <w:r w:rsidRPr="003F0F25">
        <w:rPr>
          <w:rFonts w:ascii="Times New Roman" w:hAnsi="Times New Roman" w:cs="Times New Roman"/>
          <w:color w:val="000000" w:themeColor="text1"/>
          <w:szCs w:val="24"/>
          <w:lang w:val="vi-VN"/>
        </w:rPr>
        <w:t>Địa chỉ Đơn vị/Chủ đầu tư:</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xin thông báo thay đổi thông tin chỉ tiêu đăng ký mã số đơn vị có quan hệ với ngân sách như sau:</w:t>
      </w:r>
    </w:p>
    <w:tbl>
      <w:tblPr>
        <w:tblW w:w="0" w:type="dxa"/>
        <w:tblCellSpacing w:w="0" w:type="dxa"/>
        <w:shd w:val="clear" w:color="auto" w:fill="FFFFFF"/>
        <w:tblCellMar>
          <w:left w:w="0" w:type="dxa"/>
          <w:right w:w="0" w:type="dxa"/>
        </w:tblCellMar>
        <w:tblLook w:val="04A0"/>
      </w:tblPr>
      <w:tblGrid>
        <w:gridCol w:w="594"/>
        <w:gridCol w:w="3415"/>
        <w:gridCol w:w="2434"/>
        <w:gridCol w:w="2413"/>
      </w:tblGrid>
      <w:tr w:rsidR="00322D3E" w:rsidRPr="003F0F25" w:rsidTr="00FF71C0">
        <w:trPr>
          <w:tblCellSpacing w:w="0" w:type="dxa"/>
        </w:trPr>
        <w:tc>
          <w:tcPr>
            <w:tcW w:w="5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STT</w:t>
            </w:r>
          </w:p>
        </w:tc>
        <w:tc>
          <w:tcPr>
            <w:tcW w:w="3415" w:type="dxa"/>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Chỉ tiêu thay đổi</w:t>
            </w:r>
            <w:r w:rsidRPr="003F0F25">
              <w:rPr>
                <w:rFonts w:ascii="Times New Roman" w:hAnsi="Times New Roman" w:cs="Times New Roman"/>
                <w:b/>
                <w:bCs/>
                <w:color w:val="000000" w:themeColor="text1"/>
                <w:szCs w:val="24"/>
              </w:rPr>
              <w:br/>
            </w:r>
            <w:r w:rsidRPr="003F0F25">
              <w:rPr>
                <w:rFonts w:ascii="Times New Roman" w:hAnsi="Times New Roman" w:cs="Times New Roman"/>
                <w:b/>
                <w:bCs/>
                <w:color w:val="000000" w:themeColor="text1"/>
                <w:szCs w:val="24"/>
                <w:lang w:val="vi-VN"/>
              </w:rPr>
              <w:t>(1)</w:t>
            </w:r>
          </w:p>
        </w:tc>
        <w:tc>
          <w:tcPr>
            <w:tcW w:w="2434" w:type="dxa"/>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Thông tin đăng ký cũ (2)</w:t>
            </w:r>
          </w:p>
        </w:tc>
        <w:tc>
          <w:tcPr>
            <w:tcW w:w="2413" w:type="dxa"/>
            <w:tcBorders>
              <w:top w:val="single" w:sz="8" w:space="0" w:color="auto"/>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Thông tin đăng ký m</w:t>
            </w:r>
            <w:r w:rsidRPr="003F0F25">
              <w:rPr>
                <w:rFonts w:ascii="Times New Roman" w:hAnsi="Times New Roman" w:cs="Times New Roman"/>
                <w:b/>
                <w:bCs/>
                <w:color w:val="000000" w:themeColor="text1"/>
                <w:szCs w:val="24"/>
              </w:rPr>
              <w:t>ớ</w:t>
            </w:r>
            <w:r w:rsidRPr="003F0F25">
              <w:rPr>
                <w:rFonts w:ascii="Times New Roman" w:hAnsi="Times New Roman" w:cs="Times New Roman"/>
                <w:b/>
                <w:bCs/>
                <w:color w:val="000000" w:themeColor="text1"/>
                <w:szCs w:val="24"/>
                <w:lang w:val="vi-VN"/>
              </w:rPr>
              <w:t>i (3)</w:t>
            </w:r>
          </w:p>
        </w:tc>
      </w:tr>
      <w:tr w:rsidR="00322D3E" w:rsidRPr="003F0F25" w:rsidTr="00FF71C0">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1</w:t>
            </w:r>
          </w:p>
        </w:tc>
        <w:tc>
          <w:tcPr>
            <w:tcW w:w="3415"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Ví dụ 1: Tiêu chí số 4: cấp dự toán</w:t>
            </w:r>
          </w:p>
        </w:tc>
        <w:tc>
          <w:tcPr>
            <w:tcW w:w="2434"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Cấp dự toán: </w:t>
            </w:r>
            <w:r w:rsidRPr="003F0F25">
              <w:rPr>
                <w:rFonts w:ascii="Times New Roman" w:hAnsi="Times New Roman" w:cs="Times New Roman"/>
                <w:b/>
                <w:bCs/>
                <w:color w:val="000000" w:themeColor="text1"/>
                <w:szCs w:val="24"/>
                <w:lang w:val="vi-VN"/>
              </w:rPr>
              <w:t>3</w:t>
            </w:r>
          </w:p>
        </w:tc>
        <w:tc>
          <w:tcPr>
            <w:tcW w:w="2413"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Cấp dự toán: </w:t>
            </w:r>
            <w:r w:rsidRPr="003F0F25">
              <w:rPr>
                <w:rFonts w:ascii="Times New Roman" w:hAnsi="Times New Roman" w:cs="Times New Roman"/>
                <w:b/>
                <w:bCs/>
                <w:color w:val="000000" w:themeColor="text1"/>
                <w:szCs w:val="24"/>
                <w:lang w:val="vi-VN"/>
              </w:rPr>
              <w:t>2</w:t>
            </w:r>
          </w:p>
        </w:tc>
      </w:tr>
      <w:tr w:rsidR="00322D3E" w:rsidRPr="003F0F25" w:rsidTr="00FF71C0">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2</w:t>
            </w:r>
          </w:p>
        </w:tc>
        <w:tc>
          <w:tcPr>
            <w:tcW w:w="3415"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13"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w:t>
            </w:r>
          </w:p>
        </w:tc>
        <w:tc>
          <w:tcPr>
            <w:tcW w:w="3415"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13"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3415"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13"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r w:rsidR="00322D3E" w:rsidRPr="003F0F25" w:rsidTr="00FF71C0">
        <w:trPr>
          <w:tblCellSpacing w:w="0" w:type="dxa"/>
        </w:trPr>
        <w:tc>
          <w:tcPr>
            <w:tcW w:w="594" w:type="dxa"/>
            <w:tcBorders>
              <w:top w:val="nil"/>
              <w:left w:val="single" w:sz="8" w:space="0" w:color="auto"/>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3415"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34"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c>
          <w:tcPr>
            <w:tcW w:w="2413" w:type="dxa"/>
            <w:tcBorders>
              <w:top w:val="nil"/>
              <w:left w:val="nil"/>
              <w:bottom w:val="single" w:sz="8" w:space="0" w:color="auto"/>
              <w:right w:val="single" w:sz="8" w:space="0" w:color="auto"/>
            </w:tcBorders>
            <w:shd w:val="clear" w:color="auto" w:fill="FFFFFF"/>
            <w:vAlign w:val="cente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4. Thông tin về người đại diện đăng ký thay đổi thông tin mã số ĐVQHNS</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Họ và tên người đại diện:</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Điện thoại cơ quan: </w:t>
      </w:r>
      <w:r w:rsidRPr="003F0F25">
        <w:rPr>
          <w:rFonts w:ascii="Times New Roman" w:hAnsi="Times New Roman" w:cs="Times New Roman"/>
          <w:color w:val="000000" w:themeColor="text1"/>
          <w:szCs w:val="24"/>
        </w:rPr>
        <w:t>.....................................................................................................</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4.3. </w:t>
      </w:r>
      <w:r w:rsidRPr="003F0F25">
        <w:rPr>
          <w:rFonts w:ascii="Times New Roman" w:hAnsi="Times New Roman" w:cs="Times New Roman"/>
          <w:color w:val="000000" w:themeColor="text1"/>
          <w:szCs w:val="24"/>
          <w:lang w:val="vi-VN"/>
        </w:rPr>
        <w:t>Điện thoại di động:</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4.4. </w:t>
      </w:r>
      <w:r w:rsidRPr="003F0F25">
        <w:rPr>
          <w:rFonts w:ascii="Times New Roman" w:hAnsi="Times New Roman" w:cs="Times New Roman"/>
          <w:color w:val="000000" w:themeColor="text1"/>
          <w:szCs w:val="24"/>
          <w:lang w:val="vi-VN"/>
        </w:rPr>
        <w:t>Email:</w:t>
      </w: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bl>
      <w:tblPr>
        <w:tblW w:w="9288" w:type="dxa"/>
        <w:tblCellSpacing w:w="0" w:type="dxa"/>
        <w:shd w:val="clear" w:color="auto" w:fill="FFFFFF"/>
        <w:tblCellMar>
          <w:left w:w="0" w:type="dxa"/>
          <w:right w:w="0" w:type="dxa"/>
        </w:tblCellMar>
        <w:tblLook w:val="04A0"/>
      </w:tblPr>
      <w:tblGrid>
        <w:gridCol w:w="3828"/>
        <w:gridCol w:w="5460"/>
      </w:tblGrid>
      <w:tr w:rsidR="00322D3E" w:rsidRPr="003F0F25" w:rsidTr="00FF71C0">
        <w:trPr>
          <w:tblCellSpacing w:w="0" w:type="dxa"/>
        </w:trPr>
        <w:tc>
          <w:tcPr>
            <w:tcW w:w="3828"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tc>
        <w:tc>
          <w:tcPr>
            <w:tcW w:w="5460" w:type="dxa"/>
            <w:shd w:val="clear" w:color="auto" w:fill="FFFFFF"/>
            <w:tcMar>
              <w:top w:w="0" w:type="dxa"/>
              <w:left w:w="108" w:type="dxa"/>
              <w:bottom w:w="0" w:type="dxa"/>
              <w:right w:w="108" w:type="dxa"/>
            </w:tcMar>
            <w:hideMark/>
          </w:tcPr>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i/>
                <w:iCs/>
                <w:color w:val="000000" w:themeColor="text1"/>
                <w:szCs w:val="24"/>
                <w:lang w:val="vi-VN"/>
              </w:rPr>
              <w:t>Ngày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tháng </w:t>
            </w:r>
            <w:r w:rsidRPr="003F0F25">
              <w:rPr>
                <w:rFonts w:ascii="Times New Roman" w:hAnsi="Times New Roman" w:cs="Times New Roman"/>
                <w:i/>
                <w:iCs/>
                <w:color w:val="000000" w:themeColor="text1"/>
                <w:szCs w:val="24"/>
              </w:rPr>
              <w:t>   </w:t>
            </w:r>
            <w:r w:rsidRPr="003F0F25">
              <w:rPr>
                <w:rFonts w:ascii="Times New Roman" w:hAnsi="Times New Roman" w:cs="Times New Roman"/>
                <w:i/>
                <w:iCs/>
                <w:color w:val="000000" w:themeColor="text1"/>
                <w:szCs w:val="24"/>
                <w:lang w:val="vi-VN"/>
              </w:rPr>
              <w:t>năm</w:t>
            </w:r>
            <w:r w:rsidRPr="003F0F25">
              <w:rPr>
                <w:rFonts w:ascii="Times New Roman" w:hAnsi="Times New Roman" w:cs="Times New Roman"/>
                <w:i/>
                <w:iCs/>
                <w:color w:val="000000" w:themeColor="text1"/>
                <w:szCs w:val="24"/>
              </w:rPr>
              <w:br/>
            </w:r>
            <w:r w:rsidRPr="003F0F25">
              <w:rPr>
                <w:rFonts w:ascii="Times New Roman" w:hAnsi="Times New Roman" w:cs="Times New Roman"/>
                <w:b/>
                <w:bCs/>
                <w:color w:val="000000" w:themeColor="text1"/>
                <w:szCs w:val="24"/>
                <w:lang w:val="vi-VN"/>
              </w:rPr>
              <w:t>THỦ TRƯỞNG CƠ QUAN, T</w:t>
            </w:r>
            <w:r w:rsidRPr="003F0F25">
              <w:rPr>
                <w:rFonts w:ascii="Times New Roman" w:hAnsi="Times New Roman" w:cs="Times New Roman"/>
                <w:b/>
                <w:bCs/>
                <w:color w:val="000000" w:themeColor="text1"/>
                <w:szCs w:val="24"/>
              </w:rPr>
              <w:t>Ổ </w:t>
            </w:r>
            <w:r w:rsidRPr="003F0F25">
              <w:rPr>
                <w:rFonts w:ascii="Times New Roman" w:hAnsi="Times New Roman" w:cs="Times New Roman"/>
                <w:b/>
                <w:bCs/>
                <w:color w:val="000000" w:themeColor="text1"/>
                <w:szCs w:val="24"/>
                <w:lang w:val="vi-VN"/>
              </w:rPr>
              <w:t>CHỨC, ĐƠN VỊ</w:t>
            </w:r>
            <w:r w:rsidRPr="003F0F25">
              <w:rPr>
                <w:rFonts w:ascii="Times New Roman" w:hAnsi="Times New Roman" w:cs="Times New Roman"/>
                <w:b/>
                <w:bCs/>
                <w:color w:val="000000" w:themeColor="text1"/>
                <w:szCs w:val="24"/>
              </w:rPr>
              <w:br/>
            </w:r>
            <w:r w:rsidRPr="003F0F25">
              <w:rPr>
                <w:rFonts w:ascii="Times New Roman" w:hAnsi="Times New Roman" w:cs="Times New Roman"/>
                <w:i/>
                <w:iCs/>
                <w:color w:val="000000" w:themeColor="text1"/>
                <w:szCs w:val="24"/>
                <w:lang w:val="vi-VN"/>
              </w:rPr>
              <w:t>(ký tên, đóng dấu</w:t>
            </w:r>
            <w:r w:rsidRPr="003F0F25">
              <w:rPr>
                <w:rFonts w:ascii="Times New Roman" w:hAnsi="Times New Roman" w:cs="Times New Roman"/>
                <w:i/>
                <w:iCs/>
                <w:color w:val="000000" w:themeColor="text1"/>
                <w:szCs w:val="24"/>
              </w:rPr>
              <w:t>)</w:t>
            </w:r>
          </w:p>
        </w:tc>
      </w:tr>
    </w:tbl>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 </w:t>
      </w: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322D3E" w:rsidRPr="003F0F25" w:rsidRDefault="00322D3E" w:rsidP="00322D3E">
      <w:pPr>
        <w:shd w:val="clear" w:color="auto" w:fill="FFFFFF"/>
        <w:spacing w:before="120" w:line="234" w:lineRule="atLeast"/>
        <w:rPr>
          <w:rFonts w:ascii="Times New Roman" w:hAnsi="Times New Roman" w:cs="Times New Roman"/>
          <w:color w:val="000000" w:themeColor="text1"/>
          <w:szCs w:val="24"/>
        </w:rPr>
      </w:pPr>
    </w:p>
    <w:p w:rsidR="005068DC" w:rsidRPr="003F0F25" w:rsidRDefault="005068DC">
      <w:pPr>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br w:type="page"/>
      </w:r>
    </w:p>
    <w:tbl>
      <w:tblPr>
        <w:tblW w:w="9560" w:type="dxa"/>
        <w:tblCellSpacing w:w="0" w:type="dxa"/>
        <w:shd w:val="clear" w:color="auto" w:fill="FFFFFF"/>
        <w:tblCellMar>
          <w:left w:w="0" w:type="dxa"/>
          <w:right w:w="0" w:type="dxa"/>
        </w:tblCellMar>
        <w:tblLook w:val="04A0"/>
      </w:tblPr>
      <w:tblGrid>
        <w:gridCol w:w="9560"/>
      </w:tblGrid>
      <w:tr w:rsidR="00322D3E" w:rsidRPr="003F0F25" w:rsidTr="00FF71C0">
        <w:trPr>
          <w:tblCellSpacing w:w="0" w:type="dxa"/>
        </w:trPr>
        <w:tc>
          <w:tcPr>
            <w:tcW w:w="9560" w:type="dxa"/>
            <w:tcBorders>
              <w:top w:val="single" w:sz="8" w:space="0" w:color="auto"/>
              <w:left w:val="single" w:sz="8" w:space="0" w:color="auto"/>
              <w:bottom w:val="single" w:sz="8" w:space="0" w:color="auto"/>
              <w:right w:val="single" w:sz="8" w:space="0" w:color="auto"/>
            </w:tcBorders>
            <w:shd w:val="clear" w:color="auto" w:fill="FFFFFF"/>
            <w:hideMark/>
          </w:tcPr>
          <w:p w:rsidR="00322D3E" w:rsidRPr="003F0F25" w:rsidRDefault="00322D3E" w:rsidP="00FF71C0">
            <w:pPr>
              <w:spacing w:before="120" w:line="234" w:lineRule="atLeast"/>
              <w:jc w:val="righ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M</w:t>
            </w:r>
            <w:r w:rsidRPr="003F0F25">
              <w:rPr>
                <w:rFonts w:ascii="Times New Roman" w:hAnsi="Times New Roman" w:cs="Times New Roman"/>
                <w:b/>
                <w:bCs/>
                <w:color w:val="000000" w:themeColor="text1"/>
                <w:szCs w:val="24"/>
              </w:rPr>
              <w:t>ẫ</w:t>
            </w:r>
            <w:r w:rsidRPr="003F0F25">
              <w:rPr>
                <w:rFonts w:ascii="Times New Roman" w:hAnsi="Times New Roman" w:cs="Times New Roman"/>
                <w:b/>
                <w:bCs/>
                <w:color w:val="000000" w:themeColor="text1"/>
                <w:szCs w:val="24"/>
                <w:lang w:val="vi-VN"/>
              </w:rPr>
              <w:t>u số 06-MSNS-BTC</w:t>
            </w:r>
          </w:p>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HƯỚNG DẪN KÊ KHAI</w:t>
            </w:r>
          </w:p>
          <w:p w:rsidR="00322D3E" w:rsidRPr="003F0F25" w:rsidRDefault="00322D3E" w:rsidP="00FF71C0">
            <w:pPr>
              <w:spacing w:before="120" w:line="234" w:lineRule="atLeast"/>
              <w:jc w:val="center"/>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lang w:val="vi-VN"/>
              </w:rPr>
              <w:t>Thông báo thay đổi thông tin mã số đơn vị có quan hệ </w:t>
            </w:r>
            <w:r w:rsidRPr="003F0F25">
              <w:rPr>
                <w:rFonts w:ascii="Times New Roman" w:hAnsi="Times New Roman" w:cs="Times New Roman"/>
                <w:b/>
                <w:bCs/>
                <w:color w:val="000000" w:themeColor="text1"/>
                <w:szCs w:val="24"/>
                <w:shd w:val="clear" w:color="auto" w:fill="FFFFFF"/>
                <w:lang w:val="vi-VN"/>
              </w:rPr>
              <w:t>với</w:t>
            </w:r>
            <w:r w:rsidRPr="003F0F25">
              <w:rPr>
                <w:rFonts w:ascii="Times New Roman" w:hAnsi="Times New Roman" w:cs="Times New Roman"/>
                <w:b/>
                <w:bCs/>
                <w:color w:val="000000" w:themeColor="text1"/>
                <w:szCs w:val="24"/>
                <w:lang w:val="vi-VN"/>
              </w:rPr>
              <w:t> ngân sách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1. </w:t>
            </w:r>
            <w:r w:rsidRPr="003F0F25">
              <w:rPr>
                <w:rFonts w:ascii="Times New Roman" w:hAnsi="Times New Roman" w:cs="Times New Roman"/>
                <w:b/>
                <w:bCs/>
                <w:color w:val="000000" w:themeColor="text1"/>
                <w:szCs w:val="24"/>
                <w:lang w:val="vi-VN"/>
              </w:rPr>
              <w:t>Tên Đơn vị /Dự án đầu tư:</w:t>
            </w:r>
            <w:r w:rsidRPr="003F0F25">
              <w:rPr>
                <w:rFonts w:ascii="Times New Roman" w:hAnsi="Times New Roman" w:cs="Times New Roman"/>
                <w:color w:val="000000" w:themeColor="text1"/>
                <w:szCs w:val="24"/>
                <w:lang w:val="vi-VN"/>
              </w:rPr>
              <w:t> Ghi rõ ràng, đầy đủ tên đơn vị hoặc tên chủ đầu tư theo quyết định thành </w:t>
            </w:r>
            <w:r w:rsidRPr="003F0F25">
              <w:rPr>
                <w:rFonts w:ascii="Times New Roman" w:hAnsi="Times New Roman" w:cs="Times New Roman"/>
                <w:color w:val="000000" w:themeColor="text1"/>
                <w:szCs w:val="24"/>
              </w:rPr>
              <w:t>lập.</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2. </w:t>
            </w:r>
            <w:r w:rsidRPr="003F0F25">
              <w:rPr>
                <w:rFonts w:ascii="Times New Roman" w:hAnsi="Times New Roman" w:cs="Times New Roman"/>
                <w:b/>
                <w:bCs/>
                <w:color w:val="000000" w:themeColor="text1"/>
                <w:szCs w:val="24"/>
                <w:lang w:val="vi-VN"/>
              </w:rPr>
              <w:t>Mã số ĐVQHNS đã được cấp:</w:t>
            </w:r>
            <w:r w:rsidRPr="003F0F25">
              <w:rPr>
                <w:rFonts w:ascii="Times New Roman" w:hAnsi="Times New Roman" w:cs="Times New Roman"/>
                <w:color w:val="000000" w:themeColor="text1"/>
                <w:szCs w:val="24"/>
                <w:lang w:val="vi-VN"/>
              </w:rPr>
              <w:t> Ghi rõ mã số đơn vị có quan hệ với ngân sách đã được cấp cho đơn vị hoặc cho dự án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3. </w:t>
            </w:r>
            <w:r w:rsidRPr="003F0F25">
              <w:rPr>
                <w:rFonts w:ascii="Times New Roman" w:hAnsi="Times New Roman" w:cs="Times New Roman"/>
                <w:b/>
                <w:bCs/>
                <w:color w:val="000000" w:themeColor="text1"/>
                <w:szCs w:val="24"/>
                <w:lang w:val="vi-VN"/>
              </w:rPr>
              <w:t>Địa chỉ Đơn vị/Chủ đầu tư: </w:t>
            </w:r>
            <w:r w:rsidRPr="003F0F25">
              <w:rPr>
                <w:rFonts w:ascii="Times New Roman" w:hAnsi="Times New Roman" w:cs="Times New Roman"/>
                <w:color w:val="000000" w:themeColor="text1"/>
                <w:szCs w:val="24"/>
                <w:lang w:val="vi-VN"/>
              </w:rPr>
              <w:t>Ghi rõ ràng, đầy đủ chi tiết địa chỉ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đơn vị, hoặc chủ đầu tư.</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Cột (1): Chỉ tiêu ghi tương ứng trên các mẫu Tờ khai đăng ký mã số đơn vị có quan hệ với ngân sách.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Cột (2): Ghi lại nội dung thông tin đã kê khai trong lần đăng ký mã số ĐVQHNS gần nhất.</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 Cột (3): Ghi chính xác chỉ tiêu m</w:t>
            </w:r>
            <w:r w:rsidRPr="003F0F25">
              <w:rPr>
                <w:rFonts w:ascii="Times New Roman" w:hAnsi="Times New Roman" w:cs="Times New Roman"/>
                <w:color w:val="000000" w:themeColor="text1"/>
                <w:szCs w:val="24"/>
              </w:rPr>
              <w:t>ớ</w:t>
            </w:r>
            <w:r w:rsidRPr="003F0F25">
              <w:rPr>
                <w:rFonts w:ascii="Times New Roman" w:hAnsi="Times New Roman" w:cs="Times New Roman"/>
                <w:color w:val="000000" w:themeColor="text1"/>
                <w:szCs w:val="24"/>
                <w:lang w:val="vi-VN"/>
              </w:rPr>
              <w:t>i thay đổi.</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b/>
                <w:bCs/>
                <w:color w:val="000000" w:themeColor="text1"/>
                <w:szCs w:val="24"/>
              </w:rPr>
              <w:t>4. </w:t>
            </w:r>
            <w:r w:rsidRPr="003F0F25">
              <w:rPr>
                <w:rFonts w:ascii="Times New Roman" w:hAnsi="Times New Roman" w:cs="Times New Roman"/>
                <w:b/>
                <w:bCs/>
                <w:color w:val="000000" w:themeColor="text1"/>
                <w:szCs w:val="24"/>
                <w:lang w:val="vi-VN"/>
              </w:rPr>
              <w:t>Thông tin về người đại diện đăng ký thay đổi thông tin mã số ĐVQHNS</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4.1. </w:t>
            </w:r>
            <w:r w:rsidRPr="003F0F25">
              <w:rPr>
                <w:rFonts w:ascii="Times New Roman" w:hAnsi="Times New Roman" w:cs="Times New Roman"/>
                <w:color w:val="000000" w:themeColor="text1"/>
                <w:szCs w:val="24"/>
                <w:lang w:val="vi-VN"/>
              </w:rPr>
              <w:t>Họ và tên người đại diện: người đại diện kê khai ghi rõ họ tên của m</w:t>
            </w:r>
            <w:r w:rsidRPr="003F0F25">
              <w:rPr>
                <w:rFonts w:ascii="Times New Roman" w:hAnsi="Times New Roman" w:cs="Times New Roman"/>
                <w:color w:val="000000" w:themeColor="text1"/>
                <w:szCs w:val="24"/>
              </w:rPr>
              <w:t>ì</w:t>
            </w:r>
            <w:r w:rsidRPr="003F0F25">
              <w:rPr>
                <w:rFonts w:ascii="Times New Roman" w:hAnsi="Times New Roman" w:cs="Times New Roman"/>
                <w:color w:val="000000" w:themeColor="text1"/>
                <w:szCs w:val="24"/>
                <w:lang w:val="vi-VN"/>
              </w:rPr>
              <w:t>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4.2. </w:t>
            </w:r>
            <w:r w:rsidRPr="003F0F25">
              <w:rPr>
                <w:rFonts w:ascii="Times New Roman" w:hAnsi="Times New Roman" w:cs="Times New Roman"/>
                <w:color w:val="000000" w:themeColor="text1"/>
                <w:szCs w:val="24"/>
                <w:lang w:val="vi-VN"/>
              </w:rPr>
              <w:t>Điện thoại </w:t>
            </w:r>
            <w:r w:rsidRPr="003F0F25">
              <w:rPr>
                <w:rFonts w:ascii="Times New Roman" w:hAnsi="Times New Roman" w:cs="Times New Roman"/>
                <w:color w:val="000000" w:themeColor="text1"/>
                <w:szCs w:val="24"/>
              </w:rPr>
              <w:t>cơ</w:t>
            </w:r>
            <w:r w:rsidRPr="003F0F25">
              <w:rPr>
                <w:rFonts w:ascii="Times New Roman" w:hAnsi="Times New Roman" w:cs="Times New Roman"/>
                <w:color w:val="000000" w:themeColor="text1"/>
                <w:szCs w:val="24"/>
                <w:lang w:val="vi-VN"/>
              </w:rPr>
              <w:t> quan: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ghi rõ mã vùng - số điện thoại cố định.</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4.3. </w:t>
            </w:r>
            <w:r w:rsidRPr="003F0F25">
              <w:rPr>
                <w:rFonts w:ascii="Times New Roman" w:hAnsi="Times New Roman" w:cs="Times New Roman"/>
                <w:color w:val="000000" w:themeColor="text1"/>
                <w:szCs w:val="24"/>
                <w:lang w:val="vi-VN"/>
              </w:rPr>
              <w:t>Điện thoại di động: </w:t>
            </w:r>
            <w:r w:rsidRPr="003F0F25">
              <w:rPr>
                <w:rFonts w:ascii="Times New Roman" w:hAnsi="Times New Roman" w:cs="Times New Roman"/>
                <w:color w:val="000000" w:themeColor="text1"/>
                <w:szCs w:val="24"/>
              </w:rPr>
              <w:t>S</w:t>
            </w:r>
            <w:r w:rsidRPr="003F0F25">
              <w:rPr>
                <w:rFonts w:ascii="Times New Roman" w:hAnsi="Times New Roman" w:cs="Times New Roman"/>
                <w:color w:val="000000" w:themeColor="text1"/>
                <w:szCs w:val="24"/>
                <w:lang w:val="vi-VN"/>
              </w:rPr>
              <w:t>ố điện thoại di động của người đại diện kê khai.</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rPr>
              <w:t>4.4. </w:t>
            </w:r>
            <w:r w:rsidRPr="003F0F25">
              <w:rPr>
                <w:rFonts w:ascii="Times New Roman" w:hAnsi="Times New Roman" w:cs="Times New Roman"/>
                <w:color w:val="000000" w:themeColor="text1"/>
                <w:szCs w:val="24"/>
                <w:lang w:val="vi-VN"/>
              </w:rPr>
              <w:t>Email: Ghi rõ địa ch</w:t>
            </w:r>
            <w:r w:rsidRPr="003F0F25">
              <w:rPr>
                <w:rFonts w:ascii="Times New Roman" w:hAnsi="Times New Roman" w:cs="Times New Roman"/>
                <w:color w:val="000000" w:themeColor="text1"/>
                <w:szCs w:val="24"/>
              </w:rPr>
              <w:t>ỉ </w:t>
            </w:r>
            <w:r w:rsidRPr="003F0F25">
              <w:rPr>
                <w:rFonts w:ascii="Times New Roman" w:hAnsi="Times New Roman" w:cs="Times New Roman"/>
                <w:color w:val="000000" w:themeColor="text1"/>
                <w:szCs w:val="24"/>
                <w:lang w:val="vi-VN"/>
              </w:rPr>
              <w:t>Email của người đại diện kê khai thay đổi thông tin mã số.</w:t>
            </w:r>
          </w:p>
          <w:p w:rsidR="00322D3E" w:rsidRPr="003F0F25" w:rsidRDefault="00322D3E" w:rsidP="00FF71C0">
            <w:pPr>
              <w:spacing w:before="120" w:line="234" w:lineRule="atLeast"/>
              <w:rPr>
                <w:rFonts w:ascii="Times New Roman" w:hAnsi="Times New Roman" w:cs="Times New Roman"/>
                <w:color w:val="000000" w:themeColor="text1"/>
                <w:szCs w:val="24"/>
              </w:rPr>
            </w:pPr>
            <w:r w:rsidRPr="003F0F25">
              <w:rPr>
                <w:rFonts w:ascii="Times New Roman" w:hAnsi="Times New Roman" w:cs="Times New Roman"/>
                <w:color w:val="000000" w:themeColor="text1"/>
                <w:szCs w:val="24"/>
                <w:lang w:val="vi-VN"/>
              </w:rPr>
              <w:t>Đơn vị phải điền chính xác, đầy đ</w:t>
            </w:r>
            <w:r w:rsidRPr="003F0F25">
              <w:rPr>
                <w:rFonts w:ascii="Times New Roman" w:hAnsi="Times New Roman" w:cs="Times New Roman"/>
                <w:color w:val="000000" w:themeColor="text1"/>
                <w:szCs w:val="24"/>
              </w:rPr>
              <w:t>ủ</w:t>
            </w:r>
            <w:r w:rsidRPr="003F0F25">
              <w:rPr>
                <w:rFonts w:ascii="Times New Roman" w:hAnsi="Times New Roman" w:cs="Times New Roman"/>
                <w:color w:val="000000" w:themeColor="text1"/>
                <w:szCs w:val="24"/>
                <w:lang w:val="vi-VN"/>
              </w:rPr>
              <w:t> thông tin </w:t>
            </w:r>
            <w:r w:rsidRPr="003F0F25">
              <w:rPr>
                <w:rFonts w:ascii="Times New Roman" w:hAnsi="Times New Roman" w:cs="Times New Roman"/>
                <w:color w:val="000000" w:themeColor="text1"/>
                <w:szCs w:val="24"/>
                <w:shd w:val="clear" w:color="auto" w:fill="FFFFFF"/>
                <w:lang w:val="vi-VN"/>
              </w:rPr>
              <w:t>của</w:t>
            </w:r>
            <w:r w:rsidRPr="003F0F25">
              <w:rPr>
                <w:rFonts w:ascii="Times New Roman" w:hAnsi="Times New Roman" w:cs="Times New Roman"/>
                <w:color w:val="000000" w:themeColor="text1"/>
                <w:szCs w:val="24"/>
                <w:lang w:val="vi-VN"/>
              </w:rPr>
              <w:t> người đại diện đơn vị đăng ký thay đổi thông tin về mã số để thực hiện tiếp nhận, xử lý thông tin về quá trình đăng ký mã số ĐVQHNS từ cơ quan tài chính.</w:t>
            </w:r>
          </w:p>
        </w:tc>
      </w:tr>
    </w:tbl>
    <w:p w:rsidR="00322D3E" w:rsidRPr="003F0F25" w:rsidRDefault="00322D3E" w:rsidP="00322D3E">
      <w:pPr>
        <w:rPr>
          <w:rFonts w:ascii="Times New Roman" w:hAnsi="Times New Roman" w:cs="Times New Roman"/>
          <w:color w:val="000000" w:themeColor="text1"/>
          <w:szCs w:val="24"/>
        </w:rPr>
      </w:pPr>
    </w:p>
    <w:p w:rsidR="00322D3E" w:rsidRPr="003F0F25" w:rsidRDefault="00322D3E" w:rsidP="00322D3E">
      <w:pPr>
        <w:rPr>
          <w:rFonts w:ascii="Times New Roman" w:hAnsi="Times New Roman" w:cs="Times New Roman"/>
          <w:color w:val="000000" w:themeColor="text1"/>
          <w:szCs w:val="24"/>
        </w:rPr>
      </w:pPr>
    </w:p>
    <w:p w:rsidR="00322D3E" w:rsidRPr="003F0F25" w:rsidRDefault="00322D3E" w:rsidP="00322D3E">
      <w:pPr>
        <w:spacing w:after="120"/>
        <w:ind w:left="6480"/>
        <w:jc w:val="center"/>
        <w:rPr>
          <w:rFonts w:ascii="Times New Roman" w:hAnsi="Times New Roman" w:cs="Times New Roman"/>
          <w:b/>
          <w:bCs/>
          <w:color w:val="000000" w:themeColor="text1"/>
          <w:szCs w:val="24"/>
          <w:lang w:val="nl-NL"/>
        </w:rPr>
      </w:pPr>
    </w:p>
    <w:p w:rsidR="00322D3E" w:rsidRPr="003F0F25" w:rsidRDefault="00322D3E" w:rsidP="00322D3E">
      <w:pPr>
        <w:spacing w:after="120"/>
        <w:ind w:left="6480"/>
        <w:jc w:val="center"/>
        <w:rPr>
          <w:rFonts w:ascii="Times New Roman" w:hAnsi="Times New Roman" w:cs="Times New Roman"/>
          <w:b/>
          <w:bCs/>
          <w:color w:val="000000" w:themeColor="text1"/>
          <w:szCs w:val="24"/>
          <w:lang w:val="nl-NL"/>
        </w:rPr>
      </w:pPr>
    </w:p>
    <w:p w:rsidR="00322D3E" w:rsidRPr="003F0F25" w:rsidRDefault="00322D3E" w:rsidP="00322D3E">
      <w:pPr>
        <w:spacing w:after="120"/>
        <w:ind w:left="6480"/>
        <w:jc w:val="center"/>
        <w:rPr>
          <w:rFonts w:ascii="Times New Roman" w:hAnsi="Times New Roman" w:cs="Times New Roman"/>
          <w:b/>
          <w:bCs/>
          <w:color w:val="000000" w:themeColor="text1"/>
          <w:szCs w:val="24"/>
          <w:lang w:val="nl-NL"/>
        </w:rPr>
      </w:pPr>
    </w:p>
    <w:p w:rsidR="00322D3E" w:rsidRPr="003F0F25" w:rsidRDefault="00322D3E" w:rsidP="00322D3E">
      <w:pPr>
        <w:spacing w:after="120"/>
        <w:ind w:left="6480"/>
        <w:jc w:val="center"/>
        <w:rPr>
          <w:rFonts w:ascii="Times New Roman" w:hAnsi="Times New Roman" w:cs="Times New Roman"/>
          <w:b/>
          <w:bCs/>
          <w:color w:val="000000" w:themeColor="text1"/>
          <w:sz w:val="24"/>
          <w:szCs w:val="24"/>
          <w:lang w:val="nl-NL"/>
        </w:rPr>
      </w:pPr>
    </w:p>
    <w:p w:rsidR="00322D3E" w:rsidRPr="003F0F25" w:rsidRDefault="00322D3E" w:rsidP="00322D3E">
      <w:pPr>
        <w:spacing w:after="120"/>
        <w:ind w:left="6480"/>
        <w:jc w:val="center"/>
        <w:rPr>
          <w:rFonts w:ascii="Times New Roman" w:hAnsi="Times New Roman" w:cs="Times New Roman"/>
          <w:b/>
          <w:bCs/>
          <w:color w:val="000000" w:themeColor="text1"/>
          <w:sz w:val="24"/>
          <w:szCs w:val="24"/>
          <w:lang w:val="nl-NL"/>
        </w:rPr>
      </w:pPr>
    </w:p>
    <w:p w:rsidR="00322D3E" w:rsidRPr="003F0F25" w:rsidRDefault="00322D3E" w:rsidP="00322D3E">
      <w:pPr>
        <w:spacing w:after="120"/>
        <w:ind w:left="6480"/>
        <w:jc w:val="center"/>
        <w:rPr>
          <w:rFonts w:ascii="Times New Roman" w:hAnsi="Times New Roman" w:cs="Times New Roman"/>
          <w:b/>
          <w:bCs/>
          <w:color w:val="000000" w:themeColor="text1"/>
          <w:sz w:val="24"/>
          <w:szCs w:val="24"/>
          <w:lang w:val="nl-NL"/>
        </w:rPr>
      </w:pPr>
    </w:p>
    <w:p w:rsidR="00322D3E" w:rsidRPr="003F0F25" w:rsidRDefault="00322D3E" w:rsidP="00322D3E">
      <w:pPr>
        <w:spacing w:after="120"/>
        <w:ind w:left="6480"/>
        <w:jc w:val="center"/>
        <w:rPr>
          <w:rFonts w:ascii="Times New Roman" w:hAnsi="Times New Roman" w:cs="Times New Roman"/>
          <w:b/>
          <w:bCs/>
          <w:color w:val="000000" w:themeColor="text1"/>
          <w:sz w:val="24"/>
          <w:szCs w:val="24"/>
          <w:lang w:val="nl-NL"/>
        </w:rPr>
      </w:pPr>
    </w:p>
    <w:p w:rsidR="00322D3E" w:rsidRPr="003F0F25" w:rsidRDefault="00322D3E" w:rsidP="00322D3E">
      <w:pPr>
        <w:spacing w:after="120"/>
        <w:ind w:left="6480"/>
        <w:jc w:val="center"/>
        <w:rPr>
          <w:rFonts w:ascii="Times New Roman" w:hAnsi="Times New Roman" w:cs="Times New Roman"/>
          <w:b/>
          <w:bCs/>
          <w:color w:val="000000" w:themeColor="text1"/>
          <w:sz w:val="24"/>
          <w:szCs w:val="24"/>
          <w:lang w:val="nl-NL"/>
        </w:rPr>
      </w:pPr>
    </w:p>
    <w:p w:rsidR="00322D3E" w:rsidRPr="003F0F25" w:rsidRDefault="00322D3E" w:rsidP="00322D3E">
      <w:pPr>
        <w:spacing w:after="120"/>
        <w:ind w:left="6480"/>
        <w:jc w:val="center"/>
        <w:rPr>
          <w:rFonts w:ascii="Times New Roman" w:hAnsi="Times New Roman" w:cs="Times New Roman"/>
          <w:b/>
          <w:bCs/>
          <w:color w:val="000000" w:themeColor="text1"/>
          <w:sz w:val="24"/>
          <w:szCs w:val="24"/>
          <w:lang w:val="nl-NL"/>
        </w:rPr>
      </w:pPr>
    </w:p>
    <w:p w:rsidR="00763D7E" w:rsidRPr="003F0F25" w:rsidRDefault="00763D7E" w:rsidP="00BB7545">
      <w:pPr>
        <w:spacing w:before="120"/>
        <w:rPr>
          <w:rFonts w:ascii="Times New Roman" w:hAnsi="Times New Roman" w:cs="Times New Roman"/>
          <w:color w:val="000000" w:themeColor="text1"/>
          <w:sz w:val="24"/>
          <w:szCs w:val="24"/>
          <w:shd w:val="clear" w:color="auto" w:fill="FFFFFF"/>
        </w:rPr>
      </w:pPr>
      <w:r w:rsidRPr="003F0F25">
        <w:rPr>
          <w:rFonts w:ascii="Times New Roman" w:hAnsi="Times New Roman" w:cs="Times New Roman"/>
          <w:color w:val="000000" w:themeColor="text1"/>
          <w:sz w:val="24"/>
          <w:szCs w:val="24"/>
          <w:shd w:val="clear" w:color="auto" w:fill="FFFFFF"/>
        </w:rPr>
        <w:br w:type="page"/>
      </w:r>
    </w:p>
    <w:p w:rsidR="00EA0572" w:rsidRPr="003F0F25" w:rsidRDefault="00955690" w:rsidP="00955690">
      <w:pPr>
        <w:spacing w:before="120"/>
        <w:jc w:val="center"/>
        <w:rPr>
          <w:rFonts w:ascii="Times New Roman" w:hAnsi="Times New Roman" w:cs="Times New Roman"/>
          <w:b/>
          <w:color w:val="000000" w:themeColor="text1"/>
          <w:sz w:val="24"/>
          <w:szCs w:val="24"/>
        </w:rPr>
      </w:pPr>
      <w:r w:rsidRPr="003F0F25">
        <w:rPr>
          <w:rFonts w:ascii="Times New Roman" w:hAnsi="Times New Roman" w:cs="Times New Roman"/>
          <w:b/>
          <w:color w:val="000000" w:themeColor="text1"/>
          <w:sz w:val="24"/>
          <w:szCs w:val="24"/>
        </w:rPr>
        <w:t>PHẦN II</w:t>
      </w:r>
      <w:r w:rsidR="00687880" w:rsidRPr="003F0F25">
        <w:rPr>
          <w:rFonts w:ascii="Times New Roman" w:hAnsi="Times New Roman" w:cs="Times New Roman"/>
          <w:b/>
          <w:color w:val="000000" w:themeColor="text1"/>
          <w:sz w:val="24"/>
          <w:szCs w:val="24"/>
        </w:rPr>
        <w:t>.</w:t>
      </w:r>
      <w:r w:rsidRPr="003F0F25">
        <w:rPr>
          <w:rFonts w:ascii="Times New Roman" w:hAnsi="Times New Roman" w:cs="Times New Roman"/>
          <w:b/>
          <w:color w:val="000000" w:themeColor="text1"/>
          <w:sz w:val="24"/>
          <w:szCs w:val="24"/>
        </w:rPr>
        <w:t>B</w:t>
      </w:r>
      <w:r w:rsidR="00EA0572" w:rsidRPr="003F0F25">
        <w:rPr>
          <w:rFonts w:ascii="Times New Roman" w:hAnsi="Times New Roman" w:cs="Times New Roman"/>
          <w:b/>
          <w:color w:val="000000" w:themeColor="text1"/>
          <w:sz w:val="24"/>
          <w:szCs w:val="24"/>
        </w:rPr>
        <w:t xml:space="preserve"> </w:t>
      </w:r>
      <w:r w:rsidRPr="003F0F25">
        <w:rPr>
          <w:rFonts w:ascii="Times New Roman" w:hAnsi="Times New Roman" w:cs="Times New Roman"/>
          <w:b/>
          <w:color w:val="000000" w:themeColor="text1"/>
          <w:sz w:val="24"/>
          <w:szCs w:val="24"/>
        </w:rPr>
        <w:t>CẤP HUYỆN</w:t>
      </w:r>
    </w:p>
    <w:p w:rsidR="00955690" w:rsidRPr="003F0F25" w:rsidRDefault="00955690" w:rsidP="00955690">
      <w:pPr>
        <w:spacing w:before="120"/>
        <w:rPr>
          <w:rFonts w:ascii="Times New Roman" w:hAnsi="Times New Roman" w:cs="Times New Roman"/>
          <w:b/>
          <w:color w:val="000000" w:themeColor="text1"/>
          <w:sz w:val="24"/>
          <w:szCs w:val="24"/>
        </w:rPr>
      </w:pPr>
    </w:p>
    <w:p w:rsidR="00955690" w:rsidRPr="003F0F25" w:rsidRDefault="00955690" w:rsidP="00955690">
      <w:pPr>
        <w:spacing w:before="120"/>
        <w:rPr>
          <w:rFonts w:ascii="Times New Roman" w:hAnsi="Times New Roman" w:cs="Times New Roman"/>
          <w:b/>
          <w:color w:val="000000" w:themeColor="text1"/>
          <w:sz w:val="24"/>
          <w:szCs w:val="24"/>
        </w:rPr>
      </w:pPr>
      <w:r w:rsidRPr="003F0F25">
        <w:rPr>
          <w:rFonts w:ascii="Times New Roman" w:hAnsi="Times New Roman" w:cs="Times New Roman"/>
          <w:b/>
          <w:color w:val="000000" w:themeColor="text1"/>
          <w:sz w:val="24"/>
          <w:szCs w:val="24"/>
        </w:rPr>
        <w:t>* LĨNH VỰC QUẢN LÝ CÔNG SẢN</w:t>
      </w:r>
    </w:p>
    <w:p w:rsidR="00955690" w:rsidRPr="003F0F25" w:rsidRDefault="00955690" w:rsidP="00955690">
      <w:pPr>
        <w:spacing w:before="120"/>
        <w:rPr>
          <w:rFonts w:ascii="Times New Roman" w:hAnsi="Times New Roman" w:cs="Times New Roman"/>
          <w:b/>
          <w:color w:val="000000" w:themeColor="text1"/>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650"/>
      </w:tblGrid>
      <w:tr w:rsidR="00955690" w:rsidRPr="003F0F25" w:rsidTr="00C24FDA">
        <w:trPr>
          <w:trHeight w:val="890"/>
        </w:trPr>
        <w:tc>
          <w:tcPr>
            <w:tcW w:w="2268" w:type="dxa"/>
            <w:tcBorders>
              <w:bottom w:val="single" w:sz="4" w:space="0" w:color="000000"/>
            </w:tcBorders>
            <w:shd w:val="clear" w:color="auto" w:fill="auto"/>
            <w:vAlign w:val="center"/>
          </w:tcPr>
          <w:p w:rsidR="00955690" w:rsidRPr="003F0F25" w:rsidRDefault="00955690" w:rsidP="00955690">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b/>
                <w:color w:val="000000" w:themeColor="text1"/>
                <w:sz w:val="28"/>
                <w:szCs w:val="28"/>
              </w:rPr>
              <w:t>Thủ tục 01</w:t>
            </w:r>
          </w:p>
        </w:tc>
        <w:tc>
          <w:tcPr>
            <w:tcW w:w="7650" w:type="dxa"/>
            <w:vAlign w:val="center"/>
          </w:tcPr>
          <w:p w:rsidR="00955690" w:rsidRPr="003F0F25" w:rsidRDefault="00791BE5" w:rsidP="005A3AD8">
            <w:pPr>
              <w:pStyle w:val="NormalWeb"/>
              <w:spacing w:before="120" w:beforeAutospacing="0" w:after="0" w:afterAutospacing="0"/>
              <w:jc w:val="both"/>
              <w:rPr>
                <w:b/>
                <w:color w:val="000000" w:themeColor="text1"/>
                <w:sz w:val="28"/>
                <w:szCs w:val="28"/>
              </w:rPr>
            </w:pPr>
            <w:r w:rsidRPr="003F0F25">
              <w:rPr>
                <w:rStyle w:val="Strong"/>
                <w:color w:val="000000" w:themeColor="text1"/>
                <w:sz w:val="28"/>
                <w:szCs w:val="28"/>
              </w:rPr>
              <w:t>M</w:t>
            </w:r>
            <w:r w:rsidR="00955690" w:rsidRPr="003F0F25">
              <w:rPr>
                <w:rStyle w:val="Strong"/>
                <w:color w:val="000000" w:themeColor="text1"/>
                <w:sz w:val="28"/>
                <w:szCs w:val="28"/>
              </w:rPr>
              <w:t>ua bán hóa đơn bán tài sản nhà nước và hóa đơn bán tài sản tịch thu sung quỹ nhà nước (cấp huyện)</w:t>
            </w:r>
          </w:p>
        </w:tc>
      </w:tr>
      <w:tr w:rsidR="00893515" w:rsidRPr="003F0F25" w:rsidTr="0009712C">
        <w:trPr>
          <w:trHeight w:val="2869"/>
        </w:trPr>
        <w:tc>
          <w:tcPr>
            <w:tcW w:w="226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650" w:type="dxa"/>
            <w:vAlign w:val="center"/>
          </w:tcPr>
          <w:p w:rsidR="00893515" w:rsidRPr="003F0F25" w:rsidRDefault="00893515" w:rsidP="00810496">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b/>
                <w:bCs/>
                <w:color w:val="000000" w:themeColor="text1"/>
                <w:sz w:val="28"/>
                <w:szCs w:val="28"/>
                <w:lang w:val="nl-NL"/>
              </w:rPr>
              <w:t xml:space="preserve">* </w:t>
            </w:r>
            <w:r w:rsidRPr="003F0F25">
              <w:rPr>
                <w:rFonts w:ascii="Times New Roman" w:hAnsi="Times New Roman" w:cs="Times New Roman"/>
                <w:b/>
                <w:bCs/>
                <w:color w:val="000000" w:themeColor="text1"/>
                <w:sz w:val="28"/>
                <w:szCs w:val="28"/>
                <w:lang w:val="vi-VN"/>
              </w:rPr>
              <w:t>Bước 1</w:t>
            </w:r>
            <w:r w:rsidRPr="003F0F25">
              <w:rPr>
                <w:rFonts w:ascii="Times New Roman" w:hAnsi="Times New Roman" w:cs="Times New Roman"/>
                <w:b/>
                <w:bCs/>
                <w:color w:val="000000" w:themeColor="text1"/>
                <w:sz w:val="28"/>
                <w:szCs w:val="28"/>
                <w:lang w:val="nl-NL"/>
              </w:rPr>
              <w:t>.</w:t>
            </w:r>
            <w:r w:rsidRPr="003F0F25">
              <w:rPr>
                <w:rFonts w:ascii="Times New Roman" w:hAnsi="Times New Roman" w:cs="Times New Roman"/>
                <w:color w:val="000000" w:themeColor="text1"/>
                <w:sz w:val="28"/>
                <w:szCs w:val="28"/>
                <w:lang w:val="vi-VN"/>
              </w:rPr>
              <w:t xml:space="preserve"> Bộ phận tiếp nhận và trả kết quả (Bộ phận một cửa)</w:t>
            </w:r>
            <w:r w:rsidRPr="003F0F25">
              <w:rPr>
                <w:rFonts w:ascii="Times New Roman" w:hAnsi="Times New Roman" w:cs="Times New Roman"/>
                <w:color w:val="000000" w:themeColor="text1"/>
                <w:sz w:val="28"/>
                <w:szCs w:val="28"/>
                <w:lang w:val="nl-NL"/>
              </w:rPr>
              <w:t xml:space="preserve"> của UBND cấp huyện</w:t>
            </w:r>
            <w:r w:rsidRPr="003F0F25">
              <w:rPr>
                <w:rFonts w:ascii="Times New Roman" w:hAnsi="Times New Roman" w:cs="Times New Roman"/>
                <w:color w:val="000000" w:themeColor="text1"/>
                <w:sz w:val="28"/>
                <w:szCs w:val="28"/>
                <w:lang w:val="vi-VN"/>
              </w:rPr>
              <w:t xml:space="preserve"> tiếp nhận hồ sơ tiếp nhận, kiểm tra tính pháp lý của hồ sơ.</w:t>
            </w:r>
          </w:p>
          <w:p w:rsidR="00893515" w:rsidRPr="003F0F25" w:rsidRDefault="00893515" w:rsidP="00810496">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xml:space="preserve"> + Trường hợp nếu hồ sơ thiếu hoặc không hợp lệ thì công chức tiếp nhận hồ sơ hướng dẫn cho cá nhân, tổ chức bổ sung.</w:t>
            </w:r>
          </w:p>
          <w:p w:rsidR="00893515" w:rsidRPr="003F0F25" w:rsidRDefault="00893515" w:rsidP="00810496">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xml:space="preserve">+ Trường hợp nếu hồ sơ đã đầy đủ, hợp lệ  tiếp nhận và viết phiếu hẹn trao cho người nộp và chuyển hồ sơ đến </w:t>
            </w:r>
            <w:r w:rsidRPr="003F0F25">
              <w:rPr>
                <w:rFonts w:ascii="Times New Roman" w:hAnsi="Times New Roman" w:cs="Times New Roman"/>
                <w:color w:val="000000" w:themeColor="text1"/>
                <w:sz w:val="28"/>
                <w:szCs w:val="28"/>
              </w:rPr>
              <w:t>Phòng Tài chính – Kế hoạch</w:t>
            </w:r>
            <w:r w:rsidRPr="003F0F25">
              <w:rPr>
                <w:rFonts w:ascii="Times New Roman" w:hAnsi="Times New Roman" w:cs="Times New Roman"/>
                <w:color w:val="000000" w:themeColor="text1"/>
                <w:sz w:val="28"/>
                <w:szCs w:val="28"/>
                <w:lang w:val="vi-VN"/>
              </w:rPr>
              <w:t>. Chỉ để cá nhân, tổ chức đi lại bổ sung hồ sơ 1 lần khi thực hiện thủ tục hành chính này.</w:t>
            </w: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pacing w:val="-4"/>
                <w:sz w:val="28"/>
                <w:szCs w:val="28"/>
                <w:lang w:val="vi-VN"/>
              </w:rPr>
              <w:t>Nghiêm cấm cán bộ, công chức tự ý yêu cầu người nộp hồ sơ bổ sung thêm những giấy tờ không có trong quy định của pháp luật đối với thủ tục hành chính này.</w:t>
            </w:r>
          </w:p>
          <w:p w:rsidR="00893515" w:rsidRPr="003F0F25" w:rsidRDefault="00893515" w:rsidP="00810496">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pacing w:val="-4"/>
                <w:sz w:val="28"/>
                <w:szCs w:val="28"/>
                <w:lang w:val="vi-VN"/>
              </w:rPr>
              <w:t>+ Thời gian tiếp nhận hồ sơ: Từ</w:t>
            </w:r>
            <w:r w:rsidRPr="003F0F25">
              <w:rPr>
                <w:rFonts w:ascii="Times New Roman" w:hAnsi="Times New Roman" w:cs="Times New Roman"/>
                <w:color w:val="000000" w:themeColor="text1"/>
                <w:sz w:val="28"/>
                <w:szCs w:val="28"/>
                <w:lang w:val="vi-VN"/>
              </w:rPr>
              <w:t xml:space="preserve"> thứ hai đến thứ sáu hàng tuần; Sáng từ 7 giờ đến 11 giờ 30 phút, chiều từ 13 giờ 30 phút đến 17 giờ </w:t>
            </w:r>
            <w:r w:rsidR="00E26B94">
              <w:rPr>
                <w:rFonts w:ascii="Times New Roman" w:hAnsi="Times New Roman" w:cs="Times New Roman"/>
                <w:color w:val="000000" w:themeColor="text1"/>
                <w:sz w:val="28"/>
                <w:szCs w:val="28"/>
                <w:lang w:val="vi-VN"/>
              </w:rPr>
              <w:t>(trừ ngày lễ, ngày nghỉ)</w:t>
            </w:r>
            <w:r w:rsidRPr="003F0F25">
              <w:rPr>
                <w:rFonts w:ascii="Times New Roman" w:hAnsi="Times New Roman" w:cs="Times New Roman"/>
                <w:color w:val="000000" w:themeColor="text1"/>
                <w:sz w:val="28"/>
                <w:szCs w:val="28"/>
                <w:lang w:val="vi-VN"/>
              </w:rPr>
              <w:t>.</w:t>
            </w:r>
          </w:p>
          <w:p w:rsidR="00893515" w:rsidRPr="003F0F25" w:rsidRDefault="00893515" w:rsidP="00810496">
            <w:pPr>
              <w:spacing w:before="80" w:after="80"/>
              <w:rPr>
                <w:rFonts w:ascii="Times New Roman" w:hAnsi="Times New Roman" w:cs="Times New Roman"/>
                <w:b/>
                <w:bCs/>
                <w:color w:val="000000" w:themeColor="text1"/>
                <w:sz w:val="28"/>
                <w:szCs w:val="28"/>
                <w:lang w:val="vi-VN"/>
              </w:rPr>
            </w:pPr>
            <w:r w:rsidRPr="003F0F25">
              <w:rPr>
                <w:rFonts w:ascii="Times New Roman" w:hAnsi="Times New Roman" w:cs="Times New Roman"/>
                <w:b/>
                <w:bCs/>
                <w:color w:val="000000" w:themeColor="text1"/>
                <w:sz w:val="28"/>
                <w:szCs w:val="28"/>
                <w:lang w:val="vi-VN"/>
              </w:rPr>
              <w:t>* Bước 2.</w:t>
            </w:r>
          </w:p>
          <w:p w:rsidR="00893515" w:rsidRPr="003F0F25" w:rsidRDefault="00893515" w:rsidP="00810496">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i w:val="0"/>
                <w:color w:val="000000" w:themeColor="text1"/>
              </w:rPr>
              <w:t>Phòng Tài chính – Kế hoạch</w:t>
            </w:r>
            <w:r w:rsidRPr="003F0F25">
              <w:rPr>
                <w:rFonts w:ascii="Times New Roman" w:hAnsi="Times New Roman" w:cs="Times New Roman"/>
                <w:i w:val="0"/>
                <w:color w:val="000000" w:themeColor="text1"/>
                <w:lang w:val="vi-VN"/>
              </w:rPr>
              <w:t xml:space="preserve"> thực hiện như sau: </w:t>
            </w:r>
          </w:p>
          <w:p w:rsidR="00893515" w:rsidRPr="003F0F25" w:rsidRDefault="00893515" w:rsidP="00810496">
            <w:pPr>
              <w:pStyle w:val="BodyTextIndent2"/>
              <w:spacing w:line="240" w:lineRule="auto"/>
              <w:ind w:firstLine="0"/>
              <w:rPr>
                <w:rFonts w:ascii="Times New Roman" w:hAnsi="Times New Roman" w:cs="Times New Roman"/>
                <w:i w:val="0"/>
                <w:color w:val="000000" w:themeColor="text1"/>
                <w:lang w:val="vi-VN"/>
              </w:rPr>
            </w:pPr>
            <w:r w:rsidRPr="003F0F25">
              <w:rPr>
                <w:rFonts w:ascii="Times New Roman" w:hAnsi="Times New Roman" w:cs="Times New Roman"/>
                <w:i w:val="0"/>
                <w:color w:val="000000" w:themeColor="text1"/>
                <w:spacing w:val="-6"/>
                <w:lang w:val="vi-VN"/>
              </w:rPr>
              <w:t>+ Kiểm tra lại tính hợp lệ, đầy đủ của hồ sơ, ký nhận hồ sơ vào sổ theo dõi.</w:t>
            </w:r>
          </w:p>
          <w:p w:rsidR="00893515" w:rsidRPr="003F0F25" w:rsidRDefault="00893515" w:rsidP="00810496">
            <w:pPr>
              <w:pStyle w:val="BodyTextIndent2"/>
              <w:spacing w:line="240" w:lineRule="auto"/>
              <w:ind w:firstLine="0"/>
              <w:rPr>
                <w:rFonts w:ascii="Times New Roman" w:hAnsi="Times New Roman" w:cs="Times New Roman"/>
                <w:i w:val="0"/>
                <w:color w:val="000000" w:themeColor="text1"/>
                <w:lang w:val="vi-VN"/>
              </w:rPr>
            </w:pPr>
            <w:r w:rsidRPr="003F0F25">
              <w:rPr>
                <w:rFonts w:ascii="Times New Roman" w:hAnsi="Times New Roman" w:cs="Times New Roman"/>
                <w:i w:val="0"/>
                <w:color w:val="000000" w:themeColor="text1"/>
                <w:spacing w:val="-4"/>
                <w:lang w:val="vi-VN"/>
              </w:rPr>
              <w:t xml:space="preserve">+ Thẩm định hồ sơ, </w:t>
            </w:r>
            <w:r w:rsidRPr="003F0F25">
              <w:rPr>
                <w:rFonts w:ascii="Times New Roman" w:hAnsi="Times New Roman" w:cs="Times New Roman"/>
                <w:i w:val="0"/>
                <w:color w:val="000000" w:themeColor="text1"/>
                <w:spacing w:val="-4"/>
              </w:rPr>
              <w:t>ban hành</w:t>
            </w:r>
            <w:r w:rsidRPr="003F0F25">
              <w:rPr>
                <w:rFonts w:ascii="Times New Roman" w:hAnsi="Times New Roman" w:cs="Times New Roman"/>
                <w:i w:val="0"/>
                <w:color w:val="000000" w:themeColor="text1"/>
                <w:spacing w:val="-4"/>
                <w:lang w:val="vi-VN"/>
              </w:rPr>
              <w:t xml:space="preserve"> văn bản đồng ý hoặc văn bản trả lời từ chối, nêu rõ lý do và thông báo cho cá nhân, tổ chức biết và chuyển kết quả về Bộ phận tiếp nhận và trả kết quả UBND cấp huyện. </w:t>
            </w:r>
          </w:p>
          <w:p w:rsidR="00893515" w:rsidRPr="003F0F25" w:rsidRDefault="00893515" w:rsidP="00810496">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xml:space="preserve">* </w:t>
            </w:r>
            <w:r w:rsidRPr="003F0F25">
              <w:rPr>
                <w:rFonts w:ascii="Times New Roman" w:hAnsi="Times New Roman" w:cs="Times New Roman"/>
                <w:b/>
                <w:bCs/>
                <w:color w:val="000000" w:themeColor="text1"/>
                <w:sz w:val="28"/>
                <w:szCs w:val="28"/>
                <w:lang w:val="vi-VN"/>
              </w:rPr>
              <w:t xml:space="preserve">Bước 3. </w:t>
            </w:r>
          </w:p>
          <w:p w:rsidR="00893515" w:rsidRPr="003F0F25" w:rsidRDefault="00893515" w:rsidP="00810496">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Bộ phận tiếp nhận và trả kết quả của UBND huyện thực hiện các công việc sau:</w:t>
            </w:r>
          </w:p>
          <w:p w:rsidR="00893515" w:rsidRPr="003F0F25" w:rsidRDefault="00893515" w:rsidP="00810496">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Yêu cầu cá nhân, tổ chức nộp lại toàn bộ các biên nhận hồ sơ, phiếu hẹn trả kết quả, phiếu yêu cầu bổ sung hồ sơ (nếu trong quá trình làm thủ tục phải bổ sung) để lưu trữ các loại giấy tờ này vào hồ sơ giải quyết TTHC đã thực hiện hoàn thành.</w:t>
            </w:r>
          </w:p>
          <w:p w:rsidR="00893515" w:rsidRPr="003F0F25" w:rsidRDefault="00893515" w:rsidP="00F81036">
            <w:pPr>
              <w:pStyle w:val="NormalWeb"/>
              <w:spacing w:before="120" w:beforeAutospacing="0" w:after="0" w:afterAutospacing="0"/>
              <w:jc w:val="both"/>
              <w:rPr>
                <w:color w:val="000000" w:themeColor="text1"/>
                <w:sz w:val="28"/>
                <w:szCs w:val="28"/>
              </w:rPr>
            </w:pPr>
            <w:r w:rsidRPr="003F0F25">
              <w:rPr>
                <w:color w:val="000000" w:themeColor="text1"/>
                <w:sz w:val="28"/>
                <w:szCs w:val="28"/>
                <w:lang w:val="vi-VN"/>
              </w:rPr>
              <w:t>- Trả kết quả giải quyết TTHC cho người nhận (trường hợp nhận hộ phải có giấy ủy quyền và CMND của người được ủy quyền).</w:t>
            </w:r>
          </w:p>
        </w:tc>
      </w:tr>
      <w:tr w:rsidR="00893515" w:rsidRPr="003F0F25" w:rsidTr="00C24FDA">
        <w:tc>
          <w:tcPr>
            <w:tcW w:w="2268" w:type="dxa"/>
            <w:shd w:val="clear" w:color="auto" w:fill="auto"/>
            <w:vAlign w:val="center"/>
          </w:tcPr>
          <w:p w:rsidR="00893515" w:rsidRPr="003F0F25" w:rsidRDefault="00893515"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650" w:type="dxa"/>
            <w:vAlign w:val="center"/>
          </w:tcPr>
          <w:p w:rsidR="00893515" w:rsidRPr="003F0F25" w:rsidRDefault="00893515" w:rsidP="00933BD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Nộp hồ sơ trực tiếp tại Bộ phận tiếp nhận và trả kết quả  UBND cấp huyện</w:t>
            </w:r>
          </w:p>
        </w:tc>
      </w:tr>
      <w:tr w:rsidR="00893515" w:rsidRPr="003F0F25" w:rsidTr="00C24FDA">
        <w:tc>
          <w:tcPr>
            <w:tcW w:w="226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650" w:type="dxa"/>
            <w:vAlign w:val="center"/>
          </w:tcPr>
          <w:p w:rsidR="00893515" w:rsidRPr="003F0F25" w:rsidRDefault="00893515" w:rsidP="00F81036">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Thành phần hồ sơ:</w:t>
            </w:r>
          </w:p>
          <w:p w:rsidR="00893515" w:rsidRPr="003F0F25" w:rsidRDefault="00893515" w:rsidP="00F81036">
            <w:pPr>
              <w:pStyle w:val="NormalWeb"/>
              <w:spacing w:before="120" w:beforeAutospacing="0" w:after="0" w:afterAutospacing="0"/>
              <w:rPr>
                <w:color w:val="000000" w:themeColor="text1"/>
                <w:sz w:val="28"/>
                <w:szCs w:val="28"/>
              </w:rPr>
            </w:pPr>
            <w:r w:rsidRPr="003F0F25">
              <w:rPr>
                <w:color w:val="000000" w:themeColor="text1"/>
                <w:sz w:val="28"/>
                <w:szCs w:val="28"/>
              </w:rPr>
              <w:t>- Giấy giới thiệu kèm theo công văn đề nghị được mua hoá đơn do thủ trưởng đơn vị ký, đóng dấu (01 bản chính)</w:t>
            </w:r>
          </w:p>
          <w:p w:rsidR="00893515" w:rsidRPr="003F0F25" w:rsidRDefault="00893515" w:rsidP="00F81036">
            <w:pPr>
              <w:pStyle w:val="NormalWeb"/>
              <w:spacing w:before="120" w:beforeAutospacing="0" w:after="0" w:afterAutospacing="0"/>
              <w:rPr>
                <w:color w:val="000000" w:themeColor="text1"/>
                <w:sz w:val="28"/>
                <w:szCs w:val="28"/>
              </w:rPr>
            </w:pPr>
            <w:r w:rsidRPr="003F0F25">
              <w:rPr>
                <w:color w:val="000000" w:themeColor="text1"/>
                <w:sz w:val="28"/>
                <w:szCs w:val="28"/>
              </w:rPr>
              <w:t>- Chứng minh nhân dân hoặc hộ chiếu (còn trong thời hạn sử dụng theo quy định của pháp luật) của người trực tiếp mua hoá đơn;</w:t>
            </w:r>
          </w:p>
          <w:p w:rsidR="00893515" w:rsidRPr="003F0F25" w:rsidRDefault="00893515" w:rsidP="00F81036">
            <w:pPr>
              <w:pStyle w:val="NormalWeb"/>
              <w:spacing w:before="120" w:beforeAutospacing="0" w:after="0" w:afterAutospacing="0"/>
              <w:rPr>
                <w:color w:val="000000" w:themeColor="text1"/>
                <w:sz w:val="28"/>
                <w:szCs w:val="28"/>
              </w:rPr>
            </w:pPr>
            <w:r w:rsidRPr="003F0F25">
              <w:rPr>
                <w:color w:val="000000" w:themeColor="text1"/>
                <w:sz w:val="28"/>
                <w:szCs w:val="28"/>
              </w:rPr>
              <w:t>- Quyết định xử lý tài sản của cơ quan nhà nước có thẩm quyền và các giấy tờ có liên quan đến việc bán tài sản.</w:t>
            </w:r>
          </w:p>
          <w:p w:rsidR="00893515" w:rsidRPr="003F0F25" w:rsidRDefault="00893515" w:rsidP="00F81036">
            <w:pPr>
              <w:pStyle w:val="NormalWeb"/>
              <w:spacing w:before="120" w:beforeAutospacing="0" w:after="0" w:afterAutospacing="0"/>
              <w:rPr>
                <w:color w:val="000000" w:themeColor="text1"/>
                <w:sz w:val="28"/>
                <w:szCs w:val="28"/>
              </w:rPr>
            </w:pPr>
            <w:r w:rsidRPr="003F0F25">
              <w:rPr>
                <w:color w:val="000000" w:themeColor="text1"/>
                <w:sz w:val="28"/>
                <w:szCs w:val="28"/>
              </w:rPr>
              <w:t>Hoặc Quyết định tịch thu tài sản của cơ quan nhà nước có thẩm quyền và các giấy tờ có liên quan đến việc bán tài sản.</w:t>
            </w:r>
          </w:p>
          <w:p w:rsidR="00893515" w:rsidRPr="003F0F25" w:rsidRDefault="00893515" w:rsidP="00F81036">
            <w:pPr>
              <w:pStyle w:val="bodytext1"/>
              <w:spacing w:before="120" w:beforeAutospacing="0" w:after="0" w:afterAutospacing="0"/>
              <w:jc w:val="both"/>
              <w:rPr>
                <w:color w:val="000000" w:themeColor="text1"/>
                <w:sz w:val="28"/>
                <w:szCs w:val="28"/>
              </w:rPr>
            </w:pPr>
            <w:r w:rsidRPr="003F0F25">
              <w:rPr>
                <w:rStyle w:val="bodytext0"/>
                <w:color w:val="000000" w:themeColor="text1"/>
                <w:sz w:val="28"/>
                <w:szCs w:val="28"/>
              </w:rPr>
              <w:t>Số lượng hồ sơ: 01 bộ.</w:t>
            </w:r>
          </w:p>
        </w:tc>
      </w:tr>
      <w:tr w:rsidR="00893515" w:rsidRPr="003F0F25" w:rsidTr="00C24FDA">
        <w:trPr>
          <w:trHeight w:val="530"/>
        </w:trPr>
        <w:tc>
          <w:tcPr>
            <w:tcW w:w="226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650" w:type="dxa"/>
            <w:vAlign w:val="center"/>
          </w:tcPr>
          <w:p w:rsidR="00893515" w:rsidRPr="003F0F25" w:rsidRDefault="00B02905" w:rsidP="00F81036">
            <w:pPr>
              <w:pStyle w:val="NormalWeb"/>
              <w:spacing w:before="120" w:beforeAutospacing="0" w:after="0" w:afterAutospacing="0"/>
              <w:rPr>
                <w:color w:val="000000" w:themeColor="text1"/>
                <w:sz w:val="28"/>
                <w:szCs w:val="28"/>
              </w:rPr>
            </w:pPr>
            <w:r w:rsidRPr="003F0F25">
              <w:rPr>
                <w:color w:val="000000" w:themeColor="text1"/>
                <w:sz w:val="28"/>
                <w:szCs w:val="28"/>
              </w:rPr>
              <w:t xml:space="preserve">05 ngày làm việc, kể từ ngày nhận được đủ hồ sơ hợp lệ </w:t>
            </w:r>
            <w:hyperlink r:id="rId44" w:history="1">
              <w:r w:rsidR="00893515" w:rsidRPr="003F0F25">
                <w:rPr>
                  <w:noProof/>
                  <w:vanish/>
                  <w:color w:val="000000" w:themeColor="text1"/>
                  <w:sz w:val="28"/>
                  <w:szCs w:val="28"/>
                </w:rPr>
                <w:drawing>
                  <wp:inline distT="0" distB="0" distL="0" distR="0">
                    <wp:extent cx="238125" cy="238125"/>
                    <wp:effectExtent l="19050" t="0" r="9525" b="0"/>
                    <wp:docPr id="31" name="Picture 1"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anhhoa.gov.vn/Modules/OneGate/Download.png">
                              <a:hlinkClick r:id="rId18"/>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893515" w:rsidRPr="003F0F25">
                <w:rPr>
                  <w:vanish/>
                  <w:color w:val="000000" w:themeColor="text1"/>
                  <w:sz w:val="28"/>
                  <w:szCs w:val="28"/>
                  <w:u w:val="single"/>
                </w:rPr>
                <w:t xml:space="preserve">Tải về </w:t>
              </w:r>
            </w:hyperlink>
          </w:p>
        </w:tc>
      </w:tr>
      <w:tr w:rsidR="00893515" w:rsidRPr="003F0F25" w:rsidTr="0009712C">
        <w:trPr>
          <w:trHeight w:val="619"/>
        </w:trPr>
        <w:tc>
          <w:tcPr>
            <w:tcW w:w="226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650" w:type="dxa"/>
            <w:vAlign w:val="center"/>
          </w:tcPr>
          <w:p w:rsidR="00893515" w:rsidRPr="003F0F25" w:rsidRDefault="00B02905" w:rsidP="00F81036">
            <w:pPr>
              <w:pStyle w:val="NormalWeb"/>
              <w:spacing w:before="120" w:beforeAutospacing="0" w:after="0" w:afterAutospacing="0"/>
              <w:rPr>
                <w:color w:val="000000" w:themeColor="text1"/>
                <w:sz w:val="28"/>
                <w:szCs w:val="28"/>
              </w:rPr>
            </w:pPr>
            <w:r w:rsidRPr="003F0F25">
              <w:rPr>
                <w:rStyle w:val="Strong"/>
                <w:color w:val="000000" w:themeColor="text1"/>
                <w:sz w:val="28"/>
                <w:szCs w:val="28"/>
              </w:rPr>
              <w:t>C</w:t>
            </w:r>
            <w:r w:rsidRPr="003F0F25">
              <w:rPr>
                <w:color w:val="000000" w:themeColor="text1"/>
                <w:sz w:val="28"/>
                <w:szCs w:val="28"/>
              </w:rPr>
              <w:t>ác cơ quan, tổ chức, đơn vị thuộc cấp huyện.</w:t>
            </w:r>
          </w:p>
        </w:tc>
      </w:tr>
      <w:tr w:rsidR="00893515" w:rsidRPr="003F0F25" w:rsidTr="0009712C">
        <w:trPr>
          <w:trHeight w:val="745"/>
        </w:trPr>
        <w:tc>
          <w:tcPr>
            <w:tcW w:w="226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650" w:type="dxa"/>
            <w:vAlign w:val="center"/>
          </w:tcPr>
          <w:p w:rsidR="00893515" w:rsidRPr="003F0F25" w:rsidRDefault="00B02905" w:rsidP="00F81036">
            <w:pPr>
              <w:pStyle w:val="NormalWeb"/>
              <w:spacing w:before="120" w:beforeAutospacing="0" w:after="0" w:afterAutospacing="0"/>
              <w:rPr>
                <w:color w:val="000000" w:themeColor="text1"/>
                <w:sz w:val="28"/>
                <w:szCs w:val="28"/>
              </w:rPr>
            </w:pPr>
            <w:r w:rsidRPr="003F0F25">
              <w:rPr>
                <w:color w:val="000000" w:themeColor="text1"/>
                <w:sz w:val="28"/>
                <w:szCs w:val="28"/>
              </w:rPr>
              <w:t xml:space="preserve">Phòng Tài chính – Kế hoạch cấp huyện  </w:t>
            </w:r>
          </w:p>
        </w:tc>
      </w:tr>
      <w:tr w:rsidR="00893515" w:rsidRPr="003F0F25" w:rsidTr="0009712C">
        <w:trPr>
          <w:trHeight w:val="773"/>
        </w:trPr>
        <w:tc>
          <w:tcPr>
            <w:tcW w:w="226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650" w:type="dxa"/>
            <w:vAlign w:val="center"/>
          </w:tcPr>
          <w:p w:rsidR="00893515" w:rsidRPr="003F0F25" w:rsidRDefault="00B02905" w:rsidP="00C16A03">
            <w:pPr>
              <w:pStyle w:val="NormalWeb"/>
              <w:spacing w:before="120" w:beforeAutospacing="0" w:after="0" w:afterAutospacing="0"/>
              <w:rPr>
                <w:color w:val="000000" w:themeColor="text1"/>
                <w:sz w:val="28"/>
                <w:szCs w:val="28"/>
              </w:rPr>
            </w:pPr>
            <w:r w:rsidRPr="003F0F25">
              <w:rPr>
                <w:color w:val="000000" w:themeColor="text1"/>
                <w:sz w:val="28"/>
                <w:szCs w:val="28"/>
              </w:rPr>
              <w:t>Văn bản hành chính</w:t>
            </w:r>
          </w:p>
        </w:tc>
      </w:tr>
      <w:tr w:rsidR="00893515" w:rsidRPr="003F0F25" w:rsidTr="00C24FDA">
        <w:tc>
          <w:tcPr>
            <w:tcW w:w="226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650" w:type="dxa"/>
            <w:vAlign w:val="center"/>
          </w:tcPr>
          <w:p w:rsidR="00893515" w:rsidRPr="003F0F25" w:rsidRDefault="00B02905" w:rsidP="00F81036">
            <w:pPr>
              <w:pStyle w:val="bodytext1"/>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893515" w:rsidRPr="003F0F25" w:rsidTr="00C24FDA">
        <w:tc>
          <w:tcPr>
            <w:tcW w:w="226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650" w:type="dxa"/>
            <w:vAlign w:val="center"/>
          </w:tcPr>
          <w:p w:rsidR="00893515" w:rsidRPr="003F0F25" w:rsidRDefault="005A3AD8" w:rsidP="00B02905">
            <w:pPr>
              <w:pStyle w:val="bodytext21"/>
              <w:spacing w:before="120" w:beforeAutospacing="0" w:after="0" w:afterAutospacing="0"/>
              <w:jc w:val="both"/>
              <w:rPr>
                <w:color w:val="000000" w:themeColor="text1"/>
                <w:sz w:val="28"/>
                <w:szCs w:val="28"/>
              </w:rPr>
            </w:pPr>
            <w:r w:rsidRPr="003F0F25">
              <w:rPr>
                <w:color w:val="000000" w:themeColor="text1"/>
                <w:sz w:val="28"/>
                <w:szCs w:val="28"/>
              </w:rPr>
              <w:t>Không có</w:t>
            </w:r>
          </w:p>
        </w:tc>
      </w:tr>
      <w:tr w:rsidR="00893515" w:rsidRPr="003F0F25" w:rsidTr="00C24FDA">
        <w:tc>
          <w:tcPr>
            <w:tcW w:w="226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650" w:type="dxa"/>
            <w:vAlign w:val="center"/>
          </w:tcPr>
          <w:p w:rsidR="00893515" w:rsidRPr="003F0F25" w:rsidRDefault="00893515" w:rsidP="00F81036">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xml:space="preserve">Không có. </w:t>
            </w:r>
          </w:p>
        </w:tc>
      </w:tr>
      <w:tr w:rsidR="00893515" w:rsidRPr="003F0F25" w:rsidTr="0009712C">
        <w:trPr>
          <w:trHeight w:val="2174"/>
        </w:trPr>
        <w:tc>
          <w:tcPr>
            <w:tcW w:w="226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650" w:type="dxa"/>
            <w:vAlign w:val="center"/>
          </w:tcPr>
          <w:p w:rsidR="00893515" w:rsidRPr="003F0F25" w:rsidRDefault="00893515" w:rsidP="00F81036">
            <w:pPr>
              <w:pStyle w:val="NormalWeb"/>
              <w:spacing w:before="120" w:beforeAutospacing="0" w:after="0" w:afterAutospacing="0"/>
              <w:rPr>
                <w:color w:val="000000" w:themeColor="text1"/>
                <w:sz w:val="28"/>
                <w:szCs w:val="28"/>
              </w:rPr>
            </w:pPr>
            <w:r w:rsidRPr="003F0F25">
              <w:rPr>
                <w:color w:val="000000" w:themeColor="text1"/>
                <w:sz w:val="28"/>
                <w:szCs w:val="28"/>
              </w:rPr>
              <w:t>- Luật Quản lý, sử dụng tài sản nhà nước.</w:t>
            </w:r>
          </w:p>
          <w:p w:rsidR="00893515" w:rsidRPr="003F0F25" w:rsidRDefault="00893515" w:rsidP="00F81036">
            <w:pPr>
              <w:pStyle w:val="NormalWeb"/>
              <w:spacing w:before="120" w:beforeAutospacing="0" w:after="0" w:afterAutospacing="0"/>
              <w:rPr>
                <w:color w:val="000000" w:themeColor="text1"/>
                <w:sz w:val="28"/>
                <w:szCs w:val="28"/>
              </w:rPr>
            </w:pPr>
            <w:r w:rsidRPr="003F0F25">
              <w:rPr>
                <w:color w:val="000000" w:themeColor="text1"/>
                <w:sz w:val="28"/>
                <w:szCs w:val="28"/>
              </w:rPr>
              <w:t>- Nghị định số 52/2009/NĐ-CP ngày 03/6/2009 của Chính phủ quy định chi tiết và hướng dẫn thi hành một số điều của Luật Quản lý, sử dụng tài sản nhà nước.</w:t>
            </w:r>
          </w:p>
          <w:p w:rsidR="00893515" w:rsidRPr="003F0F25" w:rsidRDefault="00893515" w:rsidP="00F81036">
            <w:pPr>
              <w:pStyle w:val="NormalWeb"/>
              <w:spacing w:before="120" w:beforeAutospacing="0" w:after="0" w:afterAutospacing="0"/>
              <w:rPr>
                <w:color w:val="000000" w:themeColor="text1"/>
                <w:sz w:val="28"/>
                <w:szCs w:val="28"/>
              </w:rPr>
            </w:pPr>
            <w:r w:rsidRPr="003F0F25">
              <w:rPr>
                <w:color w:val="000000" w:themeColor="text1"/>
                <w:sz w:val="28"/>
                <w:szCs w:val="28"/>
              </w:rPr>
              <w:t>- Thông tư số 225/2009/TT-BTC ngày 26/11/2009 của Bộ Tài chính Hướng dẫn việc quản lý, sử dụng hoá đơn bán tài sản nhà nước và hoá đơn bán tài sản tịch thu, sung quỹ nhà nước.</w:t>
            </w:r>
          </w:p>
        </w:tc>
      </w:tr>
    </w:tbl>
    <w:p w:rsidR="00955690" w:rsidRPr="003F0F25" w:rsidRDefault="00955690" w:rsidP="00955690">
      <w:pPr>
        <w:spacing w:before="120"/>
        <w:rPr>
          <w:rFonts w:ascii="Times New Roman" w:hAnsi="Times New Roman" w:cs="Times New Roman"/>
          <w:b/>
          <w:i/>
          <w:color w:val="000000" w:themeColor="text1"/>
          <w:sz w:val="24"/>
          <w:szCs w:val="24"/>
        </w:rPr>
      </w:pPr>
    </w:p>
    <w:p w:rsidR="00955690" w:rsidRPr="003F0F25" w:rsidRDefault="00955690" w:rsidP="00955690">
      <w:pPr>
        <w:spacing w:before="120"/>
        <w:rPr>
          <w:rFonts w:ascii="Times New Roman" w:hAnsi="Times New Roman" w:cs="Times New Roman"/>
          <w:color w:val="000000" w:themeColor="text1"/>
          <w:sz w:val="24"/>
          <w:szCs w:val="24"/>
        </w:rPr>
      </w:pPr>
    </w:p>
    <w:p w:rsidR="00955690" w:rsidRPr="003F0F25" w:rsidRDefault="00955690" w:rsidP="001319E2">
      <w:pPr>
        <w:spacing w:before="120"/>
        <w:rPr>
          <w:rFonts w:ascii="Times New Roman" w:eastAsia="Times New Roman" w:hAnsi="Times New Roman" w:cs="Times New Roman"/>
          <w:b/>
          <w:color w:val="000000" w:themeColor="text1"/>
          <w:sz w:val="24"/>
          <w:szCs w:val="24"/>
          <w:lang w:val="nl-NL"/>
        </w:rPr>
        <w:sectPr w:rsidR="00955690" w:rsidRPr="003F0F25" w:rsidSect="008F2DF1">
          <w:footerReference w:type="default" r:id="rId45"/>
          <w:footerReference w:type="first" r:id="rId46"/>
          <w:pgSz w:w="11907" w:h="16840"/>
          <w:pgMar w:top="1080" w:right="1134" w:bottom="567" w:left="1701" w:header="720" w:footer="381" w:gutter="0"/>
          <w:cols w:space="720"/>
          <w:docGrid w:linePitch="299"/>
        </w:sectPr>
      </w:pPr>
      <w:r w:rsidRPr="003F0F25">
        <w:rPr>
          <w:rFonts w:ascii="Times New Roman" w:hAnsi="Times New Roman" w:cs="Times New Roman"/>
          <w:color w:val="000000" w:themeColor="text1"/>
          <w:sz w:val="24"/>
          <w:szCs w:val="24"/>
        </w:rPr>
        <w:br w:type="page"/>
      </w: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7920"/>
      </w:tblGrid>
      <w:tr w:rsidR="00BC48E0" w:rsidRPr="003F0F25" w:rsidTr="00F81036">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C48E0" w:rsidRPr="003F0F25" w:rsidRDefault="00EA0572" w:rsidP="00955690">
            <w:pPr>
              <w:spacing w:before="120"/>
              <w:jc w:val="center"/>
              <w:rPr>
                <w:rFonts w:ascii="Times New Roman" w:hAnsi="Times New Roman" w:cs="Times New Roman"/>
                <w:b/>
                <w:color w:val="000000" w:themeColor="text1"/>
                <w:sz w:val="28"/>
                <w:szCs w:val="28"/>
                <w:lang w:val="hr-HR"/>
              </w:rPr>
            </w:pPr>
            <w:r w:rsidRPr="003F0F25">
              <w:rPr>
                <w:rFonts w:ascii="Times New Roman" w:hAnsi="Times New Roman" w:cs="Times New Roman"/>
                <w:b/>
                <w:color w:val="000000" w:themeColor="text1"/>
                <w:sz w:val="28"/>
                <w:szCs w:val="28"/>
              </w:rPr>
              <w:t>T</w:t>
            </w:r>
            <w:r w:rsidR="00BC48E0" w:rsidRPr="003F0F25">
              <w:rPr>
                <w:rFonts w:ascii="Times New Roman" w:hAnsi="Times New Roman" w:cs="Times New Roman"/>
                <w:b/>
                <w:color w:val="000000" w:themeColor="text1"/>
                <w:sz w:val="28"/>
                <w:szCs w:val="28"/>
              </w:rPr>
              <w:t>hủ</w:t>
            </w:r>
            <w:r w:rsidR="00BC48E0" w:rsidRPr="003F0F25">
              <w:rPr>
                <w:rFonts w:ascii="Times New Roman" w:hAnsi="Times New Roman" w:cs="Times New Roman"/>
                <w:b/>
                <w:color w:val="000000" w:themeColor="text1"/>
                <w:sz w:val="28"/>
                <w:szCs w:val="28"/>
                <w:lang w:val="hr-HR"/>
              </w:rPr>
              <w:t xml:space="preserve"> </w:t>
            </w:r>
            <w:r w:rsidR="00BC48E0" w:rsidRPr="003F0F25">
              <w:rPr>
                <w:rFonts w:ascii="Times New Roman" w:hAnsi="Times New Roman" w:cs="Times New Roman"/>
                <w:b/>
                <w:color w:val="000000" w:themeColor="text1"/>
                <w:sz w:val="28"/>
                <w:szCs w:val="28"/>
              </w:rPr>
              <w:t>tục</w:t>
            </w:r>
            <w:r w:rsidR="00BC48E0" w:rsidRPr="003F0F25">
              <w:rPr>
                <w:rFonts w:ascii="Times New Roman" w:hAnsi="Times New Roman" w:cs="Times New Roman"/>
                <w:b/>
                <w:color w:val="000000" w:themeColor="text1"/>
                <w:sz w:val="28"/>
                <w:szCs w:val="28"/>
                <w:lang w:val="hr-HR"/>
              </w:rPr>
              <w:t xml:space="preserve"> </w:t>
            </w:r>
            <w:r w:rsidRPr="003F0F25">
              <w:rPr>
                <w:rFonts w:ascii="Times New Roman" w:hAnsi="Times New Roman" w:cs="Times New Roman"/>
                <w:b/>
                <w:color w:val="000000" w:themeColor="text1"/>
                <w:sz w:val="28"/>
                <w:szCs w:val="28"/>
              </w:rPr>
              <w:t>0</w:t>
            </w:r>
            <w:r w:rsidR="00955690" w:rsidRPr="003F0F25">
              <w:rPr>
                <w:rFonts w:ascii="Times New Roman" w:hAnsi="Times New Roman" w:cs="Times New Roman"/>
                <w:b/>
                <w:color w:val="000000" w:themeColor="text1"/>
                <w:sz w:val="28"/>
                <w:szCs w:val="28"/>
              </w:rPr>
              <w:t>2</w:t>
            </w:r>
          </w:p>
        </w:tc>
        <w:tc>
          <w:tcPr>
            <w:tcW w:w="7920" w:type="dxa"/>
            <w:tcBorders>
              <w:top w:val="single" w:sz="4" w:space="0" w:color="auto"/>
              <w:left w:val="single" w:sz="4" w:space="0" w:color="auto"/>
              <w:bottom w:val="single" w:sz="4" w:space="0" w:color="auto"/>
              <w:right w:val="single" w:sz="4" w:space="0" w:color="auto"/>
            </w:tcBorders>
          </w:tcPr>
          <w:p w:rsidR="00BC48E0" w:rsidRPr="003F0F25" w:rsidRDefault="008B35CF" w:rsidP="008B35CF">
            <w:pPr>
              <w:spacing w:before="120"/>
              <w:rPr>
                <w:rFonts w:ascii="Times New Roman" w:hAnsi="Times New Roman" w:cs="Times New Roman"/>
                <w:b/>
                <w:color w:val="000000" w:themeColor="text1"/>
                <w:sz w:val="28"/>
                <w:szCs w:val="28"/>
                <w:lang w:val="hr-HR"/>
              </w:rPr>
            </w:pPr>
            <w:r w:rsidRPr="003F0F25">
              <w:rPr>
                <w:rStyle w:val="Strong"/>
                <w:rFonts w:ascii="Times New Roman" w:hAnsi="Times New Roman" w:cs="Times New Roman"/>
                <w:color w:val="000000" w:themeColor="text1"/>
                <w:sz w:val="28"/>
                <w:szCs w:val="28"/>
              </w:rPr>
              <w:t>G</w:t>
            </w:r>
            <w:r w:rsidR="00BC48E0" w:rsidRPr="003F0F25">
              <w:rPr>
                <w:rStyle w:val="Strong"/>
                <w:rFonts w:ascii="Times New Roman" w:hAnsi="Times New Roman" w:cs="Times New Roman"/>
                <w:color w:val="000000" w:themeColor="text1"/>
                <w:sz w:val="28"/>
                <w:szCs w:val="28"/>
              </w:rPr>
              <w:t xml:space="preserve">iao tài sản nhà nước cho đơn vị sự nghiệp công lập tự chủ tài chính thuộc thẩm quyền của Ủy ban nhân dân </w:t>
            </w:r>
            <w:r w:rsidRPr="003F0F25">
              <w:rPr>
                <w:rStyle w:val="Strong"/>
                <w:rFonts w:ascii="Times New Roman" w:hAnsi="Times New Roman" w:cs="Times New Roman"/>
                <w:color w:val="000000" w:themeColor="text1"/>
                <w:sz w:val="28"/>
                <w:szCs w:val="28"/>
              </w:rPr>
              <w:t xml:space="preserve">cấp </w:t>
            </w:r>
            <w:r w:rsidR="00BC48E0" w:rsidRPr="003F0F25">
              <w:rPr>
                <w:rStyle w:val="Strong"/>
                <w:rFonts w:ascii="Times New Roman" w:hAnsi="Times New Roman" w:cs="Times New Roman"/>
                <w:color w:val="000000" w:themeColor="text1"/>
                <w:sz w:val="28"/>
                <w:szCs w:val="28"/>
              </w:rPr>
              <w:t>huyện</w:t>
            </w:r>
          </w:p>
        </w:tc>
      </w:tr>
      <w:tr w:rsidR="00893515" w:rsidRPr="003F0F25" w:rsidTr="0032175C">
        <w:trPr>
          <w:trHeight w:val="52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920" w:type="dxa"/>
            <w:tcBorders>
              <w:top w:val="single" w:sz="4" w:space="0" w:color="auto"/>
              <w:left w:val="single" w:sz="4" w:space="0" w:color="auto"/>
              <w:bottom w:val="single" w:sz="4" w:space="0" w:color="auto"/>
              <w:right w:val="single" w:sz="4" w:space="0" w:color="auto"/>
            </w:tcBorders>
            <w:vAlign w:val="center"/>
          </w:tcPr>
          <w:p w:rsidR="00893515" w:rsidRPr="003F0F25" w:rsidRDefault="00893515" w:rsidP="007B3F1B">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b/>
                <w:bCs/>
                <w:color w:val="000000" w:themeColor="text1"/>
                <w:sz w:val="28"/>
                <w:szCs w:val="28"/>
                <w:lang w:val="nl-NL"/>
              </w:rPr>
              <w:t xml:space="preserve">* </w:t>
            </w:r>
            <w:r w:rsidRPr="003F0F25">
              <w:rPr>
                <w:rFonts w:ascii="Times New Roman" w:hAnsi="Times New Roman" w:cs="Times New Roman"/>
                <w:b/>
                <w:bCs/>
                <w:color w:val="000000" w:themeColor="text1"/>
                <w:sz w:val="28"/>
                <w:szCs w:val="28"/>
                <w:lang w:val="vi-VN"/>
              </w:rPr>
              <w:t>Bước 1</w:t>
            </w:r>
            <w:r w:rsidRPr="003F0F25">
              <w:rPr>
                <w:rFonts w:ascii="Times New Roman" w:hAnsi="Times New Roman" w:cs="Times New Roman"/>
                <w:b/>
                <w:bCs/>
                <w:color w:val="000000" w:themeColor="text1"/>
                <w:sz w:val="28"/>
                <w:szCs w:val="28"/>
                <w:lang w:val="nl-NL"/>
              </w:rPr>
              <w:t>.</w:t>
            </w:r>
            <w:r w:rsidRPr="003F0F25">
              <w:rPr>
                <w:rFonts w:ascii="Times New Roman" w:hAnsi="Times New Roman" w:cs="Times New Roman"/>
                <w:color w:val="000000" w:themeColor="text1"/>
                <w:sz w:val="28"/>
                <w:szCs w:val="28"/>
                <w:lang w:val="vi-VN"/>
              </w:rPr>
              <w:t xml:space="preserve"> Bộ phận tiếp nhận và trả kết quả (Bộ phận một cửa)</w:t>
            </w:r>
            <w:r w:rsidRPr="003F0F25">
              <w:rPr>
                <w:rFonts w:ascii="Times New Roman" w:hAnsi="Times New Roman" w:cs="Times New Roman"/>
                <w:color w:val="000000" w:themeColor="text1"/>
                <w:sz w:val="28"/>
                <w:szCs w:val="28"/>
                <w:lang w:val="nl-NL"/>
              </w:rPr>
              <w:t xml:space="preserve"> của UBND cấp huyện</w:t>
            </w:r>
            <w:r w:rsidRPr="003F0F25">
              <w:rPr>
                <w:rFonts w:ascii="Times New Roman" w:hAnsi="Times New Roman" w:cs="Times New Roman"/>
                <w:color w:val="000000" w:themeColor="text1"/>
                <w:sz w:val="28"/>
                <w:szCs w:val="28"/>
                <w:lang w:val="vi-VN"/>
              </w:rPr>
              <w:t xml:space="preserve"> tiếp nhận hồ sơ tiếp nhận, kiểm tra tính pháp lý của hồ sơ.</w:t>
            </w:r>
          </w:p>
          <w:p w:rsidR="00893515" w:rsidRPr="003F0F25" w:rsidRDefault="00893515" w:rsidP="007B3F1B">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xml:space="preserve"> + Trường hợp nếu hồ sơ thiếu hoặc không hợp lệ thì công chức tiếp nhận hồ sơ hướng dẫn cho cá nhân, tổ chức bổ sung.</w:t>
            </w:r>
          </w:p>
          <w:p w:rsidR="00893515" w:rsidRPr="003F0F25" w:rsidRDefault="00893515" w:rsidP="007B3F1B">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xml:space="preserve">+ Trường hợp nếu hồ sơ đã đầy đủ, hợp lệ  tiếp nhận và viết phiếu hẹn trao cho người nộp và chuyển hồ sơ đến </w:t>
            </w:r>
            <w:r w:rsidRPr="003F0F25">
              <w:rPr>
                <w:rFonts w:ascii="Times New Roman" w:hAnsi="Times New Roman" w:cs="Times New Roman"/>
                <w:color w:val="000000" w:themeColor="text1"/>
                <w:sz w:val="28"/>
                <w:szCs w:val="28"/>
              </w:rPr>
              <w:t>Phòng Tài chính – Kế hoạch</w:t>
            </w:r>
            <w:r w:rsidRPr="003F0F25">
              <w:rPr>
                <w:rFonts w:ascii="Times New Roman" w:hAnsi="Times New Roman" w:cs="Times New Roman"/>
                <w:color w:val="000000" w:themeColor="text1"/>
                <w:sz w:val="28"/>
                <w:szCs w:val="28"/>
                <w:lang w:val="vi-VN"/>
              </w:rPr>
              <w:t>. Chỉ để cá nhân, tổ chức đi lại bổ sung hồ sơ 1 lần khi thực hiện thủ tục hành chính này.</w:t>
            </w:r>
            <w:r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pacing w:val="-4"/>
                <w:sz w:val="28"/>
                <w:szCs w:val="28"/>
                <w:lang w:val="vi-VN"/>
              </w:rPr>
              <w:t>Nghiêm cấm cán bộ, công chức tự ý yêu cầu người nộp hồ sơ bổ sung thêm những giấy tờ không có trong quy định của pháp luật đối với thủ tục hành chính này.</w:t>
            </w:r>
          </w:p>
          <w:p w:rsidR="00893515" w:rsidRPr="003F0F25" w:rsidRDefault="00893515" w:rsidP="007B3F1B">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pacing w:val="-4"/>
                <w:sz w:val="28"/>
                <w:szCs w:val="28"/>
                <w:lang w:val="vi-VN"/>
              </w:rPr>
              <w:t>+ Thời gian tiếp nhận hồ sơ: Từ</w:t>
            </w:r>
            <w:r w:rsidRPr="003F0F25">
              <w:rPr>
                <w:rFonts w:ascii="Times New Roman" w:hAnsi="Times New Roman" w:cs="Times New Roman"/>
                <w:color w:val="000000" w:themeColor="text1"/>
                <w:sz w:val="28"/>
                <w:szCs w:val="28"/>
                <w:lang w:val="vi-VN"/>
              </w:rPr>
              <w:t xml:space="preserve"> thứ hai đến thứ sáu hàng tuần; Sáng từ 7 giờ đến 11 giờ 30 phút, chiều từ 13 giờ 30 phút đến 17 giờ </w:t>
            </w:r>
            <w:r w:rsidR="00E26B94">
              <w:rPr>
                <w:rFonts w:ascii="Times New Roman" w:hAnsi="Times New Roman" w:cs="Times New Roman"/>
                <w:color w:val="000000" w:themeColor="text1"/>
                <w:sz w:val="28"/>
                <w:szCs w:val="28"/>
                <w:lang w:val="vi-VN"/>
              </w:rPr>
              <w:t>(trừ ngày lễ, ngày nghỉ)</w:t>
            </w:r>
            <w:r w:rsidRPr="003F0F25">
              <w:rPr>
                <w:rFonts w:ascii="Times New Roman" w:hAnsi="Times New Roman" w:cs="Times New Roman"/>
                <w:color w:val="000000" w:themeColor="text1"/>
                <w:sz w:val="28"/>
                <w:szCs w:val="28"/>
                <w:lang w:val="vi-VN"/>
              </w:rPr>
              <w:t>.</w:t>
            </w:r>
          </w:p>
          <w:p w:rsidR="00893515" w:rsidRPr="003F0F25" w:rsidRDefault="00893515" w:rsidP="009862E1">
            <w:pPr>
              <w:spacing w:before="80" w:after="80"/>
              <w:rPr>
                <w:rFonts w:ascii="Times New Roman" w:hAnsi="Times New Roman" w:cs="Times New Roman"/>
                <w:i/>
                <w:color w:val="000000" w:themeColor="text1"/>
                <w:sz w:val="28"/>
                <w:szCs w:val="28"/>
              </w:rPr>
            </w:pPr>
            <w:r w:rsidRPr="003F0F25">
              <w:rPr>
                <w:rFonts w:ascii="Times New Roman" w:hAnsi="Times New Roman" w:cs="Times New Roman"/>
                <w:b/>
                <w:bCs/>
                <w:color w:val="000000" w:themeColor="text1"/>
                <w:sz w:val="28"/>
                <w:szCs w:val="28"/>
                <w:lang w:val="vi-VN"/>
              </w:rPr>
              <w:t>* Bước 2.</w:t>
            </w:r>
            <w:r w:rsidR="009862E1" w:rsidRPr="003F0F25">
              <w:rPr>
                <w:rFonts w:ascii="Times New Roman" w:hAnsi="Times New Roman" w:cs="Times New Roman"/>
                <w:b/>
                <w:bCs/>
                <w:color w:val="000000" w:themeColor="text1"/>
                <w:sz w:val="28"/>
                <w:szCs w:val="28"/>
              </w:rPr>
              <w:t xml:space="preserve"> </w:t>
            </w:r>
            <w:r w:rsidRPr="003F0F25">
              <w:rPr>
                <w:rFonts w:ascii="Times New Roman" w:hAnsi="Times New Roman" w:cs="Times New Roman"/>
                <w:color w:val="000000" w:themeColor="text1"/>
                <w:sz w:val="28"/>
                <w:szCs w:val="28"/>
              </w:rPr>
              <w:t>Phòng Tài chính – Kế hoạch</w:t>
            </w:r>
            <w:r w:rsidRPr="003F0F25">
              <w:rPr>
                <w:rFonts w:ascii="Times New Roman" w:hAnsi="Times New Roman" w:cs="Times New Roman"/>
                <w:color w:val="000000" w:themeColor="text1"/>
                <w:sz w:val="28"/>
                <w:szCs w:val="28"/>
                <w:lang w:val="vi-VN"/>
              </w:rPr>
              <w:t xml:space="preserve"> thực hiện như sau: </w:t>
            </w:r>
          </w:p>
          <w:p w:rsidR="00893515" w:rsidRPr="003F0F25" w:rsidRDefault="00893515" w:rsidP="007B3F1B">
            <w:pPr>
              <w:pStyle w:val="BodyTextIndent2"/>
              <w:spacing w:line="240" w:lineRule="auto"/>
              <w:ind w:firstLine="0"/>
              <w:rPr>
                <w:rFonts w:ascii="Times New Roman" w:hAnsi="Times New Roman" w:cs="Times New Roman"/>
                <w:i w:val="0"/>
                <w:color w:val="000000" w:themeColor="text1"/>
                <w:lang w:val="vi-VN"/>
              </w:rPr>
            </w:pPr>
            <w:r w:rsidRPr="003F0F25">
              <w:rPr>
                <w:rFonts w:ascii="Times New Roman" w:hAnsi="Times New Roman" w:cs="Times New Roman"/>
                <w:i w:val="0"/>
                <w:color w:val="000000" w:themeColor="text1"/>
                <w:spacing w:val="-6"/>
                <w:lang w:val="vi-VN"/>
              </w:rPr>
              <w:t>+ Kiểm tra lại tính hợp lệ, đầy đủ của hồ sơ, ký nhận hồ sơ vào sổ theo dõi.</w:t>
            </w:r>
          </w:p>
          <w:p w:rsidR="00893515" w:rsidRPr="003F0F25" w:rsidRDefault="00893515" w:rsidP="007B3F1B">
            <w:pPr>
              <w:pStyle w:val="BodyTextIndent2"/>
              <w:spacing w:line="240" w:lineRule="auto"/>
              <w:ind w:firstLine="0"/>
              <w:rPr>
                <w:rFonts w:ascii="Times New Roman" w:hAnsi="Times New Roman" w:cs="Times New Roman"/>
                <w:i w:val="0"/>
                <w:color w:val="000000" w:themeColor="text1"/>
                <w:lang w:val="vi-VN"/>
              </w:rPr>
            </w:pPr>
            <w:r w:rsidRPr="003F0F25">
              <w:rPr>
                <w:rFonts w:ascii="Times New Roman" w:hAnsi="Times New Roman" w:cs="Times New Roman"/>
                <w:i w:val="0"/>
                <w:color w:val="000000" w:themeColor="text1"/>
                <w:spacing w:val="-4"/>
              </w:rPr>
              <w:t xml:space="preserve">+ </w:t>
            </w:r>
            <w:r w:rsidRPr="003F0F25">
              <w:rPr>
                <w:rFonts w:ascii="Times New Roman" w:hAnsi="Times New Roman" w:cs="Times New Roman"/>
                <w:i w:val="0"/>
                <w:color w:val="000000" w:themeColor="text1"/>
                <w:spacing w:val="-4"/>
                <w:lang w:val="vi-VN"/>
              </w:rPr>
              <w:t>Thẩm định hồ sơ, dự thảo văn bản trình UBND cấp huyện văn bản đồng ý hoặc văn bản trả lời từ chối, nêu rõ lý do và thông báo cho cá nhân, tổ chức biết và chuyển kết quả về Bộ phận tiếp nhận và trả kết quả UBND cấp huyện.</w:t>
            </w:r>
          </w:p>
          <w:p w:rsidR="00893515" w:rsidRPr="003F0F25" w:rsidRDefault="00893515" w:rsidP="007B3F1B">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xml:space="preserve">* </w:t>
            </w:r>
            <w:r w:rsidRPr="003F0F25">
              <w:rPr>
                <w:rFonts w:ascii="Times New Roman" w:hAnsi="Times New Roman" w:cs="Times New Roman"/>
                <w:b/>
                <w:bCs/>
                <w:color w:val="000000" w:themeColor="text1"/>
                <w:sz w:val="28"/>
                <w:szCs w:val="28"/>
                <w:lang w:val="vi-VN"/>
              </w:rPr>
              <w:t xml:space="preserve">Bước 3. </w:t>
            </w:r>
            <w:r w:rsidRPr="003F0F25">
              <w:rPr>
                <w:rFonts w:ascii="Times New Roman" w:hAnsi="Times New Roman" w:cs="Times New Roman"/>
                <w:color w:val="000000" w:themeColor="text1"/>
                <w:sz w:val="28"/>
                <w:szCs w:val="28"/>
                <w:lang w:val="vi-VN"/>
              </w:rPr>
              <w:t>Bộ phận tiếp nhận và trả kết quả của UBND huyện thực hiện các công việc sau:</w:t>
            </w:r>
          </w:p>
          <w:p w:rsidR="00893515" w:rsidRPr="003F0F25" w:rsidRDefault="00893515" w:rsidP="007B3F1B">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Yêu cầu cá nhân, tổ chức nộp lại toàn bộ các biên nhận hồ sơ, phiếu hẹn trả kết quả, phiếu yêu cầu bổ sung hồ sơ (nếu trong quá trình làm thủ tục phải bổ sung) để lưu trữ các loại giấy tờ này vào hồ sơ giải quyết TTHC đã thực hiện hoàn thành.</w:t>
            </w:r>
          </w:p>
          <w:p w:rsidR="00893515" w:rsidRPr="003F0F25" w:rsidRDefault="00893515" w:rsidP="00BB7545">
            <w:pPr>
              <w:pStyle w:val="NormalWeb"/>
              <w:spacing w:before="120" w:beforeAutospacing="0" w:after="0" w:afterAutospacing="0"/>
              <w:jc w:val="both"/>
              <w:rPr>
                <w:b/>
                <w:color w:val="000000" w:themeColor="text1"/>
                <w:sz w:val="28"/>
                <w:szCs w:val="28"/>
              </w:rPr>
            </w:pPr>
            <w:r w:rsidRPr="003F0F25">
              <w:rPr>
                <w:color w:val="000000" w:themeColor="text1"/>
                <w:sz w:val="28"/>
                <w:szCs w:val="28"/>
                <w:lang w:val="vi-VN"/>
              </w:rPr>
              <w:t>- Trả kết quả giải quyết TTHC cho người nhận (trường hợp nhận hộ phải có giấy ủy quyền và CMND của người được ủy quyền).</w:t>
            </w:r>
          </w:p>
        </w:tc>
      </w:tr>
      <w:tr w:rsidR="00893515" w:rsidRPr="003F0F25" w:rsidTr="00F81036">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93515" w:rsidRPr="003F0F25" w:rsidRDefault="00893515"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920" w:type="dxa"/>
            <w:tcBorders>
              <w:top w:val="single" w:sz="4" w:space="0" w:color="auto"/>
              <w:left w:val="single" w:sz="4" w:space="0" w:color="auto"/>
              <w:bottom w:val="single" w:sz="4" w:space="0" w:color="auto"/>
              <w:right w:val="single" w:sz="4" w:space="0" w:color="auto"/>
            </w:tcBorders>
            <w:vAlign w:val="center"/>
          </w:tcPr>
          <w:p w:rsidR="00893515" w:rsidRPr="003F0F25" w:rsidRDefault="00893515" w:rsidP="005406A1">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rPr>
              <w:t xml:space="preserve">Nộp hồ sơ trực tiếp tại Bộ phận tiếp nhận và trả kết quả UBND cấp huyện </w:t>
            </w:r>
          </w:p>
        </w:tc>
      </w:tr>
      <w:tr w:rsidR="00893515" w:rsidRPr="003F0F25" w:rsidTr="00F81036">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920" w:type="dxa"/>
            <w:tcBorders>
              <w:top w:val="single" w:sz="4" w:space="0" w:color="auto"/>
              <w:left w:val="single" w:sz="4" w:space="0" w:color="auto"/>
              <w:bottom w:val="single" w:sz="4" w:space="0" w:color="auto"/>
              <w:right w:val="single" w:sz="4" w:space="0" w:color="auto"/>
            </w:tcBorders>
            <w:vAlign w:val="center"/>
          </w:tcPr>
          <w:p w:rsidR="00893515" w:rsidRPr="003F0F25" w:rsidRDefault="00893515" w:rsidP="00BB7545">
            <w:pPr>
              <w:spacing w:before="120"/>
              <w:rPr>
                <w:rFonts w:ascii="Times New Roman" w:hAnsi="Times New Roman" w:cs="Times New Roman"/>
                <w:color w:val="000000" w:themeColor="text1"/>
                <w:sz w:val="28"/>
                <w:szCs w:val="28"/>
                <w:lang w:val="hr-HR"/>
              </w:rPr>
            </w:pPr>
            <w:r w:rsidRPr="003F0F25">
              <w:rPr>
                <w:rFonts w:ascii="Times New Roman" w:hAnsi="Times New Roman" w:cs="Times New Roman"/>
                <w:color w:val="000000" w:themeColor="text1"/>
                <w:sz w:val="28"/>
                <w:szCs w:val="28"/>
              </w:rPr>
              <w:t>Th</w:t>
            </w:r>
            <w:r w:rsidRPr="003F0F25">
              <w:rPr>
                <w:rFonts w:ascii="Times New Roman" w:hAnsi="Times New Roman" w:cs="Times New Roman"/>
                <w:color w:val="000000" w:themeColor="text1"/>
                <w:sz w:val="28"/>
                <w:szCs w:val="28"/>
                <w:lang w:val="hr-HR"/>
              </w:rPr>
              <w:t>à</w:t>
            </w:r>
            <w:r w:rsidRPr="003F0F25">
              <w:rPr>
                <w:rFonts w:ascii="Times New Roman" w:hAnsi="Times New Roman" w:cs="Times New Roman"/>
                <w:color w:val="000000" w:themeColor="text1"/>
                <w:sz w:val="28"/>
                <w:szCs w:val="28"/>
              </w:rPr>
              <w:t>nh</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phần</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hồ</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s</w:t>
            </w:r>
            <w:r w:rsidRPr="003F0F25">
              <w:rPr>
                <w:rFonts w:ascii="Times New Roman" w:hAnsi="Times New Roman" w:cs="Times New Roman"/>
                <w:color w:val="000000" w:themeColor="text1"/>
                <w:sz w:val="28"/>
                <w:szCs w:val="28"/>
                <w:lang w:val="hr-HR"/>
              </w:rPr>
              <w:t xml:space="preserve">ơ </w:t>
            </w:r>
            <w:r w:rsidRPr="003F0F25">
              <w:rPr>
                <w:rFonts w:ascii="Times New Roman" w:hAnsi="Times New Roman" w:cs="Times New Roman"/>
                <w:color w:val="000000" w:themeColor="text1"/>
                <w:sz w:val="28"/>
                <w:szCs w:val="28"/>
              </w:rPr>
              <w:t>bao</w:t>
            </w:r>
            <w:r w:rsidRPr="003F0F25">
              <w:rPr>
                <w:rFonts w:ascii="Times New Roman" w:hAnsi="Times New Roman" w:cs="Times New Roman"/>
                <w:color w:val="000000" w:themeColor="text1"/>
                <w:sz w:val="28"/>
                <w:szCs w:val="28"/>
                <w:lang w:val="hr-HR"/>
              </w:rPr>
              <w:t xml:space="preserve"> </w:t>
            </w:r>
            <w:r w:rsidRPr="003F0F25">
              <w:rPr>
                <w:rFonts w:ascii="Times New Roman" w:hAnsi="Times New Roman" w:cs="Times New Roman"/>
                <w:color w:val="000000" w:themeColor="text1"/>
                <w:sz w:val="28"/>
                <w:szCs w:val="28"/>
              </w:rPr>
              <w:t>gồm</w:t>
            </w:r>
            <w:r w:rsidRPr="003F0F25">
              <w:rPr>
                <w:rFonts w:ascii="Times New Roman" w:hAnsi="Times New Roman" w:cs="Times New Roman"/>
                <w:color w:val="000000" w:themeColor="text1"/>
                <w:sz w:val="28"/>
                <w:szCs w:val="28"/>
                <w:lang w:val="hr-HR"/>
              </w:rPr>
              <w:t>:</w:t>
            </w:r>
          </w:p>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Văn bản của đơn vị sự nghiệp công lập đề nghị giao vốn trong đó xác định cụ thể: Danh mục tài sản (chủng loại, số lượng, giá trị) được xác định giá trị để giao vốn; danh mục tài sản không xác định giá trị để giao vốn, danh mục tài sản đề nghị xử lý</w:t>
            </w:r>
          </w:p>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Biên bản kiểm kê, phân loại tài sản.</w:t>
            </w:r>
          </w:p>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Hồ sơ xác định giá trị tài sản để giao vốn.</w:t>
            </w:r>
          </w:p>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Số lượng hồ sơ: 01 (bộ)</w:t>
            </w:r>
          </w:p>
        </w:tc>
      </w:tr>
      <w:tr w:rsidR="00893515" w:rsidRPr="003F0F25" w:rsidTr="00F81036">
        <w:trPr>
          <w:trHeight w:val="827"/>
        </w:trPr>
        <w:tc>
          <w:tcPr>
            <w:tcW w:w="2070" w:type="dxa"/>
            <w:tcBorders>
              <w:top w:val="single" w:sz="4" w:space="0" w:color="auto"/>
              <w:left w:val="single" w:sz="4" w:space="0" w:color="auto"/>
              <w:right w:val="single" w:sz="4" w:space="0" w:color="auto"/>
            </w:tcBorders>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920" w:type="dxa"/>
            <w:tcBorders>
              <w:top w:val="single" w:sz="4" w:space="0" w:color="auto"/>
              <w:left w:val="single" w:sz="4" w:space="0" w:color="auto"/>
              <w:bottom w:val="single" w:sz="4" w:space="0" w:color="auto"/>
              <w:right w:val="single" w:sz="4" w:space="0" w:color="auto"/>
            </w:tcBorders>
            <w:vAlign w:val="center"/>
          </w:tcPr>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15 ngày làm việc, kể từ ngày nhận đủ hồ sơ hợp lệ (quy trình cụ thể do UBND huyện quy định).</w:t>
            </w:r>
          </w:p>
        </w:tc>
      </w:tr>
      <w:tr w:rsidR="00893515" w:rsidRPr="003F0F25" w:rsidTr="00F81036">
        <w:trPr>
          <w:trHeight w:val="446"/>
        </w:trPr>
        <w:tc>
          <w:tcPr>
            <w:tcW w:w="2070" w:type="dxa"/>
            <w:tcBorders>
              <w:top w:val="single" w:sz="4" w:space="0" w:color="auto"/>
              <w:left w:val="single" w:sz="4" w:space="0" w:color="auto"/>
              <w:right w:val="single" w:sz="4" w:space="0" w:color="auto"/>
            </w:tcBorders>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920" w:type="dxa"/>
            <w:tcBorders>
              <w:top w:val="single" w:sz="4" w:space="0" w:color="auto"/>
              <w:left w:val="single" w:sz="4" w:space="0" w:color="auto"/>
              <w:bottom w:val="single" w:sz="4" w:space="0" w:color="auto"/>
              <w:right w:val="single" w:sz="4" w:space="0" w:color="auto"/>
            </w:tcBorders>
            <w:vAlign w:val="center"/>
          </w:tcPr>
          <w:p w:rsidR="00893515" w:rsidRPr="003F0F25" w:rsidRDefault="009862E1" w:rsidP="009862E1">
            <w:pPr>
              <w:pStyle w:val="NormalWeb"/>
              <w:spacing w:before="120" w:beforeAutospacing="0" w:after="0" w:afterAutospacing="0"/>
              <w:rPr>
                <w:color w:val="000000" w:themeColor="text1"/>
                <w:sz w:val="28"/>
                <w:szCs w:val="28"/>
              </w:rPr>
            </w:pPr>
            <w:r w:rsidRPr="003F0F25">
              <w:rPr>
                <w:color w:val="000000" w:themeColor="text1"/>
                <w:sz w:val="28"/>
                <w:szCs w:val="28"/>
              </w:rPr>
              <w:t xml:space="preserve">Cá nhân, tổ chức (Đơn vị sự nghiệp công lập đủ điều kiện được Nhà nước xác định giá trị tài sản để giao cho đơn vị quản lý theo cơ chế giao vốn cho doanh nghiệp là đơn vị sự nghiệp công lập thuộc một trong các loại hình sau đây: Đơn vị sự nghiệp công tự bảo đảm chi thường xuyên và chi đầu tư; Đơn vị sự nghiệp công tự bảo đảm chi thường xuyên; Đơn vị sự nghiệp công tự bảo đảm một phần chi thường xuyên; Đơn vị sự nghiệp công lập do Nhà nước bảo đảm chi thường xuyên có phương án sử dụng tài sản hiệu quả được Ủy ban nhân dân </w:t>
            </w:r>
            <w:r w:rsidR="007118E6" w:rsidRPr="003F0F25">
              <w:rPr>
                <w:color w:val="000000" w:themeColor="text1"/>
                <w:sz w:val="28"/>
                <w:szCs w:val="28"/>
              </w:rPr>
              <w:t>cấp huyện</w:t>
            </w:r>
            <w:r w:rsidRPr="003F0F25">
              <w:rPr>
                <w:color w:val="000000" w:themeColor="text1"/>
                <w:sz w:val="28"/>
                <w:szCs w:val="28"/>
              </w:rPr>
              <w:t>quyết định xác định giá trị để giao cho đơn vị)</w:t>
            </w:r>
          </w:p>
        </w:tc>
      </w:tr>
      <w:tr w:rsidR="00893515" w:rsidRPr="003F0F25" w:rsidTr="00F81036">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920" w:type="dxa"/>
            <w:tcBorders>
              <w:top w:val="single" w:sz="4" w:space="0" w:color="auto"/>
              <w:left w:val="single" w:sz="4" w:space="0" w:color="auto"/>
              <w:bottom w:val="single" w:sz="4" w:space="0" w:color="auto"/>
              <w:right w:val="single" w:sz="4" w:space="0" w:color="auto"/>
            </w:tcBorders>
            <w:vAlign w:val="center"/>
          </w:tcPr>
          <w:p w:rsidR="009862E1" w:rsidRPr="003F0F25" w:rsidRDefault="009862E1" w:rsidP="009862E1">
            <w:pPr>
              <w:pStyle w:val="NormalWeb"/>
              <w:spacing w:before="120" w:beforeAutospacing="0" w:after="0" w:afterAutospacing="0"/>
              <w:rPr>
                <w:color w:val="000000" w:themeColor="text1"/>
                <w:sz w:val="28"/>
                <w:szCs w:val="28"/>
              </w:rPr>
            </w:pPr>
            <w:r w:rsidRPr="003F0F25">
              <w:rPr>
                <w:color w:val="000000" w:themeColor="text1"/>
                <w:sz w:val="28"/>
                <w:szCs w:val="28"/>
              </w:rPr>
              <w:t>Cơ quan có thẩm quyền quyết định: Ủy ban nhân dân cấp huyện.</w:t>
            </w:r>
          </w:p>
          <w:p w:rsidR="00893515" w:rsidRPr="003F0F25" w:rsidRDefault="009862E1" w:rsidP="009862E1">
            <w:pPr>
              <w:pStyle w:val="NormalWeb"/>
              <w:spacing w:before="120" w:beforeAutospacing="0" w:after="0" w:afterAutospacing="0"/>
              <w:jc w:val="both"/>
              <w:rPr>
                <w:color w:val="000000" w:themeColor="text1"/>
                <w:sz w:val="28"/>
                <w:szCs w:val="28"/>
              </w:rPr>
            </w:pPr>
            <w:r w:rsidRPr="003F0F25">
              <w:rPr>
                <w:color w:val="000000" w:themeColor="text1"/>
                <w:sz w:val="28"/>
                <w:szCs w:val="28"/>
              </w:rPr>
              <w:t>Cơ quan trực tiếp thực hiện thủ tục hành chính: Phòng Tài chính – Kế hoạch cấp huyện</w:t>
            </w:r>
          </w:p>
        </w:tc>
      </w:tr>
      <w:tr w:rsidR="00893515" w:rsidRPr="003F0F25" w:rsidTr="009862E1">
        <w:trPr>
          <w:trHeight w:val="679"/>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920" w:type="dxa"/>
            <w:tcBorders>
              <w:top w:val="single" w:sz="4" w:space="0" w:color="auto"/>
              <w:left w:val="single" w:sz="4" w:space="0" w:color="auto"/>
              <w:bottom w:val="single" w:sz="4" w:space="0" w:color="auto"/>
              <w:right w:val="single" w:sz="4" w:space="0" w:color="auto"/>
            </w:tcBorders>
            <w:vAlign w:val="center"/>
          </w:tcPr>
          <w:p w:rsidR="00893515" w:rsidRPr="003F0F25" w:rsidRDefault="009862E1"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lang w:val="vi-VN"/>
              </w:rPr>
              <w:t>Quyết định hành chính</w:t>
            </w:r>
          </w:p>
        </w:tc>
      </w:tr>
      <w:tr w:rsidR="00893515" w:rsidRPr="003F0F25" w:rsidTr="00F81036">
        <w:trPr>
          <w:trHeight w:val="446"/>
        </w:trPr>
        <w:tc>
          <w:tcPr>
            <w:tcW w:w="2070" w:type="dxa"/>
            <w:tcBorders>
              <w:top w:val="single" w:sz="4" w:space="0" w:color="auto"/>
              <w:left w:val="single" w:sz="4" w:space="0" w:color="auto"/>
              <w:right w:val="single" w:sz="4" w:space="0" w:color="auto"/>
            </w:tcBorders>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920" w:type="dxa"/>
            <w:tcBorders>
              <w:top w:val="single" w:sz="4" w:space="0" w:color="auto"/>
              <w:left w:val="single" w:sz="4" w:space="0" w:color="auto"/>
              <w:bottom w:val="single" w:sz="4" w:space="0" w:color="auto"/>
              <w:right w:val="single" w:sz="4" w:space="0" w:color="auto"/>
            </w:tcBorders>
            <w:vAlign w:val="center"/>
          </w:tcPr>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893515" w:rsidRPr="003F0F25" w:rsidTr="009862E1">
        <w:trPr>
          <w:trHeight w:val="88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920" w:type="dxa"/>
            <w:tcBorders>
              <w:top w:val="single" w:sz="4" w:space="0" w:color="auto"/>
              <w:left w:val="single" w:sz="4" w:space="0" w:color="auto"/>
              <w:bottom w:val="single" w:sz="4" w:space="0" w:color="auto"/>
              <w:right w:val="single" w:sz="4" w:space="0" w:color="auto"/>
            </w:tcBorders>
            <w:vAlign w:val="center"/>
          </w:tcPr>
          <w:p w:rsidR="00386F5C" w:rsidRPr="003F0F25" w:rsidRDefault="009862E1" w:rsidP="009862E1">
            <w:pPr>
              <w:spacing w:before="120"/>
              <w:rPr>
                <w:rFonts w:ascii="Times New Roman" w:hAnsi="Times New Roman" w:cs="Times New Roman"/>
                <w:color w:val="000000" w:themeColor="text1"/>
                <w:spacing w:val="-4"/>
                <w:sz w:val="28"/>
                <w:szCs w:val="28"/>
              </w:rPr>
            </w:pPr>
            <w:r w:rsidRPr="003F0F25">
              <w:rPr>
                <w:rFonts w:ascii="Times New Roman" w:hAnsi="Times New Roman" w:cs="Times New Roman"/>
                <w:color w:val="000000" w:themeColor="text1"/>
                <w:spacing w:val="-4"/>
                <w:sz w:val="28"/>
                <w:szCs w:val="28"/>
              </w:rPr>
              <w:t xml:space="preserve">- </w:t>
            </w:r>
            <w:r w:rsidR="003A1F27" w:rsidRPr="003F0F25">
              <w:rPr>
                <w:color w:val="000000" w:themeColor="text1"/>
              </w:rPr>
              <w:fldChar w:fldCharType="begin"/>
            </w:r>
            <w:r w:rsidR="00742F12" w:rsidRPr="003F0F25">
              <w:rPr>
                <w:color w:val="000000" w:themeColor="text1"/>
              </w:rPr>
              <w:instrText>HYPERLINK "http://hanam.gov.vn/vi-vn/stc/TaiLieu/STC/TTHC/GCS/GTS/Mẫu%20số%2001-DMĐVSN.doc"</w:instrText>
            </w:r>
            <w:r w:rsidR="003A1F27" w:rsidRPr="003F0F25">
              <w:rPr>
                <w:color w:val="000000" w:themeColor="text1"/>
              </w:rPr>
              <w:fldChar w:fldCharType="separate"/>
            </w:r>
            <w:r w:rsidRPr="003F0F25">
              <w:rPr>
                <w:rFonts w:ascii="Times New Roman" w:hAnsi="Times New Roman" w:cs="Times New Roman"/>
                <w:color w:val="000000" w:themeColor="text1"/>
                <w:spacing w:val="-4"/>
                <w:sz w:val="28"/>
                <w:szCs w:val="28"/>
              </w:rPr>
              <w:t>Mẫu số</w:t>
            </w:r>
            <w:r w:rsidR="00386F5C" w:rsidRPr="003F0F25">
              <w:rPr>
                <w:rFonts w:ascii="Times New Roman" w:hAnsi="Times New Roman" w:cs="Times New Roman"/>
                <w:color w:val="000000" w:themeColor="text1"/>
                <w:spacing w:val="-4"/>
                <w:sz w:val="28"/>
                <w:szCs w:val="28"/>
              </w:rPr>
              <w:t>: Thông tư 09/2012/TT-BTC</w:t>
            </w:r>
          </w:p>
          <w:p w:rsidR="009862E1" w:rsidRPr="003F0F25" w:rsidRDefault="00386F5C" w:rsidP="009862E1">
            <w:pPr>
              <w:spacing w:before="120"/>
              <w:rPr>
                <w:rFonts w:ascii="Times New Roman" w:hAnsi="Times New Roman" w:cs="Times New Roman"/>
                <w:color w:val="000000" w:themeColor="text1"/>
                <w:spacing w:val="-4"/>
                <w:sz w:val="28"/>
                <w:szCs w:val="28"/>
              </w:rPr>
            </w:pPr>
            <w:r w:rsidRPr="003F0F25">
              <w:rPr>
                <w:rFonts w:ascii="Times New Roman" w:hAnsi="Times New Roman" w:cs="Times New Roman"/>
                <w:color w:val="000000" w:themeColor="text1"/>
                <w:spacing w:val="-4"/>
                <w:sz w:val="28"/>
                <w:szCs w:val="28"/>
              </w:rPr>
              <w:t>-</w:t>
            </w:r>
            <w:r w:rsidR="009862E1" w:rsidRPr="003F0F25">
              <w:rPr>
                <w:rFonts w:ascii="Times New Roman" w:hAnsi="Times New Roman" w:cs="Times New Roman"/>
                <w:color w:val="000000" w:themeColor="text1"/>
                <w:spacing w:val="-4"/>
                <w:sz w:val="28"/>
                <w:szCs w:val="28"/>
              </w:rPr>
              <w:t xml:space="preserve"> 01-DM/ĐVSN</w:t>
            </w:r>
            <w:r w:rsidR="003A1F27" w:rsidRPr="003F0F25">
              <w:rPr>
                <w:color w:val="000000" w:themeColor="text1"/>
              </w:rPr>
              <w:fldChar w:fldCharType="end"/>
            </w:r>
            <w:r w:rsidR="009862E1" w:rsidRPr="003F0F25">
              <w:rPr>
                <w:rFonts w:ascii="Times New Roman" w:hAnsi="Times New Roman" w:cs="Times New Roman"/>
                <w:color w:val="000000" w:themeColor="text1"/>
                <w:spacing w:val="-4"/>
                <w:sz w:val="28"/>
                <w:szCs w:val="28"/>
              </w:rPr>
              <w:t>;</w:t>
            </w:r>
          </w:p>
          <w:p w:rsidR="009862E1" w:rsidRPr="003F0F25" w:rsidRDefault="009862E1" w:rsidP="009862E1">
            <w:pPr>
              <w:spacing w:before="120"/>
              <w:rPr>
                <w:rFonts w:ascii="Times New Roman" w:hAnsi="Times New Roman" w:cs="Times New Roman"/>
                <w:color w:val="000000" w:themeColor="text1"/>
                <w:spacing w:val="-4"/>
                <w:sz w:val="28"/>
                <w:szCs w:val="28"/>
              </w:rPr>
            </w:pPr>
            <w:r w:rsidRPr="003F0F25">
              <w:rPr>
                <w:rFonts w:ascii="Times New Roman" w:hAnsi="Times New Roman" w:cs="Times New Roman"/>
                <w:color w:val="000000" w:themeColor="text1"/>
                <w:spacing w:val="-4"/>
                <w:sz w:val="28"/>
                <w:szCs w:val="28"/>
              </w:rPr>
              <w:t xml:space="preserve">- </w:t>
            </w:r>
            <w:hyperlink r:id="rId47" w:history="1">
              <w:r w:rsidRPr="003F0F25">
                <w:rPr>
                  <w:rFonts w:ascii="Times New Roman" w:hAnsi="Times New Roman" w:cs="Times New Roman"/>
                  <w:color w:val="000000" w:themeColor="text1"/>
                  <w:spacing w:val="-4"/>
                  <w:sz w:val="28"/>
                  <w:szCs w:val="28"/>
                </w:rPr>
                <w:t>02-DM/ĐVSN</w:t>
              </w:r>
            </w:hyperlink>
            <w:r w:rsidRPr="003F0F25">
              <w:rPr>
                <w:rFonts w:ascii="Times New Roman" w:hAnsi="Times New Roman" w:cs="Times New Roman"/>
                <w:color w:val="000000" w:themeColor="text1"/>
                <w:spacing w:val="-4"/>
                <w:sz w:val="28"/>
                <w:szCs w:val="28"/>
              </w:rPr>
              <w:t xml:space="preserve">; </w:t>
            </w:r>
          </w:p>
          <w:p w:rsidR="009862E1" w:rsidRPr="003F0F25" w:rsidRDefault="009862E1" w:rsidP="009862E1">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pacing w:val="-4"/>
                <w:sz w:val="28"/>
                <w:szCs w:val="28"/>
              </w:rPr>
              <w:t xml:space="preserve">- </w:t>
            </w:r>
            <w:hyperlink r:id="rId48" w:history="1">
              <w:r w:rsidRPr="003F0F25">
                <w:rPr>
                  <w:rFonts w:ascii="Times New Roman" w:hAnsi="Times New Roman" w:cs="Times New Roman"/>
                  <w:color w:val="000000" w:themeColor="text1"/>
                  <w:spacing w:val="-4"/>
                  <w:sz w:val="28"/>
                  <w:szCs w:val="28"/>
                </w:rPr>
                <w:t>03-DM/ĐVSN</w:t>
              </w:r>
            </w:hyperlink>
            <w:r w:rsidR="00386F5C" w:rsidRPr="003F0F25">
              <w:rPr>
                <w:rFonts w:ascii="Times New Roman" w:hAnsi="Times New Roman" w:cs="Times New Roman"/>
                <w:color w:val="000000" w:themeColor="text1"/>
                <w:spacing w:val="-4"/>
                <w:sz w:val="28"/>
                <w:szCs w:val="28"/>
              </w:rPr>
              <w:t>.</w:t>
            </w:r>
          </w:p>
          <w:p w:rsidR="00893515" w:rsidRPr="003F0F25" w:rsidRDefault="009862E1"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pacing w:val="-4"/>
                <w:sz w:val="28"/>
                <w:szCs w:val="28"/>
              </w:rPr>
              <w:t xml:space="preserve">- Mẫu số </w:t>
            </w:r>
            <w:hyperlink r:id="rId49" w:history="1">
              <w:r w:rsidRPr="003F0F25">
                <w:rPr>
                  <w:rFonts w:ascii="Times New Roman" w:hAnsi="Times New Roman" w:cs="Times New Roman"/>
                  <w:color w:val="000000" w:themeColor="text1"/>
                  <w:spacing w:val="-4"/>
                  <w:sz w:val="28"/>
                  <w:szCs w:val="28"/>
                </w:rPr>
                <w:t>04-BB/ĐVSN</w:t>
              </w:r>
            </w:hyperlink>
            <w:r w:rsidRPr="003F0F25">
              <w:rPr>
                <w:rFonts w:ascii="Times New Roman" w:hAnsi="Times New Roman" w:cs="Times New Roman"/>
                <w:color w:val="000000" w:themeColor="text1"/>
                <w:spacing w:val="-4"/>
                <w:sz w:val="28"/>
                <w:szCs w:val="28"/>
              </w:rPr>
              <w:t xml:space="preserve"> kèm theo Thông tư 245/2009/TT-BTC</w:t>
            </w:r>
          </w:p>
        </w:tc>
      </w:tr>
      <w:tr w:rsidR="00893515" w:rsidRPr="003F0F25" w:rsidTr="00F81036">
        <w:trPr>
          <w:cantSplit/>
          <w:trHeight w:val="940"/>
        </w:trPr>
        <w:tc>
          <w:tcPr>
            <w:tcW w:w="2070" w:type="dxa"/>
            <w:tcBorders>
              <w:top w:val="single" w:sz="4" w:space="0" w:color="auto"/>
              <w:left w:val="single" w:sz="4" w:space="0" w:color="auto"/>
              <w:right w:val="single" w:sz="4" w:space="0" w:color="auto"/>
            </w:tcBorders>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920" w:type="dxa"/>
            <w:tcBorders>
              <w:top w:val="single" w:sz="4" w:space="0" w:color="auto"/>
              <w:left w:val="single" w:sz="4" w:space="0" w:color="auto"/>
              <w:right w:val="single" w:sz="4" w:space="0" w:color="auto"/>
            </w:tcBorders>
            <w:vAlign w:val="center"/>
          </w:tcPr>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Không có.</w:t>
            </w:r>
          </w:p>
        </w:tc>
      </w:tr>
      <w:tr w:rsidR="00893515" w:rsidRPr="003F0F25" w:rsidTr="00F81036">
        <w:trPr>
          <w:cantSplit/>
          <w:trHeight w:val="91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920" w:type="dxa"/>
            <w:tcBorders>
              <w:top w:val="single" w:sz="4" w:space="0" w:color="auto"/>
              <w:left w:val="single" w:sz="4" w:space="0" w:color="auto"/>
              <w:bottom w:val="single" w:sz="4" w:space="0" w:color="auto"/>
              <w:right w:val="single" w:sz="4" w:space="0" w:color="auto"/>
            </w:tcBorders>
            <w:vAlign w:val="center"/>
          </w:tcPr>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Luật Quản lý, sử dụng tài sản nhà nước năm 2008;</w:t>
            </w:r>
          </w:p>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Nghị định số 52/2009/NĐ-CP ngày 03/6/2009 của Chính phủ quy định chi tiết và hướng dẫn thi hành một số điều của Luật Quản lý, sử dụng tài sản nhà nước;</w:t>
            </w:r>
          </w:p>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Nghị định 04/2016/NĐ-CP ngày 06/01/2016 sửa đổi Nghị định 52/2009/NĐ-CP hướng dẫn Luật Quản lý, sử dụng tài sản nhà nước;</w:t>
            </w:r>
          </w:p>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số 245/2009/TT-BTC ngày 31/12/2009 của Bộ Tài chính quy định thực hiện một số điều của Nghị định số 52/2009/NĐ-CP ngày 03/6/2009 của Chính phủ quy định chi tiết và hướng dẫn thi hành một số điều của Luật Quản lý, sử dụng tài sản nhà nước;</w:t>
            </w:r>
          </w:p>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09/2012/TT-BTC ngày 15/01/2012 sửa đổi Thông tư 245/2009/TT-BTC quy định thực hiện Nghị định 52/2009/NĐ-CP hướng dẫn Luật Quản lý, sử dụng tài sản nhà nước do Bộ Tài chính ban hành;</w:t>
            </w:r>
          </w:p>
          <w:p w:rsidR="00893515" w:rsidRPr="003F0F25" w:rsidRDefault="00893515" w:rsidP="00BB7545">
            <w:pPr>
              <w:spacing w:before="120"/>
              <w:rPr>
                <w:rFonts w:ascii="Times New Roman" w:hAnsi="Times New Roman" w:cs="Times New Roman"/>
                <w:color w:val="000000" w:themeColor="text1"/>
                <w:sz w:val="28"/>
                <w:szCs w:val="28"/>
              </w:rPr>
            </w:pPr>
            <w:r w:rsidRPr="003F0F25">
              <w:rPr>
                <w:rFonts w:ascii="Times New Roman" w:hAnsi="Times New Roman" w:cs="Times New Roman"/>
                <w:color w:val="000000" w:themeColor="text1"/>
                <w:sz w:val="28"/>
                <w:szCs w:val="28"/>
              </w:rPr>
              <w:t>- Thông tư 23/2016/TT-BTC ngày 16/02/2016 hướng dẫn về quản lý, sử dụng tài sản nhà nước tại đơn vị sự nghiệp công lập do Bộ trưởng Bộ Tài chính ban hành.</w:t>
            </w:r>
          </w:p>
        </w:tc>
      </w:tr>
    </w:tbl>
    <w:p w:rsidR="00BC48E0" w:rsidRPr="003F0F25" w:rsidRDefault="00BC48E0" w:rsidP="00BB7545">
      <w:pPr>
        <w:spacing w:before="120"/>
        <w:rPr>
          <w:rFonts w:ascii="Times New Roman" w:hAnsi="Times New Roman" w:cs="Times New Roman"/>
          <w:color w:val="000000" w:themeColor="text1"/>
          <w:sz w:val="24"/>
          <w:szCs w:val="24"/>
        </w:rPr>
      </w:pPr>
    </w:p>
    <w:p w:rsidR="009763E8" w:rsidRPr="003F0F25" w:rsidRDefault="009763E8">
      <w:pPr>
        <w:rPr>
          <w:rFonts w:ascii="Times New Roman" w:hAnsi="Times New Roman" w:cs="Times New Roman"/>
          <w:color w:val="000000" w:themeColor="text1"/>
          <w:sz w:val="24"/>
          <w:szCs w:val="24"/>
        </w:rPr>
      </w:pPr>
      <w:r w:rsidRPr="003F0F25">
        <w:rPr>
          <w:rFonts w:ascii="Times New Roman" w:hAnsi="Times New Roman" w:cs="Times New Roman"/>
          <w:color w:val="000000" w:themeColor="text1"/>
          <w:sz w:val="24"/>
          <w:szCs w:val="24"/>
        </w:rPr>
        <w:br w:type="page"/>
      </w:r>
    </w:p>
    <w:p w:rsidR="009763E8" w:rsidRPr="003F0F25" w:rsidRDefault="009763E8">
      <w:pPr>
        <w:rPr>
          <w:color w:val="000000" w:themeColor="text1"/>
        </w:rPr>
        <w:sectPr w:rsidR="009763E8" w:rsidRPr="003F0F25" w:rsidSect="009763E8">
          <w:pgSz w:w="11920" w:h="16860"/>
          <w:pgMar w:top="720" w:right="1008" w:bottom="1440" w:left="1152" w:header="720" w:footer="720" w:gutter="0"/>
          <w:cols w:space="720" w:equalWidth="0">
            <w:col w:w="13144"/>
          </w:cols>
          <w:noEndnote/>
          <w:docGrid w:linePitch="299"/>
        </w:sectPr>
      </w:pPr>
    </w:p>
    <w:p w:rsidR="009763E8" w:rsidRPr="003F0F25" w:rsidRDefault="009763E8">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09"/>
        <w:gridCol w:w="6351"/>
      </w:tblGrid>
      <w:tr w:rsidR="009763E8" w:rsidRPr="003F0F25" w:rsidTr="0083336A">
        <w:tc>
          <w:tcPr>
            <w:tcW w:w="7009" w:type="dxa"/>
          </w:tcPr>
          <w:p w:rsidR="009763E8" w:rsidRPr="003F0F25" w:rsidRDefault="009763E8" w:rsidP="0083336A">
            <w:pPr>
              <w:spacing w:after="120"/>
              <w:rPr>
                <w:color w:val="000000" w:themeColor="text1"/>
                <w:sz w:val="18"/>
              </w:rPr>
            </w:pPr>
            <w:r w:rsidRPr="003F0F25">
              <w:rPr>
                <w:rFonts w:eastAsiaTheme="minorHAnsi"/>
                <w:color w:val="000000" w:themeColor="text1"/>
                <w:sz w:val="22"/>
                <w:szCs w:val="22"/>
              </w:rPr>
              <w:br w:type="page"/>
            </w:r>
            <w:r w:rsidRPr="003F0F25">
              <w:rPr>
                <w:b/>
                <w:color w:val="000000" w:themeColor="text1"/>
                <w:sz w:val="18"/>
              </w:rPr>
              <w:t>Bộ, tỉnh:</w:t>
            </w:r>
            <w:r w:rsidRPr="003F0F25">
              <w:rPr>
                <w:color w:val="000000" w:themeColor="text1"/>
                <w:sz w:val="18"/>
              </w:rPr>
              <w:t>.....................................................................</w:t>
            </w:r>
          </w:p>
          <w:p w:rsidR="009763E8" w:rsidRPr="003F0F25" w:rsidRDefault="009763E8" w:rsidP="0083336A">
            <w:pPr>
              <w:spacing w:after="120"/>
              <w:rPr>
                <w:color w:val="000000" w:themeColor="text1"/>
                <w:sz w:val="18"/>
              </w:rPr>
            </w:pPr>
            <w:r w:rsidRPr="003F0F25">
              <w:rPr>
                <w:b/>
                <w:color w:val="000000" w:themeColor="text1"/>
                <w:sz w:val="18"/>
              </w:rPr>
              <w:t>Đơn vị chủ quản:</w:t>
            </w:r>
            <w:r w:rsidRPr="003F0F25">
              <w:rPr>
                <w:color w:val="000000" w:themeColor="text1"/>
                <w:sz w:val="18"/>
              </w:rPr>
              <w:t>……………………………………….</w:t>
            </w:r>
          </w:p>
          <w:p w:rsidR="009763E8" w:rsidRPr="003F0F25" w:rsidRDefault="009763E8" w:rsidP="0083336A">
            <w:pPr>
              <w:spacing w:after="120"/>
              <w:rPr>
                <w:color w:val="000000" w:themeColor="text1"/>
                <w:sz w:val="18"/>
              </w:rPr>
            </w:pPr>
            <w:r w:rsidRPr="003F0F25">
              <w:rPr>
                <w:b/>
                <w:color w:val="000000" w:themeColor="text1"/>
                <w:sz w:val="18"/>
              </w:rPr>
              <w:t>Đơn vị sử dụng tài sản:</w:t>
            </w:r>
            <w:r w:rsidRPr="003F0F25">
              <w:rPr>
                <w:color w:val="000000" w:themeColor="text1"/>
                <w:sz w:val="18"/>
              </w:rPr>
              <w:t>………………………………...</w:t>
            </w:r>
          </w:p>
          <w:p w:rsidR="009763E8" w:rsidRPr="003F0F25" w:rsidRDefault="009763E8" w:rsidP="0083336A">
            <w:pPr>
              <w:spacing w:after="120"/>
              <w:rPr>
                <w:color w:val="000000" w:themeColor="text1"/>
                <w:sz w:val="18"/>
              </w:rPr>
            </w:pPr>
            <w:r w:rsidRPr="003F0F25">
              <w:rPr>
                <w:b/>
                <w:color w:val="000000" w:themeColor="text1"/>
                <w:sz w:val="18"/>
              </w:rPr>
              <w:t>Mã đơn vị:</w:t>
            </w:r>
            <w:r w:rsidRPr="003F0F25">
              <w:rPr>
                <w:color w:val="000000" w:themeColor="text1"/>
                <w:sz w:val="18"/>
              </w:rPr>
              <w:t>..................................................................</w:t>
            </w:r>
          </w:p>
          <w:p w:rsidR="009763E8" w:rsidRPr="003F0F25" w:rsidRDefault="009763E8" w:rsidP="0083336A">
            <w:pPr>
              <w:spacing w:after="120"/>
              <w:rPr>
                <w:color w:val="000000" w:themeColor="text1"/>
                <w:sz w:val="18"/>
              </w:rPr>
            </w:pPr>
            <w:r w:rsidRPr="003F0F25">
              <w:rPr>
                <w:b/>
                <w:color w:val="000000" w:themeColor="text1"/>
                <w:sz w:val="18"/>
              </w:rPr>
              <w:t>Loại hình đơn vị:</w:t>
            </w:r>
            <w:r w:rsidRPr="003F0F25">
              <w:rPr>
                <w:color w:val="000000" w:themeColor="text1"/>
                <w:sz w:val="18"/>
              </w:rPr>
              <w:t>..........................................................</w:t>
            </w:r>
          </w:p>
        </w:tc>
        <w:tc>
          <w:tcPr>
            <w:tcW w:w="6351" w:type="dxa"/>
          </w:tcPr>
          <w:p w:rsidR="009763E8" w:rsidRPr="003F0F25" w:rsidRDefault="009763E8" w:rsidP="0083336A">
            <w:pPr>
              <w:spacing w:after="120"/>
              <w:jc w:val="center"/>
              <w:rPr>
                <w:b/>
                <w:color w:val="000000" w:themeColor="text1"/>
                <w:sz w:val="18"/>
              </w:rPr>
            </w:pPr>
            <w:r w:rsidRPr="003F0F25">
              <w:rPr>
                <w:b/>
                <w:color w:val="000000" w:themeColor="text1"/>
                <w:sz w:val="18"/>
              </w:rPr>
              <w:t>Mẫu số 01-DM/ĐVSN</w:t>
            </w:r>
          </w:p>
          <w:p w:rsidR="009763E8" w:rsidRPr="003F0F25" w:rsidRDefault="009763E8" w:rsidP="0083336A">
            <w:pPr>
              <w:spacing w:after="120"/>
              <w:jc w:val="center"/>
              <w:rPr>
                <w:i/>
                <w:color w:val="000000" w:themeColor="text1"/>
                <w:sz w:val="18"/>
              </w:rPr>
            </w:pPr>
            <w:r w:rsidRPr="003F0F25">
              <w:rPr>
                <w:i/>
                <w:color w:val="000000" w:themeColor="text1"/>
                <w:sz w:val="18"/>
              </w:rPr>
              <w:t>(Ban hành kèm theo Thông tư số 09/2012/TT-BTC</w:t>
            </w:r>
            <w:r w:rsidRPr="003F0F25">
              <w:rPr>
                <w:i/>
                <w:color w:val="000000" w:themeColor="text1"/>
                <w:sz w:val="18"/>
              </w:rPr>
              <w:br/>
              <w:t>ngày 19/01/2012 của Bộ Tài chính)</w:t>
            </w:r>
          </w:p>
        </w:tc>
      </w:tr>
    </w:tbl>
    <w:p w:rsidR="009763E8" w:rsidRPr="003F0F25" w:rsidRDefault="009763E8" w:rsidP="009763E8">
      <w:pPr>
        <w:spacing w:after="120"/>
        <w:rPr>
          <w:rFonts w:ascii="Times New Roman" w:eastAsia="Calibri" w:hAnsi="Times New Roman" w:cs="Times New Roman"/>
          <w:color w:val="000000" w:themeColor="text1"/>
          <w:sz w:val="18"/>
          <w:szCs w:val="20"/>
        </w:rPr>
      </w:pPr>
    </w:p>
    <w:p w:rsidR="009763E8" w:rsidRPr="003F0F25" w:rsidRDefault="009763E8" w:rsidP="009763E8">
      <w:pPr>
        <w:spacing w:after="120"/>
        <w:jc w:val="center"/>
        <w:rPr>
          <w:rFonts w:ascii="Times New Roman" w:eastAsia="Calibri" w:hAnsi="Times New Roman" w:cs="Times New Roman"/>
          <w:b/>
          <w:color w:val="000000" w:themeColor="text1"/>
          <w:sz w:val="18"/>
          <w:szCs w:val="20"/>
        </w:rPr>
      </w:pPr>
      <w:r w:rsidRPr="003F0F25">
        <w:rPr>
          <w:rFonts w:ascii="Times New Roman" w:eastAsia="Calibri" w:hAnsi="Times New Roman" w:cs="Times New Roman"/>
          <w:b/>
          <w:color w:val="000000" w:themeColor="text1"/>
          <w:sz w:val="18"/>
          <w:szCs w:val="20"/>
        </w:rPr>
        <w:t>DANH MỤC TRỤ SỞ LÀM VIỆC, CƠ SỞ HOẠT ĐỘNG SỰ NGHIỆP</w:t>
      </w:r>
    </w:p>
    <w:p w:rsidR="009763E8" w:rsidRPr="003F0F25" w:rsidRDefault="009763E8" w:rsidP="009763E8">
      <w:pPr>
        <w:spacing w:after="120"/>
        <w:jc w:val="center"/>
        <w:rPr>
          <w:rFonts w:ascii="Times New Roman" w:eastAsia="Calibri" w:hAnsi="Times New Roman" w:cs="Times New Roman"/>
          <w:b/>
          <w:color w:val="000000" w:themeColor="text1"/>
          <w:sz w:val="18"/>
          <w:szCs w:val="20"/>
        </w:rPr>
      </w:pPr>
      <w:r w:rsidRPr="003F0F25">
        <w:rPr>
          <w:rFonts w:ascii="Times New Roman" w:eastAsia="Calibri" w:hAnsi="Times New Roman" w:cs="Times New Roman"/>
          <w:b/>
          <w:color w:val="000000" w:themeColor="text1"/>
          <w:sz w:val="18"/>
          <w:szCs w:val="20"/>
        </w:rPr>
        <w:t>GIAO CHO ĐƠN VỊ SỰ NGHIỆP CÔNG LẬP TỰ CHỦ TÀI CHÍNH</w:t>
      </w:r>
    </w:p>
    <w:p w:rsidR="009763E8" w:rsidRPr="003F0F25" w:rsidRDefault="009763E8" w:rsidP="009763E8">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b/>
          <w:color w:val="000000" w:themeColor="text1"/>
          <w:sz w:val="18"/>
          <w:szCs w:val="20"/>
        </w:rPr>
        <w:t>Tên đơn vị được giao tài sản:</w:t>
      </w:r>
      <w:r w:rsidRPr="003F0F25">
        <w:rPr>
          <w:rFonts w:ascii="Times New Roman" w:eastAsia="Calibri" w:hAnsi="Times New Roman" w:cs="Times New Roman"/>
          <w:color w:val="000000" w:themeColor="text1"/>
          <w:sz w:val="18"/>
          <w:szCs w:val="20"/>
        </w:rPr>
        <w:t>.................................................................................................................................................................................</w:t>
      </w:r>
    </w:p>
    <w:p w:rsidR="009763E8" w:rsidRPr="003F0F25" w:rsidRDefault="009763E8" w:rsidP="009763E8">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b/>
          <w:color w:val="000000" w:themeColor="text1"/>
          <w:sz w:val="18"/>
          <w:szCs w:val="20"/>
        </w:rPr>
        <w:t>Địa chỉ:</w:t>
      </w:r>
      <w:r w:rsidRPr="003F0F25">
        <w:rPr>
          <w:rFonts w:ascii="Times New Roman" w:eastAsia="Calibri" w:hAnsi="Times New Roman" w:cs="Times New Roman"/>
          <w:color w:val="000000" w:themeColor="text1"/>
          <w:sz w:val="18"/>
          <w:szCs w:val="20"/>
        </w:rPr>
        <w:t>.......................................................................................................................................................................................................................</w:t>
      </w:r>
    </w:p>
    <w:p w:rsidR="009763E8" w:rsidRPr="003F0F25" w:rsidRDefault="009763E8" w:rsidP="009763E8">
      <w:pPr>
        <w:spacing w:after="120"/>
        <w:rPr>
          <w:rFonts w:ascii="Times New Roman" w:eastAsia="Calibri" w:hAnsi="Times New Roman" w:cs="Times New Roman"/>
          <w:b/>
          <w:color w:val="000000" w:themeColor="text1"/>
          <w:sz w:val="18"/>
          <w:szCs w:val="20"/>
        </w:rPr>
      </w:pPr>
      <w:r w:rsidRPr="003F0F25">
        <w:rPr>
          <w:rFonts w:ascii="Times New Roman" w:eastAsia="Calibri" w:hAnsi="Times New Roman" w:cs="Times New Roman"/>
          <w:b/>
          <w:color w:val="000000" w:themeColor="text1"/>
          <w:sz w:val="18"/>
          <w:szCs w:val="20"/>
        </w:rPr>
        <w:t>I- Về đất:</w:t>
      </w:r>
    </w:p>
    <w:p w:rsidR="009763E8" w:rsidRPr="003F0F25" w:rsidRDefault="009763E8" w:rsidP="009763E8">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color w:val="000000" w:themeColor="text1"/>
          <w:sz w:val="18"/>
          <w:szCs w:val="20"/>
        </w:rPr>
        <w:t>a- Diện tích khuôn viên đất:......................................................................................................................................................................................................................m2.</w:t>
      </w:r>
    </w:p>
    <w:p w:rsidR="009763E8" w:rsidRPr="003F0F25" w:rsidRDefault="009763E8" w:rsidP="009763E8">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color w:val="000000" w:themeColor="text1"/>
          <w:sz w:val="18"/>
          <w:szCs w:val="20"/>
        </w:rPr>
        <w:t>b- Hiện trạng sử dụng: Làm trụ sở làm việc…….;Làm cơ sở HĐ sự nghiệp……;Làm nhà ở……;Cho thuê……;Bỏ trống……;Bị lấn chiếm……;Sử dụng vào mục đích khác…... .m2.</w:t>
      </w:r>
    </w:p>
    <w:p w:rsidR="009763E8" w:rsidRPr="003F0F25" w:rsidRDefault="009763E8" w:rsidP="009763E8">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color w:val="000000" w:themeColor="text1"/>
          <w:sz w:val="18"/>
          <w:szCs w:val="20"/>
        </w:rPr>
        <w:t>c- Giá trị theo sổ kế toán:....................................................................................................................................................................... ...................................ngàn đồng.</w:t>
      </w:r>
    </w:p>
    <w:p w:rsidR="009763E8" w:rsidRPr="003F0F25" w:rsidRDefault="009763E8" w:rsidP="009763E8">
      <w:pPr>
        <w:spacing w:after="120"/>
        <w:rPr>
          <w:rFonts w:ascii="Times New Roman" w:eastAsia="Calibri" w:hAnsi="Times New Roman" w:cs="Times New Roman"/>
          <w:b/>
          <w:color w:val="000000" w:themeColor="text1"/>
          <w:sz w:val="18"/>
          <w:szCs w:val="20"/>
        </w:rPr>
      </w:pPr>
      <w:r w:rsidRPr="003F0F25">
        <w:rPr>
          <w:rFonts w:ascii="Times New Roman" w:eastAsia="Calibri" w:hAnsi="Times New Roman" w:cs="Times New Roman"/>
          <w:b/>
          <w:color w:val="000000" w:themeColor="text1"/>
          <w:sz w:val="18"/>
          <w:szCs w:val="20"/>
        </w:rPr>
        <w:t>II- Về nhà:</w:t>
      </w:r>
    </w:p>
    <w:tbl>
      <w:tblPr>
        <w:tblStyle w:val="TableGrid"/>
        <w:tblW w:w="0" w:type="auto"/>
        <w:tblLook w:val="01E0"/>
      </w:tblPr>
      <w:tblGrid>
        <w:gridCol w:w="1221"/>
        <w:gridCol w:w="808"/>
        <w:gridCol w:w="811"/>
        <w:gridCol w:w="954"/>
        <w:gridCol w:w="760"/>
        <w:gridCol w:w="744"/>
        <w:gridCol w:w="712"/>
        <w:gridCol w:w="771"/>
        <w:gridCol w:w="735"/>
        <w:gridCol w:w="864"/>
        <w:gridCol w:w="726"/>
        <w:gridCol w:w="797"/>
        <w:gridCol w:w="685"/>
        <w:gridCol w:w="677"/>
        <w:gridCol w:w="703"/>
        <w:gridCol w:w="725"/>
        <w:gridCol w:w="667"/>
      </w:tblGrid>
      <w:tr w:rsidR="009763E8" w:rsidRPr="003F0F25" w:rsidTr="0083336A">
        <w:tc>
          <w:tcPr>
            <w:tcW w:w="1638" w:type="dxa"/>
            <w:vMerge w:val="restart"/>
          </w:tcPr>
          <w:p w:rsidR="009763E8" w:rsidRPr="003F0F25" w:rsidRDefault="009763E8" w:rsidP="0083336A">
            <w:pPr>
              <w:spacing w:after="120"/>
              <w:jc w:val="center"/>
              <w:rPr>
                <w:color w:val="000000" w:themeColor="text1"/>
                <w:sz w:val="16"/>
              </w:rPr>
            </w:pPr>
            <w:r w:rsidRPr="003F0F25">
              <w:rPr>
                <w:color w:val="000000" w:themeColor="text1"/>
                <w:sz w:val="16"/>
              </w:rPr>
              <w:t>TÀI SẢN</w:t>
            </w:r>
          </w:p>
        </w:tc>
        <w:tc>
          <w:tcPr>
            <w:tcW w:w="900" w:type="dxa"/>
            <w:vMerge w:val="restart"/>
          </w:tcPr>
          <w:p w:rsidR="009763E8" w:rsidRPr="003F0F25" w:rsidRDefault="009763E8" w:rsidP="0083336A">
            <w:pPr>
              <w:spacing w:after="120"/>
              <w:jc w:val="center"/>
              <w:rPr>
                <w:color w:val="000000" w:themeColor="text1"/>
                <w:sz w:val="16"/>
              </w:rPr>
            </w:pPr>
            <w:r w:rsidRPr="003F0F25">
              <w:rPr>
                <w:color w:val="000000" w:themeColor="text1"/>
                <w:sz w:val="16"/>
              </w:rPr>
              <w:t>CẤP HẠNG</w:t>
            </w:r>
          </w:p>
        </w:tc>
        <w:tc>
          <w:tcPr>
            <w:tcW w:w="900" w:type="dxa"/>
            <w:vMerge w:val="restart"/>
          </w:tcPr>
          <w:p w:rsidR="009763E8" w:rsidRPr="003F0F25" w:rsidRDefault="009763E8" w:rsidP="0083336A">
            <w:pPr>
              <w:spacing w:after="120"/>
              <w:jc w:val="center"/>
              <w:rPr>
                <w:color w:val="000000" w:themeColor="text1"/>
                <w:sz w:val="16"/>
              </w:rPr>
            </w:pPr>
            <w:r w:rsidRPr="003F0F25">
              <w:rPr>
                <w:color w:val="000000" w:themeColor="text1"/>
                <w:sz w:val="16"/>
              </w:rPr>
              <w:t>NĂM XÂY DỰNG</w:t>
            </w:r>
          </w:p>
        </w:tc>
        <w:tc>
          <w:tcPr>
            <w:tcW w:w="1053" w:type="dxa"/>
            <w:vMerge w:val="restart"/>
          </w:tcPr>
          <w:p w:rsidR="009763E8" w:rsidRPr="003F0F25" w:rsidRDefault="009763E8" w:rsidP="0083336A">
            <w:pPr>
              <w:spacing w:after="120"/>
              <w:jc w:val="center"/>
              <w:rPr>
                <w:color w:val="000000" w:themeColor="text1"/>
                <w:sz w:val="16"/>
              </w:rPr>
            </w:pPr>
            <w:r w:rsidRPr="003F0F25">
              <w:rPr>
                <w:color w:val="000000" w:themeColor="text1"/>
                <w:sz w:val="16"/>
              </w:rPr>
              <w:t>NGÀY, THÁNG, NĂM SỬ DỤNG</w:t>
            </w:r>
          </w:p>
        </w:tc>
        <w:tc>
          <w:tcPr>
            <w:tcW w:w="2547" w:type="dxa"/>
            <w:gridSpan w:val="3"/>
          </w:tcPr>
          <w:p w:rsidR="009763E8" w:rsidRPr="003F0F25" w:rsidRDefault="009763E8" w:rsidP="0083336A">
            <w:pPr>
              <w:spacing w:after="120"/>
              <w:jc w:val="center"/>
              <w:rPr>
                <w:color w:val="000000" w:themeColor="text1"/>
                <w:sz w:val="16"/>
              </w:rPr>
            </w:pPr>
            <w:r w:rsidRPr="003F0F25">
              <w:rPr>
                <w:color w:val="000000" w:themeColor="text1"/>
                <w:sz w:val="16"/>
              </w:rPr>
              <w:t>GIÁ TRỊ THEO SỔ KẾ TOÁN (ngàn đồng)</w:t>
            </w:r>
          </w:p>
        </w:tc>
        <w:tc>
          <w:tcPr>
            <w:tcW w:w="850" w:type="dxa"/>
            <w:vMerge w:val="restart"/>
          </w:tcPr>
          <w:p w:rsidR="009763E8" w:rsidRPr="003F0F25" w:rsidRDefault="009763E8" w:rsidP="0083336A">
            <w:pPr>
              <w:spacing w:after="120"/>
              <w:jc w:val="center"/>
              <w:rPr>
                <w:color w:val="000000" w:themeColor="text1"/>
                <w:sz w:val="16"/>
              </w:rPr>
            </w:pPr>
            <w:r w:rsidRPr="003F0F25">
              <w:rPr>
                <w:color w:val="000000" w:themeColor="text1"/>
                <w:sz w:val="16"/>
              </w:rPr>
              <w:t>SỐ TẦNG</w:t>
            </w:r>
          </w:p>
        </w:tc>
        <w:tc>
          <w:tcPr>
            <w:tcW w:w="770" w:type="dxa"/>
            <w:vMerge w:val="restart"/>
          </w:tcPr>
          <w:p w:rsidR="009763E8" w:rsidRPr="003F0F25" w:rsidRDefault="009763E8" w:rsidP="0083336A">
            <w:pPr>
              <w:spacing w:after="120"/>
              <w:jc w:val="center"/>
              <w:rPr>
                <w:color w:val="000000" w:themeColor="text1"/>
                <w:sz w:val="16"/>
              </w:rPr>
            </w:pPr>
            <w:r w:rsidRPr="003F0F25">
              <w:rPr>
                <w:color w:val="000000" w:themeColor="text1"/>
                <w:sz w:val="16"/>
              </w:rPr>
              <w:t>DT XÂY DỰNG (m2)</w:t>
            </w:r>
          </w:p>
        </w:tc>
        <w:tc>
          <w:tcPr>
            <w:tcW w:w="990" w:type="dxa"/>
            <w:vMerge w:val="restart"/>
          </w:tcPr>
          <w:p w:rsidR="009763E8" w:rsidRPr="003F0F25" w:rsidRDefault="009763E8" w:rsidP="0083336A">
            <w:pPr>
              <w:spacing w:after="120"/>
              <w:jc w:val="center"/>
              <w:rPr>
                <w:color w:val="000000" w:themeColor="text1"/>
                <w:sz w:val="16"/>
              </w:rPr>
            </w:pPr>
            <w:r w:rsidRPr="003F0F25">
              <w:rPr>
                <w:color w:val="000000" w:themeColor="text1"/>
                <w:sz w:val="16"/>
              </w:rPr>
              <w:t>TỔNG DT XÂY DỰNG (m2)</w:t>
            </w:r>
          </w:p>
        </w:tc>
        <w:tc>
          <w:tcPr>
            <w:tcW w:w="5788" w:type="dxa"/>
            <w:gridSpan w:val="7"/>
          </w:tcPr>
          <w:p w:rsidR="009763E8" w:rsidRPr="003F0F25" w:rsidRDefault="009763E8" w:rsidP="0083336A">
            <w:pPr>
              <w:spacing w:after="120"/>
              <w:jc w:val="center"/>
              <w:rPr>
                <w:color w:val="000000" w:themeColor="text1"/>
                <w:sz w:val="16"/>
              </w:rPr>
            </w:pPr>
            <w:r w:rsidRPr="003F0F25">
              <w:rPr>
                <w:color w:val="000000" w:themeColor="text1"/>
                <w:sz w:val="16"/>
              </w:rPr>
              <w:t>HIỆN TRẠNG SỬ DỤNG (m2)</w:t>
            </w:r>
          </w:p>
        </w:tc>
      </w:tr>
      <w:tr w:rsidR="009763E8" w:rsidRPr="003F0F25" w:rsidTr="0083336A">
        <w:tc>
          <w:tcPr>
            <w:tcW w:w="1638" w:type="dxa"/>
            <w:vMerge/>
          </w:tcPr>
          <w:p w:rsidR="009763E8" w:rsidRPr="003F0F25" w:rsidRDefault="009763E8" w:rsidP="0083336A">
            <w:pPr>
              <w:spacing w:after="120"/>
              <w:jc w:val="center"/>
              <w:rPr>
                <w:color w:val="000000" w:themeColor="text1"/>
                <w:sz w:val="16"/>
              </w:rPr>
            </w:pPr>
          </w:p>
        </w:tc>
        <w:tc>
          <w:tcPr>
            <w:tcW w:w="900" w:type="dxa"/>
            <w:vMerge/>
          </w:tcPr>
          <w:p w:rsidR="009763E8" w:rsidRPr="003F0F25" w:rsidRDefault="009763E8" w:rsidP="0083336A">
            <w:pPr>
              <w:spacing w:after="120"/>
              <w:jc w:val="center"/>
              <w:rPr>
                <w:color w:val="000000" w:themeColor="text1"/>
                <w:sz w:val="16"/>
              </w:rPr>
            </w:pPr>
          </w:p>
        </w:tc>
        <w:tc>
          <w:tcPr>
            <w:tcW w:w="900" w:type="dxa"/>
            <w:vMerge/>
          </w:tcPr>
          <w:p w:rsidR="009763E8" w:rsidRPr="003F0F25" w:rsidRDefault="009763E8" w:rsidP="0083336A">
            <w:pPr>
              <w:spacing w:after="120"/>
              <w:jc w:val="center"/>
              <w:rPr>
                <w:color w:val="000000" w:themeColor="text1"/>
                <w:sz w:val="16"/>
              </w:rPr>
            </w:pPr>
          </w:p>
        </w:tc>
        <w:tc>
          <w:tcPr>
            <w:tcW w:w="1053" w:type="dxa"/>
            <w:vMerge/>
          </w:tcPr>
          <w:p w:rsidR="009763E8" w:rsidRPr="003F0F25" w:rsidRDefault="009763E8" w:rsidP="0083336A">
            <w:pPr>
              <w:spacing w:after="120"/>
              <w:jc w:val="center"/>
              <w:rPr>
                <w:color w:val="000000" w:themeColor="text1"/>
                <w:sz w:val="16"/>
              </w:rPr>
            </w:pPr>
          </w:p>
        </w:tc>
        <w:tc>
          <w:tcPr>
            <w:tcW w:w="1647" w:type="dxa"/>
            <w:gridSpan w:val="2"/>
          </w:tcPr>
          <w:p w:rsidR="009763E8" w:rsidRPr="003F0F25" w:rsidRDefault="009763E8" w:rsidP="0083336A">
            <w:pPr>
              <w:spacing w:after="120"/>
              <w:jc w:val="center"/>
              <w:rPr>
                <w:color w:val="000000" w:themeColor="text1"/>
                <w:sz w:val="16"/>
              </w:rPr>
            </w:pPr>
            <w:r w:rsidRPr="003F0F25">
              <w:rPr>
                <w:color w:val="000000" w:themeColor="text1"/>
                <w:sz w:val="16"/>
              </w:rPr>
              <w:t>Nguyên giá</w:t>
            </w:r>
          </w:p>
        </w:tc>
        <w:tc>
          <w:tcPr>
            <w:tcW w:w="900" w:type="dxa"/>
            <w:vMerge w:val="restart"/>
          </w:tcPr>
          <w:p w:rsidR="009763E8" w:rsidRPr="003F0F25" w:rsidRDefault="009763E8" w:rsidP="0083336A">
            <w:pPr>
              <w:spacing w:after="120"/>
              <w:jc w:val="center"/>
              <w:rPr>
                <w:color w:val="000000" w:themeColor="text1"/>
                <w:sz w:val="16"/>
              </w:rPr>
            </w:pPr>
            <w:r w:rsidRPr="003F0F25">
              <w:rPr>
                <w:color w:val="000000" w:themeColor="text1"/>
                <w:sz w:val="16"/>
              </w:rPr>
              <w:t>Giá trị còn lại</w:t>
            </w:r>
          </w:p>
        </w:tc>
        <w:tc>
          <w:tcPr>
            <w:tcW w:w="850" w:type="dxa"/>
            <w:vMerge/>
          </w:tcPr>
          <w:p w:rsidR="009763E8" w:rsidRPr="003F0F25" w:rsidRDefault="009763E8" w:rsidP="0083336A">
            <w:pPr>
              <w:spacing w:after="120"/>
              <w:jc w:val="center"/>
              <w:rPr>
                <w:color w:val="000000" w:themeColor="text1"/>
                <w:sz w:val="16"/>
              </w:rPr>
            </w:pPr>
          </w:p>
        </w:tc>
        <w:tc>
          <w:tcPr>
            <w:tcW w:w="770" w:type="dxa"/>
            <w:vMerge/>
          </w:tcPr>
          <w:p w:rsidR="009763E8" w:rsidRPr="003F0F25" w:rsidRDefault="009763E8" w:rsidP="0083336A">
            <w:pPr>
              <w:spacing w:after="120"/>
              <w:jc w:val="center"/>
              <w:rPr>
                <w:color w:val="000000" w:themeColor="text1"/>
                <w:sz w:val="16"/>
              </w:rPr>
            </w:pPr>
          </w:p>
        </w:tc>
        <w:tc>
          <w:tcPr>
            <w:tcW w:w="990" w:type="dxa"/>
            <w:vMerge/>
          </w:tcPr>
          <w:p w:rsidR="009763E8" w:rsidRPr="003F0F25" w:rsidRDefault="009763E8" w:rsidP="0083336A">
            <w:pPr>
              <w:spacing w:after="120"/>
              <w:jc w:val="center"/>
              <w:rPr>
                <w:color w:val="000000" w:themeColor="text1"/>
                <w:sz w:val="16"/>
              </w:rPr>
            </w:pPr>
          </w:p>
        </w:tc>
        <w:tc>
          <w:tcPr>
            <w:tcW w:w="900" w:type="dxa"/>
            <w:vMerge w:val="restart"/>
          </w:tcPr>
          <w:p w:rsidR="009763E8" w:rsidRPr="003F0F25" w:rsidRDefault="009763E8" w:rsidP="0083336A">
            <w:pPr>
              <w:spacing w:after="120"/>
              <w:jc w:val="center"/>
              <w:rPr>
                <w:color w:val="000000" w:themeColor="text1"/>
                <w:sz w:val="16"/>
              </w:rPr>
            </w:pPr>
            <w:r w:rsidRPr="003F0F25">
              <w:rPr>
                <w:color w:val="000000" w:themeColor="text1"/>
                <w:sz w:val="16"/>
              </w:rPr>
              <w:t>Trụ sở làm việc</w:t>
            </w:r>
          </w:p>
        </w:tc>
        <w:tc>
          <w:tcPr>
            <w:tcW w:w="900" w:type="dxa"/>
            <w:vMerge w:val="restart"/>
          </w:tcPr>
          <w:p w:rsidR="009763E8" w:rsidRPr="003F0F25" w:rsidRDefault="009763E8" w:rsidP="0083336A">
            <w:pPr>
              <w:spacing w:after="120"/>
              <w:jc w:val="center"/>
              <w:rPr>
                <w:color w:val="000000" w:themeColor="text1"/>
                <w:sz w:val="16"/>
              </w:rPr>
            </w:pPr>
            <w:r w:rsidRPr="003F0F25">
              <w:rPr>
                <w:color w:val="000000" w:themeColor="text1"/>
                <w:sz w:val="16"/>
              </w:rPr>
              <w:t>Cơ sở HĐSN</w:t>
            </w:r>
          </w:p>
        </w:tc>
        <w:tc>
          <w:tcPr>
            <w:tcW w:w="3988" w:type="dxa"/>
            <w:gridSpan w:val="5"/>
          </w:tcPr>
          <w:p w:rsidR="009763E8" w:rsidRPr="003F0F25" w:rsidRDefault="009763E8" w:rsidP="0083336A">
            <w:pPr>
              <w:spacing w:after="120"/>
              <w:jc w:val="center"/>
              <w:rPr>
                <w:color w:val="000000" w:themeColor="text1"/>
                <w:sz w:val="16"/>
              </w:rPr>
            </w:pPr>
            <w:r w:rsidRPr="003F0F25">
              <w:rPr>
                <w:color w:val="000000" w:themeColor="text1"/>
                <w:sz w:val="16"/>
              </w:rPr>
              <w:t>Sử dụng khác</w:t>
            </w:r>
          </w:p>
        </w:tc>
      </w:tr>
      <w:tr w:rsidR="009763E8" w:rsidRPr="003F0F25" w:rsidTr="0083336A">
        <w:tc>
          <w:tcPr>
            <w:tcW w:w="1638" w:type="dxa"/>
            <w:vMerge/>
          </w:tcPr>
          <w:p w:rsidR="009763E8" w:rsidRPr="003F0F25" w:rsidRDefault="009763E8" w:rsidP="0083336A">
            <w:pPr>
              <w:spacing w:after="120"/>
              <w:jc w:val="center"/>
              <w:rPr>
                <w:color w:val="000000" w:themeColor="text1"/>
                <w:sz w:val="16"/>
              </w:rPr>
            </w:pPr>
          </w:p>
        </w:tc>
        <w:tc>
          <w:tcPr>
            <w:tcW w:w="900" w:type="dxa"/>
            <w:vMerge/>
          </w:tcPr>
          <w:p w:rsidR="009763E8" w:rsidRPr="003F0F25" w:rsidRDefault="009763E8" w:rsidP="0083336A">
            <w:pPr>
              <w:spacing w:after="120"/>
              <w:jc w:val="center"/>
              <w:rPr>
                <w:color w:val="000000" w:themeColor="text1"/>
                <w:sz w:val="16"/>
              </w:rPr>
            </w:pPr>
          </w:p>
        </w:tc>
        <w:tc>
          <w:tcPr>
            <w:tcW w:w="900" w:type="dxa"/>
            <w:vMerge/>
          </w:tcPr>
          <w:p w:rsidR="009763E8" w:rsidRPr="003F0F25" w:rsidRDefault="009763E8" w:rsidP="0083336A">
            <w:pPr>
              <w:spacing w:after="120"/>
              <w:jc w:val="center"/>
              <w:rPr>
                <w:color w:val="000000" w:themeColor="text1"/>
                <w:sz w:val="16"/>
              </w:rPr>
            </w:pPr>
          </w:p>
        </w:tc>
        <w:tc>
          <w:tcPr>
            <w:tcW w:w="1053" w:type="dxa"/>
            <w:vMerge/>
          </w:tcPr>
          <w:p w:rsidR="009763E8" w:rsidRPr="003F0F25" w:rsidRDefault="009763E8" w:rsidP="0083336A">
            <w:pPr>
              <w:spacing w:after="120"/>
              <w:jc w:val="center"/>
              <w:rPr>
                <w:color w:val="000000" w:themeColor="text1"/>
                <w:sz w:val="16"/>
              </w:rPr>
            </w:pPr>
          </w:p>
        </w:tc>
        <w:tc>
          <w:tcPr>
            <w:tcW w:w="837" w:type="dxa"/>
          </w:tcPr>
          <w:p w:rsidR="009763E8" w:rsidRPr="003F0F25" w:rsidRDefault="009763E8" w:rsidP="0083336A">
            <w:pPr>
              <w:spacing w:after="120"/>
              <w:jc w:val="center"/>
              <w:rPr>
                <w:color w:val="000000" w:themeColor="text1"/>
                <w:sz w:val="16"/>
              </w:rPr>
            </w:pPr>
            <w:r w:rsidRPr="003F0F25">
              <w:rPr>
                <w:color w:val="000000" w:themeColor="text1"/>
                <w:sz w:val="16"/>
              </w:rPr>
              <w:t>Nguồn NS</w:t>
            </w:r>
          </w:p>
        </w:tc>
        <w:tc>
          <w:tcPr>
            <w:tcW w:w="810" w:type="dxa"/>
          </w:tcPr>
          <w:p w:rsidR="009763E8" w:rsidRPr="003F0F25" w:rsidRDefault="009763E8" w:rsidP="0083336A">
            <w:pPr>
              <w:spacing w:after="120"/>
              <w:jc w:val="center"/>
              <w:rPr>
                <w:color w:val="000000" w:themeColor="text1"/>
                <w:sz w:val="16"/>
              </w:rPr>
            </w:pPr>
            <w:r w:rsidRPr="003F0F25">
              <w:rPr>
                <w:color w:val="000000" w:themeColor="text1"/>
                <w:sz w:val="16"/>
              </w:rPr>
              <w:t>Nguồn khác</w:t>
            </w:r>
          </w:p>
        </w:tc>
        <w:tc>
          <w:tcPr>
            <w:tcW w:w="900" w:type="dxa"/>
            <w:vMerge/>
          </w:tcPr>
          <w:p w:rsidR="009763E8" w:rsidRPr="003F0F25" w:rsidRDefault="009763E8" w:rsidP="0083336A">
            <w:pPr>
              <w:spacing w:after="120"/>
              <w:jc w:val="center"/>
              <w:rPr>
                <w:color w:val="000000" w:themeColor="text1"/>
                <w:sz w:val="16"/>
              </w:rPr>
            </w:pPr>
          </w:p>
        </w:tc>
        <w:tc>
          <w:tcPr>
            <w:tcW w:w="850" w:type="dxa"/>
            <w:vMerge/>
          </w:tcPr>
          <w:p w:rsidR="009763E8" w:rsidRPr="003F0F25" w:rsidRDefault="009763E8" w:rsidP="0083336A">
            <w:pPr>
              <w:spacing w:after="120"/>
              <w:jc w:val="center"/>
              <w:rPr>
                <w:color w:val="000000" w:themeColor="text1"/>
                <w:sz w:val="16"/>
              </w:rPr>
            </w:pPr>
          </w:p>
        </w:tc>
        <w:tc>
          <w:tcPr>
            <w:tcW w:w="770" w:type="dxa"/>
            <w:vMerge/>
          </w:tcPr>
          <w:p w:rsidR="009763E8" w:rsidRPr="003F0F25" w:rsidRDefault="009763E8" w:rsidP="0083336A">
            <w:pPr>
              <w:spacing w:after="120"/>
              <w:jc w:val="center"/>
              <w:rPr>
                <w:color w:val="000000" w:themeColor="text1"/>
                <w:sz w:val="16"/>
              </w:rPr>
            </w:pPr>
          </w:p>
        </w:tc>
        <w:tc>
          <w:tcPr>
            <w:tcW w:w="990" w:type="dxa"/>
            <w:vMerge/>
          </w:tcPr>
          <w:p w:rsidR="009763E8" w:rsidRPr="003F0F25" w:rsidRDefault="009763E8" w:rsidP="0083336A">
            <w:pPr>
              <w:spacing w:after="120"/>
              <w:jc w:val="center"/>
              <w:rPr>
                <w:color w:val="000000" w:themeColor="text1"/>
                <w:sz w:val="16"/>
              </w:rPr>
            </w:pPr>
          </w:p>
        </w:tc>
        <w:tc>
          <w:tcPr>
            <w:tcW w:w="900" w:type="dxa"/>
            <w:vMerge/>
          </w:tcPr>
          <w:p w:rsidR="009763E8" w:rsidRPr="003F0F25" w:rsidRDefault="009763E8" w:rsidP="0083336A">
            <w:pPr>
              <w:spacing w:after="120"/>
              <w:jc w:val="center"/>
              <w:rPr>
                <w:color w:val="000000" w:themeColor="text1"/>
                <w:sz w:val="16"/>
              </w:rPr>
            </w:pPr>
          </w:p>
        </w:tc>
        <w:tc>
          <w:tcPr>
            <w:tcW w:w="900" w:type="dxa"/>
            <w:vMerge/>
          </w:tcPr>
          <w:p w:rsidR="009763E8" w:rsidRPr="003F0F25" w:rsidRDefault="009763E8" w:rsidP="0083336A">
            <w:pPr>
              <w:spacing w:after="120"/>
              <w:jc w:val="center"/>
              <w:rPr>
                <w:color w:val="000000" w:themeColor="text1"/>
                <w:sz w:val="16"/>
              </w:rPr>
            </w:pPr>
          </w:p>
        </w:tc>
        <w:tc>
          <w:tcPr>
            <w:tcW w:w="810" w:type="dxa"/>
          </w:tcPr>
          <w:p w:rsidR="009763E8" w:rsidRPr="003F0F25" w:rsidRDefault="009763E8" w:rsidP="0083336A">
            <w:pPr>
              <w:spacing w:after="120"/>
              <w:jc w:val="center"/>
              <w:rPr>
                <w:color w:val="000000" w:themeColor="text1"/>
                <w:sz w:val="16"/>
              </w:rPr>
            </w:pPr>
            <w:r w:rsidRPr="003F0F25">
              <w:rPr>
                <w:color w:val="000000" w:themeColor="text1"/>
                <w:sz w:val="16"/>
              </w:rPr>
              <w:t>Làm nhà ở</w:t>
            </w:r>
          </w:p>
        </w:tc>
        <w:tc>
          <w:tcPr>
            <w:tcW w:w="810" w:type="dxa"/>
          </w:tcPr>
          <w:p w:rsidR="009763E8" w:rsidRPr="003F0F25" w:rsidRDefault="009763E8" w:rsidP="0083336A">
            <w:pPr>
              <w:spacing w:after="120"/>
              <w:jc w:val="center"/>
              <w:rPr>
                <w:color w:val="000000" w:themeColor="text1"/>
                <w:sz w:val="16"/>
              </w:rPr>
            </w:pPr>
            <w:r w:rsidRPr="003F0F25">
              <w:rPr>
                <w:color w:val="000000" w:themeColor="text1"/>
                <w:sz w:val="16"/>
              </w:rPr>
              <w:t>Cho thuê</w:t>
            </w:r>
          </w:p>
        </w:tc>
        <w:tc>
          <w:tcPr>
            <w:tcW w:w="810" w:type="dxa"/>
          </w:tcPr>
          <w:p w:rsidR="009763E8" w:rsidRPr="003F0F25" w:rsidRDefault="009763E8" w:rsidP="0083336A">
            <w:pPr>
              <w:spacing w:after="120"/>
              <w:jc w:val="center"/>
              <w:rPr>
                <w:color w:val="000000" w:themeColor="text1"/>
                <w:sz w:val="16"/>
              </w:rPr>
            </w:pPr>
            <w:r w:rsidRPr="003F0F25">
              <w:rPr>
                <w:color w:val="000000" w:themeColor="text1"/>
                <w:sz w:val="16"/>
              </w:rPr>
              <w:t>Bỏ trống</w:t>
            </w:r>
          </w:p>
        </w:tc>
        <w:tc>
          <w:tcPr>
            <w:tcW w:w="810" w:type="dxa"/>
          </w:tcPr>
          <w:p w:rsidR="009763E8" w:rsidRPr="003F0F25" w:rsidRDefault="009763E8" w:rsidP="0083336A">
            <w:pPr>
              <w:spacing w:after="120"/>
              <w:jc w:val="center"/>
              <w:rPr>
                <w:color w:val="000000" w:themeColor="text1"/>
                <w:sz w:val="16"/>
              </w:rPr>
            </w:pPr>
            <w:r w:rsidRPr="003F0F25">
              <w:rPr>
                <w:color w:val="000000" w:themeColor="text1"/>
                <w:sz w:val="16"/>
              </w:rPr>
              <w:t>Bị lấn chiếm</w:t>
            </w:r>
          </w:p>
        </w:tc>
        <w:tc>
          <w:tcPr>
            <w:tcW w:w="748" w:type="dxa"/>
          </w:tcPr>
          <w:p w:rsidR="009763E8" w:rsidRPr="003F0F25" w:rsidRDefault="009763E8" w:rsidP="0083336A">
            <w:pPr>
              <w:spacing w:after="120"/>
              <w:jc w:val="center"/>
              <w:rPr>
                <w:color w:val="000000" w:themeColor="text1"/>
                <w:sz w:val="16"/>
              </w:rPr>
            </w:pPr>
            <w:r w:rsidRPr="003F0F25">
              <w:rPr>
                <w:color w:val="000000" w:themeColor="text1"/>
                <w:sz w:val="16"/>
              </w:rPr>
              <w:t>Khác</w:t>
            </w:r>
          </w:p>
        </w:tc>
      </w:tr>
      <w:tr w:rsidR="009763E8" w:rsidRPr="003F0F25" w:rsidTr="0083336A">
        <w:tc>
          <w:tcPr>
            <w:tcW w:w="1638" w:type="dxa"/>
          </w:tcPr>
          <w:p w:rsidR="009763E8" w:rsidRPr="003F0F25" w:rsidRDefault="009763E8" w:rsidP="0083336A">
            <w:pPr>
              <w:spacing w:after="120"/>
              <w:jc w:val="center"/>
              <w:rPr>
                <w:color w:val="000000" w:themeColor="text1"/>
                <w:sz w:val="16"/>
              </w:rPr>
            </w:pPr>
            <w:r w:rsidRPr="003F0F25">
              <w:rPr>
                <w:color w:val="000000" w:themeColor="text1"/>
                <w:sz w:val="16"/>
              </w:rPr>
              <w:t>1</w:t>
            </w:r>
          </w:p>
        </w:tc>
        <w:tc>
          <w:tcPr>
            <w:tcW w:w="900" w:type="dxa"/>
          </w:tcPr>
          <w:p w:rsidR="009763E8" w:rsidRPr="003F0F25" w:rsidRDefault="009763E8" w:rsidP="0083336A">
            <w:pPr>
              <w:spacing w:after="120"/>
              <w:jc w:val="center"/>
              <w:rPr>
                <w:color w:val="000000" w:themeColor="text1"/>
                <w:sz w:val="16"/>
              </w:rPr>
            </w:pPr>
            <w:r w:rsidRPr="003F0F25">
              <w:rPr>
                <w:color w:val="000000" w:themeColor="text1"/>
                <w:sz w:val="16"/>
              </w:rPr>
              <w:t>2</w:t>
            </w:r>
          </w:p>
        </w:tc>
        <w:tc>
          <w:tcPr>
            <w:tcW w:w="900" w:type="dxa"/>
          </w:tcPr>
          <w:p w:rsidR="009763E8" w:rsidRPr="003F0F25" w:rsidRDefault="009763E8" w:rsidP="0083336A">
            <w:pPr>
              <w:spacing w:after="120"/>
              <w:jc w:val="center"/>
              <w:rPr>
                <w:color w:val="000000" w:themeColor="text1"/>
                <w:sz w:val="16"/>
              </w:rPr>
            </w:pPr>
            <w:r w:rsidRPr="003F0F25">
              <w:rPr>
                <w:color w:val="000000" w:themeColor="text1"/>
                <w:sz w:val="16"/>
              </w:rPr>
              <w:t>3</w:t>
            </w:r>
          </w:p>
        </w:tc>
        <w:tc>
          <w:tcPr>
            <w:tcW w:w="1053" w:type="dxa"/>
          </w:tcPr>
          <w:p w:rsidR="009763E8" w:rsidRPr="003F0F25" w:rsidRDefault="009763E8" w:rsidP="0083336A">
            <w:pPr>
              <w:spacing w:after="120"/>
              <w:jc w:val="center"/>
              <w:rPr>
                <w:color w:val="000000" w:themeColor="text1"/>
                <w:sz w:val="16"/>
              </w:rPr>
            </w:pPr>
            <w:r w:rsidRPr="003F0F25">
              <w:rPr>
                <w:color w:val="000000" w:themeColor="text1"/>
                <w:sz w:val="16"/>
              </w:rPr>
              <w:t>4</w:t>
            </w:r>
          </w:p>
        </w:tc>
        <w:tc>
          <w:tcPr>
            <w:tcW w:w="837" w:type="dxa"/>
          </w:tcPr>
          <w:p w:rsidR="009763E8" w:rsidRPr="003F0F25" w:rsidRDefault="009763E8" w:rsidP="0083336A">
            <w:pPr>
              <w:spacing w:after="120"/>
              <w:jc w:val="center"/>
              <w:rPr>
                <w:color w:val="000000" w:themeColor="text1"/>
                <w:sz w:val="16"/>
              </w:rPr>
            </w:pPr>
            <w:r w:rsidRPr="003F0F25">
              <w:rPr>
                <w:color w:val="000000" w:themeColor="text1"/>
                <w:sz w:val="16"/>
              </w:rPr>
              <w:t>5</w:t>
            </w:r>
          </w:p>
        </w:tc>
        <w:tc>
          <w:tcPr>
            <w:tcW w:w="810" w:type="dxa"/>
          </w:tcPr>
          <w:p w:rsidR="009763E8" w:rsidRPr="003F0F25" w:rsidRDefault="009763E8" w:rsidP="0083336A">
            <w:pPr>
              <w:spacing w:after="120"/>
              <w:jc w:val="center"/>
              <w:rPr>
                <w:color w:val="000000" w:themeColor="text1"/>
                <w:sz w:val="16"/>
              </w:rPr>
            </w:pPr>
            <w:r w:rsidRPr="003F0F25">
              <w:rPr>
                <w:color w:val="000000" w:themeColor="text1"/>
                <w:sz w:val="16"/>
              </w:rPr>
              <w:t>6</w:t>
            </w:r>
          </w:p>
        </w:tc>
        <w:tc>
          <w:tcPr>
            <w:tcW w:w="900" w:type="dxa"/>
          </w:tcPr>
          <w:p w:rsidR="009763E8" w:rsidRPr="003F0F25" w:rsidRDefault="009763E8" w:rsidP="0083336A">
            <w:pPr>
              <w:spacing w:after="120"/>
              <w:jc w:val="center"/>
              <w:rPr>
                <w:color w:val="000000" w:themeColor="text1"/>
                <w:sz w:val="16"/>
              </w:rPr>
            </w:pPr>
            <w:r w:rsidRPr="003F0F25">
              <w:rPr>
                <w:color w:val="000000" w:themeColor="text1"/>
                <w:sz w:val="16"/>
              </w:rPr>
              <w:t>7</w:t>
            </w:r>
          </w:p>
        </w:tc>
        <w:tc>
          <w:tcPr>
            <w:tcW w:w="850" w:type="dxa"/>
          </w:tcPr>
          <w:p w:rsidR="009763E8" w:rsidRPr="003F0F25" w:rsidRDefault="009763E8" w:rsidP="0083336A">
            <w:pPr>
              <w:spacing w:after="120"/>
              <w:jc w:val="center"/>
              <w:rPr>
                <w:color w:val="000000" w:themeColor="text1"/>
                <w:sz w:val="16"/>
              </w:rPr>
            </w:pPr>
            <w:r w:rsidRPr="003F0F25">
              <w:rPr>
                <w:color w:val="000000" w:themeColor="text1"/>
                <w:sz w:val="16"/>
              </w:rPr>
              <w:t>8</w:t>
            </w:r>
          </w:p>
        </w:tc>
        <w:tc>
          <w:tcPr>
            <w:tcW w:w="770" w:type="dxa"/>
          </w:tcPr>
          <w:p w:rsidR="009763E8" w:rsidRPr="003F0F25" w:rsidRDefault="009763E8" w:rsidP="0083336A">
            <w:pPr>
              <w:spacing w:after="120"/>
              <w:jc w:val="center"/>
              <w:rPr>
                <w:color w:val="000000" w:themeColor="text1"/>
                <w:sz w:val="16"/>
              </w:rPr>
            </w:pPr>
            <w:r w:rsidRPr="003F0F25">
              <w:rPr>
                <w:color w:val="000000" w:themeColor="text1"/>
                <w:sz w:val="16"/>
              </w:rPr>
              <w:t>9</w:t>
            </w:r>
          </w:p>
        </w:tc>
        <w:tc>
          <w:tcPr>
            <w:tcW w:w="990" w:type="dxa"/>
          </w:tcPr>
          <w:p w:rsidR="009763E8" w:rsidRPr="003F0F25" w:rsidRDefault="009763E8" w:rsidP="0083336A">
            <w:pPr>
              <w:spacing w:after="120"/>
              <w:jc w:val="center"/>
              <w:rPr>
                <w:color w:val="000000" w:themeColor="text1"/>
                <w:sz w:val="16"/>
              </w:rPr>
            </w:pPr>
            <w:r w:rsidRPr="003F0F25">
              <w:rPr>
                <w:color w:val="000000" w:themeColor="text1"/>
                <w:sz w:val="16"/>
              </w:rPr>
              <w:t>10</w:t>
            </w:r>
          </w:p>
        </w:tc>
        <w:tc>
          <w:tcPr>
            <w:tcW w:w="900" w:type="dxa"/>
          </w:tcPr>
          <w:p w:rsidR="009763E8" w:rsidRPr="003F0F25" w:rsidRDefault="009763E8" w:rsidP="0083336A">
            <w:pPr>
              <w:spacing w:after="120"/>
              <w:jc w:val="center"/>
              <w:rPr>
                <w:color w:val="000000" w:themeColor="text1"/>
                <w:sz w:val="16"/>
              </w:rPr>
            </w:pPr>
            <w:r w:rsidRPr="003F0F25">
              <w:rPr>
                <w:color w:val="000000" w:themeColor="text1"/>
                <w:sz w:val="16"/>
              </w:rPr>
              <w:t>11</w:t>
            </w:r>
          </w:p>
        </w:tc>
        <w:tc>
          <w:tcPr>
            <w:tcW w:w="900" w:type="dxa"/>
          </w:tcPr>
          <w:p w:rsidR="009763E8" w:rsidRPr="003F0F25" w:rsidRDefault="009763E8" w:rsidP="0083336A">
            <w:pPr>
              <w:spacing w:after="120"/>
              <w:jc w:val="center"/>
              <w:rPr>
                <w:color w:val="000000" w:themeColor="text1"/>
                <w:sz w:val="16"/>
              </w:rPr>
            </w:pPr>
            <w:r w:rsidRPr="003F0F25">
              <w:rPr>
                <w:color w:val="000000" w:themeColor="text1"/>
                <w:sz w:val="16"/>
              </w:rPr>
              <w:t>12</w:t>
            </w:r>
          </w:p>
        </w:tc>
        <w:tc>
          <w:tcPr>
            <w:tcW w:w="810" w:type="dxa"/>
          </w:tcPr>
          <w:p w:rsidR="009763E8" w:rsidRPr="003F0F25" w:rsidRDefault="009763E8" w:rsidP="0083336A">
            <w:pPr>
              <w:spacing w:after="120"/>
              <w:jc w:val="center"/>
              <w:rPr>
                <w:color w:val="000000" w:themeColor="text1"/>
                <w:sz w:val="16"/>
              </w:rPr>
            </w:pPr>
            <w:r w:rsidRPr="003F0F25">
              <w:rPr>
                <w:color w:val="000000" w:themeColor="text1"/>
                <w:sz w:val="16"/>
              </w:rPr>
              <w:t>13</w:t>
            </w:r>
          </w:p>
        </w:tc>
        <w:tc>
          <w:tcPr>
            <w:tcW w:w="810" w:type="dxa"/>
          </w:tcPr>
          <w:p w:rsidR="009763E8" w:rsidRPr="003F0F25" w:rsidRDefault="009763E8" w:rsidP="0083336A">
            <w:pPr>
              <w:spacing w:after="120"/>
              <w:jc w:val="center"/>
              <w:rPr>
                <w:color w:val="000000" w:themeColor="text1"/>
                <w:sz w:val="16"/>
              </w:rPr>
            </w:pPr>
            <w:r w:rsidRPr="003F0F25">
              <w:rPr>
                <w:color w:val="000000" w:themeColor="text1"/>
                <w:sz w:val="16"/>
              </w:rPr>
              <w:t>14</w:t>
            </w:r>
          </w:p>
        </w:tc>
        <w:tc>
          <w:tcPr>
            <w:tcW w:w="810" w:type="dxa"/>
          </w:tcPr>
          <w:p w:rsidR="009763E8" w:rsidRPr="003F0F25" w:rsidRDefault="009763E8" w:rsidP="0083336A">
            <w:pPr>
              <w:spacing w:after="120"/>
              <w:jc w:val="center"/>
              <w:rPr>
                <w:color w:val="000000" w:themeColor="text1"/>
                <w:sz w:val="16"/>
              </w:rPr>
            </w:pPr>
            <w:r w:rsidRPr="003F0F25">
              <w:rPr>
                <w:color w:val="000000" w:themeColor="text1"/>
                <w:sz w:val="16"/>
              </w:rPr>
              <w:t>15</w:t>
            </w:r>
          </w:p>
        </w:tc>
        <w:tc>
          <w:tcPr>
            <w:tcW w:w="810" w:type="dxa"/>
          </w:tcPr>
          <w:p w:rsidR="009763E8" w:rsidRPr="003F0F25" w:rsidRDefault="009763E8" w:rsidP="0083336A">
            <w:pPr>
              <w:spacing w:after="120"/>
              <w:jc w:val="center"/>
              <w:rPr>
                <w:color w:val="000000" w:themeColor="text1"/>
                <w:sz w:val="16"/>
              </w:rPr>
            </w:pPr>
            <w:r w:rsidRPr="003F0F25">
              <w:rPr>
                <w:color w:val="000000" w:themeColor="text1"/>
                <w:sz w:val="16"/>
              </w:rPr>
              <w:t>16</w:t>
            </w:r>
          </w:p>
        </w:tc>
        <w:tc>
          <w:tcPr>
            <w:tcW w:w="748" w:type="dxa"/>
          </w:tcPr>
          <w:p w:rsidR="009763E8" w:rsidRPr="003F0F25" w:rsidRDefault="009763E8" w:rsidP="0083336A">
            <w:pPr>
              <w:spacing w:after="120"/>
              <w:jc w:val="center"/>
              <w:rPr>
                <w:color w:val="000000" w:themeColor="text1"/>
                <w:sz w:val="16"/>
              </w:rPr>
            </w:pPr>
            <w:r w:rsidRPr="003F0F25">
              <w:rPr>
                <w:color w:val="000000" w:themeColor="text1"/>
                <w:sz w:val="16"/>
              </w:rPr>
              <w:t>17</w:t>
            </w:r>
          </w:p>
        </w:tc>
      </w:tr>
      <w:tr w:rsidR="009763E8" w:rsidRPr="003F0F25" w:rsidTr="0083336A">
        <w:tc>
          <w:tcPr>
            <w:tcW w:w="1638" w:type="dxa"/>
          </w:tcPr>
          <w:p w:rsidR="009763E8" w:rsidRPr="003F0F25" w:rsidRDefault="009763E8" w:rsidP="0083336A">
            <w:pPr>
              <w:spacing w:after="120"/>
              <w:rPr>
                <w:color w:val="000000" w:themeColor="text1"/>
                <w:sz w:val="18"/>
              </w:rPr>
            </w:pPr>
            <w:r w:rsidRPr="003F0F25">
              <w:rPr>
                <w:color w:val="000000" w:themeColor="text1"/>
                <w:sz w:val="18"/>
              </w:rPr>
              <w:t>1- Nhà ...</w:t>
            </w:r>
          </w:p>
        </w:tc>
        <w:tc>
          <w:tcPr>
            <w:tcW w:w="90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1053" w:type="dxa"/>
          </w:tcPr>
          <w:p w:rsidR="009763E8" w:rsidRPr="003F0F25" w:rsidRDefault="009763E8" w:rsidP="0083336A">
            <w:pPr>
              <w:spacing w:after="120"/>
              <w:rPr>
                <w:color w:val="000000" w:themeColor="text1"/>
                <w:sz w:val="18"/>
              </w:rPr>
            </w:pPr>
          </w:p>
        </w:tc>
        <w:tc>
          <w:tcPr>
            <w:tcW w:w="837"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850" w:type="dxa"/>
          </w:tcPr>
          <w:p w:rsidR="009763E8" w:rsidRPr="003F0F25" w:rsidRDefault="009763E8" w:rsidP="0083336A">
            <w:pPr>
              <w:spacing w:after="120"/>
              <w:rPr>
                <w:color w:val="000000" w:themeColor="text1"/>
                <w:sz w:val="18"/>
              </w:rPr>
            </w:pPr>
          </w:p>
        </w:tc>
        <w:tc>
          <w:tcPr>
            <w:tcW w:w="770" w:type="dxa"/>
          </w:tcPr>
          <w:p w:rsidR="009763E8" w:rsidRPr="003F0F25" w:rsidRDefault="009763E8" w:rsidP="0083336A">
            <w:pPr>
              <w:spacing w:after="120"/>
              <w:rPr>
                <w:color w:val="000000" w:themeColor="text1"/>
                <w:sz w:val="18"/>
              </w:rPr>
            </w:pPr>
          </w:p>
        </w:tc>
        <w:tc>
          <w:tcPr>
            <w:tcW w:w="99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748" w:type="dxa"/>
          </w:tcPr>
          <w:p w:rsidR="009763E8" w:rsidRPr="003F0F25" w:rsidRDefault="009763E8" w:rsidP="0083336A">
            <w:pPr>
              <w:spacing w:after="120"/>
              <w:rPr>
                <w:color w:val="000000" w:themeColor="text1"/>
                <w:sz w:val="18"/>
              </w:rPr>
            </w:pPr>
          </w:p>
        </w:tc>
      </w:tr>
      <w:tr w:rsidR="009763E8" w:rsidRPr="003F0F25" w:rsidTr="0083336A">
        <w:tc>
          <w:tcPr>
            <w:tcW w:w="1638" w:type="dxa"/>
          </w:tcPr>
          <w:p w:rsidR="009763E8" w:rsidRPr="003F0F25" w:rsidRDefault="009763E8" w:rsidP="0083336A">
            <w:pPr>
              <w:spacing w:after="120"/>
              <w:rPr>
                <w:color w:val="000000" w:themeColor="text1"/>
                <w:sz w:val="18"/>
              </w:rPr>
            </w:pPr>
            <w:r w:rsidRPr="003F0F25">
              <w:rPr>
                <w:color w:val="000000" w:themeColor="text1"/>
                <w:sz w:val="18"/>
              </w:rPr>
              <w:t>2- Nhà ...</w:t>
            </w:r>
          </w:p>
        </w:tc>
        <w:tc>
          <w:tcPr>
            <w:tcW w:w="90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1053" w:type="dxa"/>
          </w:tcPr>
          <w:p w:rsidR="009763E8" w:rsidRPr="003F0F25" w:rsidRDefault="009763E8" w:rsidP="0083336A">
            <w:pPr>
              <w:spacing w:after="120"/>
              <w:rPr>
                <w:color w:val="000000" w:themeColor="text1"/>
                <w:sz w:val="18"/>
              </w:rPr>
            </w:pPr>
          </w:p>
        </w:tc>
        <w:tc>
          <w:tcPr>
            <w:tcW w:w="837"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850" w:type="dxa"/>
          </w:tcPr>
          <w:p w:rsidR="009763E8" w:rsidRPr="003F0F25" w:rsidRDefault="009763E8" w:rsidP="0083336A">
            <w:pPr>
              <w:spacing w:after="120"/>
              <w:rPr>
                <w:color w:val="000000" w:themeColor="text1"/>
                <w:sz w:val="18"/>
              </w:rPr>
            </w:pPr>
          </w:p>
        </w:tc>
        <w:tc>
          <w:tcPr>
            <w:tcW w:w="770" w:type="dxa"/>
          </w:tcPr>
          <w:p w:rsidR="009763E8" w:rsidRPr="003F0F25" w:rsidRDefault="009763E8" w:rsidP="0083336A">
            <w:pPr>
              <w:spacing w:after="120"/>
              <w:rPr>
                <w:color w:val="000000" w:themeColor="text1"/>
                <w:sz w:val="18"/>
              </w:rPr>
            </w:pPr>
          </w:p>
        </w:tc>
        <w:tc>
          <w:tcPr>
            <w:tcW w:w="99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748" w:type="dxa"/>
          </w:tcPr>
          <w:p w:rsidR="009763E8" w:rsidRPr="003F0F25" w:rsidRDefault="009763E8" w:rsidP="0083336A">
            <w:pPr>
              <w:spacing w:after="120"/>
              <w:rPr>
                <w:color w:val="000000" w:themeColor="text1"/>
                <w:sz w:val="18"/>
              </w:rPr>
            </w:pPr>
          </w:p>
        </w:tc>
      </w:tr>
      <w:tr w:rsidR="009763E8" w:rsidRPr="003F0F25" w:rsidTr="0083336A">
        <w:tc>
          <w:tcPr>
            <w:tcW w:w="1638" w:type="dxa"/>
          </w:tcPr>
          <w:p w:rsidR="009763E8" w:rsidRPr="003F0F25" w:rsidRDefault="009763E8" w:rsidP="0083336A">
            <w:pPr>
              <w:spacing w:after="120"/>
              <w:jc w:val="center"/>
              <w:rPr>
                <w:b/>
                <w:color w:val="000000" w:themeColor="text1"/>
                <w:sz w:val="18"/>
              </w:rPr>
            </w:pPr>
            <w:r w:rsidRPr="003F0F25">
              <w:rPr>
                <w:b/>
                <w:color w:val="000000" w:themeColor="text1"/>
                <w:sz w:val="18"/>
              </w:rPr>
              <w:t>Tổng cộng:</w:t>
            </w:r>
          </w:p>
        </w:tc>
        <w:tc>
          <w:tcPr>
            <w:tcW w:w="90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1053" w:type="dxa"/>
          </w:tcPr>
          <w:p w:rsidR="009763E8" w:rsidRPr="003F0F25" w:rsidRDefault="009763E8" w:rsidP="0083336A">
            <w:pPr>
              <w:spacing w:after="120"/>
              <w:rPr>
                <w:color w:val="000000" w:themeColor="text1"/>
                <w:sz w:val="18"/>
              </w:rPr>
            </w:pPr>
          </w:p>
        </w:tc>
        <w:tc>
          <w:tcPr>
            <w:tcW w:w="837"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850" w:type="dxa"/>
          </w:tcPr>
          <w:p w:rsidR="009763E8" w:rsidRPr="003F0F25" w:rsidRDefault="009763E8" w:rsidP="0083336A">
            <w:pPr>
              <w:spacing w:after="120"/>
              <w:rPr>
                <w:color w:val="000000" w:themeColor="text1"/>
                <w:sz w:val="18"/>
              </w:rPr>
            </w:pPr>
          </w:p>
        </w:tc>
        <w:tc>
          <w:tcPr>
            <w:tcW w:w="770" w:type="dxa"/>
          </w:tcPr>
          <w:p w:rsidR="009763E8" w:rsidRPr="003F0F25" w:rsidRDefault="009763E8" w:rsidP="0083336A">
            <w:pPr>
              <w:spacing w:after="120"/>
              <w:rPr>
                <w:color w:val="000000" w:themeColor="text1"/>
                <w:sz w:val="18"/>
              </w:rPr>
            </w:pPr>
          </w:p>
        </w:tc>
        <w:tc>
          <w:tcPr>
            <w:tcW w:w="99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90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810" w:type="dxa"/>
          </w:tcPr>
          <w:p w:rsidR="009763E8" w:rsidRPr="003F0F25" w:rsidRDefault="009763E8" w:rsidP="0083336A">
            <w:pPr>
              <w:spacing w:after="120"/>
              <w:rPr>
                <w:color w:val="000000" w:themeColor="text1"/>
                <w:sz w:val="18"/>
              </w:rPr>
            </w:pPr>
          </w:p>
        </w:tc>
        <w:tc>
          <w:tcPr>
            <w:tcW w:w="748" w:type="dxa"/>
          </w:tcPr>
          <w:p w:rsidR="009763E8" w:rsidRPr="003F0F25" w:rsidRDefault="009763E8" w:rsidP="0083336A">
            <w:pPr>
              <w:spacing w:after="120"/>
              <w:rPr>
                <w:color w:val="000000" w:themeColor="text1"/>
                <w:sz w:val="18"/>
              </w:rPr>
            </w:pPr>
          </w:p>
        </w:tc>
      </w:tr>
    </w:tbl>
    <w:p w:rsidR="009763E8" w:rsidRPr="003F0F25" w:rsidRDefault="009763E8" w:rsidP="009763E8">
      <w:pPr>
        <w:spacing w:after="120"/>
        <w:rPr>
          <w:rFonts w:ascii="Times New Roman" w:eastAsia="Calibri" w:hAnsi="Times New Roman" w:cs="Times New Roman"/>
          <w:color w:val="000000" w:themeColor="text1"/>
          <w:sz w:val="18"/>
          <w:szCs w:val="20"/>
        </w:rPr>
      </w:pPr>
      <w:r w:rsidRPr="003F0F25">
        <w:rPr>
          <w:rFonts w:ascii="Times New Roman" w:eastAsia="Calibri" w:hAnsi="Times New Roman" w:cs="Times New Roman"/>
          <w:b/>
          <w:color w:val="000000" w:themeColor="text1"/>
          <w:sz w:val="18"/>
          <w:szCs w:val="20"/>
        </w:rPr>
        <w:t>III- Các hồ sơ, giấy tờ liên quan đến quyền quản lý, sử dụng nhà, đất:</w:t>
      </w:r>
      <w:r w:rsidRPr="003F0F25">
        <w:rPr>
          <w:rFonts w:ascii="Times New Roman" w:eastAsia="Calibri" w:hAnsi="Times New Roman" w:cs="Times New Roman"/>
          <w:color w:val="000000" w:themeColor="text1"/>
          <w:sz w:val="18"/>
          <w:szCs w:val="20"/>
        </w:rPr>
        <w:t xml:space="preserve"> (Giấy chứng nhận quyền sử dụng đất, Hợp đồng thuê đất, Giấy tờ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624"/>
        <w:gridCol w:w="6736"/>
      </w:tblGrid>
      <w:tr w:rsidR="009763E8" w:rsidRPr="003F0F25" w:rsidTr="00412E98">
        <w:tc>
          <w:tcPr>
            <w:tcW w:w="6624" w:type="dxa"/>
          </w:tcPr>
          <w:p w:rsidR="009763E8" w:rsidRPr="003F0F25" w:rsidRDefault="009763E8" w:rsidP="0083336A">
            <w:pPr>
              <w:spacing w:after="120"/>
              <w:jc w:val="center"/>
              <w:rPr>
                <w:i/>
                <w:color w:val="000000" w:themeColor="text1"/>
                <w:sz w:val="18"/>
              </w:rPr>
            </w:pPr>
          </w:p>
        </w:tc>
        <w:tc>
          <w:tcPr>
            <w:tcW w:w="6736" w:type="dxa"/>
          </w:tcPr>
          <w:p w:rsidR="009763E8" w:rsidRPr="003F0F25" w:rsidRDefault="009763E8" w:rsidP="0083336A">
            <w:pPr>
              <w:spacing w:after="120"/>
              <w:jc w:val="center"/>
              <w:rPr>
                <w:i/>
                <w:color w:val="000000" w:themeColor="text1"/>
                <w:sz w:val="18"/>
              </w:rPr>
            </w:pPr>
            <w:r w:rsidRPr="003F0F25">
              <w:rPr>
                <w:i/>
                <w:color w:val="000000" w:themeColor="text1"/>
                <w:sz w:val="18"/>
              </w:rPr>
              <w:t>............, ngày..... tháng..... năm ......</w:t>
            </w:r>
          </w:p>
          <w:p w:rsidR="009763E8" w:rsidRPr="003F0F25" w:rsidRDefault="009763E8" w:rsidP="0083336A">
            <w:pPr>
              <w:spacing w:after="120"/>
              <w:jc w:val="center"/>
              <w:rPr>
                <w:b/>
                <w:color w:val="000000" w:themeColor="text1"/>
                <w:sz w:val="18"/>
              </w:rPr>
            </w:pPr>
            <w:r w:rsidRPr="003F0F25">
              <w:rPr>
                <w:b/>
                <w:color w:val="000000" w:themeColor="text1"/>
                <w:sz w:val="18"/>
              </w:rPr>
              <w:t>THỦ TRƯỞNG CƠ QUAN, TỔ CHỨC, ĐƠN VỊ</w:t>
            </w:r>
          </w:p>
          <w:p w:rsidR="009763E8" w:rsidRPr="003F0F25" w:rsidRDefault="009763E8" w:rsidP="0083336A">
            <w:pPr>
              <w:spacing w:after="120"/>
              <w:jc w:val="center"/>
              <w:rPr>
                <w:i/>
                <w:color w:val="000000" w:themeColor="text1"/>
                <w:sz w:val="18"/>
              </w:rPr>
            </w:pPr>
            <w:r w:rsidRPr="003F0F25">
              <w:rPr>
                <w:i/>
                <w:color w:val="000000" w:themeColor="text1"/>
                <w:sz w:val="18"/>
              </w:rPr>
              <w:t>(Ký, họ tên và đóng dấu)</w:t>
            </w:r>
          </w:p>
        </w:tc>
      </w:tr>
    </w:tbl>
    <w:p w:rsidR="009763E8" w:rsidRPr="003F0F25" w:rsidRDefault="009763E8" w:rsidP="009763E8">
      <w:pPr>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09"/>
        <w:gridCol w:w="6351"/>
      </w:tblGrid>
      <w:tr w:rsidR="009763E8" w:rsidRPr="003F0F25" w:rsidTr="0083336A">
        <w:tc>
          <w:tcPr>
            <w:tcW w:w="7009" w:type="dxa"/>
          </w:tcPr>
          <w:p w:rsidR="009763E8" w:rsidRPr="003F0F25" w:rsidRDefault="009763E8" w:rsidP="0083336A">
            <w:pPr>
              <w:spacing w:after="120"/>
              <w:rPr>
                <w:color w:val="000000" w:themeColor="text1"/>
              </w:rPr>
            </w:pPr>
            <w:r w:rsidRPr="003F0F25">
              <w:rPr>
                <w:color w:val="000000" w:themeColor="text1"/>
              </w:rPr>
              <w:br w:type="page"/>
            </w:r>
            <w:r w:rsidRPr="003F0F25">
              <w:rPr>
                <w:b/>
                <w:color w:val="000000" w:themeColor="text1"/>
              </w:rPr>
              <w:t>Bộ, tỉnh:</w:t>
            </w:r>
            <w:r w:rsidRPr="003F0F25">
              <w:rPr>
                <w:color w:val="000000" w:themeColor="text1"/>
              </w:rPr>
              <w:t>.....................................................................</w:t>
            </w:r>
          </w:p>
          <w:p w:rsidR="009763E8" w:rsidRPr="003F0F25" w:rsidRDefault="009763E8" w:rsidP="0083336A">
            <w:pPr>
              <w:spacing w:after="120"/>
              <w:rPr>
                <w:color w:val="000000" w:themeColor="text1"/>
              </w:rPr>
            </w:pPr>
            <w:r w:rsidRPr="003F0F25">
              <w:rPr>
                <w:b/>
                <w:color w:val="000000" w:themeColor="text1"/>
              </w:rPr>
              <w:t>Đơn vị chủ quản:</w:t>
            </w:r>
            <w:r w:rsidRPr="003F0F25">
              <w:rPr>
                <w:color w:val="000000" w:themeColor="text1"/>
              </w:rPr>
              <w:t>……………………………………….</w:t>
            </w:r>
          </w:p>
          <w:p w:rsidR="009763E8" w:rsidRPr="003F0F25" w:rsidRDefault="009763E8" w:rsidP="0083336A">
            <w:pPr>
              <w:spacing w:after="120"/>
              <w:rPr>
                <w:color w:val="000000" w:themeColor="text1"/>
              </w:rPr>
            </w:pPr>
            <w:r w:rsidRPr="003F0F25">
              <w:rPr>
                <w:b/>
                <w:color w:val="000000" w:themeColor="text1"/>
              </w:rPr>
              <w:t>Đơn vị sử dụng tài sản:</w:t>
            </w:r>
            <w:r w:rsidRPr="003F0F25">
              <w:rPr>
                <w:color w:val="000000" w:themeColor="text1"/>
              </w:rPr>
              <w:t>………………………………...</w:t>
            </w:r>
          </w:p>
          <w:p w:rsidR="009763E8" w:rsidRPr="003F0F25" w:rsidRDefault="009763E8" w:rsidP="0083336A">
            <w:pPr>
              <w:spacing w:after="120"/>
              <w:rPr>
                <w:color w:val="000000" w:themeColor="text1"/>
              </w:rPr>
            </w:pPr>
            <w:r w:rsidRPr="003F0F25">
              <w:rPr>
                <w:b/>
                <w:color w:val="000000" w:themeColor="text1"/>
              </w:rPr>
              <w:t>Mã đơn vị:</w:t>
            </w:r>
            <w:r w:rsidRPr="003F0F25">
              <w:rPr>
                <w:color w:val="000000" w:themeColor="text1"/>
              </w:rPr>
              <w:t>..................................................................</w:t>
            </w:r>
          </w:p>
          <w:p w:rsidR="009763E8" w:rsidRPr="003F0F25" w:rsidRDefault="009763E8" w:rsidP="0083336A">
            <w:pPr>
              <w:spacing w:after="120"/>
              <w:rPr>
                <w:color w:val="000000" w:themeColor="text1"/>
              </w:rPr>
            </w:pPr>
            <w:r w:rsidRPr="003F0F25">
              <w:rPr>
                <w:b/>
                <w:color w:val="000000" w:themeColor="text1"/>
              </w:rPr>
              <w:t>Loại hình đơn vị:</w:t>
            </w:r>
            <w:r w:rsidRPr="003F0F25">
              <w:rPr>
                <w:color w:val="000000" w:themeColor="text1"/>
              </w:rPr>
              <w:t>..........................................................</w:t>
            </w:r>
          </w:p>
        </w:tc>
        <w:tc>
          <w:tcPr>
            <w:tcW w:w="6351" w:type="dxa"/>
          </w:tcPr>
          <w:p w:rsidR="009763E8" w:rsidRPr="003F0F25" w:rsidRDefault="009763E8" w:rsidP="0083336A">
            <w:pPr>
              <w:spacing w:after="120"/>
              <w:jc w:val="center"/>
              <w:rPr>
                <w:b/>
                <w:color w:val="000000" w:themeColor="text1"/>
              </w:rPr>
            </w:pPr>
            <w:r w:rsidRPr="003F0F25">
              <w:rPr>
                <w:b/>
                <w:color w:val="000000" w:themeColor="text1"/>
              </w:rPr>
              <w:t>Mẫu số 02-DM/ĐVSN</w:t>
            </w:r>
          </w:p>
          <w:p w:rsidR="009763E8" w:rsidRPr="003F0F25" w:rsidRDefault="009763E8" w:rsidP="0083336A">
            <w:pPr>
              <w:spacing w:after="120"/>
              <w:jc w:val="center"/>
              <w:rPr>
                <w:i/>
                <w:color w:val="000000" w:themeColor="text1"/>
              </w:rPr>
            </w:pPr>
            <w:r w:rsidRPr="003F0F25">
              <w:rPr>
                <w:i/>
                <w:color w:val="000000" w:themeColor="text1"/>
              </w:rPr>
              <w:t>(Ban hành kèm theo Thông tư số 09/2012/TT-BTC</w:t>
            </w:r>
            <w:r w:rsidRPr="003F0F25">
              <w:rPr>
                <w:i/>
                <w:color w:val="000000" w:themeColor="text1"/>
              </w:rPr>
              <w:br/>
              <w:t>ngày 19/01/2012 của Bộ Tài chính)</w:t>
            </w:r>
          </w:p>
        </w:tc>
      </w:tr>
    </w:tbl>
    <w:p w:rsidR="009763E8" w:rsidRPr="003F0F25" w:rsidRDefault="009763E8" w:rsidP="009763E8">
      <w:pPr>
        <w:spacing w:after="120"/>
        <w:rPr>
          <w:rFonts w:ascii="Times New Roman" w:hAnsi="Times New Roman" w:cs="Times New Roman"/>
          <w:color w:val="000000" w:themeColor="text1"/>
          <w:sz w:val="20"/>
          <w:szCs w:val="20"/>
        </w:rPr>
      </w:pPr>
    </w:p>
    <w:p w:rsidR="009763E8" w:rsidRPr="003F0F25" w:rsidRDefault="009763E8" w:rsidP="009763E8">
      <w:pPr>
        <w:spacing w:after="120"/>
        <w:jc w:val="center"/>
        <w:rPr>
          <w:rFonts w:ascii="Times New Roman" w:hAnsi="Times New Roman" w:cs="Times New Roman"/>
          <w:b/>
          <w:color w:val="000000" w:themeColor="text1"/>
          <w:sz w:val="20"/>
          <w:szCs w:val="20"/>
        </w:rPr>
      </w:pPr>
      <w:r w:rsidRPr="003F0F25">
        <w:rPr>
          <w:rFonts w:ascii="Times New Roman" w:hAnsi="Times New Roman" w:cs="Times New Roman"/>
          <w:b/>
          <w:color w:val="000000" w:themeColor="text1"/>
          <w:sz w:val="20"/>
          <w:szCs w:val="20"/>
        </w:rPr>
        <w:t>DANH MỤC XE Ô TÔ GIAO CHO ĐƠN VỊ SỰ NGHIỆP CÔNG LẬP TỰ CHỦ TÀI CHÍNH</w:t>
      </w:r>
    </w:p>
    <w:p w:rsidR="009763E8" w:rsidRPr="003F0F25" w:rsidRDefault="009763E8" w:rsidP="009763E8">
      <w:pPr>
        <w:spacing w:after="120"/>
        <w:rPr>
          <w:rFonts w:ascii="Times New Roman" w:hAnsi="Times New Roman" w:cs="Times New Roman"/>
          <w:color w:val="000000" w:themeColor="text1"/>
          <w:sz w:val="20"/>
          <w:szCs w:val="20"/>
        </w:rPr>
      </w:pPr>
      <w:r w:rsidRPr="003F0F25">
        <w:rPr>
          <w:rFonts w:ascii="Times New Roman" w:hAnsi="Times New Roman" w:cs="Times New Roman"/>
          <w:b/>
          <w:color w:val="000000" w:themeColor="text1"/>
          <w:sz w:val="20"/>
          <w:szCs w:val="20"/>
        </w:rPr>
        <w:t>Tên đơn vị được giao tài sản:</w:t>
      </w:r>
      <w:r w:rsidRPr="003F0F25">
        <w:rPr>
          <w:rFonts w:ascii="Times New Roman" w:hAnsi="Times New Roman" w:cs="Times New Roman"/>
          <w:color w:val="000000" w:themeColor="text1"/>
          <w:sz w:val="20"/>
          <w:szCs w:val="20"/>
        </w:rPr>
        <w:t>....................................................................................................................................................................................</w:t>
      </w:r>
    </w:p>
    <w:p w:rsidR="009763E8" w:rsidRPr="003F0F25" w:rsidRDefault="009763E8" w:rsidP="009763E8">
      <w:pPr>
        <w:spacing w:after="120"/>
        <w:rPr>
          <w:rFonts w:ascii="Times New Roman" w:hAnsi="Times New Roman" w:cs="Times New Roman"/>
          <w:color w:val="000000" w:themeColor="text1"/>
          <w:sz w:val="20"/>
          <w:szCs w:val="20"/>
        </w:rPr>
      </w:pPr>
      <w:r w:rsidRPr="003F0F25">
        <w:rPr>
          <w:rFonts w:ascii="Times New Roman" w:hAnsi="Times New Roman" w:cs="Times New Roman"/>
          <w:color w:val="000000" w:themeColor="text1"/>
          <w:sz w:val="20"/>
          <w:szCs w:val="20"/>
        </w:rPr>
        <w:t>Địa chỉ:...........................................................................................................................................................................................................................</w:t>
      </w:r>
    </w:p>
    <w:tbl>
      <w:tblPr>
        <w:tblStyle w:val="TableGrid"/>
        <w:tblW w:w="0" w:type="auto"/>
        <w:tblLook w:val="01E0"/>
      </w:tblPr>
      <w:tblGrid>
        <w:gridCol w:w="1871"/>
        <w:gridCol w:w="788"/>
        <w:gridCol w:w="711"/>
        <w:gridCol w:w="882"/>
        <w:gridCol w:w="789"/>
        <w:gridCol w:w="782"/>
        <w:gridCol w:w="1000"/>
        <w:gridCol w:w="799"/>
        <w:gridCol w:w="780"/>
        <w:gridCol w:w="796"/>
        <w:gridCol w:w="1023"/>
        <w:gridCol w:w="1017"/>
        <w:gridCol w:w="887"/>
        <w:gridCol w:w="1235"/>
      </w:tblGrid>
      <w:tr w:rsidR="009763E8" w:rsidRPr="003F0F25" w:rsidTr="0083336A">
        <w:tc>
          <w:tcPr>
            <w:tcW w:w="2347" w:type="dxa"/>
            <w:vMerge w:val="restart"/>
          </w:tcPr>
          <w:p w:rsidR="009763E8" w:rsidRPr="003F0F25" w:rsidRDefault="009763E8" w:rsidP="0083336A">
            <w:pPr>
              <w:spacing w:after="120"/>
              <w:jc w:val="center"/>
              <w:rPr>
                <w:color w:val="000000" w:themeColor="text1"/>
                <w:sz w:val="18"/>
              </w:rPr>
            </w:pPr>
            <w:r w:rsidRPr="003F0F25">
              <w:rPr>
                <w:color w:val="000000" w:themeColor="text1"/>
                <w:sz w:val="18"/>
              </w:rPr>
              <w:t>TÀI SẢN</w:t>
            </w:r>
          </w:p>
        </w:tc>
        <w:tc>
          <w:tcPr>
            <w:tcW w:w="809" w:type="dxa"/>
            <w:vMerge w:val="restart"/>
          </w:tcPr>
          <w:p w:rsidR="009763E8" w:rsidRPr="003F0F25" w:rsidRDefault="009763E8" w:rsidP="0083336A">
            <w:pPr>
              <w:spacing w:after="120"/>
              <w:jc w:val="center"/>
              <w:rPr>
                <w:color w:val="000000" w:themeColor="text1"/>
                <w:sz w:val="18"/>
              </w:rPr>
            </w:pPr>
            <w:r w:rsidRPr="003F0F25">
              <w:rPr>
                <w:color w:val="000000" w:themeColor="text1"/>
                <w:sz w:val="18"/>
              </w:rPr>
              <w:t>NHÃN HIỆU</w:t>
            </w:r>
          </w:p>
        </w:tc>
        <w:tc>
          <w:tcPr>
            <w:tcW w:w="720" w:type="dxa"/>
            <w:vMerge w:val="restart"/>
          </w:tcPr>
          <w:p w:rsidR="009763E8" w:rsidRPr="003F0F25" w:rsidRDefault="009763E8" w:rsidP="0083336A">
            <w:pPr>
              <w:jc w:val="center"/>
              <w:rPr>
                <w:color w:val="000000" w:themeColor="text1"/>
                <w:sz w:val="18"/>
              </w:rPr>
            </w:pPr>
            <w:r w:rsidRPr="003F0F25">
              <w:rPr>
                <w:color w:val="000000" w:themeColor="text1"/>
                <w:sz w:val="18"/>
              </w:rPr>
              <w:t>BIỂN KIỂM SOÁT</w:t>
            </w:r>
          </w:p>
        </w:tc>
        <w:tc>
          <w:tcPr>
            <w:tcW w:w="900" w:type="dxa"/>
            <w:vMerge w:val="restart"/>
          </w:tcPr>
          <w:p w:rsidR="009763E8" w:rsidRPr="003F0F25" w:rsidRDefault="009763E8" w:rsidP="0083336A">
            <w:pPr>
              <w:jc w:val="center"/>
              <w:rPr>
                <w:color w:val="000000" w:themeColor="text1"/>
                <w:sz w:val="18"/>
              </w:rPr>
            </w:pPr>
            <w:r w:rsidRPr="003F0F25">
              <w:rPr>
                <w:color w:val="000000" w:themeColor="text1"/>
                <w:sz w:val="18"/>
              </w:rPr>
              <w:t>SỐ CHỖ NGỒI/ TẢI TRỌNG</w:t>
            </w:r>
          </w:p>
        </w:tc>
        <w:tc>
          <w:tcPr>
            <w:tcW w:w="810" w:type="dxa"/>
            <w:vMerge w:val="restart"/>
          </w:tcPr>
          <w:p w:rsidR="009763E8" w:rsidRPr="003F0F25" w:rsidRDefault="009763E8" w:rsidP="0083336A">
            <w:pPr>
              <w:jc w:val="center"/>
              <w:rPr>
                <w:color w:val="000000" w:themeColor="text1"/>
                <w:sz w:val="18"/>
              </w:rPr>
            </w:pPr>
            <w:r w:rsidRPr="003F0F25">
              <w:rPr>
                <w:color w:val="000000" w:themeColor="text1"/>
                <w:sz w:val="18"/>
              </w:rPr>
              <w:t>NƯỚC SẢN XUẤT</w:t>
            </w:r>
          </w:p>
        </w:tc>
        <w:tc>
          <w:tcPr>
            <w:tcW w:w="809" w:type="dxa"/>
            <w:vMerge w:val="restart"/>
          </w:tcPr>
          <w:p w:rsidR="009763E8" w:rsidRPr="003F0F25" w:rsidRDefault="009763E8" w:rsidP="0083336A">
            <w:pPr>
              <w:jc w:val="center"/>
              <w:rPr>
                <w:color w:val="000000" w:themeColor="text1"/>
                <w:sz w:val="18"/>
              </w:rPr>
            </w:pPr>
            <w:r w:rsidRPr="003F0F25">
              <w:rPr>
                <w:color w:val="000000" w:themeColor="text1"/>
                <w:sz w:val="18"/>
              </w:rPr>
              <w:t>NĂM SẢN XUẤT</w:t>
            </w:r>
          </w:p>
        </w:tc>
        <w:tc>
          <w:tcPr>
            <w:tcW w:w="1043" w:type="dxa"/>
            <w:vMerge w:val="restart"/>
          </w:tcPr>
          <w:p w:rsidR="009763E8" w:rsidRPr="003F0F25" w:rsidRDefault="009763E8" w:rsidP="0083336A">
            <w:pPr>
              <w:spacing w:after="120"/>
              <w:jc w:val="center"/>
              <w:rPr>
                <w:color w:val="000000" w:themeColor="text1"/>
                <w:sz w:val="18"/>
              </w:rPr>
            </w:pPr>
            <w:r w:rsidRPr="003F0F25">
              <w:rPr>
                <w:color w:val="000000" w:themeColor="text1"/>
                <w:sz w:val="18"/>
              </w:rPr>
              <w:t>NGÀY, THÁNG, NĂM SỬ DỤNG</w:t>
            </w:r>
          </w:p>
        </w:tc>
        <w:tc>
          <w:tcPr>
            <w:tcW w:w="2570" w:type="dxa"/>
            <w:gridSpan w:val="3"/>
          </w:tcPr>
          <w:p w:rsidR="009763E8" w:rsidRPr="003F0F25" w:rsidRDefault="009763E8" w:rsidP="0083336A">
            <w:pPr>
              <w:spacing w:after="120"/>
              <w:jc w:val="center"/>
              <w:rPr>
                <w:color w:val="000000" w:themeColor="text1"/>
                <w:sz w:val="18"/>
              </w:rPr>
            </w:pPr>
            <w:r w:rsidRPr="003F0F25">
              <w:rPr>
                <w:color w:val="000000" w:themeColor="text1"/>
                <w:sz w:val="18"/>
              </w:rPr>
              <w:t>CÔNG XUẤT XE</w:t>
            </w:r>
          </w:p>
        </w:tc>
        <w:tc>
          <w:tcPr>
            <w:tcW w:w="3330" w:type="dxa"/>
            <w:gridSpan w:val="3"/>
          </w:tcPr>
          <w:p w:rsidR="009763E8" w:rsidRPr="003F0F25" w:rsidRDefault="009763E8" w:rsidP="0083336A">
            <w:pPr>
              <w:spacing w:after="120"/>
              <w:jc w:val="center"/>
              <w:rPr>
                <w:color w:val="000000" w:themeColor="text1"/>
                <w:sz w:val="18"/>
              </w:rPr>
            </w:pPr>
            <w:r w:rsidRPr="003F0F25">
              <w:rPr>
                <w:color w:val="000000" w:themeColor="text1"/>
                <w:sz w:val="18"/>
              </w:rPr>
              <w:t>HIỆN TRẠNG SỬ DỤNG</w:t>
            </w:r>
          </w:p>
          <w:p w:rsidR="009763E8" w:rsidRPr="003F0F25" w:rsidRDefault="009763E8" w:rsidP="0083336A">
            <w:pPr>
              <w:spacing w:after="120"/>
              <w:jc w:val="center"/>
              <w:rPr>
                <w:color w:val="000000" w:themeColor="text1"/>
                <w:sz w:val="18"/>
              </w:rPr>
            </w:pPr>
            <w:r w:rsidRPr="003F0F25">
              <w:rPr>
                <w:color w:val="000000" w:themeColor="text1"/>
                <w:sz w:val="18"/>
              </w:rPr>
              <w:t>(chiếc)</w:t>
            </w:r>
          </w:p>
        </w:tc>
        <w:tc>
          <w:tcPr>
            <w:tcW w:w="1442" w:type="dxa"/>
            <w:vMerge w:val="restart"/>
            <w:shd w:val="clear" w:color="auto" w:fill="auto"/>
          </w:tcPr>
          <w:p w:rsidR="009763E8" w:rsidRPr="003F0F25" w:rsidRDefault="009763E8" w:rsidP="0083336A">
            <w:pPr>
              <w:spacing w:after="120"/>
              <w:jc w:val="center"/>
              <w:rPr>
                <w:color w:val="000000" w:themeColor="text1"/>
              </w:rPr>
            </w:pPr>
            <w:r w:rsidRPr="003F0F25">
              <w:rPr>
                <w:color w:val="000000" w:themeColor="text1"/>
              </w:rPr>
              <w:t>GIÁ TRỊ TÀI SẢN GIAO CHO ĐƠN VỊ</w:t>
            </w:r>
          </w:p>
          <w:p w:rsidR="009763E8" w:rsidRPr="003F0F25" w:rsidRDefault="009763E8" w:rsidP="0083336A">
            <w:pPr>
              <w:spacing w:after="120"/>
              <w:jc w:val="center"/>
              <w:rPr>
                <w:color w:val="000000" w:themeColor="text1"/>
                <w:sz w:val="18"/>
              </w:rPr>
            </w:pPr>
            <w:r w:rsidRPr="003F0F25">
              <w:rPr>
                <w:color w:val="000000" w:themeColor="text1"/>
              </w:rPr>
              <w:t>(ngàn đồng)</w:t>
            </w:r>
          </w:p>
        </w:tc>
      </w:tr>
      <w:tr w:rsidR="009763E8" w:rsidRPr="003F0F25" w:rsidTr="0083336A">
        <w:tc>
          <w:tcPr>
            <w:tcW w:w="2347" w:type="dxa"/>
            <w:vMerge/>
          </w:tcPr>
          <w:p w:rsidR="009763E8" w:rsidRPr="003F0F25" w:rsidRDefault="009763E8" w:rsidP="0083336A">
            <w:pPr>
              <w:spacing w:after="120"/>
              <w:jc w:val="center"/>
              <w:rPr>
                <w:color w:val="000000" w:themeColor="text1"/>
                <w:sz w:val="18"/>
              </w:rPr>
            </w:pPr>
          </w:p>
        </w:tc>
        <w:tc>
          <w:tcPr>
            <w:tcW w:w="809" w:type="dxa"/>
            <w:vMerge/>
          </w:tcPr>
          <w:p w:rsidR="009763E8" w:rsidRPr="003F0F25" w:rsidRDefault="009763E8" w:rsidP="0083336A">
            <w:pPr>
              <w:spacing w:after="120"/>
              <w:jc w:val="center"/>
              <w:rPr>
                <w:color w:val="000000" w:themeColor="text1"/>
                <w:sz w:val="18"/>
              </w:rPr>
            </w:pPr>
          </w:p>
        </w:tc>
        <w:tc>
          <w:tcPr>
            <w:tcW w:w="720" w:type="dxa"/>
            <w:vMerge/>
          </w:tcPr>
          <w:p w:rsidR="009763E8" w:rsidRPr="003F0F25" w:rsidRDefault="009763E8" w:rsidP="0083336A">
            <w:pPr>
              <w:spacing w:after="120"/>
              <w:jc w:val="center"/>
              <w:rPr>
                <w:color w:val="000000" w:themeColor="text1"/>
                <w:sz w:val="18"/>
              </w:rPr>
            </w:pPr>
          </w:p>
        </w:tc>
        <w:tc>
          <w:tcPr>
            <w:tcW w:w="900" w:type="dxa"/>
            <w:vMerge/>
          </w:tcPr>
          <w:p w:rsidR="009763E8" w:rsidRPr="003F0F25" w:rsidRDefault="009763E8" w:rsidP="0083336A">
            <w:pPr>
              <w:spacing w:after="120"/>
              <w:jc w:val="center"/>
              <w:rPr>
                <w:color w:val="000000" w:themeColor="text1"/>
                <w:sz w:val="18"/>
              </w:rPr>
            </w:pPr>
          </w:p>
        </w:tc>
        <w:tc>
          <w:tcPr>
            <w:tcW w:w="810" w:type="dxa"/>
            <w:vMerge/>
          </w:tcPr>
          <w:p w:rsidR="009763E8" w:rsidRPr="003F0F25" w:rsidRDefault="009763E8" w:rsidP="0083336A">
            <w:pPr>
              <w:spacing w:after="120"/>
              <w:jc w:val="center"/>
              <w:rPr>
                <w:color w:val="000000" w:themeColor="text1"/>
                <w:sz w:val="18"/>
              </w:rPr>
            </w:pPr>
          </w:p>
        </w:tc>
        <w:tc>
          <w:tcPr>
            <w:tcW w:w="809" w:type="dxa"/>
            <w:vMerge/>
          </w:tcPr>
          <w:p w:rsidR="009763E8" w:rsidRPr="003F0F25" w:rsidRDefault="009763E8" w:rsidP="0083336A">
            <w:pPr>
              <w:spacing w:after="120"/>
              <w:jc w:val="center"/>
              <w:rPr>
                <w:color w:val="000000" w:themeColor="text1"/>
                <w:sz w:val="18"/>
              </w:rPr>
            </w:pPr>
          </w:p>
        </w:tc>
        <w:tc>
          <w:tcPr>
            <w:tcW w:w="1043" w:type="dxa"/>
            <w:vMerge/>
          </w:tcPr>
          <w:p w:rsidR="009763E8" w:rsidRPr="003F0F25" w:rsidRDefault="009763E8" w:rsidP="0083336A">
            <w:pPr>
              <w:spacing w:after="120"/>
              <w:jc w:val="center"/>
              <w:rPr>
                <w:color w:val="000000" w:themeColor="text1"/>
                <w:sz w:val="18"/>
              </w:rPr>
            </w:pPr>
          </w:p>
        </w:tc>
        <w:tc>
          <w:tcPr>
            <w:tcW w:w="1646" w:type="dxa"/>
            <w:gridSpan w:val="2"/>
          </w:tcPr>
          <w:p w:rsidR="009763E8" w:rsidRPr="003F0F25" w:rsidRDefault="009763E8" w:rsidP="0083336A">
            <w:pPr>
              <w:spacing w:after="120"/>
              <w:jc w:val="center"/>
              <w:rPr>
                <w:color w:val="000000" w:themeColor="text1"/>
                <w:sz w:val="18"/>
              </w:rPr>
            </w:pPr>
            <w:r w:rsidRPr="003F0F25">
              <w:rPr>
                <w:color w:val="000000" w:themeColor="text1"/>
                <w:sz w:val="18"/>
              </w:rPr>
              <w:t>Nguyên giá</w:t>
            </w:r>
          </w:p>
        </w:tc>
        <w:tc>
          <w:tcPr>
            <w:tcW w:w="924" w:type="dxa"/>
            <w:vMerge w:val="restart"/>
          </w:tcPr>
          <w:p w:rsidR="009763E8" w:rsidRPr="003F0F25" w:rsidRDefault="009763E8" w:rsidP="0083336A">
            <w:pPr>
              <w:spacing w:after="120"/>
              <w:jc w:val="center"/>
              <w:rPr>
                <w:color w:val="000000" w:themeColor="text1"/>
                <w:sz w:val="18"/>
              </w:rPr>
            </w:pPr>
            <w:r w:rsidRPr="003F0F25">
              <w:rPr>
                <w:color w:val="000000" w:themeColor="text1"/>
                <w:sz w:val="18"/>
              </w:rPr>
              <w:t>Giá trị còn lại</w:t>
            </w:r>
          </w:p>
        </w:tc>
        <w:tc>
          <w:tcPr>
            <w:tcW w:w="2311" w:type="dxa"/>
            <w:gridSpan w:val="2"/>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HĐ sự nghiệp</w:t>
            </w:r>
          </w:p>
        </w:tc>
        <w:tc>
          <w:tcPr>
            <w:tcW w:w="1019" w:type="dxa"/>
            <w:vMerge w:val="restart"/>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HĐ khác</w:t>
            </w:r>
          </w:p>
        </w:tc>
        <w:tc>
          <w:tcPr>
            <w:tcW w:w="1442" w:type="dxa"/>
            <w:vMerge/>
            <w:shd w:val="clear" w:color="auto" w:fill="auto"/>
          </w:tcPr>
          <w:p w:rsidR="009763E8" w:rsidRPr="003F0F25" w:rsidRDefault="009763E8" w:rsidP="0083336A">
            <w:pPr>
              <w:spacing w:after="120"/>
              <w:jc w:val="center"/>
              <w:rPr>
                <w:color w:val="000000" w:themeColor="text1"/>
                <w:sz w:val="18"/>
              </w:rPr>
            </w:pPr>
          </w:p>
        </w:tc>
      </w:tr>
      <w:tr w:rsidR="009763E8" w:rsidRPr="003F0F25" w:rsidTr="0083336A">
        <w:tc>
          <w:tcPr>
            <w:tcW w:w="2347" w:type="dxa"/>
            <w:vMerge/>
          </w:tcPr>
          <w:p w:rsidR="009763E8" w:rsidRPr="003F0F25" w:rsidRDefault="009763E8" w:rsidP="0083336A">
            <w:pPr>
              <w:spacing w:after="120"/>
              <w:jc w:val="center"/>
              <w:rPr>
                <w:color w:val="000000" w:themeColor="text1"/>
                <w:sz w:val="18"/>
              </w:rPr>
            </w:pPr>
          </w:p>
        </w:tc>
        <w:tc>
          <w:tcPr>
            <w:tcW w:w="809" w:type="dxa"/>
            <w:vMerge/>
          </w:tcPr>
          <w:p w:rsidR="009763E8" w:rsidRPr="003F0F25" w:rsidRDefault="009763E8" w:rsidP="0083336A">
            <w:pPr>
              <w:spacing w:after="120"/>
              <w:jc w:val="center"/>
              <w:rPr>
                <w:color w:val="000000" w:themeColor="text1"/>
                <w:sz w:val="18"/>
              </w:rPr>
            </w:pPr>
          </w:p>
        </w:tc>
        <w:tc>
          <w:tcPr>
            <w:tcW w:w="720" w:type="dxa"/>
            <w:vMerge/>
          </w:tcPr>
          <w:p w:rsidR="009763E8" w:rsidRPr="003F0F25" w:rsidRDefault="009763E8" w:rsidP="0083336A">
            <w:pPr>
              <w:spacing w:after="120"/>
              <w:jc w:val="center"/>
              <w:rPr>
                <w:color w:val="000000" w:themeColor="text1"/>
                <w:sz w:val="18"/>
              </w:rPr>
            </w:pPr>
          </w:p>
        </w:tc>
        <w:tc>
          <w:tcPr>
            <w:tcW w:w="900" w:type="dxa"/>
            <w:vMerge/>
          </w:tcPr>
          <w:p w:rsidR="009763E8" w:rsidRPr="003F0F25" w:rsidRDefault="009763E8" w:rsidP="0083336A">
            <w:pPr>
              <w:spacing w:after="120"/>
              <w:jc w:val="center"/>
              <w:rPr>
                <w:color w:val="000000" w:themeColor="text1"/>
                <w:sz w:val="18"/>
              </w:rPr>
            </w:pPr>
          </w:p>
        </w:tc>
        <w:tc>
          <w:tcPr>
            <w:tcW w:w="810" w:type="dxa"/>
            <w:vMerge/>
          </w:tcPr>
          <w:p w:rsidR="009763E8" w:rsidRPr="003F0F25" w:rsidRDefault="009763E8" w:rsidP="0083336A">
            <w:pPr>
              <w:spacing w:after="120"/>
              <w:jc w:val="center"/>
              <w:rPr>
                <w:color w:val="000000" w:themeColor="text1"/>
                <w:sz w:val="18"/>
              </w:rPr>
            </w:pPr>
          </w:p>
        </w:tc>
        <w:tc>
          <w:tcPr>
            <w:tcW w:w="809" w:type="dxa"/>
            <w:vMerge/>
          </w:tcPr>
          <w:p w:rsidR="009763E8" w:rsidRPr="003F0F25" w:rsidRDefault="009763E8" w:rsidP="0083336A">
            <w:pPr>
              <w:spacing w:after="120"/>
              <w:jc w:val="center"/>
              <w:rPr>
                <w:color w:val="000000" w:themeColor="text1"/>
                <w:sz w:val="18"/>
              </w:rPr>
            </w:pPr>
          </w:p>
        </w:tc>
        <w:tc>
          <w:tcPr>
            <w:tcW w:w="1043" w:type="dxa"/>
            <w:vMerge/>
          </w:tcPr>
          <w:p w:rsidR="009763E8" w:rsidRPr="003F0F25" w:rsidRDefault="009763E8" w:rsidP="0083336A">
            <w:pPr>
              <w:spacing w:after="120"/>
              <w:jc w:val="center"/>
              <w:rPr>
                <w:color w:val="000000" w:themeColor="text1"/>
                <w:sz w:val="18"/>
              </w:rPr>
            </w:pPr>
          </w:p>
        </w:tc>
        <w:tc>
          <w:tcPr>
            <w:tcW w:w="836" w:type="dxa"/>
          </w:tcPr>
          <w:p w:rsidR="009763E8" w:rsidRPr="003F0F25" w:rsidRDefault="009763E8" w:rsidP="0083336A">
            <w:pPr>
              <w:spacing w:after="120"/>
              <w:jc w:val="center"/>
              <w:rPr>
                <w:color w:val="000000" w:themeColor="text1"/>
                <w:sz w:val="18"/>
              </w:rPr>
            </w:pPr>
            <w:r w:rsidRPr="003F0F25">
              <w:rPr>
                <w:color w:val="000000" w:themeColor="text1"/>
                <w:sz w:val="18"/>
              </w:rPr>
              <w:t>Nguồn NS</w:t>
            </w:r>
          </w:p>
        </w:tc>
        <w:tc>
          <w:tcPr>
            <w:tcW w:w="810" w:type="dxa"/>
          </w:tcPr>
          <w:p w:rsidR="009763E8" w:rsidRPr="003F0F25" w:rsidRDefault="009763E8" w:rsidP="0083336A">
            <w:pPr>
              <w:spacing w:after="120"/>
              <w:jc w:val="center"/>
              <w:rPr>
                <w:color w:val="000000" w:themeColor="text1"/>
                <w:sz w:val="18"/>
              </w:rPr>
            </w:pPr>
            <w:r w:rsidRPr="003F0F25">
              <w:rPr>
                <w:color w:val="000000" w:themeColor="text1"/>
                <w:sz w:val="18"/>
              </w:rPr>
              <w:t>Nguồn khác</w:t>
            </w:r>
          </w:p>
        </w:tc>
        <w:tc>
          <w:tcPr>
            <w:tcW w:w="924" w:type="dxa"/>
            <w:vMerge/>
          </w:tcPr>
          <w:p w:rsidR="009763E8" w:rsidRPr="003F0F25" w:rsidRDefault="009763E8" w:rsidP="0083336A">
            <w:pPr>
              <w:spacing w:after="120"/>
              <w:jc w:val="center"/>
              <w:rPr>
                <w:color w:val="000000" w:themeColor="text1"/>
                <w:sz w:val="18"/>
              </w:rPr>
            </w:pPr>
          </w:p>
        </w:tc>
        <w:tc>
          <w:tcPr>
            <w:tcW w:w="1170" w:type="dxa"/>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Kinh doanh</w:t>
            </w:r>
          </w:p>
        </w:tc>
        <w:tc>
          <w:tcPr>
            <w:tcW w:w="1141" w:type="dxa"/>
          </w:tcPr>
          <w:p w:rsidR="009763E8" w:rsidRPr="003F0F25" w:rsidRDefault="009763E8" w:rsidP="0083336A">
            <w:pPr>
              <w:spacing w:after="120"/>
              <w:jc w:val="center"/>
              <w:rPr>
                <w:color w:val="000000" w:themeColor="text1"/>
                <w:sz w:val="18"/>
              </w:rPr>
            </w:pPr>
            <w:r w:rsidRPr="003F0F25">
              <w:rPr>
                <w:color w:val="000000" w:themeColor="text1"/>
                <w:sz w:val="18"/>
              </w:rPr>
              <w:t>Không KD</w:t>
            </w:r>
          </w:p>
        </w:tc>
        <w:tc>
          <w:tcPr>
            <w:tcW w:w="1019" w:type="dxa"/>
            <w:vMerge/>
            <w:shd w:val="clear" w:color="auto" w:fill="auto"/>
          </w:tcPr>
          <w:p w:rsidR="009763E8" w:rsidRPr="003F0F25" w:rsidRDefault="009763E8" w:rsidP="0083336A">
            <w:pPr>
              <w:spacing w:after="120"/>
              <w:jc w:val="center"/>
              <w:rPr>
                <w:color w:val="000000" w:themeColor="text1"/>
                <w:sz w:val="18"/>
              </w:rPr>
            </w:pPr>
          </w:p>
        </w:tc>
        <w:tc>
          <w:tcPr>
            <w:tcW w:w="1442" w:type="dxa"/>
            <w:vMerge/>
            <w:shd w:val="clear" w:color="auto" w:fill="auto"/>
          </w:tcPr>
          <w:p w:rsidR="009763E8" w:rsidRPr="003F0F25" w:rsidRDefault="009763E8" w:rsidP="0083336A">
            <w:pPr>
              <w:spacing w:after="120"/>
              <w:jc w:val="center"/>
              <w:rPr>
                <w:color w:val="000000" w:themeColor="text1"/>
                <w:sz w:val="18"/>
              </w:rPr>
            </w:pPr>
          </w:p>
        </w:tc>
      </w:tr>
      <w:tr w:rsidR="009763E8" w:rsidRPr="003F0F25" w:rsidTr="0083336A">
        <w:tc>
          <w:tcPr>
            <w:tcW w:w="2347" w:type="dxa"/>
          </w:tcPr>
          <w:p w:rsidR="009763E8" w:rsidRPr="003F0F25" w:rsidRDefault="009763E8" w:rsidP="0083336A">
            <w:pPr>
              <w:spacing w:after="120"/>
              <w:jc w:val="center"/>
              <w:rPr>
                <w:color w:val="000000" w:themeColor="text1"/>
                <w:sz w:val="18"/>
              </w:rPr>
            </w:pPr>
            <w:r w:rsidRPr="003F0F25">
              <w:rPr>
                <w:color w:val="000000" w:themeColor="text1"/>
                <w:sz w:val="18"/>
              </w:rPr>
              <w:t>1</w:t>
            </w:r>
          </w:p>
        </w:tc>
        <w:tc>
          <w:tcPr>
            <w:tcW w:w="809" w:type="dxa"/>
          </w:tcPr>
          <w:p w:rsidR="009763E8" w:rsidRPr="003F0F25" w:rsidRDefault="009763E8" w:rsidP="0083336A">
            <w:pPr>
              <w:spacing w:after="120"/>
              <w:jc w:val="center"/>
              <w:rPr>
                <w:color w:val="000000" w:themeColor="text1"/>
                <w:sz w:val="18"/>
              </w:rPr>
            </w:pPr>
            <w:r w:rsidRPr="003F0F25">
              <w:rPr>
                <w:color w:val="000000" w:themeColor="text1"/>
                <w:sz w:val="18"/>
              </w:rPr>
              <w:t>2</w:t>
            </w:r>
          </w:p>
        </w:tc>
        <w:tc>
          <w:tcPr>
            <w:tcW w:w="720" w:type="dxa"/>
          </w:tcPr>
          <w:p w:rsidR="009763E8" w:rsidRPr="003F0F25" w:rsidRDefault="009763E8" w:rsidP="0083336A">
            <w:pPr>
              <w:spacing w:after="120"/>
              <w:jc w:val="center"/>
              <w:rPr>
                <w:color w:val="000000" w:themeColor="text1"/>
                <w:sz w:val="18"/>
              </w:rPr>
            </w:pPr>
            <w:r w:rsidRPr="003F0F25">
              <w:rPr>
                <w:color w:val="000000" w:themeColor="text1"/>
                <w:sz w:val="18"/>
              </w:rPr>
              <w:t>3</w:t>
            </w:r>
          </w:p>
        </w:tc>
        <w:tc>
          <w:tcPr>
            <w:tcW w:w="900" w:type="dxa"/>
          </w:tcPr>
          <w:p w:rsidR="009763E8" w:rsidRPr="003F0F25" w:rsidRDefault="009763E8" w:rsidP="0083336A">
            <w:pPr>
              <w:spacing w:after="120"/>
              <w:jc w:val="center"/>
              <w:rPr>
                <w:color w:val="000000" w:themeColor="text1"/>
                <w:sz w:val="18"/>
              </w:rPr>
            </w:pPr>
            <w:r w:rsidRPr="003F0F25">
              <w:rPr>
                <w:color w:val="000000" w:themeColor="text1"/>
                <w:sz w:val="18"/>
              </w:rPr>
              <w:t>4</w:t>
            </w:r>
          </w:p>
        </w:tc>
        <w:tc>
          <w:tcPr>
            <w:tcW w:w="810" w:type="dxa"/>
          </w:tcPr>
          <w:p w:rsidR="009763E8" w:rsidRPr="003F0F25" w:rsidRDefault="009763E8" w:rsidP="0083336A">
            <w:pPr>
              <w:spacing w:after="120"/>
              <w:jc w:val="center"/>
              <w:rPr>
                <w:color w:val="000000" w:themeColor="text1"/>
                <w:sz w:val="18"/>
              </w:rPr>
            </w:pPr>
            <w:r w:rsidRPr="003F0F25">
              <w:rPr>
                <w:color w:val="000000" w:themeColor="text1"/>
                <w:sz w:val="18"/>
              </w:rPr>
              <w:t>5</w:t>
            </w:r>
          </w:p>
        </w:tc>
        <w:tc>
          <w:tcPr>
            <w:tcW w:w="809" w:type="dxa"/>
          </w:tcPr>
          <w:p w:rsidR="009763E8" w:rsidRPr="003F0F25" w:rsidRDefault="009763E8" w:rsidP="0083336A">
            <w:pPr>
              <w:spacing w:after="120"/>
              <w:jc w:val="center"/>
              <w:rPr>
                <w:color w:val="000000" w:themeColor="text1"/>
                <w:sz w:val="18"/>
              </w:rPr>
            </w:pPr>
            <w:r w:rsidRPr="003F0F25">
              <w:rPr>
                <w:color w:val="000000" w:themeColor="text1"/>
                <w:sz w:val="18"/>
              </w:rPr>
              <w:t>6</w:t>
            </w:r>
          </w:p>
        </w:tc>
        <w:tc>
          <w:tcPr>
            <w:tcW w:w="1043" w:type="dxa"/>
          </w:tcPr>
          <w:p w:rsidR="009763E8" w:rsidRPr="003F0F25" w:rsidRDefault="009763E8" w:rsidP="0083336A">
            <w:pPr>
              <w:spacing w:after="120"/>
              <w:jc w:val="center"/>
              <w:rPr>
                <w:color w:val="000000" w:themeColor="text1"/>
                <w:sz w:val="18"/>
              </w:rPr>
            </w:pPr>
            <w:r w:rsidRPr="003F0F25">
              <w:rPr>
                <w:color w:val="000000" w:themeColor="text1"/>
                <w:sz w:val="18"/>
              </w:rPr>
              <w:t>7</w:t>
            </w:r>
          </w:p>
        </w:tc>
        <w:tc>
          <w:tcPr>
            <w:tcW w:w="836" w:type="dxa"/>
          </w:tcPr>
          <w:p w:rsidR="009763E8" w:rsidRPr="003F0F25" w:rsidRDefault="009763E8" w:rsidP="0083336A">
            <w:pPr>
              <w:spacing w:after="120"/>
              <w:jc w:val="center"/>
              <w:rPr>
                <w:color w:val="000000" w:themeColor="text1"/>
                <w:sz w:val="18"/>
              </w:rPr>
            </w:pPr>
            <w:r w:rsidRPr="003F0F25">
              <w:rPr>
                <w:color w:val="000000" w:themeColor="text1"/>
                <w:sz w:val="18"/>
              </w:rPr>
              <w:t>8</w:t>
            </w:r>
          </w:p>
        </w:tc>
        <w:tc>
          <w:tcPr>
            <w:tcW w:w="810" w:type="dxa"/>
          </w:tcPr>
          <w:p w:rsidR="009763E8" w:rsidRPr="003F0F25" w:rsidRDefault="009763E8" w:rsidP="0083336A">
            <w:pPr>
              <w:spacing w:after="120"/>
              <w:jc w:val="center"/>
              <w:rPr>
                <w:color w:val="000000" w:themeColor="text1"/>
                <w:sz w:val="18"/>
              </w:rPr>
            </w:pPr>
            <w:r w:rsidRPr="003F0F25">
              <w:rPr>
                <w:color w:val="000000" w:themeColor="text1"/>
                <w:sz w:val="18"/>
              </w:rPr>
              <w:t>9</w:t>
            </w:r>
          </w:p>
        </w:tc>
        <w:tc>
          <w:tcPr>
            <w:tcW w:w="924" w:type="dxa"/>
          </w:tcPr>
          <w:p w:rsidR="009763E8" w:rsidRPr="003F0F25" w:rsidRDefault="009763E8" w:rsidP="0083336A">
            <w:pPr>
              <w:spacing w:after="120"/>
              <w:jc w:val="center"/>
              <w:rPr>
                <w:color w:val="000000" w:themeColor="text1"/>
                <w:sz w:val="18"/>
              </w:rPr>
            </w:pPr>
            <w:r w:rsidRPr="003F0F25">
              <w:rPr>
                <w:color w:val="000000" w:themeColor="text1"/>
                <w:sz w:val="18"/>
              </w:rPr>
              <w:t>10</w:t>
            </w:r>
          </w:p>
        </w:tc>
        <w:tc>
          <w:tcPr>
            <w:tcW w:w="1170" w:type="dxa"/>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11</w:t>
            </w:r>
          </w:p>
        </w:tc>
        <w:tc>
          <w:tcPr>
            <w:tcW w:w="1141" w:type="dxa"/>
          </w:tcPr>
          <w:p w:rsidR="009763E8" w:rsidRPr="003F0F25" w:rsidRDefault="009763E8" w:rsidP="0083336A">
            <w:pPr>
              <w:spacing w:after="120"/>
              <w:jc w:val="center"/>
              <w:rPr>
                <w:color w:val="000000" w:themeColor="text1"/>
                <w:sz w:val="18"/>
              </w:rPr>
            </w:pPr>
            <w:r w:rsidRPr="003F0F25">
              <w:rPr>
                <w:color w:val="000000" w:themeColor="text1"/>
                <w:sz w:val="18"/>
              </w:rPr>
              <w:t>12</w:t>
            </w:r>
          </w:p>
        </w:tc>
        <w:tc>
          <w:tcPr>
            <w:tcW w:w="1019" w:type="dxa"/>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13</w:t>
            </w:r>
          </w:p>
        </w:tc>
        <w:tc>
          <w:tcPr>
            <w:tcW w:w="1442" w:type="dxa"/>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14</w:t>
            </w:r>
          </w:p>
        </w:tc>
      </w:tr>
      <w:tr w:rsidR="009763E8" w:rsidRPr="003F0F25" w:rsidTr="0083336A">
        <w:tc>
          <w:tcPr>
            <w:tcW w:w="2347" w:type="dxa"/>
          </w:tcPr>
          <w:p w:rsidR="009763E8" w:rsidRPr="003F0F25" w:rsidRDefault="009763E8" w:rsidP="0083336A">
            <w:pPr>
              <w:spacing w:after="120"/>
              <w:rPr>
                <w:color w:val="000000" w:themeColor="text1"/>
              </w:rPr>
            </w:pPr>
            <w:r w:rsidRPr="003F0F25">
              <w:rPr>
                <w:color w:val="000000" w:themeColor="text1"/>
              </w:rPr>
              <w:t>1- Xe ...</w:t>
            </w:r>
          </w:p>
        </w:tc>
        <w:tc>
          <w:tcPr>
            <w:tcW w:w="809" w:type="dxa"/>
          </w:tcPr>
          <w:p w:rsidR="009763E8" w:rsidRPr="003F0F25" w:rsidRDefault="009763E8" w:rsidP="0083336A">
            <w:pPr>
              <w:spacing w:after="120"/>
              <w:jc w:val="center"/>
              <w:rPr>
                <w:color w:val="000000" w:themeColor="text1"/>
                <w:sz w:val="18"/>
              </w:rPr>
            </w:pPr>
          </w:p>
        </w:tc>
        <w:tc>
          <w:tcPr>
            <w:tcW w:w="720" w:type="dxa"/>
          </w:tcPr>
          <w:p w:rsidR="009763E8" w:rsidRPr="003F0F25" w:rsidRDefault="009763E8" w:rsidP="0083336A">
            <w:pPr>
              <w:spacing w:after="120"/>
              <w:jc w:val="center"/>
              <w:rPr>
                <w:color w:val="000000" w:themeColor="text1"/>
                <w:sz w:val="18"/>
              </w:rPr>
            </w:pPr>
          </w:p>
        </w:tc>
        <w:tc>
          <w:tcPr>
            <w:tcW w:w="900" w:type="dxa"/>
          </w:tcPr>
          <w:p w:rsidR="009763E8" w:rsidRPr="003F0F25" w:rsidRDefault="009763E8" w:rsidP="0083336A">
            <w:pPr>
              <w:spacing w:after="120"/>
              <w:jc w:val="center"/>
              <w:rPr>
                <w:color w:val="000000" w:themeColor="text1"/>
                <w:sz w:val="18"/>
              </w:rPr>
            </w:pPr>
          </w:p>
        </w:tc>
        <w:tc>
          <w:tcPr>
            <w:tcW w:w="810" w:type="dxa"/>
          </w:tcPr>
          <w:p w:rsidR="009763E8" w:rsidRPr="003F0F25" w:rsidRDefault="009763E8" w:rsidP="0083336A">
            <w:pPr>
              <w:spacing w:after="120"/>
              <w:jc w:val="center"/>
              <w:rPr>
                <w:color w:val="000000" w:themeColor="text1"/>
                <w:sz w:val="18"/>
              </w:rPr>
            </w:pPr>
          </w:p>
        </w:tc>
        <w:tc>
          <w:tcPr>
            <w:tcW w:w="809" w:type="dxa"/>
          </w:tcPr>
          <w:p w:rsidR="009763E8" w:rsidRPr="003F0F25" w:rsidRDefault="009763E8" w:rsidP="0083336A">
            <w:pPr>
              <w:spacing w:after="120"/>
              <w:jc w:val="center"/>
              <w:rPr>
                <w:color w:val="000000" w:themeColor="text1"/>
                <w:sz w:val="18"/>
              </w:rPr>
            </w:pPr>
          </w:p>
        </w:tc>
        <w:tc>
          <w:tcPr>
            <w:tcW w:w="1043" w:type="dxa"/>
          </w:tcPr>
          <w:p w:rsidR="009763E8" w:rsidRPr="003F0F25" w:rsidRDefault="009763E8" w:rsidP="0083336A">
            <w:pPr>
              <w:spacing w:after="120"/>
              <w:jc w:val="center"/>
              <w:rPr>
                <w:color w:val="000000" w:themeColor="text1"/>
                <w:sz w:val="18"/>
              </w:rPr>
            </w:pPr>
          </w:p>
        </w:tc>
        <w:tc>
          <w:tcPr>
            <w:tcW w:w="836" w:type="dxa"/>
          </w:tcPr>
          <w:p w:rsidR="009763E8" w:rsidRPr="003F0F25" w:rsidRDefault="009763E8" w:rsidP="0083336A">
            <w:pPr>
              <w:spacing w:after="120"/>
              <w:jc w:val="center"/>
              <w:rPr>
                <w:color w:val="000000" w:themeColor="text1"/>
                <w:sz w:val="18"/>
              </w:rPr>
            </w:pPr>
          </w:p>
        </w:tc>
        <w:tc>
          <w:tcPr>
            <w:tcW w:w="810" w:type="dxa"/>
          </w:tcPr>
          <w:p w:rsidR="009763E8" w:rsidRPr="003F0F25" w:rsidRDefault="009763E8" w:rsidP="0083336A">
            <w:pPr>
              <w:spacing w:after="120"/>
              <w:jc w:val="center"/>
              <w:rPr>
                <w:color w:val="000000" w:themeColor="text1"/>
                <w:sz w:val="18"/>
              </w:rPr>
            </w:pPr>
          </w:p>
        </w:tc>
        <w:tc>
          <w:tcPr>
            <w:tcW w:w="924" w:type="dxa"/>
          </w:tcPr>
          <w:p w:rsidR="009763E8" w:rsidRPr="003F0F25" w:rsidRDefault="009763E8" w:rsidP="0083336A">
            <w:pPr>
              <w:spacing w:after="120"/>
              <w:jc w:val="center"/>
              <w:rPr>
                <w:color w:val="000000" w:themeColor="text1"/>
                <w:sz w:val="18"/>
              </w:rPr>
            </w:pPr>
          </w:p>
        </w:tc>
        <w:tc>
          <w:tcPr>
            <w:tcW w:w="1170" w:type="dxa"/>
            <w:shd w:val="clear" w:color="auto" w:fill="auto"/>
          </w:tcPr>
          <w:p w:rsidR="009763E8" w:rsidRPr="003F0F25" w:rsidRDefault="009763E8" w:rsidP="0083336A">
            <w:pPr>
              <w:spacing w:after="120"/>
              <w:jc w:val="center"/>
              <w:rPr>
                <w:color w:val="000000" w:themeColor="text1"/>
                <w:sz w:val="18"/>
              </w:rPr>
            </w:pPr>
          </w:p>
        </w:tc>
        <w:tc>
          <w:tcPr>
            <w:tcW w:w="1141" w:type="dxa"/>
          </w:tcPr>
          <w:p w:rsidR="009763E8" w:rsidRPr="003F0F25" w:rsidRDefault="009763E8" w:rsidP="0083336A">
            <w:pPr>
              <w:spacing w:after="120"/>
              <w:jc w:val="center"/>
              <w:rPr>
                <w:color w:val="000000" w:themeColor="text1"/>
                <w:sz w:val="18"/>
              </w:rPr>
            </w:pPr>
          </w:p>
        </w:tc>
        <w:tc>
          <w:tcPr>
            <w:tcW w:w="1019" w:type="dxa"/>
            <w:shd w:val="clear" w:color="auto" w:fill="auto"/>
          </w:tcPr>
          <w:p w:rsidR="009763E8" w:rsidRPr="003F0F25" w:rsidRDefault="009763E8" w:rsidP="0083336A">
            <w:pPr>
              <w:spacing w:after="120"/>
              <w:jc w:val="center"/>
              <w:rPr>
                <w:color w:val="000000" w:themeColor="text1"/>
                <w:sz w:val="18"/>
              </w:rPr>
            </w:pPr>
          </w:p>
        </w:tc>
        <w:tc>
          <w:tcPr>
            <w:tcW w:w="1442" w:type="dxa"/>
            <w:shd w:val="clear" w:color="auto" w:fill="auto"/>
          </w:tcPr>
          <w:p w:rsidR="009763E8" w:rsidRPr="003F0F25" w:rsidRDefault="009763E8" w:rsidP="0083336A">
            <w:pPr>
              <w:spacing w:after="120"/>
              <w:jc w:val="center"/>
              <w:rPr>
                <w:color w:val="000000" w:themeColor="text1"/>
                <w:sz w:val="18"/>
              </w:rPr>
            </w:pPr>
          </w:p>
        </w:tc>
      </w:tr>
      <w:tr w:rsidR="009763E8" w:rsidRPr="003F0F25" w:rsidTr="0083336A">
        <w:tc>
          <w:tcPr>
            <w:tcW w:w="2347" w:type="dxa"/>
          </w:tcPr>
          <w:p w:rsidR="009763E8" w:rsidRPr="003F0F25" w:rsidRDefault="009763E8" w:rsidP="0083336A">
            <w:pPr>
              <w:spacing w:after="120"/>
              <w:rPr>
                <w:color w:val="000000" w:themeColor="text1"/>
              </w:rPr>
            </w:pPr>
            <w:r w:rsidRPr="003F0F25">
              <w:rPr>
                <w:color w:val="000000" w:themeColor="text1"/>
              </w:rPr>
              <w:t>2- Xe ...</w:t>
            </w:r>
          </w:p>
        </w:tc>
        <w:tc>
          <w:tcPr>
            <w:tcW w:w="809" w:type="dxa"/>
          </w:tcPr>
          <w:p w:rsidR="009763E8" w:rsidRPr="003F0F25" w:rsidRDefault="009763E8" w:rsidP="0083336A">
            <w:pPr>
              <w:spacing w:after="120"/>
              <w:jc w:val="center"/>
              <w:rPr>
                <w:color w:val="000000" w:themeColor="text1"/>
                <w:sz w:val="18"/>
              </w:rPr>
            </w:pPr>
          </w:p>
        </w:tc>
        <w:tc>
          <w:tcPr>
            <w:tcW w:w="720" w:type="dxa"/>
          </w:tcPr>
          <w:p w:rsidR="009763E8" w:rsidRPr="003F0F25" w:rsidRDefault="009763E8" w:rsidP="0083336A">
            <w:pPr>
              <w:spacing w:after="120"/>
              <w:jc w:val="center"/>
              <w:rPr>
                <w:color w:val="000000" w:themeColor="text1"/>
                <w:sz w:val="18"/>
              </w:rPr>
            </w:pPr>
          </w:p>
        </w:tc>
        <w:tc>
          <w:tcPr>
            <w:tcW w:w="900" w:type="dxa"/>
          </w:tcPr>
          <w:p w:rsidR="009763E8" w:rsidRPr="003F0F25" w:rsidRDefault="009763E8" w:rsidP="0083336A">
            <w:pPr>
              <w:spacing w:after="120"/>
              <w:jc w:val="center"/>
              <w:rPr>
                <w:color w:val="000000" w:themeColor="text1"/>
                <w:sz w:val="18"/>
              </w:rPr>
            </w:pPr>
          </w:p>
        </w:tc>
        <w:tc>
          <w:tcPr>
            <w:tcW w:w="810" w:type="dxa"/>
          </w:tcPr>
          <w:p w:rsidR="009763E8" w:rsidRPr="003F0F25" w:rsidRDefault="009763E8" w:rsidP="0083336A">
            <w:pPr>
              <w:spacing w:after="120"/>
              <w:jc w:val="center"/>
              <w:rPr>
                <w:color w:val="000000" w:themeColor="text1"/>
                <w:sz w:val="18"/>
              </w:rPr>
            </w:pPr>
          </w:p>
        </w:tc>
        <w:tc>
          <w:tcPr>
            <w:tcW w:w="809" w:type="dxa"/>
          </w:tcPr>
          <w:p w:rsidR="009763E8" w:rsidRPr="003F0F25" w:rsidRDefault="009763E8" w:rsidP="0083336A">
            <w:pPr>
              <w:spacing w:after="120"/>
              <w:jc w:val="center"/>
              <w:rPr>
                <w:color w:val="000000" w:themeColor="text1"/>
                <w:sz w:val="18"/>
              </w:rPr>
            </w:pPr>
          </w:p>
        </w:tc>
        <w:tc>
          <w:tcPr>
            <w:tcW w:w="1043" w:type="dxa"/>
          </w:tcPr>
          <w:p w:rsidR="009763E8" w:rsidRPr="003F0F25" w:rsidRDefault="009763E8" w:rsidP="0083336A">
            <w:pPr>
              <w:spacing w:after="120"/>
              <w:jc w:val="center"/>
              <w:rPr>
                <w:color w:val="000000" w:themeColor="text1"/>
                <w:sz w:val="18"/>
              </w:rPr>
            </w:pPr>
          </w:p>
        </w:tc>
        <w:tc>
          <w:tcPr>
            <w:tcW w:w="836" w:type="dxa"/>
          </w:tcPr>
          <w:p w:rsidR="009763E8" w:rsidRPr="003F0F25" w:rsidRDefault="009763E8" w:rsidP="0083336A">
            <w:pPr>
              <w:spacing w:after="120"/>
              <w:jc w:val="center"/>
              <w:rPr>
                <w:color w:val="000000" w:themeColor="text1"/>
                <w:sz w:val="18"/>
              </w:rPr>
            </w:pPr>
          </w:p>
        </w:tc>
        <w:tc>
          <w:tcPr>
            <w:tcW w:w="810" w:type="dxa"/>
          </w:tcPr>
          <w:p w:rsidR="009763E8" w:rsidRPr="003F0F25" w:rsidRDefault="009763E8" w:rsidP="0083336A">
            <w:pPr>
              <w:spacing w:after="120"/>
              <w:jc w:val="center"/>
              <w:rPr>
                <w:color w:val="000000" w:themeColor="text1"/>
                <w:sz w:val="18"/>
              </w:rPr>
            </w:pPr>
          </w:p>
        </w:tc>
        <w:tc>
          <w:tcPr>
            <w:tcW w:w="924" w:type="dxa"/>
          </w:tcPr>
          <w:p w:rsidR="009763E8" w:rsidRPr="003F0F25" w:rsidRDefault="009763E8" w:rsidP="0083336A">
            <w:pPr>
              <w:spacing w:after="120"/>
              <w:jc w:val="center"/>
              <w:rPr>
                <w:color w:val="000000" w:themeColor="text1"/>
                <w:sz w:val="18"/>
              </w:rPr>
            </w:pPr>
          </w:p>
        </w:tc>
        <w:tc>
          <w:tcPr>
            <w:tcW w:w="1170" w:type="dxa"/>
            <w:shd w:val="clear" w:color="auto" w:fill="auto"/>
          </w:tcPr>
          <w:p w:rsidR="009763E8" w:rsidRPr="003F0F25" w:rsidRDefault="009763E8" w:rsidP="0083336A">
            <w:pPr>
              <w:spacing w:after="120"/>
              <w:jc w:val="center"/>
              <w:rPr>
                <w:color w:val="000000" w:themeColor="text1"/>
                <w:sz w:val="18"/>
              </w:rPr>
            </w:pPr>
          </w:p>
        </w:tc>
        <w:tc>
          <w:tcPr>
            <w:tcW w:w="1141" w:type="dxa"/>
          </w:tcPr>
          <w:p w:rsidR="009763E8" w:rsidRPr="003F0F25" w:rsidRDefault="009763E8" w:rsidP="0083336A">
            <w:pPr>
              <w:spacing w:after="120"/>
              <w:jc w:val="center"/>
              <w:rPr>
                <w:color w:val="000000" w:themeColor="text1"/>
                <w:sz w:val="18"/>
              </w:rPr>
            </w:pPr>
          </w:p>
        </w:tc>
        <w:tc>
          <w:tcPr>
            <w:tcW w:w="1019" w:type="dxa"/>
            <w:shd w:val="clear" w:color="auto" w:fill="auto"/>
          </w:tcPr>
          <w:p w:rsidR="009763E8" w:rsidRPr="003F0F25" w:rsidRDefault="009763E8" w:rsidP="0083336A">
            <w:pPr>
              <w:spacing w:after="120"/>
              <w:jc w:val="center"/>
              <w:rPr>
                <w:color w:val="000000" w:themeColor="text1"/>
                <w:sz w:val="18"/>
              </w:rPr>
            </w:pPr>
          </w:p>
        </w:tc>
        <w:tc>
          <w:tcPr>
            <w:tcW w:w="1442" w:type="dxa"/>
            <w:shd w:val="clear" w:color="auto" w:fill="auto"/>
          </w:tcPr>
          <w:p w:rsidR="009763E8" w:rsidRPr="003F0F25" w:rsidRDefault="009763E8" w:rsidP="0083336A">
            <w:pPr>
              <w:spacing w:after="120"/>
              <w:jc w:val="center"/>
              <w:rPr>
                <w:color w:val="000000" w:themeColor="text1"/>
                <w:sz w:val="18"/>
              </w:rPr>
            </w:pPr>
          </w:p>
        </w:tc>
      </w:tr>
      <w:tr w:rsidR="009763E8" w:rsidRPr="003F0F25" w:rsidTr="0083336A">
        <w:tc>
          <w:tcPr>
            <w:tcW w:w="2347" w:type="dxa"/>
          </w:tcPr>
          <w:p w:rsidR="009763E8" w:rsidRPr="003F0F25" w:rsidRDefault="009763E8" w:rsidP="0083336A">
            <w:pPr>
              <w:spacing w:after="120"/>
              <w:jc w:val="center"/>
              <w:rPr>
                <w:color w:val="000000" w:themeColor="text1"/>
              </w:rPr>
            </w:pPr>
            <w:r w:rsidRPr="003F0F25">
              <w:rPr>
                <w:b/>
                <w:color w:val="000000" w:themeColor="text1"/>
              </w:rPr>
              <w:t>Tổng cộng:</w:t>
            </w:r>
          </w:p>
        </w:tc>
        <w:tc>
          <w:tcPr>
            <w:tcW w:w="809" w:type="dxa"/>
          </w:tcPr>
          <w:p w:rsidR="009763E8" w:rsidRPr="003F0F25" w:rsidRDefault="009763E8" w:rsidP="0083336A">
            <w:pPr>
              <w:spacing w:after="120"/>
              <w:jc w:val="center"/>
              <w:rPr>
                <w:color w:val="000000" w:themeColor="text1"/>
                <w:sz w:val="18"/>
              </w:rPr>
            </w:pPr>
          </w:p>
        </w:tc>
        <w:tc>
          <w:tcPr>
            <w:tcW w:w="720" w:type="dxa"/>
          </w:tcPr>
          <w:p w:rsidR="009763E8" w:rsidRPr="003F0F25" w:rsidRDefault="009763E8" w:rsidP="0083336A">
            <w:pPr>
              <w:spacing w:after="120"/>
              <w:jc w:val="center"/>
              <w:rPr>
                <w:color w:val="000000" w:themeColor="text1"/>
                <w:sz w:val="18"/>
              </w:rPr>
            </w:pPr>
          </w:p>
        </w:tc>
        <w:tc>
          <w:tcPr>
            <w:tcW w:w="900" w:type="dxa"/>
          </w:tcPr>
          <w:p w:rsidR="009763E8" w:rsidRPr="003F0F25" w:rsidRDefault="009763E8" w:rsidP="0083336A">
            <w:pPr>
              <w:spacing w:after="120"/>
              <w:jc w:val="center"/>
              <w:rPr>
                <w:color w:val="000000" w:themeColor="text1"/>
                <w:sz w:val="18"/>
              </w:rPr>
            </w:pPr>
          </w:p>
        </w:tc>
        <w:tc>
          <w:tcPr>
            <w:tcW w:w="810" w:type="dxa"/>
          </w:tcPr>
          <w:p w:rsidR="009763E8" w:rsidRPr="003F0F25" w:rsidRDefault="009763E8" w:rsidP="0083336A">
            <w:pPr>
              <w:spacing w:after="120"/>
              <w:jc w:val="center"/>
              <w:rPr>
                <w:color w:val="000000" w:themeColor="text1"/>
                <w:sz w:val="18"/>
              </w:rPr>
            </w:pPr>
          </w:p>
        </w:tc>
        <w:tc>
          <w:tcPr>
            <w:tcW w:w="809" w:type="dxa"/>
          </w:tcPr>
          <w:p w:rsidR="009763E8" w:rsidRPr="003F0F25" w:rsidRDefault="009763E8" w:rsidP="0083336A">
            <w:pPr>
              <w:spacing w:after="120"/>
              <w:jc w:val="center"/>
              <w:rPr>
                <w:color w:val="000000" w:themeColor="text1"/>
                <w:sz w:val="18"/>
              </w:rPr>
            </w:pPr>
          </w:p>
        </w:tc>
        <w:tc>
          <w:tcPr>
            <w:tcW w:w="1043" w:type="dxa"/>
          </w:tcPr>
          <w:p w:rsidR="009763E8" w:rsidRPr="003F0F25" w:rsidRDefault="009763E8" w:rsidP="0083336A">
            <w:pPr>
              <w:spacing w:after="120"/>
              <w:jc w:val="center"/>
              <w:rPr>
                <w:color w:val="000000" w:themeColor="text1"/>
                <w:sz w:val="18"/>
              </w:rPr>
            </w:pPr>
          </w:p>
        </w:tc>
        <w:tc>
          <w:tcPr>
            <w:tcW w:w="836" w:type="dxa"/>
          </w:tcPr>
          <w:p w:rsidR="009763E8" w:rsidRPr="003F0F25" w:rsidRDefault="009763E8" w:rsidP="0083336A">
            <w:pPr>
              <w:spacing w:after="120"/>
              <w:jc w:val="center"/>
              <w:rPr>
                <w:color w:val="000000" w:themeColor="text1"/>
                <w:sz w:val="18"/>
              </w:rPr>
            </w:pPr>
          </w:p>
        </w:tc>
        <w:tc>
          <w:tcPr>
            <w:tcW w:w="810" w:type="dxa"/>
          </w:tcPr>
          <w:p w:rsidR="009763E8" w:rsidRPr="003F0F25" w:rsidRDefault="009763E8" w:rsidP="0083336A">
            <w:pPr>
              <w:spacing w:after="120"/>
              <w:jc w:val="center"/>
              <w:rPr>
                <w:color w:val="000000" w:themeColor="text1"/>
                <w:sz w:val="18"/>
              </w:rPr>
            </w:pPr>
          </w:p>
        </w:tc>
        <w:tc>
          <w:tcPr>
            <w:tcW w:w="924" w:type="dxa"/>
          </w:tcPr>
          <w:p w:rsidR="009763E8" w:rsidRPr="003F0F25" w:rsidRDefault="009763E8" w:rsidP="0083336A">
            <w:pPr>
              <w:spacing w:after="120"/>
              <w:jc w:val="center"/>
              <w:rPr>
                <w:color w:val="000000" w:themeColor="text1"/>
                <w:sz w:val="18"/>
              </w:rPr>
            </w:pPr>
          </w:p>
        </w:tc>
        <w:tc>
          <w:tcPr>
            <w:tcW w:w="1170" w:type="dxa"/>
            <w:shd w:val="clear" w:color="auto" w:fill="auto"/>
          </w:tcPr>
          <w:p w:rsidR="009763E8" w:rsidRPr="003F0F25" w:rsidRDefault="009763E8" w:rsidP="0083336A">
            <w:pPr>
              <w:spacing w:after="120"/>
              <w:jc w:val="center"/>
              <w:rPr>
                <w:color w:val="000000" w:themeColor="text1"/>
                <w:sz w:val="18"/>
              </w:rPr>
            </w:pPr>
          </w:p>
        </w:tc>
        <w:tc>
          <w:tcPr>
            <w:tcW w:w="1141" w:type="dxa"/>
          </w:tcPr>
          <w:p w:rsidR="009763E8" w:rsidRPr="003F0F25" w:rsidRDefault="009763E8" w:rsidP="0083336A">
            <w:pPr>
              <w:spacing w:after="120"/>
              <w:jc w:val="center"/>
              <w:rPr>
                <w:color w:val="000000" w:themeColor="text1"/>
                <w:sz w:val="18"/>
              </w:rPr>
            </w:pPr>
          </w:p>
        </w:tc>
        <w:tc>
          <w:tcPr>
            <w:tcW w:w="1019" w:type="dxa"/>
            <w:shd w:val="clear" w:color="auto" w:fill="auto"/>
          </w:tcPr>
          <w:p w:rsidR="009763E8" w:rsidRPr="003F0F25" w:rsidRDefault="009763E8" w:rsidP="0083336A">
            <w:pPr>
              <w:spacing w:after="120"/>
              <w:jc w:val="center"/>
              <w:rPr>
                <w:color w:val="000000" w:themeColor="text1"/>
                <w:sz w:val="18"/>
              </w:rPr>
            </w:pPr>
          </w:p>
        </w:tc>
        <w:tc>
          <w:tcPr>
            <w:tcW w:w="1442" w:type="dxa"/>
            <w:shd w:val="clear" w:color="auto" w:fill="auto"/>
          </w:tcPr>
          <w:p w:rsidR="009763E8" w:rsidRPr="003F0F25" w:rsidRDefault="009763E8" w:rsidP="0083336A">
            <w:pPr>
              <w:spacing w:after="120"/>
              <w:jc w:val="center"/>
              <w:rPr>
                <w:color w:val="000000" w:themeColor="text1"/>
                <w:sz w:val="18"/>
              </w:rPr>
            </w:pPr>
          </w:p>
        </w:tc>
      </w:tr>
    </w:tbl>
    <w:p w:rsidR="009763E8" w:rsidRPr="003F0F25" w:rsidRDefault="009763E8" w:rsidP="009763E8">
      <w:pPr>
        <w:spacing w:after="120"/>
        <w:rPr>
          <w:rFonts w:ascii="Times New Roman" w:hAnsi="Times New Roman" w:cs="Times New Roman"/>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617"/>
        <w:gridCol w:w="6743"/>
      </w:tblGrid>
      <w:tr w:rsidR="009763E8" w:rsidRPr="003F0F25" w:rsidTr="0083336A">
        <w:tc>
          <w:tcPr>
            <w:tcW w:w="7668" w:type="dxa"/>
          </w:tcPr>
          <w:p w:rsidR="009763E8" w:rsidRPr="003F0F25" w:rsidRDefault="009763E8" w:rsidP="0083336A">
            <w:pPr>
              <w:spacing w:after="120"/>
              <w:jc w:val="center"/>
              <w:rPr>
                <w:i/>
                <w:color w:val="000000" w:themeColor="text1"/>
              </w:rPr>
            </w:pPr>
          </w:p>
        </w:tc>
        <w:tc>
          <w:tcPr>
            <w:tcW w:w="7668" w:type="dxa"/>
          </w:tcPr>
          <w:p w:rsidR="009763E8" w:rsidRPr="003F0F25" w:rsidRDefault="009763E8" w:rsidP="0083336A">
            <w:pPr>
              <w:spacing w:after="120"/>
              <w:jc w:val="center"/>
              <w:rPr>
                <w:i/>
                <w:color w:val="000000" w:themeColor="text1"/>
              </w:rPr>
            </w:pPr>
            <w:r w:rsidRPr="003F0F25">
              <w:rPr>
                <w:i/>
                <w:color w:val="000000" w:themeColor="text1"/>
              </w:rPr>
              <w:t>............, ngày..... tháng..... năm ......</w:t>
            </w:r>
          </w:p>
          <w:p w:rsidR="009763E8" w:rsidRPr="003F0F25" w:rsidRDefault="009763E8" w:rsidP="0083336A">
            <w:pPr>
              <w:spacing w:after="120"/>
              <w:jc w:val="center"/>
              <w:rPr>
                <w:b/>
                <w:i/>
                <w:color w:val="000000" w:themeColor="text1"/>
              </w:rPr>
            </w:pPr>
            <w:r w:rsidRPr="003F0F25">
              <w:rPr>
                <w:b/>
                <w:color w:val="000000" w:themeColor="text1"/>
              </w:rPr>
              <w:t>THỦ TRƯỞNG CƠ QUAN QUYẾT ĐỊNH GIAO TSNN</w:t>
            </w:r>
          </w:p>
          <w:p w:rsidR="009763E8" w:rsidRPr="003F0F25" w:rsidRDefault="009763E8" w:rsidP="0083336A">
            <w:pPr>
              <w:spacing w:after="120"/>
              <w:jc w:val="center"/>
              <w:rPr>
                <w:i/>
                <w:color w:val="000000" w:themeColor="text1"/>
              </w:rPr>
            </w:pPr>
            <w:r w:rsidRPr="003F0F25">
              <w:rPr>
                <w:i/>
                <w:color w:val="000000" w:themeColor="text1"/>
              </w:rPr>
              <w:t xml:space="preserve"> (Ký, họ tên và đóng dấu)</w:t>
            </w:r>
          </w:p>
        </w:tc>
      </w:tr>
    </w:tbl>
    <w:p w:rsidR="009763E8" w:rsidRPr="003F0F25" w:rsidRDefault="009763E8" w:rsidP="009763E8">
      <w:pPr>
        <w:spacing w:after="120"/>
        <w:rPr>
          <w:rFonts w:ascii="Times New Roman" w:hAnsi="Times New Roman" w:cs="Times New Roman"/>
          <w:color w:val="000000" w:themeColor="text1"/>
          <w:sz w:val="20"/>
          <w:szCs w:val="20"/>
        </w:rPr>
        <w:sectPr w:rsidR="009763E8" w:rsidRPr="003F0F25" w:rsidSect="00412E98">
          <w:pgSz w:w="16860" w:h="11920" w:orient="landscape"/>
          <w:pgMar w:top="1152" w:right="720" w:bottom="720" w:left="1440" w:header="720" w:footer="720" w:gutter="0"/>
          <w:cols w:space="720" w:equalWidth="0">
            <w:col w:w="13144"/>
          </w:cols>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09"/>
        <w:gridCol w:w="6351"/>
      </w:tblGrid>
      <w:tr w:rsidR="009763E8" w:rsidRPr="003F0F25" w:rsidTr="0083336A">
        <w:tc>
          <w:tcPr>
            <w:tcW w:w="7009" w:type="dxa"/>
          </w:tcPr>
          <w:p w:rsidR="009763E8" w:rsidRPr="003F0F25" w:rsidRDefault="009763E8" w:rsidP="0083336A">
            <w:pPr>
              <w:spacing w:after="120"/>
              <w:rPr>
                <w:color w:val="000000" w:themeColor="text1"/>
              </w:rPr>
            </w:pPr>
            <w:r w:rsidRPr="003F0F25">
              <w:rPr>
                <w:b/>
                <w:color w:val="000000" w:themeColor="text1"/>
              </w:rPr>
              <w:t>Bộ, tỉnh:</w:t>
            </w:r>
            <w:r w:rsidRPr="003F0F25">
              <w:rPr>
                <w:color w:val="000000" w:themeColor="text1"/>
              </w:rPr>
              <w:t>.....................................................................</w:t>
            </w:r>
          </w:p>
          <w:p w:rsidR="009763E8" w:rsidRPr="003F0F25" w:rsidRDefault="009763E8" w:rsidP="0083336A">
            <w:pPr>
              <w:spacing w:after="120"/>
              <w:rPr>
                <w:color w:val="000000" w:themeColor="text1"/>
              </w:rPr>
            </w:pPr>
            <w:r w:rsidRPr="003F0F25">
              <w:rPr>
                <w:b/>
                <w:color w:val="000000" w:themeColor="text1"/>
              </w:rPr>
              <w:t>Đơn vị chủ quản:</w:t>
            </w:r>
            <w:r w:rsidRPr="003F0F25">
              <w:rPr>
                <w:color w:val="000000" w:themeColor="text1"/>
              </w:rPr>
              <w:t>……………………………………….</w:t>
            </w:r>
          </w:p>
          <w:p w:rsidR="009763E8" w:rsidRPr="003F0F25" w:rsidRDefault="009763E8" w:rsidP="0083336A">
            <w:pPr>
              <w:spacing w:after="120"/>
              <w:rPr>
                <w:color w:val="000000" w:themeColor="text1"/>
              </w:rPr>
            </w:pPr>
            <w:r w:rsidRPr="003F0F25">
              <w:rPr>
                <w:b/>
                <w:color w:val="000000" w:themeColor="text1"/>
              </w:rPr>
              <w:t>Đơn vị sử dụng tài sản:</w:t>
            </w:r>
            <w:r w:rsidRPr="003F0F25">
              <w:rPr>
                <w:color w:val="000000" w:themeColor="text1"/>
              </w:rPr>
              <w:t>………………………………...</w:t>
            </w:r>
          </w:p>
          <w:p w:rsidR="009763E8" w:rsidRPr="003F0F25" w:rsidRDefault="009763E8" w:rsidP="0083336A">
            <w:pPr>
              <w:spacing w:after="120"/>
              <w:rPr>
                <w:color w:val="000000" w:themeColor="text1"/>
              </w:rPr>
            </w:pPr>
            <w:r w:rsidRPr="003F0F25">
              <w:rPr>
                <w:b/>
                <w:color w:val="000000" w:themeColor="text1"/>
              </w:rPr>
              <w:t>Mã đơn vị:</w:t>
            </w:r>
            <w:r w:rsidRPr="003F0F25">
              <w:rPr>
                <w:color w:val="000000" w:themeColor="text1"/>
              </w:rPr>
              <w:t>..................................................................</w:t>
            </w:r>
          </w:p>
          <w:p w:rsidR="009763E8" w:rsidRPr="003F0F25" w:rsidRDefault="009763E8" w:rsidP="0083336A">
            <w:pPr>
              <w:spacing w:after="120"/>
              <w:rPr>
                <w:color w:val="000000" w:themeColor="text1"/>
              </w:rPr>
            </w:pPr>
            <w:r w:rsidRPr="003F0F25">
              <w:rPr>
                <w:b/>
                <w:color w:val="000000" w:themeColor="text1"/>
              </w:rPr>
              <w:t>Loại hình đơn vị:</w:t>
            </w:r>
            <w:r w:rsidRPr="003F0F25">
              <w:rPr>
                <w:color w:val="000000" w:themeColor="text1"/>
              </w:rPr>
              <w:t>..........................................................</w:t>
            </w:r>
          </w:p>
        </w:tc>
        <w:tc>
          <w:tcPr>
            <w:tcW w:w="6351" w:type="dxa"/>
          </w:tcPr>
          <w:p w:rsidR="009763E8" w:rsidRPr="003F0F25" w:rsidRDefault="009763E8" w:rsidP="0083336A">
            <w:pPr>
              <w:spacing w:after="120"/>
              <w:jc w:val="center"/>
              <w:rPr>
                <w:b/>
                <w:color w:val="000000" w:themeColor="text1"/>
              </w:rPr>
            </w:pPr>
            <w:r w:rsidRPr="003F0F25">
              <w:rPr>
                <w:b/>
                <w:color w:val="000000" w:themeColor="text1"/>
              </w:rPr>
              <w:t>Mẫu số 03-DM/ĐVSN</w:t>
            </w:r>
          </w:p>
          <w:p w:rsidR="009763E8" w:rsidRPr="003F0F25" w:rsidRDefault="009763E8" w:rsidP="0083336A">
            <w:pPr>
              <w:spacing w:after="120"/>
              <w:jc w:val="center"/>
              <w:rPr>
                <w:i/>
                <w:color w:val="000000" w:themeColor="text1"/>
              </w:rPr>
            </w:pPr>
            <w:r w:rsidRPr="003F0F25">
              <w:rPr>
                <w:i/>
                <w:color w:val="000000" w:themeColor="text1"/>
              </w:rPr>
              <w:t>(Ban hành kèm theo Thông tư số 09/2012/TT-BTC</w:t>
            </w:r>
            <w:r w:rsidRPr="003F0F25">
              <w:rPr>
                <w:i/>
                <w:color w:val="000000" w:themeColor="text1"/>
              </w:rPr>
              <w:br/>
              <w:t>ngày 19/01/2012 của Bộ Tài chính)</w:t>
            </w:r>
          </w:p>
        </w:tc>
      </w:tr>
    </w:tbl>
    <w:p w:rsidR="009763E8" w:rsidRPr="003F0F25" w:rsidRDefault="009763E8" w:rsidP="009763E8">
      <w:pPr>
        <w:spacing w:after="120"/>
        <w:rPr>
          <w:rFonts w:ascii="Times New Roman" w:eastAsia="Calibri" w:hAnsi="Times New Roman" w:cs="Times New Roman"/>
          <w:color w:val="000000" w:themeColor="text1"/>
          <w:sz w:val="20"/>
          <w:szCs w:val="20"/>
        </w:rPr>
      </w:pPr>
    </w:p>
    <w:p w:rsidR="009763E8" w:rsidRPr="003F0F25" w:rsidRDefault="009763E8" w:rsidP="009763E8">
      <w:pPr>
        <w:spacing w:after="120"/>
        <w:jc w:val="center"/>
        <w:rPr>
          <w:rFonts w:ascii="Times New Roman" w:eastAsia="Calibri" w:hAnsi="Times New Roman" w:cs="Times New Roman"/>
          <w:b/>
          <w:color w:val="000000" w:themeColor="text1"/>
          <w:sz w:val="20"/>
          <w:szCs w:val="20"/>
        </w:rPr>
      </w:pPr>
      <w:r w:rsidRPr="003F0F25">
        <w:rPr>
          <w:rFonts w:ascii="Times New Roman" w:eastAsia="Calibri" w:hAnsi="Times New Roman" w:cs="Times New Roman"/>
          <w:b/>
          <w:color w:val="000000" w:themeColor="text1"/>
          <w:sz w:val="20"/>
          <w:szCs w:val="20"/>
        </w:rPr>
        <w:t>DANH MỤC TÀI SẢN KHÁC GIAO CHO ĐƠN VỊ SỰ NGHIỆP CÔNG LẬP TỰ CHỦ TÀI CHÍNH</w:t>
      </w:r>
    </w:p>
    <w:p w:rsidR="009763E8" w:rsidRPr="003F0F25" w:rsidRDefault="009763E8" w:rsidP="009763E8">
      <w:pPr>
        <w:spacing w:after="120"/>
        <w:rPr>
          <w:rFonts w:ascii="Times New Roman" w:eastAsia="Calibri" w:hAnsi="Times New Roman" w:cs="Times New Roman"/>
          <w:color w:val="000000" w:themeColor="text1"/>
          <w:sz w:val="20"/>
          <w:szCs w:val="20"/>
        </w:rPr>
      </w:pPr>
      <w:r w:rsidRPr="003F0F25">
        <w:rPr>
          <w:rFonts w:ascii="Times New Roman" w:eastAsia="Calibri" w:hAnsi="Times New Roman" w:cs="Times New Roman"/>
          <w:b/>
          <w:color w:val="000000" w:themeColor="text1"/>
          <w:sz w:val="20"/>
          <w:szCs w:val="20"/>
        </w:rPr>
        <w:t>Tên đơn vị được giao tài sản:</w:t>
      </w:r>
      <w:r w:rsidRPr="003F0F25">
        <w:rPr>
          <w:rFonts w:ascii="Times New Roman" w:eastAsia="Calibri" w:hAnsi="Times New Roman" w:cs="Times New Roman"/>
          <w:color w:val="000000" w:themeColor="text1"/>
          <w:sz w:val="20"/>
          <w:szCs w:val="20"/>
        </w:rPr>
        <w:t>......................................................................................................................................................................................</w:t>
      </w:r>
    </w:p>
    <w:p w:rsidR="009763E8" w:rsidRPr="003F0F25" w:rsidRDefault="009763E8" w:rsidP="009763E8">
      <w:pPr>
        <w:spacing w:after="120"/>
        <w:rPr>
          <w:rFonts w:ascii="Times New Roman" w:eastAsia="Calibri" w:hAnsi="Times New Roman" w:cs="Times New Roman"/>
          <w:color w:val="000000" w:themeColor="text1"/>
          <w:sz w:val="20"/>
          <w:szCs w:val="20"/>
        </w:rPr>
      </w:pPr>
      <w:r w:rsidRPr="003F0F25">
        <w:rPr>
          <w:rFonts w:ascii="Times New Roman" w:eastAsia="Calibri" w:hAnsi="Times New Roman" w:cs="Times New Roman"/>
          <w:b/>
          <w:color w:val="000000" w:themeColor="text1"/>
          <w:sz w:val="20"/>
          <w:szCs w:val="20"/>
        </w:rPr>
        <w:t>Địa chỉ:</w:t>
      </w:r>
      <w:r w:rsidRPr="003F0F25">
        <w:rPr>
          <w:rFonts w:ascii="Times New Roman" w:eastAsia="Calibri" w:hAnsi="Times New Roman" w:cs="Times New Roman"/>
          <w:color w:val="000000" w:themeColor="text1"/>
          <w:sz w:val="20"/>
          <w:szCs w:val="20"/>
        </w:rPr>
        <w:t>............................................................................................................................................................................................................................</w:t>
      </w:r>
    </w:p>
    <w:tbl>
      <w:tblPr>
        <w:tblStyle w:val="TableGrid"/>
        <w:tblW w:w="0" w:type="auto"/>
        <w:tblLook w:val="01E0"/>
      </w:tblPr>
      <w:tblGrid>
        <w:gridCol w:w="3156"/>
        <w:gridCol w:w="1092"/>
        <w:gridCol w:w="1080"/>
        <w:gridCol w:w="1067"/>
        <w:gridCol w:w="1043"/>
        <w:gridCol w:w="836"/>
        <w:gridCol w:w="810"/>
        <w:gridCol w:w="924"/>
        <w:gridCol w:w="1170"/>
        <w:gridCol w:w="1141"/>
        <w:gridCol w:w="1019"/>
        <w:gridCol w:w="1442"/>
      </w:tblGrid>
      <w:tr w:rsidR="009763E8" w:rsidRPr="003F0F25" w:rsidTr="0083336A">
        <w:tc>
          <w:tcPr>
            <w:tcW w:w="3156" w:type="dxa"/>
            <w:vMerge w:val="restart"/>
          </w:tcPr>
          <w:p w:rsidR="009763E8" w:rsidRPr="003F0F25" w:rsidRDefault="009763E8" w:rsidP="0083336A">
            <w:pPr>
              <w:spacing w:after="120"/>
              <w:jc w:val="center"/>
              <w:rPr>
                <w:color w:val="000000" w:themeColor="text1"/>
                <w:sz w:val="18"/>
              </w:rPr>
            </w:pPr>
            <w:r w:rsidRPr="003F0F25">
              <w:rPr>
                <w:color w:val="000000" w:themeColor="text1"/>
                <w:sz w:val="18"/>
              </w:rPr>
              <w:t>TÀI SẢN</w:t>
            </w:r>
          </w:p>
        </w:tc>
        <w:tc>
          <w:tcPr>
            <w:tcW w:w="1092" w:type="dxa"/>
            <w:vMerge w:val="restart"/>
          </w:tcPr>
          <w:p w:rsidR="009763E8" w:rsidRPr="003F0F25" w:rsidRDefault="009763E8" w:rsidP="0083336A">
            <w:pPr>
              <w:jc w:val="center"/>
              <w:rPr>
                <w:color w:val="000000" w:themeColor="text1"/>
                <w:sz w:val="18"/>
              </w:rPr>
            </w:pPr>
            <w:r w:rsidRPr="003F0F25">
              <w:rPr>
                <w:color w:val="000000" w:themeColor="text1"/>
                <w:sz w:val="18"/>
              </w:rPr>
              <w:t>KÝ HIỆU</w:t>
            </w:r>
          </w:p>
        </w:tc>
        <w:tc>
          <w:tcPr>
            <w:tcW w:w="1080" w:type="dxa"/>
            <w:vMerge w:val="restart"/>
          </w:tcPr>
          <w:p w:rsidR="009763E8" w:rsidRPr="003F0F25" w:rsidRDefault="009763E8" w:rsidP="0083336A">
            <w:pPr>
              <w:jc w:val="center"/>
              <w:rPr>
                <w:color w:val="000000" w:themeColor="text1"/>
                <w:sz w:val="18"/>
              </w:rPr>
            </w:pPr>
            <w:r w:rsidRPr="003F0F25">
              <w:rPr>
                <w:color w:val="000000" w:themeColor="text1"/>
                <w:sz w:val="18"/>
              </w:rPr>
              <w:t>NƯỚC SẢN XUẤT</w:t>
            </w:r>
          </w:p>
        </w:tc>
        <w:tc>
          <w:tcPr>
            <w:tcW w:w="1067" w:type="dxa"/>
            <w:vMerge w:val="restart"/>
          </w:tcPr>
          <w:p w:rsidR="009763E8" w:rsidRPr="003F0F25" w:rsidRDefault="009763E8" w:rsidP="0083336A">
            <w:pPr>
              <w:jc w:val="center"/>
              <w:rPr>
                <w:color w:val="000000" w:themeColor="text1"/>
                <w:sz w:val="18"/>
              </w:rPr>
            </w:pPr>
            <w:r w:rsidRPr="003F0F25">
              <w:rPr>
                <w:color w:val="000000" w:themeColor="text1"/>
                <w:sz w:val="18"/>
              </w:rPr>
              <w:t>NĂM SẢN XUẤT</w:t>
            </w:r>
          </w:p>
        </w:tc>
        <w:tc>
          <w:tcPr>
            <w:tcW w:w="1043" w:type="dxa"/>
            <w:vMerge w:val="restart"/>
          </w:tcPr>
          <w:p w:rsidR="009763E8" w:rsidRPr="003F0F25" w:rsidRDefault="009763E8" w:rsidP="0083336A">
            <w:pPr>
              <w:spacing w:after="120"/>
              <w:jc w:val="center"/>
              <w:rPr>
                <w:color w:val="000000" w:themeColor="text1"/>
                <w:sz w:val="18"/>
              </w:rPr>
            </w:pPr>
            <w:r w:rsidRPr="003F0F25">
              <w:rPr>
                <w:color w:val="000000" w:themeColor="text1"/>
                <w:sz w:val="18"/>
              </w:rPr>
              <w:t>NGÀY, THÁNG, NĂM SỬ DỤNG</w:t>
            </w:r>
          </w:p>
        </w:tc>
        <w:tc>
          <w:tcPr>
            <w:tcW w:w="2570" w:type="dxa"/>
            <w:gridSpan w:val="3"/>
          </w:tcPr>
          <w:p w:rsidR="009763E8" w:rsidRPr="003F0F25" w:rsidRDefault="009763E8" w:rsidP="0083336A">
            <w:pPr>
              <w:spacing w:after="120"/>
              <w:jc w:val="center"/>
              <w:rPr>
                <w:color w:val="000000" w:themeColor="text1"/>
                <w:sz w:val="18"/>
              </w:rPr>
            </w:pPr>
            <w:r w:rsidRPr="003F0F25">
              <w:rPr>
                <w:color w:val="000000" w:themeColor="text1"/>
                <w:sz w:val="18"/>
              </w:rPr>
              <w:t>GIÁ TRỊ THEO SỔ KẾ TOÁN (ngàn đồng)</w:t>
            </w:r>
          </w:p>
        </w:tc>
        <w:tc>
          <w:tcPr>
            <w:tcW w:w="3330" w:type="dxa"/>
            <w:gridSpan w:val="3"/>
          </w:tcPr>
          <w:p w:rsidR="009763E8" w:rsidRPr="003F0F25" w:rsidRDefault="009763E8" w:rsidP="0083336A">
            <w:pPr>
              <w:spacing w:after="120"/>
              <w:jc w:val="center"/>
              <w:rPr>
                <w:color w:val="000000" w:themeColor="text1"/>
                <w:sz w:val="18"/>
              </w:rPr>
            </w:pPr>
            <w:r w:rsidRPr="003F0F25">
              <w:rPr>
                <w:color w:val="000000" w:themeColor="text1"/>
                <w:sz w:val="18"/>
              </w:rPr>
              <w:t>HIỆN TRẠNG SỬ DỤNG</w:t>
            </w:r>
          </w:p>
          <w:p w:rsidR="009763E8" w:rsidRPr="003F0F25" w:rsidRDefault="009763E8" w:rsidP="0083336A">
            <w:pPr>
              <w:spacing w:after="120"/>
              <w:jc w:val="center"/>
              <w:rPr>
                <w:color w:val="000000" w:themeColor="text1"/>
                <w:sz w:val="18"/>
              </w:rPr>
            </w:pPr>
            <w:r w:rsidRPr="003F0F25">
              <w:rPr>
                <w:color w:val="000000" w:themeColor="text1"/>
                <w:sz w:val="18"/>
              </w:rPr>
              <w:t>(cái, chiếc)</w:t>
            </w:r>
          </w:p>
        </w:tc>
        <w:tc>
          <w:tcPr>
            <w:tcW w:w="1442" w:type="dxa"/>
            <w:vMerge w:val="restart"/>
            <w:shd w:val="clear" w:color="auto" w:fill="auto"/>
          </w:tcPr>
          <w:p w:rsidR="009763E8" w:rsidRPr="003F0F25" w:rsidRDefault="009763E8" w:rsidP="0083336A">
            <w:pPr>
              <w:spacing w:after="120"/>
              <w:jc w:val="center"/>
              <w:rPr>
                <w:color w:val="000000" w:themeColor="text1"/>
              </w:rPr>
            </w:pPr>
            <w:r w:rsidRPr="003F0F25">
              <w:rPr>
                <w:color w:val="000000" w:themeColor="text1"/>
              </w:rPr>
              <w:t>GIÁ TRỊ TÀI SẢN GIAO CHO ĐƠN VỊ</w:t>
            </w:r>
          </w:p>
          <w:p w:rsidR="009763E8" w:rsidRPr="003F0F25" w:rsidRDefault="009763E8" w:rsidP="0083336A">
            <w:pPr>
              <w:spacing w:after="120"/>
              <w:jc w:val="center"/>
              <w:rPr>
                <w:color w:val="000000" w:themeColor="text1"/>
                <w:sz w:val="18"/>
              </w:rPr>
            </w:pPr>
            <w:r w:rsidRPr="003F0F25">
              <w:rPr>
                <w:color w:val="000000" w:themeColor="text1"/>
              </w:rPr>
              <w:t>(ngàn đồng)</w:t>
            </w:r>
          </w:p>
        </w:tc>
      </w:tr>
      <w:tr w:rsidR="009763E8" w:rsidRPr="003F0F25" w:rsidTr="0083336A">
        <w:tc>
          <w:tcPr>
            <w:tcW w:w="3156" w:type="dxa"/>
            <w:vMerge/>
          </w:tcPr>
          <w:p w:rsidR="009763E8" w:rsidRPr="003F0F25" w:rsidRDefault="009763E8" w:rsidP="0083336A">
            <w:pPr>
              <w:spacing w:after="120"/>
              <w:jc w:val="center"/>
              <w:rPr>
                <w:color w:val="000000" w:themeColor="text1"/>
                <w:sz w:val="18"/>
              </w:rPr>
            </w:pPr>
          </w:p>
        </w:tc>
        <w:tc>
          <w:tcPr>
            <w:tcW w:w="1092" w:type="dxa"/>
            <w:vMerge/>
          </w:tcPr>
          <w:p w:rsidR="009763E8" w:rsidRPr="003F0F25" w:rsidRDefault="009763E8" w:rsidP="0083336A">
            <w:pPr>
              <w:spacing w:after="120"/>
              <w:jc w:val="center"/>
              <w:rPr>
                <w:color w:val="000000" w:themeColor="text1"/>
                <w:sz w:val="18"/>
              </w:rPr>
            </w:pPr>
          </w:p>
        </w:tc>
        <w:tc>
          <w:tcPr>
            <w:tcW w:w="1080" w:type="dxa"/>
            <w:vMerge/>
          </w:tcPr>
          <w:p w:rsidR="009763E8" w:rsidRPr="003F0F25" w:rsidRDefault="009763E8" w:rsidP="0083336A">
            <w:pPr>
              <w:spacing w:after="120"/>
              <w:jc w:val="center"/>
              <w:rPr>
                <w:color w:val="000000" w:themeColor="text1"/>
                <w:sz w:val="18"/>
              </w:rPr>
            </w:pPr>
          </w:p>
        </w:tc>
        <w:tc>
          <w:tcPr>
            <w:tcW w:w="1067" w:type="dxa"/>
            <w:vMerge/>
          </w:tcPr>
          <w:p w:rsidR="009763E8" w:rsidRPr="003F0F25" w:rsidRDefault="009763E8" w:rsidP="0083336A">
            <w:pPr>
              <w:spacing w:after="120"/>
              <w:jc w:val="center"/>
              <w:rPr>
                <w:color w:val="000000" w:themeColor="text1"/>
                <w:sz w:val="18"/>
              </w:rPr>
            </w:pPr>
          </w:p>
        </w:tc>
        <w:tc>
          <w:tcPr>
            <w:tcW w:w="1043" w:type="dxa"/>
            <w:vMerge/>
          </w:tcPr>
          <w:p w:rsidR="009763E8" w:rsidRPr="003F0F25" w:rsidRDefault="009763E8" w:rsidP="0083336A">
            <w:pPr>
              <w:spacing w:after="120"/>
              <w:jc w:val="center"/>
              <w:rPr>
                <w:color w:val="000000" w:themeColor="text1"/>
                <w:sz w:val="18"/>
              </w:rPr>
            </w:pPr>
          </w:p>
        </w:tc>
        <w:tc>
          <w:tcPr>
            <w:tcW w:w="1646" w:type="dxa"/>
            <w:gridSpan w:val="2"/>
          </w:tcPr>
          <w:p w:rsidR="009763E8" w:rsidRPr="003F0F25" w:rsidRDefault="009763E8" w:rsidP="0083336A">
            <w:pPr>
              <w:spacing w:after="120"/>
              <w:jc w:val="center"/>
              <w:rPr>
                <w:color w:val="000000" w:themeColor="text1"/>
                <w:sz w:val="18"/>
              </w:rPr>
            </w:pPr>
            <w:r w:rsidRPr="003F0F25">
              <w:rPr>
                <w:color w:val="000000" w:themeColor="text1"/>
                <w:sz w:val="18"/>
              </w:rPr>
              <w:t>Nguyên giá</w:t>
            </w:r>
          </w:p>
        </w:tc>
        <w:tc>
          <w:tcPr>
            <w:tcW w:w="924" w:type="dxa"/>
            <w:vMerge w:val="restart"/>
          </w:tcPr>
          <w:p w:rsidR="009763E8" w:rsidRPr="003F0F25" w:rsidRDefault="009763E8" w:rsidP="0083336A">
            <w:pPr>
              <w:spacing w:after="120"/>
              <w:jc w:val="center"/>
              <w:rPr>
                <w:color w:val="000000" w:themeColor="text1"/>
                <w:sz w:val="18"/>
              </w:rPr>
            </w:pPr>
            <w:r w:rsidRPr="003F0F25">
              <w:rPr>
                <w:color w:val="000000" w:themeColor="text1"/>
                <w:sz w:val="18"/>
              </w:rPr>
              <w:t>Giá trị còn lại</w:t>
            </w:r>
          </w:p>
        </w:tc>
        <w:tc>
          <w:tcPr>
            <w:tcW w:w="2311" w:type="dxa"/>
            <w:gridSpan w:val="2"/>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HĐ sự nghiệp</w:t>
            </w:r>
          </w:p>
        </w:tc>
        <w:tc>
          <w:tcPr>
            <w:tcW w:w="1019" w:type="dxa"/>
            <w:vMerge w:val="restart"/>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HĐ khác</w:t>
            </w:r>
          </w:p>
        </w:tc>
        <w:tc>
          <w:tcPr>
            <w:tcW w:w="1442" w:type="dxa"/>
            <w:vMerge/>
            <w:shd w:val="clear" w:color="auto" w:fill="auto"/>
          </w:tcPr>
          <w:p w:rsidR="009763E8" w:rsidRPr="003F0F25" w:rsidRDefault="009763E8" w:rsidP="0083336A">
            <w:pPr>
              <w:spacing w:after="120"/>
              <w:jc w:val="center"/>
              <w:rPr>
                <w:color w:val="000000" w:themeColor="text1"/>
                <w:sz w:val="18"/>
              </w:rPr>
            </w:pPr>
          </w:p>
        </w:tc>
      </w:tr>
      <w:tr w:rsidR="009763E8" w:rsidRPr="003F0F25" w:rsidTr="0083336A">
        <w:tc>
          <w:tcPr>
            <w:tcW w:w="3156" w:type="dxa"/>
            <w:vMerge/>
          </w:tcPr>
          <w:p w:rsidR="009763E8" w:rsidRPr="003F0F25" w:rsidRDefault="009763E8" w:rsidP="0083336A">
            <w:pPr>
              <w:spacing w:after="120"/>
              <w:jc w:val="center"/>
              <w:rPr>
                <w:color w:val="000000" w:themeColor="text1"/>
                <w:sz w:val="18"/>
              </w:rPr>
            </w:pPr>
          </w:p>
        </w:tc>
        <w:tc>
          <w:tcPr>
            <w:tcW w:w="1092" w:type="dxa"/>
            <w:vMerge/>
          </w:tcPr>
          <w:p w:rsidR="009763E8" w:rsidRPr="003F0F25" w:rsidRDefault="009763E8" w:rsidP="0083336A">
            <w:pPr>
              <w:spacing w:after="120"/>
              <w:jc w:val="center"/>
              <w:rPr>
                <w:color w:val="000000" w:themeColor="text1"/>
                <w:sz w:val="18"/>
              </w:rPr>
            </w:pPr>
          </w:p>
        </w:tc>
        <w:tc>
          <w:tcPr>
            <w:tcW w:w="1080" w:type="dxa"/>
            <w:vMerge/>
          </w:tcPr>
          <w:p w:rsidR="009763E8" w:rsidRPr="003F0F25" w:rsidRDefault="009763E8" w:rsidP="0083336A">
            <w:pPr>
              <w:spacing w:after="120"/>
              <w:jc w:val="center"/>
              <w:rPr>
                <w:color w:val="000000" w:themeColor="text1"/>
                <w:sz w:val="18"/>
              </w:rPr>
            </w:pPr>
          </w:p>
        </w:tc>
        <w:tc>
          <w:tcPr>
            <w:tcW w:w="1067" w:type="dxa"/>
            <w:vMerge/>
          </w:tcPr>
          <w:p w:rsidR="009763E8" w:rsidRPr="003F0F25" w:rsidRDefault="009763E8" w:rsidP="0083336A">
            <w:pPr>
              <w:spacing w:after="120"/>
              <w:jc w:val="center"/>
              <w:rPr>
                <w:color w:val="000000" w:themeColor="text1"/>
                <w:sz w:val="18"/>
              </w:rPr>
            </w:pPr>
          </w:p>
        </w:tc>
        <w:tc>
          <w:tcPr>
            <w:tcW w:w="1043" w:type="dxa"/>
            <w:vMerge/>
          </w:tcPr>
          <w:p w:rsidR="009763E8" w:rsidRPr="003F0F25" w:rsidRDefault="009763E8" w:rsidP="0083336A">
            <w:pPr>
              <w:spacing w:after="120"/>
              <w:jc w:val="center"/>
              <w:rPr>
                <w:color w:val="000000" w:themeColor="text1"/>
                <w:sz w:val="18"/>
              </w:rPr>
            </w:pPr>
          </w:p>
        </w:tc>
        <w:tc>
          <w:tcPr>
            <w:tcW w:w="836" w:type="dxa"/>
          </w:tcPr>
          <w:p w:rsidR="009763E8" w:rsidRPr="003F0F25" w:rsidRDefault="009763E8" w:rsidP="0083336A">
            <w:pPr>
              <w:spacing w:after="120"/>
              <w:jc w:val="center"/>
              <w:rPr>
                <w:color w:val="000000" w:themeColor="text1"/>
                <w:sz w:val="18"/>
              </w:rPr>
            </w:pPr>
            <w:r w:rsidRPr="003F0F25">
              <w:rPr>
                <w:color w:val="000000" w:themeColor="text1"/>
                <w:sz w:val="18"/>
              </w:rPr>
              <w:t>Nguồn NS</w:t>
            </w:r>
          </w:p>
        </w:tc>
        <w:tc>
          <w:tcPr>
            <w:tcW w:w="810" w:type="dxa"/>
          </w:tcPr>
          <w:p w:rsidR="009763E8" w:rsidRPr="003F0F25" w:rsidRDefault="009763E8" w:rsidP="0083336A">
            <w:pPr>
              <w:spacing w:after="120"/>
              <w:jc w:val="center"/>
              <w:rPr>
                <w:color w:val="000000" w:themeColor="text1"/>
                <w:sz w:val="18"/>
              </w:rPr>
            </w:pPr>
            <w:r w:rsidRPr="003F0F25">
              <w:rPr>
                <w:color w:val="000000" w:themeColor="text1"/>
                <w:sz w:val="18"/>
              </w:rPr>
              <w:t>Nguồn khác</w:t>
            </w:r>
          </w:p>
        </w:tc>
        <w:tc>
          <w:tcPr>
            <w:tcW w:w="924" w:type="dxa"/>
            <w:vMerge/>
          </w:tcPr>
          <w:p w:rsidR="009763E8" w:rsidRPr="003F0F25" w:rsidRDefault="009763E8" w:rsidP="0083336A">
            <w:pPr>
              <w:spacing w:after="120"/>
              <w:jc w:val="center"/>
              <w:rPr>
                <w:color w:val="000000" w:themeColor="text1"/>
                <w:sz w:val="18"/>
              </w:rPr>
            </w:pPr>
          </w:p>
        </w:tc>
        <w:tc>
          <w:tcPr>
            <w:tcW w:w="1170" w:type="dxa"/>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Kinh doanh</w:t>
            </w:r>
          </w:p>
        </w:tc>
        <w:tc>
          <w:tcPr>
            <w:tcW w:w="1141" w:type="dxa"/>
          </w:tcPr>
          <w:p w:rsidR="009763E8" w:rsidRPr="003F0F25" w:rsidRDefault="009763E8" w:rsidP="0083336A">
            <w:pPr>
              <w:spacing w:after="120"/>
              <w:jc w:val="center"/>
              <w:rPr>
                <w:color w:val="000000" w:themeColor="text1"/>
                <w:sz w:val="18"/>
              </w:rPr>
            </w:pPr>
            <w:r w:rsidRPr="003F0F25">
              <w:rPr>
                <w:color w:val="000000" w:themeColor="text1"/>
                <w:sz w:val="18"/>
              </w:rPr>
              <w:t>Không KD</w:t>
            </w:r>
          </w:p>
        </w:tc>
        <w:tc>
          <w:tcPr>
            <w:tcW w:w="1019" w:type="dxa"/>
            <w:vMerge/>
            <w:shd w:val="clear" w:color="auto" w:fill="auto"/>
          </w:tcPr>
          <w:p w:rsidR="009763E8" w:rsidRPr="003F0F25" w:rsidRDefault="009763E8" w:rsidP="0083336A">
            <w:pPr>
              <w:spacing w:after="120"/>
              <w:jc w:val="center"/>
              <w:rPr>
                <w:color w:val="000000" w:themeColor="text1"/>
                <w:sz w:val="18"/>
              </w:rPr>
            </w:pPr>
          </w:p>
        </w:tc>
        <w:tc>
          <w:tcPr>
            <w:tcW w:w="1442" w:type="dxa"/>
            <w:vMerge/>
            <w:shd w:val="clear" w:color="auto" w:fill="auto"/>
          </w:tcPr>
          <w:p w:rsidR="009763E8" w:rsidRPr="003F0F25" w:rsidRDefault="009763E8" w:rsidP="0083336A">
            <w:pPr>
              <w:spacing w:after="120"/>
              <w:jc w:val="center"/>
              <w:rPr>
                <w:color w:val="000000" w:themeColor="text1"/>
                <w:sz w:val="18"/>
              </w:rPr>
            </w:pPr>
          </w:p>
        </w:tc>
      </w:tr>
      <w:tr w:rsidR="009763E8" w:rsidRPr="003F0F25" w:rsidTr="0083336A">
        <w:tc>
          <w:tcPr>
            <w:tcW w:w="3156" w:type="dxa"/>
          </w:tcPr>
          <w:p w:rsidR="009763E8" w:rsidRPr="003F0F25" w:rsidRDefault="009763E8" w:rsidP="0083336A">
            <w:pPr>
              <w:spacing w:after="120"/>
              <w:jc w:val="center"/>
              <w:rPr>
                <w:color w:val="000000" w:themeColor="text1"/>
                <w:sz w:val="18"/>
              </w:rPr>
            </w:pPr>
            <w:r w:rsidRPr="003F0F25">
              <w:rPr>
                <w:color w:val="000000" w:themeColor="text1"/>
                <w:sz w:val="18"/>
              </w:rPr>
              <w:t>1</w:t>
            </w:r>
          </w:p>
        </w:tc>
        <w:tc>
          <w:tcPr>
            <w:tcW w:w="1092" w:type="dxa"/>
          </w:tcPr>
          <w:p w:rsidR="009763E8" w:rsidRPr="003F0F25" w:rsidRDefault="009763E8" w:rsidP="0083336A">
            <w:pPr>
              <w:spacing w:after="120"/>
              <w:jc w:val="center"/>
              <w:rPr>
                <w:color w:val="000000" w:themeColor="text1"/>
                <w:sz w:val="18"/>
              </w:rPr>
            </w:pPr>
            <w:r w:rsidRPr="003F0F25">
              <w:rPr>
                <w:color w:val="000000" w:themeColor="text1"/>
                <w:sz w:val="18"/>
              </w:rPr>
              <w:t>2</w:t>
            </w:r>
          </w:p>
        </w:tc>
        <w:tc>
          <w:tcPr>
            <w:tcW w:w="1080" w:type="dxa"/>
          </w:tcPr>
          <w:p w:rsidR="009763E8" w:rsidRPr="003F0F25" w:rsidRDefault="009763E8" w:rsidP="0083336A">
            <w:pPr>
              <w:spacing w:after="120"/>
              <w:jc w:val="center"/>
              <w:rPr>
                <w:color w:val="000000" w:themeColor="text1"/>
                <w:sz w:val="18"/>
              </w:rPr>
            </w:pPr>
            <w:r w:rsidRPr="003F0F25">
              <w:rPr>
                <w:color w:val="000000" w:themeColor="text1"/>
                <w:sz w:val="18"/>
              </w:rPr>
              <w:t>3</w:t>
            </w:r>
          </w:p>
        </w:tc>
        <w:tc>
          <w:tcPr>
            <w:tcW w:w="1067" w:type="dxa"/>
          </w:tcPr>
          <w:p w:rsidR="009763E8" w:rsidRPr="003F0F25" w:rsidRDefault="009763E8" w:rsidP="0083336A">
            <w:pPr>
              <w:spacing w:after="120"/>
              <w:jc w:val="center"/>
              <w:rPr>
                <w:color w:val="000000" w:themeColor="text1"/>
                <w:sz w:val="18"/>
              </w:rPr>
            </w:pPr>
            <w:r w:rsidRPr="003F0F25">
              <w:rPr>
                <w:color w:val="000000" w:themeColor="text1"/>
                <w:sz w:val="18"/>
              </w:rPr>
              <w:t>4</w:t>
            </w:r>
          </w:p>
        </w:tc>
        <w:tc>
          <w:tcPr>
            <w:tcW w:w="1043" w:type="dxa"/>
          </w:tcPr>
          <w:p w:rsidR="009763E8" w:rsidRPr="003F0F25" w:rsidRDefault="009763E8" w:rsidP="0083336A">
            <w:pPr>
              <w:spacing w:after="120"/>
              <w:jc w:val="center"/>
              <w:rPr>
                <w:color w:val="000000" w:themeColor="text1"/>
                <w:sz w:val="18"/>
              </w:rPr>
            </w:pPr>
            <w:r w:rsidRPr="003F0F25">
              <w:rPr>
                <w:color w:val="000000" w:themeColor="text1"/>
                <w:sz w:val="18"/>
              </w:rPr>
              <w:t>5</w:t>
            </w:r>
          </w:p>
        </w:tc>
        <w:tc>
          <w:tcPr>
            <w:tcW w:w="836" w:type="dxa"/>
          </w:tcPr>
          <w:p w:rsidR="009763E8" w:rsidRPr="003F0F25" w:rsidRDefault="009763E8" w:rsidP="0083336A">
            <w:pPr>
              <w:spacing w:after="120"/>
              <w:jc w:val="center"/>
              <w:rPr>
                <w:color w:val="000000" w:themeColor="text1"/>
                <w:sz w:val="18"/>
              </w:rPr>
            </w:pPr>
            <w:r w:rsidRPr="003F0F25">
              <w:rPr>
                <w:color w:val="000000" w:themeColor="text1"/>
                <w:sz w:val="18"/>
              </w:rPr>
              <w:t>6</w:t>
            </w:r>
          </w:p>
        </w:tc>
        <w:tc>
          <w:tcPr>
            <w:tcW w:w="810" w:type="dxa"/>
          </w:tcPr>
          <w:p w:rsidR="009763E8" w:rsidRPr="003F0F25" w:rsidRDefault="009763E8" w:rsidP="0083336A">
            <w:pPr>
              <w:spacing w:after="120"/>
              <w:jc w:val="center"/>
              <w:rPr>
                <w:color w:val="000000" w:themeColor="text1"/>
                <w:sz w:val="18"/>
              </w:rPr>
            </w:pPr>
            <w:r w:rsidRPr="003F0F25">
              <w:rPr>
                <w:color w:val="000000" w:themeColor="text1"/>
                <w:sz w:val="18"/>
              </w:rPr>
              <w:t>7</w:t>
            </w:r>
          </w:p>
        </w:tc>
        <w:tc>
          <w:tcPr>
            <w:tcW w:w="924" w:type="dxa"/>
          </w:tcPr>
          <w:p w:rsidR="009763E8" w:rsidRPr="003F0F25" w:rsidRDefault="009763E8" w:rsidP="0083336A">
            <w:pPr>
              <w:spacing w:after="120"/>
              <w:jc w:val="center"/>
              <w:rPr>
                <w:color w:val="000000" w:themeColor="text1"/>
                <w:sz w:val="18"/>
              </w:rPr>
            </w:pPr>
            <w:r w:rsidRPr="003F0F25">
              <w:rPr>
                <w:color w:val="000000" w:themeColor="text1"/>
                <w:sz w:val="18"/>
              </w:rPr>
              <w:t>8</w:t>
            </w:r>
          </w:p>
        </w:tc>
        <w:tc>
          <w:tcPr>
            <w:tcW w:w="1170" w:type="dxa"/>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9</w:t>
            </w:r>
          </w:p>
        </w:tc>
        <w:tc>
          <w:tcPr>
            <w:tcW w:w="1141" w:type="dxa"/>
          </w:tcPr>
          <w:p w:rsidR="009763E8" w:rsidRPr="003F0F25" w:rsidRDefault="009763E8" w:rsidP="0083336A">
            <w:pPr>
              <w:spacing w:after="120"/>
              <w:jc w:val="center"/>
              <w:rPr>
                <w:color w:val="000000" w:themeColor="text1"/>
                <w:sz w:val="18"/>
              </w:rPr>
            </w:pPr>
            <w:r w:rsidRPr="003F0F25">
              <w:rPr>
                <w:color w:val="000000" w:themeColor="text1"/>
                <w:sz w:val="18"/>
              </w:rPr>
              <w:t>10</w:t>
            </w:r>
          </w:p>
        </w:tc>
        <w:tc>
          <w:tcPr>
            <w:tcW w:w="1019" w:type="dxa"/>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11</w:t>
            </w:r>
          </w:p>
        </w:tc>
        <w:tc>
          <w:tcPr>
            <w:tcW w:w="1442" w:type="dxa"/>
            <w:shd w:val="clear" w:color="auto" w:fill="auto"/>
          </w:tcPr>
          <w:p w:rsidR="009763E8" w:rsidRPr="003F0F25" w:rsidRDefault="009763E8" w:rsidP="0083336A">
            <w:pPr>
              <w:spacing w:after="120"/>
              <w:jc w:val="center"/>
              <w:rPr>
                <w:color w:val="000000" w:themeColor="text1"/>
                <w:sz w:val="18"/>
              </w:rPr>
            </w:pPr>
            <w:r w:rsidRPr="003F0F25">
              <w:rPr>
                <w:color w:val="000000" w:themeColor="text1"/>
                <w:sz w:val="18"/>
              </w:rPr>
              <w:t>12</w:t>
            </w:r>
          </w:p>
        </w:tc>
      </w:tr>
      <w:tr w:rsidR="009763E8" w:rsidRPr="003F0F25" w:rsidTr="0083336A">
        <w:tc>
          <w:tcPr>
            <w:tcW w:w="3156" w:type="dxa"/>
          </w:tcPr>
          <w:p w:rsidR="009763E8" w:rsidRPr="003F0F25" w:rsidRDefault="009763E8" w:rsidP="0083336A">
            <w:pPr>
              <w:spacing w:after="120"/>
              <w:rPr>
                <w:color w:val="000000" w:themeColor="text1"/>
                <w:sz w:val="18"/>
              </w:rPr>
            </w:pPr>
            <w:r w:rsidRPr="003F0F25">
              <w:rPr>
                <w:color w:val="000000" w:themeColor="text1"/>
              </w:rPr>
              <w:t>1- Tài sản ...</w:t>
            </w:r>
          </w:p>
        </w:tc>
        <w:tc>
          <w:tcPr>
            <w:tcW w:w="1092" w:type="dxa"/>
          </w:tcPr>
          <w:p w:rsidR="009763E8" w:rsidRPr="003F0F25" w:rsidRDefault="009763E8" w:rsidP="0083336A">
            <w:pPr>
              <w:spacing w:after="120"/>
              <w:jc w:val="center"/>
              <w:rPr>
                <w:color w:val="000000" w:themeColor="text1"/>
                <w:sz w:val="18"/>
              </w:rPr>
            </w:pPr>
          </w:p>
        </w:tc>
        <w:tc>
          <w:tcPr>
            <w:tcW w:w="1080" w:type="dxa"/>
          </w:tcPr>
          <w:p w:rsidR="009763E8" w:rsidRPr="003F0F25" w:rsidRDefault="009763E8" w:rsidP="0083336A">
            <w:pPr>
              <w:spacing w:after="120"/>
              <w:jc w:val="center"/>
              <w:rPr>
                <w:color w:val="000000" w:themeColor="text1"/>
                <w:sz w:val="18"/>
              </w:rPr>
            </w:pPr>
          </w:p>
        </w:tc>
        <w:tc>
          <w:tcPr>
            <w:tcW w:w="1067" w:type="dxa"/>
          </w:tcPr>
          <w:p w:rsidR="009763E8" w:rsidRPr="003F0F25" w:rsidRDefault="009763E8" w:rsidP="0083336A">
            <w:pPr>
              <w:spacing w:after="120"/>
              <w:jc w:val="center"/>
              <w:rPr>
                <w:color w:val="000000" w:themeColor="text1"/>
                <w:sz w:val="18"/>
              </w:rPr>
            </w:pPr>
          </w:p>
        </w:tc>
        <w:tc>
          <w:tcPr>
            <w:tcW w:w="1043" w:type="dxa"/>
          </w:tcPr>
          <w:p w:rsidR="009763E8" w:rsidRPr="003F0F25" w:rsidRDefault="009763E8" w:rsidP="0083336A">
            <w:pPr>
              <w:spacing w:after="120"/>
              <w:jc w:val="center"/>
              <w:rPr>
                <w:color w:val="000000" w:themeColor="text1"/>
                <w:sz w:val="18"/>
              </w:rPr>
            </w:pPr>
          </w:p>
        </w:tc>
        <w:tc>
          <w:tcPr>
            <w:tcW w:w="836" w:type="dxa"/>
          </w:tcPr>
          <w:p w:rsidR="009763E8" w:rsidRPr="003F0F25" w:rsidRDefault="009763E8" w:rsidP="0083336A">
            <w:pPr>
              <w:spacing w:after="120"/>
              <w:jc w:val="center"/>
              <w:rPr>
                <w:color w:val="000000" w:themeColor="text1"/>
                <w:sz w:val="18"/>
              </w:rPr>
            </w:pPr>
          </w:p>
        </w:tc>
        <w:tc>
          <w:tcPr>
            <w:tcW w:w="810" w:type="dxa"/>
          </w:tcPr>
          <w:p w:rsidR="009763E8" w:rsidRPr="003F0F25" w:rsidRDefault="009763E8" w:rsidP="0083336A">
            <w:pPr>
              <w:spacing w:after="120"/>
              <w:jc w:val="center"/>
              <w:rPr>
                <w:color w:val="000000" w:themeColor="text1"/>
                <w:sz w:val="18"/>
              </w:rPr>
            </w:pPr>
          </w:p>
        </w:tc>
        <w:tc>
          <w:tcPr>
            <w:tcW w:w="924" w:type="dxa"/>
          </w:tcPr>
          <w:p w:rsidR="009763E8" w:rsidRPr="003F0F25" w:rsidRDefault="009763E8" w:rsidP="0083336A">
            <w:pPr>
              <w:spacing w:after="120"/>
              <w:jc w:val="center"/>
              <w:rPr>
                <w:color w:val="000000" w:themeColor="text1"/>
                <w:sz w:val="18"/>
              </w:rPr>
            </w:pPr>
          </w:p>
        </w:tc>
        <w:tc>
          <w:tcPr>
            <w:tcW w:w="1170" w:type="dxa"/>
            <w:shd w:val="clear" w:color="auto" w:fill="auto"/>
          </w:tcPr>
          <w:p w:rsidR="009763E8" w:rsidRPr="003F0F25" w:rsidRDefault="009763E8" w:rsidP="0083336A">
            <w:pPr>
              <w:spacing w:after="120"/>
              <w:jc w:val="center"/>
              <w:rPr>
                <w:color w:val="000000" w:themeColor="text1"/>
                <w:sz w:val="18"/>
              </w:rPr>
            </w:pPr>
          </w:p>
        </w:tc>
        <w:tc>
          <w:tcPr>
            <w:tcW w:w="1141" w:type="dxa"/>
          </w:tcPr>
          <w:p w:rsidR="009763E8" w:rsidRPr="003F0F25" w:rsidRDefault="009763E8" w:rsidP="0083336A">
            <w:pPr>
              <w:spacing w:after="120"/>
              <w:jc w:val="center"/>
              <w:rPr>
                <w:color w:val="000000" w:themeColor="text1"/>
                <w:sz w:val="18"/>
              </w:rPr>
            </w:pPr>
          </w:p>
        </w:tc>
        <w:tc>
          <w:tcPr>
            <w:tcW w:w="1019" w:type="dxa"/>
            <w:shd w:val="clear" w:color="auto" w:fill="auto"/>
          </w:tcPr>
          <w:p w:rsidR="009763E8" w:rsidRPr="003F0F25" w:rsidRDefault="009763E8" w:rsidP="0083336A">
            <w:pPr>
              <w:spacing w:after="120"/>
              <w:jc w:val="center"/>
              <w:rPr>
                <w:color w:val="000000" w:themeColor="text1"/>
                <w:sz w:val="18"/>
              </w:rPr>
            </w:pPr>
          </w:p>
        </w:tc>
        <w:tc>
          <w:tcPr>
            <w:tcW w:w="1442" w:type="dxa"/>
            <w:shd w:val="clear" w:color="auto" w:fill="auto"/>
          </w:tcPr>
          <w:p w:rsidR="009763E8" w:rsidRPr="003F0F25" w:rsidRDefault="009763E8" w:rsidP="0083336A">
            <w:pPr>
              <w:spacing w:after="120"/>
              <w:jc w:val="center"/>
              <w:rPr>
                <w:color w:val="000000" w:themeColor="text1"/>
                <w:sz w:val="18"/>
              </w:rPr>
            </w:pPr>
          </w:p>
        </w:tc>
      </w:tr>
      <w:tr w:rsidR="009763E8" w:rsidRPr="003F0F25" w:rsidTr="0083336A">
        <w:tc>
          <w:tcPr>
            <w:tcW w:w="3156" w:type="dxa"/>
          </w:tcPr>
          <w:p w:rsidR="009763E8" w:rsidRPr="003F0F25" w:rsidRDefault="009763E8" w:rsidP="0083336A">
            <w:pPr>
              <w:spacing w:after="120"/>
              <w:rPr>
                <w:color w:val="000000" w:themeColor="text1"/>
                <w:sz w:val="18"/>
              </w:rPr>
            </w:pPr>
            <w:r w:rsidRPr="003F0F25">
              <w:rPr>
                <w:color w:val="000000" w:themeColor="text1"/>
              </w:rPr>
              <w:t>2- Tài sản ...</w:t>
            </w:r>
          </w:p>
        </w:tc>
        <w:tc>
          <w:tcPr>
            <w:tcW w:w="1092" w:type="dxa"/>
          </w:tcPr>
          <w:p w:rsidR="009763E8" w:rsidRPr="003F0F25" w:rsidRDefault="009763E8" w:rsidP="0083336A">
            <w:pPr>
              <w:spacing w:after="120"/>
              <w:jc w:val="center"/>
              <w:rPr>
                <w:color w:val="000000" w:themeColor="text1"/>
                <w:sz w:val="18"/>
              </w:rPr>
            </w:pPr>
          </w:p>
        </w:tc>
        <w:tc>
          <w:tcPr>
            <w:tcW w:w="1080" w:type="dxa"/>
          </w:tcPr>
          <w:p w:rsidR="009763E8" w:rsidRPr="003F0F25" w:rsidRDefault="009763E8" w:rsidP="0083336A">
            <w:pPr>
              <w:spacing w:after="120"/>
              <w:jc w:val="center"/>
              <w:rPr>
                <w:color w:val="000000" w:themeColor="text1"/>
                <w:sz w:val="18"/>
              </w:rPr>
            </w:pPr>
          </w:p>
        </w:tc>
        <w:tc>
          <w:tcPr>
            <w:tcW w:w="1067" w:type="dxa"/>
          </w:tcPr>
          <w:p w:rsidR="009763E8" w:rsidRPr="003F0F25" w:rsidRDefault="009763E8" w:rsidP="0083336A">
            <w:pPr>
              <w:spacing w:after="120"/>
              <w:jc w:val="center"/>
              <w:rPr>
                <w:color w:val="000000" w:themeColor="text1"/>
                <w:sz w:val="18"/>
              </w:rPr>
            </w:pPr>
          </w:p>
        </w:tc>
        <w:tc>
          <w:tcPr>
            <w:tcW w:w="1043" w:type="dxa"/>
          </w:tcPr>
          <w:p w:rsidR="009763E8" w:rsidRPr="003F0F25" w:rsidRDefault="009763E8" w:rsidP="0083336A">
            <w:pPr>
              <w:spacing w:after="120"/>
              <w:jc w:val="center"/>
              <w:rPr>
                <w:color w:val="000000" w:themeColor="text1"/>
                <w:sz w:val="18"/>
              </w:rPr>
            </w:pPr>
          </w:p>
        </w:tc>
        <w:tc>
          <w:tcPr>
            <w:tcW w:w="836" w:type="dxa"/>
          </w:tcPr>
          <w:p w:rsidR="009763E8" w:rsidRPr="003F0F25" w:rsidRDefault="009763E8" w:rsidP="0083336A">
            <w:pPr>
              <w:spacing w:after="120"/>
              <w:jc w:val="center"/>
              <w:rPr>
                <w:color w:val="000000" w:themeColor="text1"/>
                <w:sz w:val="18"/>
              </w:rPr>
            </w:pPr>
          </w:p>
        </w:tc>
        <w:tc>
          <w:tcPr>
            <w:tcW w:w="810" w:type="dxa"/>
          </w:tcPr>
          <w:p w:rsidR="009763E8" w:rsidRPr="003F0F25" w:rsidRDefault="009763E8" w:rsidP="0083336A">
            <w:pPr>
              <w:spacing w:after="120"/>
              <w:jc w:val="center"/>
              <w:rPr>
                <w:color w:val="000000" w:themeColor="text1"/>
                <w:sz w:val="18"/>
              </w:rPr>
            </w:pPr>
          </w:p>
        </w:tc>
        <w:tc>
          <w:tcPr>
            <w:tcW w:w="924" w:type="dxa"/>
          </w:tcPr>
          <w:p w:rsidR="009763E8" w:rsidRPr="003F0F25" w:rsidRDefault="009763E8" w:rsidP="0083336A">
            <w:pPr>
              <w:spacing w:after="120"/>
              <w:jc w:val="center"/>
              <w:rPr>
                <w:color w:val="000000" w:themeColor="text1"/>
                <w:sz w:val="18"/>
              </w:rPr>
            </w:pPr>
          </w:p>
        </w:tc>
        <w:tc>
          <w:tcPr>
            <w:tcW w:w="1170" w:type="dxa"/>
          </w:tcPr>
          <w:p w:rsidR="009763E8" w:rsidRPr="003F0F25" w:rsidRDefault="009763E8" w:rsidP="0083336A">
            <w:pPr>
              <w:spacing w:after="120"/>
              <w:jc w:val="center"/>
              <w:rPr>
                <w:color w:val="000000" w:themeColor="text1"/>
                <w:sz w:val="18"/>
              </w:rPr>
            </w:pPr>
          </w:p>
        </w:tc>
        <w:tc>
          <w:tcPr>
            <w:tcW w:w="1141" w:type="dxa"/>
          </w:tcPr>
          <w:p w:rsidR="009763E8" w:rsidRPr="003F0F25" w:rsidRDefault="009763E8" w:rsidP="0083336A">
            <w:pPr>
              <w:spacing w:after="120"/>
              <w:jc w:val="center"/>
              <w:rPr>
                <w:color w:val="000000" w:themeColor="text1"/>
                <w:sz w:val="18"/>
              </w:rPr>
            </w:pPr>
          </w:p>
        </w:tc>
        <w:tc>
          <w:tcPr>
            <w:tcW w:w="1019" w:type="dxa"/>
          </w:tcPr>
          <w:p w:rsidR="009763E8" w:rsidRPr="003F0F25" w:rsidRDefault="009763E8" w:rsidP="0083336A">
            <w:pPr>
              <w:spacing w:after="120"/>
              <w:jc w:val="center"/>
              <w:rPr>
                <w:color w:val="000000" w:themeColor="text1"/>
                <w:sz w:val="18"/>
              </w:rPr>
            </w:pPr>
          </w:p>
        </w:tc>
        <w:tc>
          <w:tcPr>
            <w:tcW w:w="1442" w:type="dxa"/>
          </w:tcPr>
          <w:p w:rsidR="009763E8" w:rsidRPr="003F0F25" w:rsidRDefault="009763E8" w:rsidP="0083336A">
            <w:pPr>
              <w:spacing w:after="120"/>
              <w:jc w:val="center"/>
              <w:rPr>
                <w:color w:val="000000" w:themeColor="text1"/>
                <w:sz w:val="18"/>
              </w:rPr>
            </w:pPr>
          </w:p>
        </w:tc>
      </w:tr>
      <w:tr w:rsidR="009763E8" w:rsidRPr="003F0F25" w:rsidTr="0083336A">
        <w:tc>
          <w:tcPr>
            <w:tcW w:w="3156" w:type="dxa"/>
          </w:tcPr>
          <w:p w:rsidR="009763E8" w:rsidRPr="003F0F25" w:rsidRDefault="009763E8" w:rsidP="0083336A">
            <w:pPr>
              <w:spacing w:after="120"/>
              <w:rPr>
                <w:color w:val="000000" w:themeColor="text1"/>
                <w:sz w:val="18"/>
              </w:rPr>
            </w:pPr>
            <w:r w:rsidRPr="003F0F25">
              <w:rPr>
                <w:color w:val="000000" w:themeColor="text1"/>
              </w:rPr>
              <w:t>3- Tài sản ...</w:t>
            </w:r>
          </w:p>
        </w:tc>
        <w:tc>
          <w:tcPr>
            <w:tcW w:w="1092" w:type="dxa"/>
          </w:tcPr>
          <w:p w:rsidR="009763E8" w:rsidRPr="003F0F25" w:rsidRDefault="009763E8" w:rsidP="0083336A">
            <w:pPr>
              <w:spacing w:after="120"/>
              <w:jc w:val="center"/>
              <w:rPr>
                <w:color w:val="000000" w:themeColor="text1"/>
                <w:sz w:val="18"/>
              </w:rPr>
            </w:pPr>
          </w:p>
        </w:tc>
        <w:tc>
          <w:tcPr>
            <w:tcW w:w="1080" w:type="dxa"/>
          </w:tcPr>
          <w:p w:rsidR="009763E8" w:rsidRPr="003F0F25" w:rsidRDefault="009763E8" w:rsidP="0083336A">
            <w:pPr>
              <w:spacing w:after="120"/>
              <w:jc w:val="center"/>
              <w:rPr>
                <w:color w:val="000000" w:themeColor="text1"/>
                <w:sz w:val="18"/>
              </w:rPr>
            </w:pPr>
          </w:p>
        </w:tc>
        <w:tc>
          <w:tcPr>
            <w:tcW w:w="1067" w:type="dxa"/>
          </w:tcPr>
          <w:p w:rsidR="009763E8" w:rsidRPr="003F0F25" w:rsidRDefault="009763E8" w:rsidP="0083336A">
            <w:pPr>
              <w:spacing w:after="120"/>
              <w:jc w:val="center"/>
              <w:rPr>
                <w:color w:val="000000" w:themeColor="text1"/>
                <w:sz w:val="18"/>
              </w:rPr>
            </w:pPr>
          </w:p>
        </w:tc>
        <w:tc>
          <w:tcPr>
            <w:tcW w:w="1043" w:type="dxa"/>
          </w:tcPr>
          <w:p w:rsidR="009763E8" w:rsidRPr="003F0F25" w:rsidRDefault="009763E8" w:rsidP="0083336A">
            <w:pPr>
              <w:spacing w:after="120"/>
              <w:jc w:val="center"/>
              <w:rPr>
                <w:color w:val="000000" w:themeColor="text1"/>
                <w:sz w:val="18"/>
              </w:rPr>
            </w:pPr>
          </w:p>
        </w:tc>
        <w:tc>
          <w:tcPr>
            <w:tcW w:w="836" w:type="dxa"/>
          </w:tcPr>
          <w:p w:rsidR="009763E8" w:rsidRPr="003F0F25" w:rsidRDefault="009763E8" w:rsidP="0083336A">
            <w:pPr>
              <w:spacing w:after="120"/>
              <w:jc w:val="center"/>
              <w:rPr>
                <w:color w:val="000000" w:themeColor="text1"/>
                <w:sz w:val="18"/>
              </w:rPr>
            </w:pPr>
          </w:p>
        </w:tc>
        <w:tc>
          <w:tcPr>
            <w:tcW w:w="810" w:type="dxa"/>
          </w:tcPr>
          <w:p w:rsidR="009763E8" w:rsidRPr="003F0F25" w:rsidRDefault="009763E8" w:rsidP="0083336A">
            <w:pPr>
              <w:spacing w:after="120"/>
              <w:jc w:val="center"/>
              <w:rPr>
                <w:color w:val="000000" w:themeColor="text1"/>
                <w:sz w:val="18"/>
              </w:rPr>
            </w:pPr>
          </w:p>
        </w:tc>
        <w:tc>
          <w:tcPr>
            <w:tcW w:w="924" w:type="dxa"/>
          </w:tcPr>
          <w:p w:rsidR="009763E8" w:rsidRPr="003F0F25" w:rsidRDefault="009763E8" w:rsidP="0083336A">
            <w:pPr>
              <w:spacing w:after="120"/>
              <w:jc w:val="center"/>
              <w:rPr>
                <w:color w:val="000000" w:themeColor="text1"/>
                <w:sz w:val="18"/>
              </w:rPr>
            </w:pPr>
          </w:p>
        </w:tc>
        <w:tc>
          <w:tcPr>
            <w:tcW w:w="1170" w:type="dxa"/>
          </w:tcPr>
          <w:p w:rsidR="009763E8" w:rsidRPr="003F0F25" w:rsidRDefault="009763E8" w:rsidP="0083336A">
            <w:pPr>
              <w:spacing w:after="120"/>
              <w:jc w:val="center"/>
              <w:rPr>
                <w:color w:val="000000" w:themeColor="text1"/>
                <w:sz w:val="18"/>
              </w:rPr>
            </w:pPr>
          </w:p>
        </w:tc>
        <w:tc>
          <w:tcPr>
            <w:tcW w:w="1141" w:type="dxa"/>
          </w:tcPr>
          <w:p w:rsidR="009763E8" w:rsidRPr="003F0F25" w:rsidRDefault="009763E8" w:rsidP="0083336A">
            <w:pPr>
              <w:spacing w:after="120"/>
              <w:jc w:val="center"/>
              <w:rPr>
                <w:color w:val="000000" w:themeColor="text1"/>
                <w:sz w:val="18"/>
              </w:rPr>
            </w:pPr>
          </w:p>
        </w:tc>
        <w:tc>
          <w:tcPr>
            <w:tcW w:w="1019" w:type="dxa"/>
          </w:tcPr>
          <w:p w:rsidR="009763E8" w:rsidRPr="003F0F25" w:rsidRDefault="009763E8" w:rsidP="0083336A">
            <w:pPr>
              <w:spacing w:after="120"/>
              <w:jc w:val="center"/>
              <w:rPr>
                <w:color w:val="000000" w:themeColor="text1"/>
                <w:sz w:val="18"/>
              </w:rPr>
            </w:pPr>
          </w:p>
        </w:tc>
        <w:tc>
          <w:tcPr>
            <w:tcW w:w="1442" w:type="dxa"/>
          </w:tcPr>
          <w:p w:rsidR="009763E8" w:rsidRPr="003F0F25" w:rsidRDefault="009763E8" w:rsidP="0083336A">
            <w:pPr>
              <w:spacing w:after="120"/>
              <w:jc w:val="center"/>
              <w:rPr>
                <w:color w:val="000000" w:themeColor="text1"/>
                <w:sz w:val="18"/>
              </w:rPr>
            </w:pPr>
          </w:p>
        </w:tc>
      </w:tr>
      <w:tr w:rsidR="009763E8" w:rsidRPr="003F0F25" w:rsidTr="0083336A">
        <w:tc>
          <w:tcPr>
            <w:tcW w:w="3156" w:type="dxa"/>
          </w:tcPr>
          <w:p w:rsidR="009763E8" w:rsidRPr="003F0F25" w:rsidRDefault="009763E8" w:rsidP="0083336A">
            <w:pPr>
              <w:spacing w:after="120"/>
              <w:rPr>
                <w:color w:val="000000" w:themeColor="text1"/>
                <w:sz w:val="18"/>
              </w:rPr>
            </w:pPr>
            <w:r w:rsidRPr="003F0F25">
              <w:rPr>
                <w:color w:val="000000" w:themeColor="text1"/>
                <w:sz w:val="18"/>
              </w:rPr>
              <w:t>…</w:t>
            </w:r>
          </w:p>
        </w:tc>
        <w:tc>
          <w:tcPr>
            <w:tcW w:w="1092" w:type="dxa"/>
          </w:tcPr>
          <w:p w:rsidR="009763E8" w:rsidRPr="003F0F25" w:rsidRDefault="009763E8" w:rsidP="0083336A">
            <w:pPr>
              <w:spacing w:after="120"/>
              <w:jc w:val="center"/>
              <w:rPr>
                <w:color w:val="000000" w:themeColor="text1"/>
                <w:sz w:val="18"/>
              </w:rPr>
            </w:pPr>
          </w:p>
        </w:tc>
        <w:tc>
          <w:tcPr>
            <w:tcW w:w="1080" w:type="dxa"/>
          </w:tcPr>
          <w:p w:rsidR="009763E8" w:rsidRPr="003F0F25" w:rsidRDefault="009763E8" w:rsidP="0083336A">
            <w:pPr>
              <w:spacing w:after="120"/>
              <w:jc w:val="center"/>
              <w:rPr>
                <w:color w:val="000000" w:themeColor="text1"/>
                <w:sz w:val="18"/>
              </w:rPr>
            </w:pPr>
          </w:p>
        </w:tc>
        <w:tc>
          <w:tcPr>
            <w:tcW w:w="1067" w:type="dxa"/>
          </w:tcPr>
          <w:p w:rsidR="009763E8" w:rsidRPr="003F0F25" w:rsidRDefault="009763E8" w:rsidP="0083336A">
            <w:pPr>
              <w:spacing w:after="120"/>
              <w:jc w:val="center"/>
              <w:rPr>
                <w:color w:val="000000" w:themeColor="text1"/>
                <w:sz w:val="18"/>
              </w:rPr>
            </w:pPr>
          </w:p>
        </w:tc>
        <w:tc>
          <w:tcPr>
            <w:tcW w:w="1043" w:type="dxa"/>
          </w:tcPr>
          <w:p w:rsidR="009763E8" w:rsidRPr="003F0F25" w:rsidRDefault="009763E8" w:rsidP="0083336A">
            <w:pPr>
              <w:spacing w:after="120"/>
              <w:jc w:val="center"/>
              <w:rPr>
                <w:color w:val="000000" w:themeColor="text1"/>
                <w:sz w:val="18"/>
              </w:rPr>
            </w:pPr>
          </w:p>
        </w:tc>
        <w:tc>
          <w:tcPr>
            <w:tcW w:w="836" w:type="dxa"/>
          </w:tcPr>
          <w:p w:rsidR="009763E8" w:rsidRPr="003F0F25" w:rsidRDefault="009763E8" w:rsidP="0083336A">
            <w:pPr>
              <w:spacing w:after="120"/>
              <w:jc w:val="center"/>
              <w:rPr>
                <w:color w:val="000000" w:themeColor="text1"/>
                <w:sz w:val="18"/>
              </w:rPr>
            </w:pPr>
          </w:p>
        </w:tc>
        <w:tc>
          <w:tcPr>
            <w:tcW w:w="810" w:type="dxa"/>
          </w:tcPr>
          <w:p w:rsidR="009763E8" w:rsidRPr="003F0F25" w:rsidRDefault="009763E8" w:rsidP="0083336A">
            <w:pPr>
              <w:spacing w:after="120"/>
              <w:jc w:val="center"/>
              <w:rPr>
                <w:color w:val="000000" w:themeColor="text1"/>
                <w:sz w:val="18"/>
              </w:rPr>
            </w:pPr>
          </w:p>
        </w:tc>
        <w:tc>
          <w:tcPr>
            <w:tcW w:w="924" w:type="dxa"/>
          </w:tcPr>
          <w:p w:rsidR="009763E8" w:rsidRPr="003F0F25" w:rsidRDefault="009763E8" w:rsidP="0083336A">
            <w:pPr>
              <w:spacing w:after="120"/>
              <w:jc w:val="center"/>
              <w:rPr>
                <w:color w:val="000000" w:themeColor="text1"/>
                <w:sz w:val="18"/>
              </w:rPr>
            </w:pPr>
          </w:p>
        </w:tc>
        <w:tc>
          <w:tcPr>
            <w:tcW w:w="1170" w:type="dxa"/>
          </w:tcPr>
          <w:p w:rsidR="009763E8" w:rsidRPr="003F0F25" w:rsidRDefault="009763E8" w:rsidP="0083336A">
            <w:pPr>
              <w:spacing w:after="120"/>
              <w:jc w:val="center"/>
              <w:rPr>
                <w:color w:val="000000" w:themeColor="text1"/>
                <w:sz w:val="18"/>
              </w:rPr>
            </w:pPr>
          </w:p>
        </w:tc>
        <w:tc>
          <w:tcPr>
            <w:tcW w:w="1141" w:type="dxa"/>
          </w:tcPr>
          <w:p w:rsidR="009763E8" w:rsidRPr="003F0F25" w:rsidRDefault="009763E8" w:rsidP="0083336A">
            <w:pPr>
              <w:spacing w:after="120"/>
              <w:jc w:val="center"/>
              <w:rPr>
                <w:color w:val="000000" w:themeColor="text1"/>
                <w:sz w:val="18"/>
              </w:rPr>
            </w:pPr>
          </w:p>
        </w:tc>
        <w:tc>
          <w:tcPr>
            <w:tcW w:w="1019" w:type="dxa"/>
          </w:tcPr>
          <w:p w:rsidR="009763E8" w:rsidRPr="003F0F25" w:rsidRDefault="009763E8" w:rsidP="0083336A">
            <w:pPr>
              <w:spacing w:after="120"/>
              <w:jc w:val="center"/>
              <w:rPr>
                <w:color w:val="000000" w:themeColor="text1"/>
                <w:sz w:val="18"/>
              </w:rPr>
            </w:pPr>
          </w:p>
        </w:tc>
        <w:tc>
          <w:tcPr>
            <w:tcW w:w="1442" w:type="dxa"/>
          </w:tcPr>
          <w:p w:rsidR="009763E8" w:rsidRPr="003F0F25" w:rsidRDefault="009763E8" w:rsidP="0083336A">
            <w:pPr>
              <w:spacing w:after="120"/>
              <w:jc w:val="center"/>
              <w:rPr>
                <w:color w:val="000000" w:themeColor="text1"/>
                <w:sz w:val="18"/>
              </w:rPr>
            </w:pPr>
          </w:p>
        </w:tc>
      </w:tr>
      <w:tr w:rsidR="009763E8" w:rsidRPr="003F0F25" w:rsidTr="0083336A">
        <w:tc>
          <w:tcPr>
            <w:tcW w:w="3156" w:type="dxa"/>
          </w:tcPr>
          <w:p w:rsidR="009763E8" w:rsidRPr="003F0F25" w:rsidRDefault="009763E8" w:rsidP="0083336A">
            <w:pPr>
              <w:spacing w:after="120"/>
              <w:jc w:val="center"/>
              <w:rPr>
                <w:color w:val="000000" w:themeColor="text1"/>
                <w:sz w:val="18"/>
              </w:rPr>
            </w:pPr>
            <w:r w:rsidRPr="003F0F25">
              <w:rPr>
                <w:b/>
                <w:color w:val="000000" w:themeColor="text1"/>
              </w:rPr>
              <w:t>Tổng cộng:</w:t>
            </w:r>
          </w:p>
        </w:tc>
        <w:tc>
          <w:tcPr>
            <w:tcW w:w="1092" w:type="dxa"/>
          </w:tcPr>
          <w:p w:rsidR="009763E8" w:rsidRPr="003F0F25" w:rsidRDefault="009763E8" w:rsidP="0083336A">
            <w:pPr>
              <w:spacing w:after="120"/>
              <w:jc w:val="center"/>
              <w:rPr>
                <w:color w:val="000000" w:themeColor="text1"/>
                <w:sz w:val="18"/>
              </w:rPr>
            </w:pPr>
          </w:p>
        </w:tc>
        <w:tc>
          <w:tcPr>
            <w:tcW w:w="1080" w:type="dxa"/>
          </w:tcPr>
          <w:p w:rsidR="009763E8" w:rsidRPr="003F0F25" w:rsidRDefault="009763E8" w:rsidP="0083336A">
            <w:pPr>
              <w:spacing w:after="120"/>
              <w:jc w:val="center"/>
              <w:rPr>
                <w:color w:val="000000" w:themeColor="text1"/>
                <w:sz w:val="18"/>
              </w:rPr>
            </w:pPr>
          </w:p>
        </w:tc>
        <w:tc>
          <w:tcPr>
            <w:tcW w:w="1067" w:type="dxa"/>
          </w:tcPr>
          <w:p w:rsidR="009763E8" w:rsidRPr="003F0F25" w:rsidRDefault="009763E8" w:rsidP="0083336A">
            <w:pPr>
              <w:spacing w:after="120"/>
              <w:jc w:val="center"/>
              <w:rPr>
                <w:color w:val="000000" w:themeColor="text1"/>
                <w:sz w:val="18"/>
              </w:rPr>
            </w:pPr>
          </w:p>
        </w:tc>
        <w:tc>
          <w:tcPr>
            <w:tcW w:w="1043" w:type="dxa"/>
          </w:tcPr>
          <w:p w:rsidR="009763E8" w:rsidRPr="003F0F25" w:rsidRDefault="009763E8" w:rsidP="0083336A">
            <w:pPr>
              <w:spacing w:after="120"/>
              <w:jc w:val="center"/>
              <w:rPr>
                <w:color w:val="000000" w:themeColor="text1"/>
                <w:sz w:val="18"/>
              </w:rPr>
            </w:pPr>
          </w:p>
        </w:tc>
        <w:tc>
          <w:tcPr>
            <w:tcW w:w="836" w:type="dxa"/>
          </w:tcPr>
          <w:p w:rsidR="009763E8" w:rsidRPr="003F0F25" w:rsidRDefault="009763E8" w:rsidP="0083336A">
            <w:pPr>
              <w:spacing w:after="120"/>
              <w:jc w:val="center"/>
              <w:rPr>
                <w:color w:val="000000" w:themeColor="text1"/>
                <w:sz w:val="18"/>
              </w:rPr>
            </w:pPr>
          </w:p>
        </w:tc>
        <w:tc>
          <w:tcPr>
            <w:tcW w:w="810" w:type="dxa"/>
          </w:tcPr>
          <w:p w:rsidR="009763E8" w:rsidRPr="003F0F25" w:rsidRDefault="009763E8" w:rsidP="0083336A">
            <w:pPr>
              <w:spacing w:after="120"/>
              <w:jc w:val="center"/>
              <w:rPr>
                <w:color w:val="000000" w:themeColor="text1"/>
                <w:sz w:val="18"/>
              </w:rPr>
            </w:pPr>
          </w:p>
        </w:tc>
        <w:tc>
          <w:tcPr>
            <w:tcW w:w="924" w:type="dxa"/>
          </w:tcPr>
          <w:p w:rsidR="009763E8" w:rsidRPr="003F0F25" w:rsidRDefault="009763E8" w:rsidP="0083336A">
            <w:pPr>
              <w:spacing w:after="120"/>
              <w:jc w:val="center"/>
              <w:rPr>
                <w:color w:val="000000" w:themeColor="text1"/>
                <w:sz w:val="18"/>
              </w:rPr>
            </w:pPr>
          </w:p>
        </w:tc>
        <w:tc>
          <w:tcPr>
            <w:tcW w:w="1170" w:type="dxa"/>
          </w:tcPr>
          <w:p w:rsidR="009763E8" w:rsidRPr="003F0F25" w:rsidRDefault="009763E8" w:rsidP="0083336A">
            <w:pPr>
              <w:spacing w:after="120"/>
              <w:jc w:val="center"/>
              <w:rPr>
                <w:color w:val="000000" w:themeColor="text1"/>
                <w:sz w:val="18"/>
              </w:rPr>
            </w:pPr>
          </w:p>
        </w:tc>
        <w:tc>
          <w:tcPr>
            <w:tcW w:w="1141" w:type="dxa"/>
          </w:tcPr>
          <w:p w:rsidR="009763E8" w:rsidRPr="003F0F25" w:rsidRDefault="009763E8" w:rsidP="0083336A">
            <w:pPr>
              <w:spacing w:after="120"/>
              <w:jc w:val="center"/>
              <w:rPr>
                <w:color w:val="000000" w:themeColor="text1"/>
                <w:sz w:val="18"/>
              </w:rPr>
            </w:pPr>
          </w:p>
        </w:tc>
        <w:tc>
          <w:tcPr>
            <w:tcW w:w="1019" w:type="dxa"/>
          </w:tcPr>
          <w:p w:rsidR="009763E8" w:rsidRPr="003F0F25" w:rsidRDefault="009763E8" w:rsidP="0083336A">
            <w:pPr>
              <w:spacing w:after="120"/>
              <w:jc w:val="center"/>
              <w:rPr>
                <w:color w:val="000000" w:themeColor="text1"/>
                <w:sz w:val="18"/>
              </w:rPr>
            </w:pPr>
          </w:p>
        </w:tc>
        <w:tc>
          <w:tcPr>
            <w:tcW w:w="1442" w:type="dxa"/>
          </w:tcPr>
          <w:p w:rsidR="009763E8" w:rsidRPr="003F0F25" w:rsidRDefault="009763E8" w:rsidP="0083336A">
            <w:pPr>
              <w:spacing w:after="120"/>
              <w:jc w:val="center"/>
              <w:rPr>
                <w:color w:val="000000" w:themeColor="text1"/>
                <w:sz w:val="18"/>
              </w:rPr>
            </w:pPr>
          </w:p>
        </w:tc>
      </w:tr>
    </w:tbl>
    <w:p w:rsidR="009763E8" w:rsidRPr="003F0F25" w:rsidRDefault="009763E8" w:rsidP="009763E8">
      <w:pPr>
        <w:spacing w:after="120"/>
        <w:rPr>
          <w:rFonts w:ascii="Times New Roman" w:eastAsia="Calibri" w:hAnsi="Times New Roman" w:cs="Times New Roman"/>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77"/>
        <w:gridCol w:w="7411"/>
      </w:tblGrid>
      <w:tr w:rsidR="009763E8" w:rsidRPr="003F0F25" w:rsidTr="0083336A">
        <w:tc>
          <w:tcPr>
            <w:tcW w:w="7668" w:type="dxa"/>
          </w:tcPr>
          <w:p w:rsidR="009763E8" w:rsidRPr="003F0F25" w:rsidRDefault="009763E8" w:rsidP="0083336A">
            <w:pPr>
              <w:spacing w:after="120"/>
              <w:jc w:val="center"/>
              <w:rPr>
                <w:i/>
                <w:color w:val="000000" w:themeColor="text1"/>
              </w:rPr>
            </w:pPr>
          </w:p>
        </w:tc>
        <w:tc>
          <w:tcPr>
            <w:tcW w:w="7668" w:type="dxa"/>
          </w:tcPr>
          <w:p w:rsidR="009763E8" w:rsidRPr="003F0F25" w:rsidRDefault="009763E8" w:rsidP="0083336A">
            <w:pPr>
              <w:spacing w:after="120"/>
              <w:jc w:val="center"/>
              <w:rPr>
                <w:i/>
                <w:color w:val="000000" w:themeColor="text1"/>
              </w:rPr>
            </w:pPr>
            <w:r w:rsidRPr="003F0F25">
              <w:rPr>
                <w:i/>
                <w:color w:val="000000" w:themeColor="text1"/>
              </w:rPr>
              <w:t>............, ngày..... tháng..... năm ......</w:t>
            </w:r>
          </w:p>
          <w:p w:rsidR="009763E8" w:rsidRPr="003F0F25" w:rsidRDefault="009763E8" w:rsidP="0083336A">
            <w:pPr>
              <w:spacing w:after="120"/>
              <w:jc w:val="center"/>
              <w:rPr>
                <w:b/>
                <w:i/>
                <w:color w:val="000000" w:themeColor="text1"/>
              </w:rPr>
            </w:pPr>
            <w:r w:rsidRPr="003F0F25">
              <w:rPr>
                <w:b/>
                <w:color w:val="000000" w:themeColor="text1"/>
              </w:rPr>
              <w:t>THỦ TRƯỞNG CƠ QUAN QUYẾT ĐỊNH GIAO TSNN</w:t>
            </w:r>
          </w:p>
          <w:p w:rsidR="009763E8" w:rsidRPr="003F0F25" w:rsidRDefault="009763E8" w:rsidP="0083336A">
            <w:pPr>
              <w:spacing w:after="120"/>
              <w:jc w:val="center"/>
              <w:rPr>
                <w:i/>
                <w:color w:val="000000" w:themeColor="text1"/>
              </w:rPr>
            </w:pPr>
            <w:r w:rsidRPr="003F0F25">
              <w:rPr>
                <w:i/>
                <w:color w:val="000000" w:themeColor="text1"/>
              </w:rPr>
              <w:t xml:space="preserve"> (Ký, họ tên và đóng dấu)</w:t>
            </w:r>
          </w:p>
        </w:tc>
      </w:tr>
    </w:tbl>
    <w:p w:rsidR="009763E8" w:rsidRPr="003F0F25" w:rsidRDefault="009763E8" w:rsidP="009763E8">
      <w:pPr>
        <w:spacing w:after="120"/>
        <w:rPr>
          <w:rFonts w:ascii="Times New Roman" w:eastAsia="Calibri" w:hAnsi="Times New Roman" w:cs="Times New Roman"/>
          <w:color w:val="000000" w:themeColor="text1"/>
          <w:sz w:val="20"/>
          <w:szCs w:val="20"/>
        </w:rPr>
      </w:pPr>
    </w:p>
    <w:p w:rsidR="009763E8" w:rsidRPr="003F0F25" w:rsidRDefault="009763E8" w:rsidP="009763E8">
      <w:pPr>
        <w:rPr>
          <w:rFonts w:ascii="Times New Roman" w:eastAsia="Calibri" w:hAnsi="Times New Roman" w:cs="Times New Roman"/>
          <w:color w:val="000000" w:themeColor="text1"/>
        </w:rPr>
      </w:pPr>
    </w:p>
    <w:p w:rsidR="009763E8" w:rsidRPr="003F0F25" w:rsidRDefault="009763E8" w:rsidP="009763E8">
      <w:pPr>
        <w:rPr>
          <w:rFonts w:ascii="Times New Roman" w:hAnsi="Times New Roman" w:cs="Times New Roman"/>
          <w:color w:val="000000" w:themeColor="text1"/>
        </w:rPr>
      </w:pPr>
    </w:p>
    <w:p w:rsidR="009763E8" w:rsidRPr="003F0F25" w:rsidRDefault="009763E8" w:rsidP="009763E8">
      <w:pPr>
        <w:rPr>
          <w:rFonts w:ascii="Times New Roman" w:hAnsi="Times New Roman" w:cs="Times New Roman"/>
          <w:color w:val="000000" w:themeColor="text1"/>
        </w:rPr>
      </w:pPr>
      <w:r w:rsidRPr="003F0F25">
        <w:rPr>
          <w:rFonts w:ascii="Times New Roman" w:hAnsi="Times New Roman" w:cs="Times New Roman"/>
          <w:color w:val="000000" w:themeColor="text1"/>
        </w:rPr>
        <w:br w:type="page"/>
      </w:r>
    </w:p>
    <w:p w:rsidR="009763E8" w:rsidRPr="003F0F25" w:rsidRDefault="009763E8" w:rsidP="009763E8">
      <w:pPr>
        <w:rPr>
          <w:rFonts w:ascii="Times New Roman" w:hAnsi="Times New Roman" w:cs="Times New Roman"/>
          <w:color w:val="000000" w:themeColor="text1"/>
        </w:rPr>
        <w:sectPr w:rsidR="009763E8" w:rsidRPr="003F0F25" w:rsidSect="002C5CD2">
          <w:footerReference w:type="even" r:id="rId50"/>
          <w:footerReference w:type="default" r:id="rId51"/>
          <w:pgSz w:w="16840" w:h="11907" w:orient="landscape" w:code="9"/>
          <w:pgMar w:top="1134" w:right="1134" w:bottom="1134" w:left="1134" w:header="720" w:footer="720" w:gutter="0"/>
          <w:pgNumType w:start="235"/>
          <w:cols w:space="720"/>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57"/>
        <w:gridCol w:w="4675"/>
      </w:tblGrid>
      <w:tr w:rsidR="009763E8" w:rsidRPr="003F0F25" w:rsidTr="0083336A">
        <w:tc>
          <w:tcPr>
            <w:tcW w:w="5157" w:type="dxa"/>
          </w:tcPr>
          <w:p w:rsidR="009763E8" w:rsidRPr="003F0F25" w:rsidRDefault="009763E8" w:rsidP="0083336A">
            <w:pPr>
              <w:rPr>
                <w:color w:val="000000" w:themeColor="text1"/>
                <w:lang w:val="fr-FR"/>
              </w:rPr>
            </w:pPr>
          </w:p>
        </w:tc>
        <w:tc>
          <w:tcPr>
            <w:tcW w:w="4675" w:type="dxa"/>
          </w:tcPr>
          <w:p w:rsidR="009763E8" w:rsidRPr="003F0F25" w:rsidRDefault="009763E8" w:rsidP="00412E98">
            <w:pPr>
              <w:jc w:val="center"/>
              <w:rPr>
                <w:b/>
                <w:color w:val="000000" w:themeColor="text1"/>
                <w:lang w:val="fr-FR"/>
              </w:rPr>
            </w:pPr>
            <w:r w:rsidRPr="003F0F25">
              <w:rPr>
                <w:b/>
                <w:color w:val="000000" w:themeColor="text1"/>
                <w:lang w:val="fr-FR"/>
              </w:rPr>
              <w:t>Mẫu số 04-BB/ĐVSN</w:t>
            </w:r>
          </w:p>
          <w:p w:rsidR="009763E8" w:rsidRPr="003F0F25" w:rsidRDefault="009763E8" w:rsidP="00412E98">
            <w:pPr>
              <w:jc w:val="center"/>
              <w:rPr>
                <w:color w:val="000000" w:themeColor="text1"/>
                <w:lang w:val="fr-FR"/>
              </w:rPr>
            </w:pPr>
            <w:r w:rsidRPr="003F0F25">
              <w:rPr>
                <w:color w:val="000000" w:themeColor="text1"/>
                <w:lang w:val="fr-FR"/>
              </w:rPr>
              <w:t xml:space="preserve">(Ban hành kèm theo Thông tư số </w:t>
            </w:r>
            <w:r w:rsidRPr="003F0F25">
              <w:rPr>
                <w:b/>
                <w:color w:val="000000" w:themeColor="text1"/>
                <w:lang w:val="fr-FR"/>
              </w:rPr>
              <w:t>245</w:t>
            </w:r>
            <w:r w:rsidRPr="003F0F25">
              <w:rPr>
                <w:color w:val="000000" w:themeColor="text1"/>
                <w:lang w:val="fr-FR"/>
              </w:rPr>
              <w:t>/2009/TT-BTC ngày 31/12/2009 của Bộ Tài chính)</w:t>
            </w:r>
          </w:p>
        </w:tc>
      </w:tr>
    </w:tbl>
    <w:p w:rsidR="009763E8" w:rsidRPr="003F0F25" w:rsidRDefault="009763E8" w:rsidP="009763E8">
      <w:pPr>
        <w:jc w:val="center"/>
        <w:outlineLvl w:val="4"/>
        <w:rPr>
          <w:rFonts w:ascii="Times New Roman" w:hAnsi="Times New Roman" w:cs="Times New Roman"/>
          <w:b/>
          <w:bCs/>
          <w:color w:val="000000" w:themeColor="text1"/>
          <w:sz w:val="28"/>
          <w:szCs w:val="28"/>
          <w:lang w:val="fr-FR"/>
        </w:rPr>
      </w:pPr>
    </w:p>
    <w:p w:rsidR="009763E8" w:rsidRPr="003F0F25" w:rsidRDefault="009763E8" w:rsidP="009763E8">
      <w:pPr>
        <w:jc w:val="center"/>
        <w:outlineLvl w:val="4"/>
        <w:rPr>
          <w:rFonts w:ascii="Times New Roman" w:hAnsi="Times New Roman" w:cs="Times New Roman"/>
          <w:b/>
          <w:bCs/>
          <w:color w:val="000000" w:themeColor="text1"/>
          <w:lang w:val="fr-FR"/>
        </w:rPr>
      </w:pPr>
      <w:r w:rsidRPr="003F0F25">
        <w:rPr>
          <w:rFonts w:ascii="Times New Roman" w:hAnsi="Times New Roman" w:cs="Times New Roman"/>
          <w:b/>
          <w:bCs/>
          <w:color w:val="000000" w:themeColor="text1"/>
          <w:lang w:val="fr-FR"/>
        </w:rPr>
        <w:t>CỘNG HOÀ XÃ HỘI CHỦ NGHĨA VIỆT NAM</w:t>
      </w:r>
    </w:p>
    <w:p w:rsidR="009763E8" w:rsidRPr="003F0F25" w:rsidRDefault="009763E8" w:rsidP="009763E8">
      <w:pPr>
        <w:jc w:val="center"/>
        <w:rPr>
          <w:rFonts w:ascii="Times New Roman" w:hAnsi="Times New Roman" w:cs="Times New Roman"/>
          <w:b/>
          <w:bCs/>
          <w:color w:val="000000" w:themeColor="text1"/>
          <w:sz w:val="28"/>
          <w:szCs w:val="28"/>
          <w:lang w:val="fr-FR"/>
        </w:rPr>
      </w:pPr>
      <w:r w:rsidRPr="003F0F25">
        <w:rPr>
          <w:rFonts w:ascii="Times New Roman" w:hAnsi="Times New Roman" w:cs="Times New Roman"/>
          <w:b/>
          <w:bCs/>
          <w:color w:val="000000" w:themeColor="text1"/>
          <w:sz w:val="28"/>
          <w:szCs w:val="28"/>
          <w:lang w:val="fr-FR"/>
        </w:rPr>
        <w:t>Độc lập - Tự do - Hạnh phúc</w:t>
      </w:r>
    </w:p>
    <w:p w:rsidR="009763E8" w:rsidRPr="003F0F25" w:rsidRDefault="009763E8" w:rsidP="009763E8">
      <w:pPr>
        <w:jc w:val="center"/>
        <w:rPr>
          <w:rFonts w:ascii="Times New Roman" w:hAnsi="Times New Roman" w:cs="Times New Roman"/>
          <w:color w:val="000000" w:themeColor="text1"/>
          <w:sz w:val="12"/>
          <w:szCs w:val="12"/>
          <w:lang w:val="fr-FR"/>
        </w:rPr>
      </w:pPr>
      <w:r w:rsidRPr="003F0F25">
        <w:rPr>
          <w:rFonts w:ascii="Times New Roman" w:hAnsi="Times New Roman" w:cs="Times New Roman"/>
          <w:color w:val="000000" w:themeColor="text1"/>
          <w:sz w:val="12"/>
          <w:szCs w:val="12"/>
          <w:lang w:val="fr-FR"/>
        </w:rPr>
        <w:t>___________________________________________________________</w:t>
      </w:r>
    </w:p>
    <w:p w:rsidR="009763E8" w:rsidRPr="003F0F25" w:rsidRDefault="009763E8" w:rsidP="009763E8">
      <w:pPr>
        <w:jc w:val="center"/>
        <w:rPr>
          <w:rFonts w:ascii="Times New Roman" w:hAnsi="Times New Roman" w:cs="Times New Roman"/>
          <w:color w:val="000000" w:themeColor="text1"/>
          <w:lang w:val="fr-FR"/>
        </w:rPr>
      </w:pPr>
    </w:p>
    <w:p w:rsidR="009763E8" w:rsidRPr="003F0F25" w:rsidRDefault="009763E8" w:rsidP="009763E8">
      <w:pPr>
        <w:jc w:val="center"/>
        <w:rPr>
          <w:rFonts w:ascii="Times New Roman" w:hAnsi="Times New Roman" w:cs="Times New Roman"/>
          <w:color w:val="000000" w:themeColor="text1"/>
          <w:lang w:val="fr-FR"/>
        </w:rPr>
      </w:pPr>
    </w:p>
    <w:p w:rsidR="009763E8" w:rsidRPr="003F0F25" w:rsidRDefault="009763E8" w:rsidP="009763E8">
      <w:pPr>
        <w:jc w:val="center"/>
        <w:rPr>
          <w:rFonts w:ascii="Times New Roman" w:hAnsi="Times New Roman" w:cs="Times New Roman"/>
          <w:b/>
          <w:bCs/>
          <w:color w:val="000000" w:themeColor="text1"/>
          <w:lang w:val="fr-FR"/>
        </w:rPr>
      </w:pPr>
      <w:r w:rsidRPr="003F0F25">
        <w:rPr>
          <w:rFonts w:ascii="Times New Roman" w:hAnsi="Times New Roman" w:cs="Times New Roman"/>
          <w:b/>
          <w:bCs/>
          <w:color w:val="000000" w:themeColor="text1"/>
          <w:lang w:val="fr-FR"/>
        </w:rPr>
        <w:t>BIÊN BẢN GIAO TÀI SẢN NHÀ NƯỚC</w:t>
      </w:r>
    </w:p>
    <w:p w:rsidR="009763E8" w:rsidRPr="003F0F25" w:rsidRDefault="009763E8" w:rsidP="009763E8">
      <w:pPr>
        <w:jc w:val="center"/>
        <w:rPr>
          <w:rFonts w:ascii="Times New Roman" w:hAnsi="Times New Roman" w:cs="Times New Roman"/>
          <w:b/>
          <w:bCs/>
          <w:color w:val="000000" w:themeColor="text1"/>
          <w:lang w:val="fr-FR"/>
        </w:rPr>
      </w:pPr>
      <w:r w:rsidRPr="003F0F25">
        <w:rPr>
          <w:rFonts w:ascii="Times New Roman" w:hAnsi="Times New Roman" w:cs="Times New Roman"/>
          <w:b/>
          <w:bCs/>
          <w:color w:val="000000" w:themeColor="text1"/>
          <w:lang w:val="fr-FR"/>
        </w:rPr>
        <w:t>CHO ĐƠN VỊ SƯ NGHIỆP CÔNG LẬP TỰ CHỦ TÀI CHÍNH</w:t>
      </w:r>
    </w:p>
    <w:p w:rsidR="009763E8" w:rsidRPr="003F0F25" w:rsidRDefault="009763E8" w:rsidP="009763E8">
      <w:pPr>
        <w:jc w:val="center"/>
        <w:rPr>
          <w:rFonts w:ascii="Times New Roman" w:hAnsi="Times New Roman" w:cs="Times New Roman"/>
          <w:bCs/>
          <w:color w:val="000000" w:themeColor="text1"/>
          <w:sz w:val="32"/>
          <w:szCs w:val="28"/>
          <w:lang w:val="fr-FR"/>
        </w:rPr>
      </w:pPr>
    </w:p>
    <w:p w:rsidR="009763E8" w:rsidRPr="003F0F25" w:rsidRDefault="009763E8" w:rsidP="009763E8">
      <w:pPr>
        <w:ind w:firstLine="748"/>
        <w:rPr>
          <w:rFonts w:ascii="Times New Roman" w:hAnsi="Times New Roman" w:cs="Times New Roman"/>
          <w:bCs/>
          <w:color w:val="000000" w:themeColor="text1"/>
          <w:sz w:val="28"/>
          <w:szCs w:val="28"/>
          <w:lang w:val="fr-FR"/>
        </w:rPr>
      </w:pPr>
      <w:r w:rsidRPr="003F0F25">
        <w:rPr>
          <w:rFonts w:ascii="Times New Roman" w:hAnsi="Times New Roman" w:cs="Times New Roman"/>
          <w:bCs/>
          <w:color w:val="000000" w:themeColor="text1"/>
          <w:sz w:val="28"/>
          <w:szCs w:val="28"/>
          <w:lang w:val="fr-FR"/>
        </w:rPr>
        <w:t>Căn cứ Luật Quản lý, sử dụng tài sản nhà nước ngày 03/6/2008;</w:t>
      </w:r>
    </w:p>
    <w:p w:rsidR="009763E8" w:rsidRPr="003F0F25" w:rsidRDefault="009763E8" w:rsidP="009763E8">
      <w:pPr>
        <w:ind w:firstLine="748"/>
        <w:rPr>
          <w:rFonts w:ascii="Times New Roman" w:hAnsi="Times New Roman" w:cs="Times New Roman"/>
          <w:bCs/>
          <w:color w:val="000000" w:themeColor="text1"/>
          <w:spacing w:val="-2"/>
          <w:sz w:val="28"/>
          <w:szCs w:val="28"/>
          <w:lang w:val="fr-FR"/>
        </w:rPr>
      </w:pPr>
      <w:r w:rsidRPr="003F0F25">
        <w:rPr>
          <w:rFonts w:ascii="Times New Roman" w:hAnsi="Times New Roman" w:cs="Times New Roman"/>
          <w:bCs/>
          <w:color w:val="000000" w:themeColor="text1"/>
          <w:spacing w:val="-2"/>
          <w:sz w:val="28"/>
          <w:szCs w:val="28"/>
          <w:lang w:val="fr-FR"/>
        </w:rPr>
        <w:t>Căn cứ Nghị định số 52/2009/NĐ-CP ngày 03/6/2009 của Chính phủ quy định chi tiết và hướng dẫn thi hành một số điều của Luật Quản lý, sử dụng tài sản nhà nước;</w:t>
      </w:r>
    </w:p>
    <w:p w:rsidR="009763E8" w:rsidRPr="003F0F25" w:rsidRDefault="009763E8" w:rsidP="009763E8">
      <w:pPr>
        <w:keepNext/>
        <w:ind w:firstLine="720"/>
        <w:outlineLvl w:val="0"/>
        <w:rPr>
          <w:rFonts w:ascii="Times New Roman" w:hAnsi="Times New Roman" w:cs="Times New Roman"/>
          <w:bCs/>
          <w:color w:val="000000" w:themeColor="text1"/>
          <w:sz w:val="28"/>
          <w:szCs w:val="28"/>
          <w:lang w:val="fr-FR"/>
        </w:rPr>
      </w:pPr>
      <w:r w:rsidRPr="003F0F25">
        <w:rPr>
          <w:rFonts w:ascii="Times New Roman" w:hAnsi="Times New Roman" w:cs="Times New Roman"/>
          <w:bCs/>
          <w:color w:val="000000" w:themeColor="text1"/>
          <w:sz w:val="28"/>
          <w:szCs w:val="28"/>
          <w:lang w:val="fr-FR"/>
        </w:rPr>
        <w:t>Căn cứ Thông tư số 245/2009/TT-BTC ngày 31/12/2009 của Bộ Tài chính Quy định thực hiện một số nội dung của Nghị định số 52/2009/NĐ-CP ngày 03/6/2009 của Chính phủ quy định chi tiết và hướng dẫn thi hành một số điều của Luật Quản lý, sử dụng tài sản nhà nước;</w:t>
      </w:r>
    </w:p>
    <w:p w:rsidR="009763E8" w:rsidRPr="003F0F25" w:rsidRDefault="009763E8" w:rsidP="009763E8">
      <w:pPr>
        <w:ind w:firstLine="748"/>
        <w:rPr>
          <w:rFonts w:ascii="Times New Roman" w:hAnsi="Times New Roman" w:cs="Times New Roman"/>
          <w:bCs/>
          <w:color w:val="000000" w:themeColor="text1"/>
          <w:sz w:val="28"/>
          <w:szCs w:val="28"/>
          <w:lang w:val="fr-FR"/>
        </w:rPr>
      </w:pPr>
      <w:r w:rsidRPr="003F0F25">
        <w:rPr>
          <w:rFonts w:ascii="Times New Roman" w:hAnsi="Times New Roman" w:cs="Times New Roman"/>
          <w:bCs/>
          <w:color w:val="000000" w:themeColor="text1"/>
          <w:sz w:val="28"/>
          <w:szCs w:val="28"/>
          <w:lang w:val="fr-FR"/>
        </w:rPr>
        <w:t>Căn cứ Quyết định số........................ngày........./......./...... của......................... về việc..............................................................................................................................</w:t>
      </w:r>
    </w:p>
    <w:p w:rsidR="009763E8" w:rsidRPr="003F0F25" w:rsidRDefault="009763E8" w:rsidP="009763E8">
      <w:pPr>
        <w:ind w:firstLine="748"/>
        <w:rPr>
          <w:rFonts w:ascii="Times New Roman" w:hAnsi="Times New Roman" w:cs="Times New Roman"/>
          <w:bCs/>
          <w:color w:val="000000" w:themeColor="text1"/>
          <w:sz w:val="20"/>
          <w:szCs w:val="28"/>
          <w:lang w:val="fr-FR"/>
        </w:rPr>
      </w:pPr>
    </w:p>
    <w:p w:rsidR="009763E8" w:rsidRPr="003F0F25" w:rsidRDefault="009763E8" w:rsidP="009763E8">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Hôm nay, ngày ...../...../....., chúng tôi gồm:</w:t>
      </w:r>
    </w:p>
    <w:p w:rsidR="009763E8" w:rsidRPr="003F0F25" w:rsidRDefault="009763E8" w:rsidP="009763E8">
      <w:pPr>
        <w:rPr>
          <w:rFonts w:ascii="Times New Roman" w:hAnsi="Times New Roman" w:cs="Times New Roman"/>
          <w:color w:val="000000" w:themeColor="text1"/>
          <w:sz w:val="20"/>
          <w:szCs w:val="28"/>
          <w:lang w:val="fr-FR"/>
        </w:rPr>
      </w:pPr>
    </w:p>
    <w:p w:rsidR="009763E8" w:rsidRPr="003F0F25" w:rsidRDefault="009763E8" w:rsidP="009763E8">
      <w:pPr>
        <w:rPr>
          <w:rFonts w:ascii="Times New Roman" w:hAnsi="Times New Roman" w:cs="Times New Roman"/>
          <w:bCs/>
          <w:color w:val="000000" w:themeColor="text1"/>
          <w:sz w:val="28"/>
          <w:szCs w:val="28"/>
          <w:lang w:val="it-IT"/>
        </w:rPr>
      </w:pPr>
      <w:r w:rsidRPr="003F0F25">
        <w:rPr>
          <w:rFonts w:ascii="Times New Roman" w:hAnsi="Times New Roman" w:cs="Times New Roman"/>
          <w:b/>
          <w:bCs/>
          <w:color w:val="000000" w:themeColor="text1"/>
          <w:sz w:val="28"/>
          <w:szCs w:val="28"/>
          <w:lang w:val="fr-FR"/>
        </w:rPr>
        <w:tab/>
      </w:r>
      <w:r w:rsidRPr="003F0F25">
        <w:rPr>
          <w:rFonts w:ascii="Times New Roman" w:hAnsi="Times New Roman" w:cs="Times New Roman"/>
          <w:b/>
          <w:bCs/>
          <w:color w:val="000000" w:themeColor="text1"/>
          <w:sz w:val="28"/>
          <w:szCs w:val="28"/>
          <w:lang w:val="it-IT"/>
        </w:rPr>
        <w:t>A- Bên giao:</w:t>
      </w:r>
      <w:r w:rsidRPr="003F0F25">
        <w:rPr>
          <w:rFonts w:ascii="Times New Roman" w:hAnsi="Times New Roman" w:cs="Times New Roman"/>
          <w:bCs/>
          <w:color w:val="000000" w:themeColor="text1"/>
          <w:sz w:val="28"/>
          <w:szCs w:val="28"/>
          <w:lang w:val="it-IT"/>
        </w:rPr>
        <w:t>..........................................................................................................</w:t>
      </w:r>
    </w:p>
    <w:p w:rsidR="009763E8" w:rsidRPr="003F0F25" w:rsidRDefault="009763E8" w:rsidP="009763E8">
      <w:pPr>
        <w:rPr>
          <w:rFonts w:ascii="Times New Roman" w:hAnsi="Times New Roman" w:cs="Times New Roman"/>
          <w:bCs/>
          <w:color w:val="000000" w:themeColor="text1"/>
          <w:sz w:val="28"/>
          <w:szCs w:val="28"/>
          <w:lang w:val="it-IT"/>
        </w:rPr>
      </w:pPr>
      <w:r w:rsidRPr="003F0F25">
        <w:rPr>
          <w:rFonts w:ascii="Times New Roman" w:hAnsi="Times New Roman" w:cs="Times New Roman"/>
          <w:bCs/>
          <w:color w:val="000000" w:themeColor="text1"/>
          <w:sz w:val="28"/>
          <w:szCs w:val="28"/>
          <w:lang w:val="it-IT"/>
        </w:rPr>
        <w:tab/>
        <w:t>Đại diện bên giao gồm có:</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1- Ông/Bà.....................................,</w:t>
      </w:r>
      <w:r w:rsidRPr="003F0F25">
        <w:rPr>
          <w:rFonts w:ascii="Times New Roman" w:hAnsi="Times New Roman" w:cs="Times New Roman"/>
          <w:color w:val="000000" w:themeColor="text1"/>
          <w:sz w:val="28"/>
          <w:szCs w:val="28"/>
          <w:lang w:val="it-IT"/>
        </w:rPr>
        <w:tab/>
        <w:t>chức vụ....................................................</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2- Ông/Bà.....................................,</w:t>
      </w:r>
      <w:r w:rsidRPr="003F0F25">
        <w:rPr>
          <w:rFonts w:ascii="Times New Roman" w:hAnsi="Times New Roman" w:cs="Times New Roman"/>
          <w:color w:val="000000" w:themeColor="text1"/>
          <w:sz w:val="28"/>
          <w:szCs w:val="28"/>
          <w:lang w:val="it-IT"/>
        </w:rPr>
        <w:tab/>
        <w:t>chức vụ....................................................</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3- ...</w:t>
      </w:r>
    </w:p>
    <w:p w:rsidR="009763E8" w:rsidRPr="003F0F25" w:rsidRDefault="009763E8" w:rsidP="009763E8">
      <w:pPr>
        <w:rPr>
          <w:rFonts w:ascii="Times New Roman" w:hAnsi="Times New Roman" w:cs="Times New Roman"/>
          <w:color w:val="000000" w:themeColor="text1"/>
          <w:sz w:val="20"/>
          <w:szCs w:val="28"/>
          <w:lang w:val="it-IT"/>
        </w:rPr>
      </w:pPr>
    </w:p>
    <w:p w:rsidR="009763E8" w:rsidRPr="003F0F25" w:rsidRDefault="009763E8" w:rsidP="009763E8">
      <w:pPr>
        <w:rPr>
          <w:rFonts w:ascii="Times New Roman" w:hAnsi="Times New Roman" w:cs="Times New Roman"/>
          <w:bCs/>
          <w:color w:val="000000" w:themeColor="text1"/>
          <w:sz w:val="28"/>
          <w:szCs w:val="28"/>
          <w:lang w:val="it-IT"/>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b/>
          <w:bCs/>
          <w:color w:val="000000" w:themeColor="text1"/>
          <w:sz w:val="28"/>
          <w:szCs w:val="28"/>
          <w:lang w:val="it-IT"/>
        </w:rPr>
        <w:t>B-</w:t>
      </w:r>
      <w:r w:rsidRPr="003F0F25">
        <w:rPr>
          <w:rFonts w:ascii="Times New Roman" w:hAnsi="Times New Roman" w:cs="Times New Roman"/>
          <w:color w:val="000000" w:themeColor="text1"/>
          <w:sz w:val="28"/>
          <w:szCs w:val="28"/>
          <w:lang w:val="it-IT"/>
        </w:rPr>
        <w:t xml:space="preserve"> </w:t>
      </w:r>
      <w:r w:rsidRPr="003F0F25">
        <w:rPr>
          <w:rFonts w:ascii="Times New Roman" w:hAnsi="Times New Roman" w:cs="Times New Roman"/>
          <w:b/>
          <w:bCs/>
          <w:color w:val="000000" w:themeColor="text1"/>
          <w:sz w:val="28"/>
          <w:szCs w:val="28"/>
          <w:lang w:val="it-IT"/>
        </w:rPr>
        <w:t>Bên nhận:</w:t>
      </w:r>
      <w:r w:rsidRPr="003F0F25">
        <w:rPr>
          <w:rFonts w:ascii="Times New Roman" w:hAnsi="Times New Roman" w:cs="Times New Roman"/>
          <w:bCs/>
          <w:color w:val="000000" w:themeColor="text1"/>
          <w:sz w:val="28"/>
          <w:szCs w:val="28"/>
          <w:lang w:val="it-IT"/>
        </w:rPr>
        <w:t>........................................................................................................</w:t>
      </w:r>
    </w:p>
    <w:p w:rsidR="009763E8" w:rsidRPr="003F0F25" w:rsidRDefault="009763E8" w:rsidP="009763E8">
      <w:pPr>
        <w:rPr>
          <w:rFonts w:ascii="Times New Roman" w:hAnsi="Times New Roman" w:cs="Times New Roman"/>
          <w:bCs/>
          <w:color w:val="000000" w:themeColor="text1"/>
          <w:sz w:val="28"/>
          <w:szCs w:val="28"/>
          <w:lang w:val="it-IT"/>
        </w:rPr>
      </w:pPr>
      <w:r w:rsidRPr="003F0F25">
        <w:rPr>
          <w:rFonts w:ascii="Times New Roman" w:hAnsi="Times New Roman" w:cs="Times New Roman"/>
          <w:bCs/>
          <w:color w:val="000000" w:themeColor="text1"/>
          <w:sz w:val="28"/>
          <w:szCs w:val="28"/>
          <w:lang w:val="it-IT"/>
        </w:rPr>
        <w:tab/>
        <w:t>Đại diện bên nhận gồm có:</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1- Ông/Bà.....................................,</w:t>
      </w:r>
      <w:r w:rsidRPr="003F0F25">
        <w:rPr>
          <w:rFonts w:ascii="Times New Roman" w:hAnsi="Times New Roman" w:cs="Times New Roman"/>
          <w:color w:val="000000" w:themeColor="text1"/>
          <w:sz w:val="28"/>
          <w:szCs w:val="28"/>
          <w:lang w:val="it-IT"/>
        </w:rPr>
        <w:tab/>
        <w:t>chức vụ....................................................</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2- Ông/Bà.....................................,</w:t>
      </w:r>
      <w:r w:rsidRPr="003F0F25">
        <w:rPr>
          <w:rFonts w:ascii="Times New Roman" w:hAnsi="Times New Roman" w:cs="Times New Roman"/>
          <w:color w:val="000000" w:themeColor="text1"/>
          <w:sz w:val="28"/>
          <w:szCs w:val="28"/>
          <w:lang w:val="it-IT"/>
        </w:rPr>
        <w:tab/>
        <w:t>chức vụ....................................................</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3- ...</w:t>
      </w:r>
    </w:p>
    <w:p w:rsidR="009763E8" w:rsidRPr="003F0F25" w:rsidRDefault="009763E8" w:rsidP="009763E8">
      <w:pPr>
        <w:rPr>
          <w:rFonts w:ascii="Times New Roman" w:hAnsi="Times New Roman" w:cs="Times New Roman"/>
          <w:bCs/>
          <w:color w:val="000000" w:themeColor="text1"/>
          <w:sz w:val="20"/>
          <w:szCs w:val="28"/>
          <w:lang w:val="it-IT"/>
        </w:rPr>
      </w:pPr>
    </w:p>
    <w:p w:rsidR="009763E8" w:rsidRPr="003F0F25" w:rsidRDefault="009763E8" w:rsidP="009763E8">
      <w:pPr>
        <w:rPr>
          <w:rFonts w:ascii="Times New Roman" w:hAnsi="Times New Roman" w:cs="Times New Roman"/>
          <w:b/>
          <w:bCs/>
          <w:color w:val="000000" w:themeColor="text1"/>
          <w:sz w:val="28"/>
          <w:szCs w:val="28"/>
          <w:lang w:val="it-IT"/>
        </w:rPr>
      </w:pPr>
      <w:r w:rsidRPr="003F0F25">
        <w:rPr>
          <w:rFonts w:ascii="Times New Roman" w:hAnsi="Times New Roman" w:cs="Times New Roman"/>
          <w:b/>
          <w:bCs/>
          <w:color w:val="000000" w:themeColor="text1"/>
          <w:sz w:val="28"/>
          <w:szCs w:val="28"/>
          <w:lang w:val="it-IT"/>
        </w:rPr>
        <w:tab/>
        <w:t>C- Đại diện các cơ quan chứng kiến giao tài sản:</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1- Ông/Bà.............................., chức vụ..........................., đơn vị..........................</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2- Ông/Bà.............................., chức vụ..........................., đơn vị..........................</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3- ...</w:t>
      </w:r>
    </w:p>
    <w:p w:rsidR="009763E8" w:rsidRPr="003F0F25" w:rsidRDefault="009763E8" w:rsidP="009763E8">
      <w:pPr>
        <w:rPr>
          <w:rFonts w:ascii="Times New Roman" w:hAnsi="Times New Roman" w:cs="Times New Roman"/>
          <w:color w:val="000000" w:themeColor="text1"/>
          <w:sz w:val="20"/>
          <w:szCs w:val="28"/>
          <w:lang w:val="it-IT"/>
        </w:rPr>
      </w:pP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Thực hiện việc giao tài sản nhà nước cho đơn vị sự nghiệp công lập tự chủ tài chính như sau:</w:t>
      </w:r>
    </w:p>
    <w:p w:rsidR="009763E8" w:rsidRPr="003F0F25" w:rsidRDefault="009763E8" w:rsidP="009763E8">
      <w:pPr>
        <w:jc w:val="center"/>
        <w:rPr>
          <w:rFonts w:ascii="Times New Roman" w:hAnsi="Times New Roman" w:cs="Times New Roman"/>
          <w:color w:val="000000" w:themeColor="text1"/>
          <w:sz w:val="28"/>
          <w:szCs w:val="28"/>
          <w:lang w:val="it-IT"/>
        </w:rPr>
      </w:pPr>
    </w:p>
    <w:p w:rsidR="009763E8" w:rsidRPr="003F0F25" w:rsidRDefault="009763E8" w:rsidP="009763E8">
      <w:pPr>
        <w:jc w:val="center"/>
        <w:outlineLvl w:val="0"/>
        <w:rPr>
          <w:rFonts w:ascii="Times New Roman" w:hAnsi="Times New Roman" w:cs="Times New Roman"/>
          <w:b/>
          <w:bCs/>
          <w:color w:val="000000" w:themeColor="text1"/>
          <w:kern w:val="36"/>
          <w:lang w:val="it-IT"/>
        </w:rPr>
      </w:pPr>
      <w:r w:rsidRPr="003F0F25">
        <w:rPr>
          <w:rFonts w:ascii="Times New Roman" w:hAnsi="Times New Roman" w:cs="Times New Roman"/>
          <w:b/>
          <w:bCs/>
          <w:color w:val="000000" w:themeColor="text1"/>
          <w:kern w:val="36"/>
          <w:lang w:val="it-IT"/>
        </w:rPr>
        <w:t>PHẦN A- TỔNG GIÁ TRỊ TÀI SẢN GIAO CHO ĐƠN VỊ</w:t>
      </w:r>
    </w:p>
    <w:p w:rsidR="009763E8" w:rsidRPr="003F0F25" w:rsidRDefault="009763E8" w:rsidP="009763E8">
      <w:pPr>
        <w:jc w:val="center"/>
        <w:outlineLvl w:val="0"/>
        <w:rPr>
          <w:rFonts w:ascii="Times New Roman" w:hAnsi="Times New Roman" w:cs="Times New Roman"/>
          <w:b/>
          <w:bCs/>
          <w:color w:val="000000" w:themeColor="text1"/>
          <w:kern w:val="36"/>
          <w:lang w:val="it-IT"/>
        </w:rPr>
      </w:pPr>
    </w:p>
    <w:p w:rsidR="009763E8" w:rsidRPr="003F0F25" w:rsidRDefault="009763E8" w:rsidP="009763E8">
      <w:pPr>
        <w:ind w:firstLine="748"/>
        <w:outlineLvl w:val="0"/>
        <w:rPr>
          <w:rFonts w:ascii="Times New Roman" w:hAnsi="Times New Roman" w:cs="Times New Roman"/>
          <w:b/>
          <w:bCs/>
          <w:color w:val="000000" w:themeColor="text1"/>
          <w:kern w:val="36"/>
          <w:sz w:val="28"/>
          <w:szCs w:val="28"/>
          <w:lang w:val="it-IT"/>
        </w:rPr>
      </w:pPr>
      <w:r w:rsidRPr="003F0F25">
        <w:rPr>
          <w:rFonts w:ascii="Times New Roman" w:hAnsi="Times New Roman" w:cs="Times New Roman"/>
          <w:b/>
          <w:bCs/>
          <w:color w:val="000000" w:themeColor="text1"/>
          <w:kern w:val="36"/>
          <w:sz w:val="28"/>
          <w:szCs w:val="28"/>
          <w:lang w:val="it-IT"/>
        </w:rPr>
        <w:t>1- Bằng số:............................... đồng.</w:t>
      </w:r>
    </w:p>
    <w:p w:rsidR="009763E8" w:rsidRPr="003F0F25" w:rsidRDefault="009763E8" w:rsidP="009763E8">
      <w:pPr>
        <w:ind w:firstLine="748"/>
        <w:outlineLvl w:val="0"/>
        <w:rPr>
          <w:rFonts w:ascii="Times New Roman" w:hAnsi="Times New Roman" w:cs="Times New Roman"/>
          <w:b/>
          <w:bCs/>
          <w:color w:val="000000" w:themeColor="text1"/>
          <w:kern w:val="36"/>
          <w:sz w:val="28"/>
          <w:szCs w:val="28"/>
          <w:lang w:val="it-IT"/>
        </w:rPr>
      </w:pPr>
      <w:r w:rsidRPr="003F0F25">
        <w:rPr>
          <w:rFonts w:ascii="Times New Roman" w:hAnsi="Times New Roman" w:cs="Times New Roman"/>
          <w:b/>
          <w:bCs/>
          <w:color w:val="000000" w:themeColor="text1"/>
          <w:kern w:val="36"/>
          <w:sz w:val="28"/>
          <w:szCs w:val="28"/>
          <w:lang w:val="it-IT"/>
        </w:rPr>
        <w:t>2- Bằng chữ:...............................................................................................đồng.</w:t>
      </w:r>
    </w:p>
    <w:p w:rsidR="009763E8" w:rsidRPr="003F0F25" w:rsidRDefault="009763E8" w:rsidP="009763E8">
      <w:pPr>
        <w:jc w:val="center"/>
        <w:outlineLvl w:val="0"/>
        <w:rPr>
          <w:rFonts w:ascii="Times New Roman" w:hAnsi="Times New Roman" w:cs="Times New Roman"/>
          <w:bCs/>
          <w:color w:val="000000" w:themeColor="text1"/>
          <w:kern w:val="36"/>
          <w:lang w:val="it-IT"/>
        </w:rPr>
      </w:pPr>
    </w:p>
    <w:p w:rsidR="009763E8" w:rsidRPr="003F0F25" w:rsidRDefault="009763E8" w:rsidP="009763E8">
      <w:pPr>
        <w:jc w:val="center"/>
        <w:outlineLvl w:val="0"/>
        <w:rPr>
          <w:rFonts w:ascii="Times New Roman" w:hAnsi="Times New Roman" w:cs="Times New Roman"/>
          <w:b/>
          <w:bCs/>
          <w:color w:val="000000" w:themeColor="text1"/>
          <w:kern w:val="36"/>
          <w:lang w:val="it-IT"/>
        </w:rPr>
      </w:pPr>
      <w:r w:rsidRPr="003F0F25">
        <w:rPr>
          <w:rFonts w:ascii="Times New Roman" w:hAnsi="Times New Roman" w:cs="Times New Roman"/>
          <w:b/>
          <w:bCs/>
          <w:color w:val="000000" w:themeColor="text1"/>
          <w:kern w:val="36"/>
          <w:lang w:val="it-IT"/>
        </w:rPr>
        <w:t>PHẦN B- DANH MỤC TÀI SẢN GIAO CHO ĐƠN VỊ</w:t>
      </w:r>
    </w:p>
    <w:p w:rsidR="009763E8" w:rsidRPr="003F0F25" w:rsidRDefault="009763E8" w:rsidP="009763E8">
      <w:pPr>
        <w:jc w:val="center"/>
        <w:outlineLvl w:val="0"/>
        <w:rPr>
          <w:rFonts w:ascii="Times New Roman" w:hAnsi="Times New Roman" w:cs="Times New Roman"/>
          <w:bCs/>
          <w:color w:val="000000" w:themeColor="text1"/>
          <w:kern w:val="36"/>
          <w:lang w:val="it-IT"/>
        </w:rPr>
      </w:pPr>
    </w:p>
    <w:p w:rsidR="009763E8" w:rsidRPr="003F0F25" w:rsidRDefault="009763E8" w:rsidP="009763E8">
      <w:pPr>
        <w:rPr>
          <w:rFonts w:ascii="Times New Roman" w:hAnsi="Times New Roman" w:cs="Times New Roman"/>
          <w:b/>
          <w:i/>
          <w:color w:val="000000" w:themeColor="text1"/>
          <w:sz w:val="20"/>
          <w:szCs w:val="20"/>
          <w:lang w:val="fr-FR"/>
        </w:rPr>
      </w:pPr>
      <w:r w:rsidRPr="003F0F25">
        <w:rPr>
          <w:rFonts w:ascii="Times New Roman" w:hAnsi="Times New Roman" w:cs="Times New Roman"/>
          <w:b/>
          <w:bCs/>
          <w:color w:val="000000" w:themeColor="text1"/>
          <w:kern w:val="36"/>
          <w:sz w:val="28"/>
          <w:szCs w:val="28"/>
          <w:lang w:val="fr-FR"/>
        </w:rPr>
        <w:tab/>
        <w:t>I- Về đất</w:t>
      </w:r>
      <w:r w:rsidRPr="003F0F25">
        <w:rPr>
          <w:rFonts w:ascii="Times New Roman" w:hAnsi="Times New Roman" w:cs="Times New Roman"/>
          <w:color w:val="000000" w:themeColor="text1"/>
          <w:lang w:val="fr-FR"/>
        </w:rPr>
        <w:t xml:space="preserve"> (</w:t>
      </w:r>
      <w:r w:rsidRPr="003F0F25">
        <w:rPr>
          <w:rFonts w:ascii="Times New Roman" w:hAnsi="Times New Roman" w:cs="Times New Roman"/>
          <w:i/>
          <w:color w:val="000000" w:themeColor="text1"/>
          <w:lang w:val="fr-FR"/>
        </w:rPr>
        <w:t>Chỉ ghi mục này sau khi được cấp có thẩm quyền phê duyệt phương án sắp xếp lại, xử lý nhà, đất thuộc sở hữu nhà nước và quyết định giao tài sản cho đơn vị</w:t>
      </w:r>
      <w:r w:rsidRPr="003F0F25">
        <w:rPr>
          <w:rFonts w:ascii="Times New Roman" w:hAnsi="Times New Roman" w:cs="Times New Roman"/>
          <w:color w:val="000000" w:themeColor="text1"/>
          <w:lang w:val="fr-FR"/>
        </w:rPr>
        <w:t>).</w:t>
      </w:r>
    </w:p>
    <w:p w:rsidR="009763E8" w:rsidRPr="003F0F25" w:rsidRDefault="009763E8" w:rsidP="009763E8">
      <w:pPr>
        <w:rPr>
          <w:rFonts w:ascii="Times New Roman" w:hAnsi="Times New Roman" w:cs="Times New Roman"/>
          <w:bCs/>
          <w:i/>
          <w:iCs/>
          <w:color w:val="000000" w:themeColor="text1"/>
          <w:sz w:val="28"/>
          <w:szCs w:val="28"/>
          <w:lang w:val="fr-FR"/>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bCs/>
          <w:i/>
          <w:iCs/>
          <w:color w:val="000000" w:themeColor="text1"/>
          <w:sz w:val="28"/>
          <w:szCs w:val="28"/>
          <w:lang w:val="fr-FR"/>
        </w:rPr>
        <w:t>1- Khu đất...</w:t>
      </w:r>
    </w:p>
    <w:p w:rsidR="009763E8" w:rsidRPr="003F0F25" w:rsidRDefault="009763E8" w:rsidP="009763E8">
      <w:pPr>
        <w:rPr>
          <w:rFonts w:ascii="Times New Roman" w:hAnsi="Times New Roman" w:cs="Times New Roman"/>
          <w:bCs/>
          <w:iCs/>
          <w:color w:val="000000" w:themeColor="text1"/>
          <w:sz w:val="28"/>
          <w:szCs w:val="28"/>
          <w:lang w:val="fr-FR"/>
        </w:rPr>
      </w:pPr>
      <w:r w:rsidRPr="003F0F25">
        <w:rPr>
          <w:rFonts w:ascii="Times New Roman" w:hAnsi="Times New Roman" w:cs="Times New Roman"/>
          <w:bCs/>
          <w:iCs/>
          <w:color w:val="000000" w:themeColor="text1"/>
          <w:sz w:val="28"/>
          <w:szCs w:val="28"/>
          <w:lang w:val="fr-FR"/>
        </w:rPr>
        <w:tab/>
        <w:t>Địa chỉ:..................................................................................................................</w:t>
      </w:r>
    </w:p>
    <w:p w:rsidR="009763E8" w:rsidRPr="003F0F25" w:rsidRDefault="009763E8" w:rsidP="009763E8">
      <w:pPr>
        <w:ind w:firstLine="720"/>
        <w:rPr>
          <w:rFonts w:ascii="Times New Roman" w:hAnsi="Times New Roman" w:cs="Times New Roman"/>
          <w:bCs/>
          <w:iCs/>
          <w:color w:val="000000" w:themeColor="text1"/>
          <w:sz w:val="28"/>
          <w:szCs w:val="28"/>
          <w:lang w:val="fr-FR"/>
        </w:rPr>
      </w:pPr>
      <w:r w:rsidRPr="003F0F25">
        <w:rPr>
          <w:rFonts w:ascii="Times New Roman" w:hAnsi="Times New Roman" w:cs="Times New Roman"/>
          <w:bCs/>
          <w:iCs/>
          <w:color w:val="000000" w:themeColor="text1"/>
          <w:sz w:val="28"/>
          <w:szCs w:val="28"/>
          <w:lang w:val="fr-FR"/>
        </w:rPr>
        <w:t>a- Nguồn gốc đất:</w:t>
      </w:r>
    </w:p>
    <w:p w:rsidR="009763E8" w:rsidRPr="003F0F25" w:rsidRDefault="009763E8" w:rsidP="009763E8">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Cơ quan giao đất: ....................................</w:t>
      </w:r>
      <w:r w:rsidRPr="003F0F25">
        <w:rPr>
          <w:rFonts w:ascii="Times New Roman" w:hAnsi="Times New Roman" w:cs="Times New Roman"/>
          <w:color w:val="000000" w:themeColor="text1"/>
          <w:sz w:val="28"/>
          <w:szCs w:val="28"/>
          <w:lang w:val="fr-FR"/>
        </w:rPr>
        <w:tab/>
        <w:t>Quyết định số: ..............................</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color w:val="000000" w:themeColor="text1"/>
          <w:sz w:val="28"/>
          <w:szCs w:val="28"/>
          <w:lang w:val="it-IT"/>
        </w:rPr>
        <w:t>- Bản đồ giao đất số: ................................</w:t>
      </w:r>
      <w:r w:rsidRPr="003F0F25">
        <w:rPr>
          <w:rFonts w:ascii="Times New Roman" w:hAnsi="Times New Roman" w:cs="Times New Roman"/>
          <w:color w:val="000000" w:themeColor="text1"/>
          <w:sz w:val="28"/>
          <w:szCs w:val="28"/>
          <w:lang w:val="it-IT"/>
        </w:rPr>
        <w:tab/>
        <w:t>Cơ quan lập bản đồ: ......................</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Giấy chứng nhận quyền sử dụng đất số...................... ngày ......../......../............</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Diện tích khuôn viên đất được giao: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quyền sử dụng đất giao cho đơn vị: ..................................... ngàn đồng.</w:t>
      </w:r>
    </w:p>
    <w:p w:rsidR="009763E8" w:rsidRPr="003F0F25" w:rsidRDefault="009763E8" w:rsidP="009763E8">
      <w:pPr>
        <w:rPr>
          <w:rFonts w:ascii="Times New Roman" w:hAnsi="Times New Roman" w:cs="Times New Roman"/>
          <w:bCs/>
          <w:iCs/>
          <w:color w:val="000000" w:themeColor="text1"/>
          <w:sz w:val="28"/>
          <w:szCs w:val="28"/>
          <w:lang w:val="it-IT"/>
        </w:rPr>
      </w:pPr>
      <w:r w:rsidRPr="003F0F25">
        <w:rPr>
          <w:rFonts w:ascii="Times New Roman" w:hAnsi="Times New Roman" w:cs="Times New Roman"/>
          <w:color w:val="000000" w:themeColor="text1"/>
          <w:sz w:val="28"/>
          <w:szCs w:val="28"/>
          <w:lang w:val="it-IT"/>
        </w:rPr>
        <w:tab/>
        <w:t>b</w:t>
      </w:r>
      <w:r w:rsidRPr="003F0F25">
        <w:rPr>
          <w:rFonts w:ascii="Times New Roman" w:hAnsi="Times New Roman" w:cs="Times New Roman"/>
          <w:bCs/>
          <w:iCs/>
          <w:color w:val="000000" w:themeColor="text1"/>
          <w:sz w:val="28"/>
          <w:szCs w:val="28"/>
          <w:lang w:val="it-IT"/>
        </w:rPr>
        <w:t>- Hiện trạng đất khi giao:</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Diện tích khuôn viên đất: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Diện tích đất giao cho đơn vị theo quyết định của cấp có thẩm quyền:........m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Các đặc điểm riêng về khuôn viên đất cần lưu ý:</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w:t>
      </w:r>
    </w:p>
    <w:p w:rsidR="009763E8" w:rsidRPr="003F0F25" w:rsidRDefault="009763E8" w:rsidP="009763E8">
      <w:pPr>
        <w:outlineLvl w:val="0"/>
        <w:rPr>
          <w:rFonts w:ascii="Times New Roman" w:hAnsi="Times New Roman" w:cs="Times New Roman"/>
          <w:bCs/>
          <w:color w:val="000000" w:themeColor="text1"/>
          <w:kern w:val="36"/>
          <w:sz w:val="28"/>
          <w:szCs w:val="28"/>
          <w:lang w:val="it-IT"/>
        </w:rPr>
      </w:pPr>
      <w:r w:rsidRPr="003F0F25">
        <w:rPr>
          <w:rFonts w:ascii="Times New Roman" w:hAnsi="Times New Roman" w:cs="Times New Roman"/>
          <w:bCs/>
          <w:color w:val="000000" w:themeColor="text1"/>
          <w:kern w:val="36"/>
          <w:sz w:val="28"/>
          <w:szCs w:val="28"/>
          <w:lang w:val="it-IT"/>
        </w:rPr>
        <w:tab/>
        <w:t>c- Các hồ sơ khác về đất:</w:t>
      </w:r>
    </w:p>
    <w:p w:rsidR="009763E8" w:rsidRPr="003F0F25" w:rsidRDefault="009763E8" w:rsidP="009763E8">
      <w:pPr>
        <w:ind w:firstLine="748"/>
        <w:outlineLvl w:val="0"/>
        <w:rPr>
          <w:rFonts w:ascii="Times New Roman" w:hAnsi="Times New Roman" w:cs="Times New Roman"/>
          <w:bCs/>
          <w:color w:val="000000" w:themeColor="text1"/>
          <w:kern w:val="36"/>
          <w:sz w:val="28"/>
          <w:szCs w:val="28"/>
          <w:lang w:val="it-IT"/>
        </w:rPr>
      </w:pPr>
      <w:r w:rsidRPr="003F0F25">
        <w:rPr>
          <w:rFonts w:ascii="Times New Roman" w:hAnsi="Times New Roman" w:cs="Times New Roman"/>
          <w:bCs/>
          <w:color w:val="000000" w:themeColor="text1"/>
          <w:kern w:val="36"/>
          <w:sz w:val="28"/>
          <w:szCs w:val="28"/>
          <w:lang w:val="it-IT"/>
        </w:rPr>
        <w:t>...............................................................................................................................</w:t>
      </w:r>
    </w:p>
    <w:p w:rsidR="009763E8" w:rsidRPr="003F0F25" w:rsidRDefault="009763E8" w:rsidP="009763E8">
      <w:pPr>
        <w:ind w:firstLine="748"/>
        <w:outlineLvl w:val="0"/>
        <w:rPr>
          <w:rFonts w:ascii="Times New Roman" w:hAnsi="Times New Roman" w:cs="Times New Roman"/>
          <w:i/>
          <w:color w:val="000000" w:themeColor="text1"/>
          <w:sz w:val="28"/>
          <w:szCs w:val="28"/>
          <w:lang w:val="it-IT"/>
        </w:rPr>
      </w:pPr>
      <w:r w:rsidRPr="003F0F25">
        <w:rPr>
          <w:rFonts w:ascii="Times New Roman" w:hAnsi="Times New Roman" w:cs="Times New Roman"/>
          <w:i/>
          <w:color w:val="000000" w:themeColor="text1"/>
          <w:sz w:val="28"/>
          <w:szCs w:val="28"/>
          <w:lang w:val="it-IT"/>
        </w:rPr>
        <w:t>2- Khu đất...</w:t>
      </w:r>
    </w:p>
    <w:p w:rsidR="009763E8" w:rsidRPr="003F0F25" w:rsidRDefault="009763E8" w:rsidP="009763E8">
      <w:pPr>
        <w:ind w:firstLine="748"/>
        <w:outlineLvl w:val="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w:t>
      </w:r>
    </w:p>
    <w:p w:rsidR="009763E8" w:rsidRPr="003F0F25" w:rsidRDefault="009763E8" w:rsidP="009763E8">
      <w:pPr>
        <w:ind w:firstLine="720"/>
        <w:outlineLvl w:val="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(Danh mục đính kèm).</w:t>
      </w:r>
    </w:p>
    <w:p w:rsidR="009763E8" w:rsidRPr="003F0F25" w:rsidRDefault="009763E8" w:rsidP="009763E8">
      <w:pPr>
        <w:outlineLvl w:val="0"/>
        <w:rPr>
          <w:rFonts w:ascii="Times New Roman" w:hAnsi="Times New Roman" w:cs="Times New Roman"/>
          <w:color w:val="000000" w:themeColor="text1"/>
          <w:sz w:val="20"/>
          <w:szCs w:val="28"/>
          <w:lang w:val="it-IT"/>
        </w:rPr>
      </w:pPr>
    </w:p>
    <w:p w:rsidR="009763E8" w:rsidRPr="003F0F25" w:rsidRDefault="009763E8" w:rsidP="009763E8">
      <w:pPr>
        <w:ind w:firstLine="720"/>
        <w:outlineLvl w:val="0"/>
        <w:rPr>
          <w:rFonts w:ascii="Times New Roman" w:hAnsi="Times New Roman" w:cs="Times New Roman"/>
          <w:b/>
          <w:i/>
          <w:color w:val="000000" w:themeColor="text1"/>
          <w:sz w:val="20"/>
          <w:szCs w:val="20"/>
          <w:lang w:val="fr-FR"/>
        </w:rPr>
      </w:pPr>
      <w:r w:rsidRPr="003F0F25">
        <w:rPr>
          <w:rFonts w:ascii="Times New Roman" w:hAnsi="Times New Roman" w:cs="Times New Roman"/>
          <w:b/>
          <w:bCs/>
          <w:color w:val="000000" w:themeColor="text1"/>
          <w:kern w:val="36"/>
          <w:sz w:val="28"/>
          <w:szCs w:val="28"/>
          <w:lang w:val="it-IT"/>
        </w:rPr>
        <w:t xml:space="preserve">II- Về nhà, vật kiến trúc và các tài sản khác gắn liền với nhà, đất </w:t>
      </w:r>
      <w:r w:rsidRPr="003F0F25">
        <w:rPr>
          <w:rFonts w:ascii="Times New Roman" w:hAnsi="Times New Roman" w:cs="Times New Roman"/>
          <w:color w:val="000000" w:themeColor="text1"/>
          <w:lang w:val="fr-FR"/>
        </w:rPr>
        <w:t>(</w:t>
      </w:r>
      <w:r w:rsidRPr="003F0F25">
        <w:rPr>
          <w:rFonts w:ascii="Times New Roman" w:hAnsi="Times New Roman" w:cs="Times New Roman"/>
          <w:i/>
          <w:color w:val="000000" w:themeColor="text1"/>
          <w:lang w:val="fr-FR"/>
        </w:rPr>
        <w:t>Chỉ ghi mục này sau khi được cấp có thẩm quyền phê duyệt phương án sắp xếp lại, xử lý nhà, đất thuộc sở hữu nhà nước và quyết định giao tài sản cho đơn vị</w:t>
      </w:r>
      <w:r w:rsidRPr="003F0F25">
        <w:rPr>
          <w:rFonts w:ascii="Times New Roman" w:hAnsi="Times New Roman" w:cs="Times New Roman"/>
          <w:color w:val="000000" w:themeColor="text1"/>
          <w:lang w:val="fr-FR"/>
        </w:rPr>
        <w:t>).</w:t>
      </w:r>
    </w:p>
    <w:p w:rsidR="009763E8" w:rsidRPr="003F0F25" w:rsidRDefault="009763E8" w:rsidP="009763E8">
      <w:pPr>
        <w:ind w:firstLine="720"/>
        <w:rPr>
          <w:rFonts w:ascii="Times New Roman" w:hAnsi="Times New Roman" w:cs="Times New Roman"/>
          <w:bCs/>
          <w:i/>
          <w:iCs/>
          <w:color w:val="000000" w:themeColor="text1"/>
          <w:sz w:val="28"/>
          <w:szCs w:val="28"/>
          <w:lang w:val="fr-FR"/>
        </w:rPr>
      </w:pPr>
      <w:r w:rsidRPr="003F0F25">
        <w:rPr>
          <w:rFonts w:ascii="Times New Roman" w:hAnsi="Times New Roman" w:cs="Times New Roman"/>
          <w:bCs/>
          <w:i/>
          <w:iCs/>
          <w:color w:val="000000" w:themeColor="text1"/>
          <w:sz w:val="28"/>
          <w:szCs w:val="28"/>
          <w:lang w:val="fr-FR"/>
        </w:rPr>
        <w:t>1- Tổng số ngôi nhà, vật kiến trúc và tài sản khác gắn liền với nhà, đất:</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color w:val="000000" w:themeColor="text1"/>
          <w:sz w:val="28"/>
          <w:szCs w:val="28"/>
          <w:lang w:val="it-IT"/>
        </w:rPr>
        <w:t>a- Tổng số ngôi nhà: ................ cái</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Diện tích xây dựng: ...............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 Tổng diện tích sàn xây dựng: ...............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b- Tổng số vật kiến trúc và tài sản khác gắn liền với nhà, đất:</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9763E8" w:rsidRPr="003F0F25" w:rsidRDefault="009763E8" w:rsidP="009763E8">
      <w:pPr>
        <w:rPr>
          <w:rFonts w:ascii="Times New Roman" w:hAnsi="Times New Roman" w:cs="Times New Roman"/>
          <w:bCs/>
          <w:i/>
          <w:iCs/>
          <w:color w:val="000000" w:themeColor="text1"/>
          <w:sz w:val="28"/>
          <w:szCs w:val="28"/>
          <w:lang w:val="it-IT"/>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bCs/>
          <w:i/>
          <w:iCs/>
          <w:color w:val="000000" w:themeColor="text1"/>
          <w:sz w:val="28"/>
          <w:szCs w:val="28"/>
          <w:lang w:val="it-IT"/>
        </w:rPr>
        <w:t>2- Chi tiết nhà, vật kiến trúc và các tài sản khác gắn liền với đất:</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a- Nhà ...:</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Địa chỉ:................................................................................................................</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Diện tích xây dựng: ...............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 Tổng diện tích sàn xây dựng: ............... m</w:t>
      </w:r>
      <w:r w:rsidRPr="003F0F25">
        <w:rPr>
          <w:rFonts w:ascii="Times New Roman" w:hAnsi="Times New Roman" w:cs="Times New Roman"/>
          <w:color w:val="000000" w:themeColor="text1"/>
          <w:sz w:val="28"/>
          <w:szCs w:val="28"/>
          <w:vertAlign w:val="superscript"/>
          <w:lang w:val="it-IT"/>
        </w:rPr>
        <w:t>2</w:t>
      </w:r>
      <w:r w:rsidRPr="003F0F25">
        <w:rPr>
          <w:rFonts w:ascii="Times New Roman" w:hAnsi="Times New Roman" w:cs="Times New Roman"/>
          <w:color w:val="000000" w:themeColor="text1"/>
          <w:sz w:val="28"/>
          <w:szCs w:val="28"/>
          <w:lang w:val="it-IT"/>
        </w:rPr>
        <w:t>.</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Cấp hạng: ........................................; Số tầng: ...................................................</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Năm xây dựng: ..............................; Năm sử dụng: ...........................................</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Trong đó:</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NSNN cấp:.................................. ngàn đồng;</w:t>
      </w:r>
      <w:r w:rsidRPr="003F0F25">
        <w:rPr>
          <w:rFonts w:ascii="Times New Roman" w:hAnsi="Times New Roman" w:cs="Times New Roman"/>
          <w:color w:val="000000" w:themeColor="text1"/>
          <w:sz w:val="28"/>
          <w:szCs w:val="28"/>
          <w:lang w:val="it-IT"/>
        </w:rPr>
        <w:tab/>
        <w:t>Vay vốn:..................... ngàn đồng.</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Nhận bàn giao:............................ ngàn đồng;</w:t>
      </w:r>
      <w:r w:rsidRPr="003F0F25">
        <w:rPr>
          <w:rFonts w:ascii="Times New Roman" w:hAnsi="Times New Roman" w:cs="Times New Roman"/>
          <w:color w:val="000000" w:themeColor="text1"/>
          <w:sz w:val="28"/>
          <w:szCs w:val="28"/>
          <w:lang w:val="it-IT"/>
        </w:rPr>
        <w:tab/>
        <w:t>Nguồn khác:................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b- Nhà ...:</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c- Vật kiến trúc (bể nước, tường rào, sân...):</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Địa chỉ:................................................................................................................</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Năm xây dựng: ...............................; Năm sử dụng: ..........................................</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Trong đó:</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NSNN cấp:.................................. ngàn đồng;</w:t>
      </w:r>
      <w:r w:rsidRPr="003F0F25">
        <w:rPr>
          <w:rFonts w:ascii="Times New Roman" w:hAnsi="Times New Roman" w:cs="Times New Roman"/>
          <w:color w:val="000000" w:themeColor="text1"/>
          <w:sz w:val="28"/>
          <w:szCs w:val="28"/>
          <w:lang w:val="it-IT"/>
        </w:rPr>
        <w:tab/>
        <w:t>Vay vốn:..................... ngàn đồng.</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Nhận bàn giao:............................ ngàn đồng;</w:t>
      </w:r>
      <w:r w:rsidRPr="003F0F25">
        <w:rPr>
          <w:rFonts w:ascii="Times New Roman" w:hAnsi="Times New Roman" w:cs="Times New Roman"/>
          <w:color w:val="000000" w:themeColor="text1"/>
          <w:sz w:val="28"/>
          <w:szCs w:val="28"/>
          <w:lang w:val="it-IT"/>
        </w:rPr>
        <w:tab/>
        <w:t>Nguồn khác:................ ngàn đồng.</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 Giá trị còn lại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d- Các tài sản khác gắn liền với nhà, đất (quạt trần, đèn điện, điều hoà...):</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Số lượng: ................. cái.</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Trong đó:</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NSNN cấp:.................................. ngàn đồng;</w:t>
      </w:r>
      <w:r w:rsidRPr="003F0F25">
        <w:rPr>
          <w:rFonts w:ascii="Times New Roman" w:hAnsi="Times New Roman" w:cs="Times New Roman"/>
          <w:color w:val="000000" w:themeColor="text1"/>
          <w:sz w:val="28"/>
          <w:szCs w:val="28"/>
          <w:lang w:val="it-IT"/>
        </w:rPr>
        <w:tab/>
        <w:t>Vay vốn:..................... ngàn đồng.</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Nhận bàn giao:............................ ngàn đồng;</w:t>
      </w:r>
      <w:r w:rsidRPr="003F0F25">
        <w:rPr>
          <w:rFonts w:ascii="Times New Roman" w:hAnsi="Times New Roman" w:cs="Times New Roman"/>
          <w:color w:val="000000" w:themeColor="text1"/>
          <w:sz w:val="28"/>
          <w:szCs w:val="28"/>
          <w:lang w:val="it-IT"/>
        </w:rPr>
        <w:tab/>
        <w:t>Nguồn khác:................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9763E8" w:rsidRPr="003F0F25" w:rsidRDefault="009763E8" w:rsidP="009763E8">
      <w:pPr>
        <w:ind w:firstLine="720"/>
        <w:outlineLvl w:val="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(Danh mục đính kèm).</w:t>
      </w:r>
    </w:p>
    <w:p w:rsidR="009763E8" w:rsidRPr="003F0F25" w:rsidRDefault="009763E8" w:rsidP="009763E8">
      <w:pPr>
        <w:ind w:firstLine="748"/>
        <w:outlineLvl w:val="0"/>
        <w:rPr>
          <w:rFonts w:ascii="Times New Roman" w:hAnsi="Times New Roman" w:cs="Times New Roman"/>
          <w:color w:val="000000" w:themeColor="text1"/>
          <w:sz w:val="20"/>
          <w:szCs w:val="28"/>
          <w:lang w:val="it-IT"/>
        </w:rPr>
      </w:pPr>
    </w:p>
    <w:p w:rsidR="009763E8" w:rsidRPr="003F0F25" w:rsidRDefault="009763E8" w:rsidP="009763E8">
      <w:pPr>
        <w:ind w:firstLine="720"/>
        <w:rPr>
          <w:rFonts w:ascii="Times New Roman" w:hAnsi="Times New Roman" w:cs="Times New Roman"/>
          <w:b/>
          <w:bCs/>
          <w:color w:val="000000" w:themeColor="text1"/>
          <w:sz w:val="28"/>
          <w:szCs w:val="28"/>
          <w:lang w:val="it-IT"/>
        </w:rPr>
      </w:pPr>
      <w:r w:rsidRPr="003F0F25">
        <w:rPr>
          <w:rFonts w:ascii="Times New Roman" w:hAnsi="Times New Roman" w:cs="Times New Roman"/>
          <w:b/>
          <w:color w:val="000000" w:themeColor="text1"/>
          <w:sz w:val="28"/>
          <w:szCs w:val="28"/>
          <w:lang w:val="it-IT"/>
        </w:rPr>
        <w:t>III-</w:t>
      </w:r>
      <w:r w:rsidRPr="003F0F25">
        <w:rPr>
          <w:rFonts w:ascii="Times New Roman" w:hAnsi="Times New Roman" w:cs="Times New Roman"/>
          <w:b/>
          <w:bCs/>
          <w:color w:val="000000" w:themeColor="text1"/>
          <w:sz w:val="28"/>
          <w:szCs w:val="28"/>
          <w:lang w:val="it-IT"/>
        </w:rPr>
        <w:t xml:space="preserve"> Về tài sản là phương tiện, trang thiết bị và các tài sản khác.</w:t>
      </w:r>
    </w:p>
    <w:p w:rsidR="009763E8" w:rsidRPr="003F0F25" w:rsidRDefault="009763E8" w:rsidP="009763E8">
      <w:pPr>
        <w:rPr>
          <w:rFonts w:ascii="Times New Roman" w:hAnsi="Times New Roman" w:cs="Times New Roman"/>
          <w:i/>
          <w:color w:val="000000" w:themeColor="text1"/>
          <w:sz w:val="28"/>
          <w:szCs w:val="28"/>
          <w:lang w:val="it-IT"/>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i/>
          <w:color w:val="000000" w:themeColor="text1"/>
          <w:sz w:val="28"/>
          <w:szCs w:val="28"/>
          <w:lang w:val="it-IT"/>
        </w:rPr>
        <w:t>1- Tài sản giao cho đơn vị:</w:t>
      </w:r>
    </w:p>
    <w:p w:rsidR="009763E8" w:rsidRPr="003F0F25" w:rsidRDefault="009763E8" w:rsidP="009763E8">
      <w:pPr>
        <w:ind w:firstLine="748"/>
        <w:rPr>
          <w:rFonts w:ascii="Times New Roman" w:hAnsi="Times New Roman" w:cs="Times New Roman"/>
          <w:color w:val="000000" w:themeColor="text1"/>
          <w:spacing w:val="-4"/>
          <w:sz w:val="28"/>
          <w:szCs w:val="28"/>
          <w:lang w:val="it-IT"/>
        </w:rPr>
      </w:pPr>
      <w:r w:rsidRPr="003F0F25">
        <w:rPr>
          <w:rFonts w:ascii="Times New Roman" w:hAnsi="Times New Roman" w:cs="Times New Roman"/>
          <w:color w:val="000000" w:themeColor="text1"/>
          <w:spacing w:val="-4"/>
          <w:sz w:val="28"/>
          <w:szCs w:val="28"/>
          <w:lang w:val="it-IT"/>
        </w:rPr>
        <w:t>a- Số lượng xe ô tô: .............. chiếc.</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Trong đó:</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NSNN cấp:.................................. ngàn đồng;</w:t>
      </w:r>
      <w:r w:rsidRPr="003F0F25">
        <w:rPr>
          <w:rFonts w:ascii="Times New Roman" w:hAnsi="Times New Roman" w:cs="Times New Roman"/>
          <w:color w:val="000000" w:themeColor="text1"/>
          <w:sz w:val="28"/>
          <w:szCs w:val="28"/>
          <w:lang w:val="it-IT"/>
        </w:rPr>
        <w:tab/>
        <w:t>Vay vốn:..................... ngàn đồng.</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Nhận bàn giao:............................ ngàn đồng;</w:t>
      </w:r>
      <w:r w:rsidRPr="003F0F25">
        <w:rPr>
          <w:rFonts w:ascii="Times New Roman" w:hAnsi="Times New Roman" w:cs="Times New Roman"/>
          <w:color w:val="000000" w:themeColor="text1"/>
          <w:sz w:val="28"/>
          <w:szCs w:val="28"/>
          <w:lang w:val="it-IT"/>
        </w:rPr>
        <w:tab/>
        <w:t>Nguồn khác:................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pacing w:val="-4"/>
          <w:sz w:val="28"/>
          <w:szCs w:val="28"/>
          <w:lang w:val="it-IT"/>
        </w:rPr>
        <w:t>(Danh mục đính kèm).</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b- Tài sản khác:</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Nguyên giá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Trong đó:</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NSNN cấp:.................................. ngàn đồng;</w:t>
      </w:r>
      <w:r w:rsidRPr="003F0F25">
        <w:rPr>
          <w:rFonts w:ascii="Times New Roman" w:hAnsi="Times New Roman" w:cs="Times New Roman"/>
          <w:color w:val="000000" w:themeColor="text1"/>
          <w:sz w:val="28"/>
          <w:szCs w:val="28"/>
          <w:lang w:val="it-IT"/>
        </w:rPr>
        <w:tab/>
        <w:t>Vay vốn:..................... ngàn đồng.</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Nhận bàn giao:............................ ngàn đồng;</w:t>
      </w:r>
      <w:r w:rsidRPr="003F0F25">
        <w:rPr>
          <w:rFonts w:ascii="Times New Roman" w:hAnsi="Times New Roman" w:cs="Times New Roman"/>
          <w:color w:val="000000" w:themeColor="text1"/>
          <w:sz w:val="28"/>
          <w:szCs w:val="28"/>
          <w:lang w:val="it-IT"/>
        </w:rPr>
        <w:tab/>
        <w:t>Nguồn khác:................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còn lại theo sổ kế toán: ........................................................ ngàn đồng.</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 Giá trị tài sản giao cho đơn vị:......................................................... ngàn đồng.</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(Danh mục đính kèm).</w:t>
      </w:r>
    </w:p>
    <w:p w:rsidR="009763E8" w:rsidRPr="003F0F25" w:rsidRDefault="009763E8" w:rsidP="009763E8">
      <w:pPr>
        <w:rPr>
          <w:rFonts w:ascii="Times New Roman" w:hAnsi="Times New Roman" w:cs="Times New Roman"/>
          <w:i/>
          <w:color w:val="000000" w:themeColor="text1"/>
          <w:sz w:val="28"/>
          <w:szCs w:val="28"/>
          <w:lang w:val="it-IT"/>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i/>
          <w:color w:val="000000" w:themeColor="text1"/>
          <w:sz w:val="28"/>
          <w:szCs w:val="28"/>
          <w:lang w:val="it-IT"/>
        </w:rPr>
        <w:t>2- Các hồ sơ về tài sản giao cho đơn vị:</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ab/>
        <w:t>...............................................................................................................................</w:t>
      </w:r>
    </w:p>
    <w:p w:rsidR="009763E8" w:rsidRPr="003F0F25" w:rsidRDefault="009763E8" w:rsidP="009763E8">
      <w:pPr>
        <w:rPr>
          <w:rFonts w:ascii="Times New Roman" w:hAnsi="Times New Roman" w:cs="Times New Roman"/>
          <w:color w:val="000000" w:themeColor="text1"/>
          <w:sz w:val="20"/>
          <w:szCs w:val="28"/>
          <w:lang w:val="it-IT"/>
        </w:rPr>
      </w:pPr>
    </w:p>
    <w:p w:rsidR="009763E8" w:rsidRPr="003F0F25" w:rsidRDefault="009763E8" w:rsidP="009763E8">
      <w:pPr>
        <w:jc w:val="center"/>
        <w:outlineLvl w:val="0"/>
        <w:rPr>
          <w:rFonts w:ascii="Times New Roman" w:hAnsi="Times New Roman" w:cs="Times New Roman"/>
          <w:b/>
          <w:bCs/>
          <w:color w:val="000000" w:themeColor="text1"/>
          <w:kern w:val="36"/>
          <w:lang w:val="it-IT"/>
        </w:rPr>
      </w:pPr>
      <w:r w:rsidRPr="003F0F25">
        <w:rPr>
          <w:rFonts w:ascii="Times New Roman" w:hAnsi="Times New Roman" w:cs="Times New Roman"/>
          <w:b/>
          <w:bCs/>
          <w:color w:val="000000" w:themeColor="text1"/>
          <w:kern w:val="36"/>
          <w:lang w:val="it-IT"/>
        </w:rPr>
        <w:t>PHẦN C- DANH MỤC TÀI SẢN KHÔNG/CHƯA GIAO CHO ĐƠN VỊ</w:t>
      </w:r>
    </w:p>
    <w:p w:rsidR="009763E8" w:rsidRPr="003F0F25" w:rsidRDefault="009763E8" w:rsidP="009763E8">
      <w:pPr>
        <w:rPr>
          <w:rFonts w:ascii="Times New Roman" w:hAnsi="Times New Roman" w:cs="Times New Roman"/>
          <w:color w:val="000000" w:themeColor="text1"/>
          <w:sz w:val="20"/>
          <w:szCs w:val="28"/>
          <w:lang w:val="it-IT"/>
        </w:rPr>
      </w:pPr>
    </w:p>
    <w:p w:rsidR="009763E8" w:rsidRPr="003F0F25" w:rsidRDefault="009763E8" w:rsidP="009763E8">
      <w:pPr>
        <w:ind w:firstLine="720"/>
        <w:rPr>
          <w:rFonts w:ascii="Times New Roman" w:hAnsi="Times New Roman" w:cs="Times New Roman"/>
          <w:b/>
          <w:i/>
          <w:color w:val="000000" w:themeColor="text1"/>
          <w:sz w:val="20"/>
          <w:szCs w:val="20"/>
          <w:lang w:val="fr-FR"/>
        </w:rPr>
      </w:pPr>
      <w:r w:rsidRPr="003F0F25">
        <w:rPr>
          <w:rFonts w:ascii="Times New Roman" w:hAnsi="Times New Roman" w:cs="Times New Roman"/>
          <w:b/>
          <w:bCs/>
          <w:color w:val="000000" w:themeColor="text1"/>
          <w:kern w:val="36"/>
          <w:sz w:val="28"/>
          <w:szCs w:val="28"/>
          <w:lang w:val="fr-FR"/>
        </w:rPr>
        <w:t>I- Về đất</w:t>
      </w:r>
      <w:r w:rsidRPr="003F0F25">
        <w:rPr>
          <w:rFonts w:ascii="Times New Roman" w:hAnsi="Times New Roman" w:cs="Times New Roman"/>
          <w:b/>
          <w:color w:val="000000" w:themeColor="text1"/>
          <w:lang w:val="fr-FR"/>
        </w:rPr>
        <w:t>.</w:t>
      </w:r>
    </w:p>
    <w:p w:rsidR="009763E8" w:rsidRPr="003F0F25" w:rsidRDefault="009763E8" w:rsidP="009763E8">
      <w:pPr>
        <w:rPr>
          <w:rFonts w:ascii="Times New Roman" w:hAnsi="Times New Roman" w:cs="Times New Roman"/>
          <w:bCs/>
          <w:i/>
          <w:iCs/>
          <w:color w:val="000000" w:themeColor="text1"/>
          <w:sz w:val="28"/>
          <w:szCs w:val="28"/>
          <w:lang w:val="fr-FR"/>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bCs/>
          <w:i/>
          <w:iCs/>
          <w:color w:val="000000" w:themeColor="text1"/>
          <w:sz w:val="28"/>
          <w:szCs w:val="28"/>
          <w:lang w:val="fr-FR"/>
        </w:rPr>
        <w:t>1- Khu đất...</w:t>
      </w:r>
    </w:p>
    <w:p w:rsidR="009763E8" w:rsidRPr="003F0F25" w:rsidRDefault="009763E8" w:rsidP="009763E8">
      <w:pPr>
        <w:rPr>
          <w:rFonts w:ascii="Times New Roman" w:hAnsi="Times New Roman" w:cs="Times New Roman"/>
          <w:bCs/>
          <w:iCs/>
          <w:color w:val="000000" w:themeColor="text1"/>
          <w:sz w:val="28"/>
          <w:szCs w:val="28"/>
          <w:lang w:val="fr-FR"/>
        </w:rPr>
      </w:pPr>
      <w:r w:rsidRPr="003F0F25">
        <w:rPr>
          <w:rFonts w:ascii="Times New Roman" w:hAnsi="Times New Roman" w:cs="Times New Roman"/>
          <w:bCs/>
          <w:iCs/>
          <w:color w:val="000000" w:themeColor="text1"/>
          <w:sz w:val="28"/>
          <w:szCs w:val="28"/>
          <w:lang w:val="fr-FR"/>
        </w:rPr>
        <w:tab/>
        <w:t>- Địa chỉ:................................................................................................................</w:t>
      </w:r>
    </w:p>
    <w:p w:rsidR="009763E8" w:rsidRPr="003F0F25" w:rsidRDefault="009763E8" w:rsidP="009763E8">
      <w:pPr>
        <w:ind w:firstLine="720"/>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 Diện tích khuôn viên đất: .......................m</w:t>
      </w:r>
      <w:r w:rsidRPr="003F0F25">
        <w:rPr>
          <w:rFonts w:ascii="Times New Roman" w:hAnsi="Times New Roman" w:cs="Times New Roman"/>
          <w:color w:val="000000" w:themeColor="text1"/>
          <w:sz w:val="28"/>
          <w:szCs w:val="28"/>
          <w:vertAlign w:val="superscript"/>
          <w:lang w:val="fr-FR"/>
        </w:rPr>
        <w:t>2</w:t>
      </w:r>
      <w:r w:rsidRPr="003F0F25">
        <w:rPr>
          <w:rFonts w:ascii="Times New Roman" w:hAnsi="Times New Roman" w:cs="Times New Roman"/>
          <w:color w:val="000000" w:themeColor="text1"/>
          <w:sz w:val="28"/>
          <w:szCs w:val="28"/>
          <w:lang w:val="fr-FR"/>
        </w:rPr>
        <w:t>.</w:t>
      </w:r>
    </w:p>
    <w:p w:rsidR="009763E8" w:rsidRPr="003F0F25" w:rsidRDefault="009763E8" w:rsidP="009763E8">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Giá trị theo sổ kế toán: .................................................................... ngàn đồng.</w:t>
      </w:r>
    </w:p>
    <w:p w:rsidR="009763E8" w:rsidRPr="003F0F25" w:rsidRDefault="009763E8" w:rsidP="009763E8">
      <w:pPr>
        <w:ind w:firstLine="720"/>
        <w:rPr>
          <w:rFonts w:ascii="Times New Roman" w:hAnsi="Times New Roman" w:cs="Times New Roman"/>
          <w:i/>
          <w:color w:val="000000" w:themeColor="text1"/>
          <w:sz w:val="28"/>
          <w:szCs w:val="28"/>
          <w:lang w:val="fr-FR"/>
        </w:rPr>
      </w:pPr>
      <w:r w:rsidRPr="003F0F25">
        <w:rPr>
          <w:rFonts w:ascii="Times New Roman" w:hAnsi="Times New Roman" w:cs="Times New Roman"/>
          <w:i/>
          <w:color w:val="000000" w:themeColor="text1"/>
          <w:sz w:val="28"/>
          <w:szCs w:val="28"/>
          <w:lang w:val="fr-FR"/>
        </w:rPr>
        <w:t>2- Khu đất...</w:t>
      </w:r>
    </w:p>
    <w:p w:rsidR="009763E8" w:rsidRPr="003F0F25" w:rsidRDefault="009763E8" w:rsidP="009763E8">
      <w:pPr>
        <w:ind w:firstLine="748"/>
        <w:outlineLvl w:val="0"/>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w:t>
      </w:r>
    </w:p>
    <w:p w:rsidR="009763E8" w:rsidRPr="003F0F25" w:rsidRDefault="009763E8" w:rsidP="009763E8">
      <w:pPr>
        <w:ind w:firstLine="748"/>
        <w:outlineLvl w:val="0"/>
        <w:rPr>
          <w:rFonts w:ascii="Times New Roman" w:hAnsi="Times New Roman" w:cs="Times New Roman"/>
          <w:color w:val="000000" w:themeColor="text1"/>
          <w:sz w:val="28"/>
          <w:szCs w:val="28"/>
          <w:lang w:val="fr-FR"/>
        </w:rPr>
      </w:pPr>
    </w:p>
    <w:p w:rsidR="009763E8" w:rsidRPr="003F0F25" w:rsidRDefault="009763E8" w:rsidP="009763E8">
      <w:pPr>
        <w:ind w:firstLine="720"/>
        <w:outlineLvl w:val="0"/>
        <w:rPr>
          <w:rFonts w:ascii="Times New Roman" w:hAnsi="Times New Roman" w:cs="Times New Roman"/>
          <w:b/>
          <w:i/>
          <w:color w:val="000000" w:themeColor="text1"/>
          <w:sz w:val="20"/>
          <w:szCs w:val="20"/>
          <w:lang w:val="fr-FR"/>
        </w:rPr>
      </w:pPr>
      <w:r w:rsidRPr="003F0F25">
        <w:rPr>
          <w:rFonts w:ascii="Times New Roman" w:hAnsi="Times New Roman" w:cs="Times New Roman"/>
          <w:b/>
          <w:bCs/>
          <w:color w:val="000000" w:themeColor="text1"/>
          <w:kern w:val="36"/>
          <w:sz w:val="28"/>
          <w:szCs w:val="28"/>
          <w:lang w:val="fr-FR"/>
        </w:rPr>
        <w:t>II- Về nhà, vật kiến trúc và các tài sản khác gắn liền với nhà, đất</w:t>
      </w:r>
      <w:r w:rsidRPr="003F0F25">
        <w:rPr>
          <w:rFonts w:ascii="Times New Roman" w:hAnsi="Times New Roman" w:cs="Times New Roman"/>
          <w:b/>
          <w:color w:val="000000" w:themeColor="text1"/>
          <w:lang w:val="fr-FR"/>
        </w:rPr>
        <w:t>.</w:t>
      </w:r>
    </w:p>
    <w:p w:rsidR="009763E8" w:rsidRPr="003F0F25" w:rsidRDefault="009763E8" w:rsidP="009763E8">
      <w:pPr>
        <w:rPr>
          <w:rFonts w:ascii="Times New Roman" w:hAnsi="Times New Roman" w:cs="Times New Roman"/>
          <w:i/>
          <w:color w:val="000000" w:themeColor="text1"/>
          <w:sz w:val="28"/>
          <w:szCs w:val="28"/>
          <w:lang w:val="fr-FR"/>
        </w:rPr>
      </w:pPr>
      <w:r w:rsidRPr="003F0F25">
        <w:rPr>
          <w:rFonts w:ascii="Times New Roman" w:hAnsi="Times New Roman" w:cs="Times New Roman"/>
          <w:i/>
          <w:color w:val="000000" w:themeColor="text1"/>
          <w:sz w:val="28"/>
          <w:szCs w:val="28"/>
          <w:lang w:val="fr-FR"/>
        </w:rPr>
        <w:tab/>
        <w:t>1- Nhà ...:</w:t>
      </w:r>
    </w:p>
    <w:p w:rsidR="009763E8" w:rsidRPr="003F0F25" w:rsidRDefault="009763E8" w:rsidP="009763E8">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Địa chỉ:................................................................................................................</w:t>
      </w:r>
    </w:p>
    <w:p w:rsidR="009763E8" w:rsidRPr="003F0F25" w:rsidRDefault="009763E8" w:rsidP="009763E8">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Diện tích xây dựng: ............... m</w:t>
      </w:r>
      <w:r w:rsidRPr="003F0F25">
        <w:rPr>
          <w:rFonts w:ascii="Times New Roman" w:hAnsi="Times New Roman" w:cs="Times New Roman"/>
          <w:color w:val="000000" w:themeColor="text1"/>
          <w:sz w:val="28"/>
          <w:szCs w:val="28"/>
          <w:vertAlign w:val="superscript"/>
          <w:lang w:val="fr-FR"/>
        </w:rPr>
        <w:t>2</w:t>
      </w:r>
      <w:r w:rsidRPr="003F0F25">
        <w:rPr>
          <w:rFonts w:ascii="Times New Roman" w:hAnsi="Times New Roman" w:cs="Times New Roman"/>
          <w:color w:val="000000" w:themeColor="text1"/>
          <w:sz w:val="28"/>
          <w:szCs w:val="28"/>
          <w:lang w:val="fr-FR"/>
        </w:rPr>
        <w:t>; Tổng diện tích sàn xây dựng: ............... m</w:t>
      </w:r>
      <w:r w:rsidRPr="003F0F25">
        <w:rPr>
          <w:rFonts w:ascii="Times New Roman" w:hAnsi="Times New Roman" w:cs="Times New Roman"/>
          <w:color w:val="000000" w:themeColor="text1"/>
          <w:sz w:val="28"/>
          <w:szCs w:val="28"/>
          <w:vertAlign w:val="superscript"/>
          <w:lang w:val="fr-FR"/>
        </w:rPr>
        <w:t>2</w:t>
      </w:r>
      <w:r w:rsidRPr="003F0F25">
        <w:rPr>
          <w:rFonts w:ascii="Times New Roman" w:hAnsi="Times New Roman" w:cs="Times New Roman"/>
          <w:color w:val="000000" w:themeColor="text1"/>
          <w:sz w:val="28"/>
          <w:szCs w:val="28"/>
          <w:lang w:val="fr-FR"/>
        </w:rPr>
        <w:t>.</w:t>
      </w:r>
    </w:p>
    <w:p w:rsidR="009763E8" w:rsidRPr="003F0F25" w:rsidRDefault="009763E8" w:rsidP="009763E8">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NG theo sổ kế toán: ....... ngàn đồng;</w:t>
      </w:r>
      <w:r w:rsidRPr="003F0F25">
        <w:rPr>
          <w:rFonts w:ascii="Times New Roman" w:hAnsi="Times New Roman" w:cs="Times New Roman"/>
          <w:color w:val="000000" w:themeColor="text1"/>
          <w:sz w:val="28"/>
          <w:szCs w:val="28"/>
          <w:lang w:val="fr-FR"/>
        </w:rPr>
        <w:tab/>
        <w:t>GTCL theo sổ kế toán: ......... ngàn đồng.</w:t>
      </w:r>
    </w:p>
    <w:p w:rsidR="009763E8" w:rsidRPr="003F0F25" w:rsidRDefault="009763E8" w:rsidP="009763E8">
      <w:pPr>
        <w:ind w:firstLine="720"/>
        <w:rPr>
          <w:rFonts w:ascii="Times New Roman" w:hAnsi="Times New Roman" w:cs="Times New Roman"/>
          <w:i/>
          <w:color w:val="000000" w:themeColor="text1"/>
          <w:sz w:val="28"/>
          <w:szCs w:val="28"/>
          <w:lang w:val="fr-FR"/>
        </w:rPr>
      </w:pPr>
      <w:r w:rsidRPr="003F0F25">
        <w:rPr>
          <w:rFonts w:ascii="Times New Roman" w:hAnsi="Times New Roman" w:cs="Times New Roman"/>
          <w:i/>
          <w:color w:val="000000" w:themeColor="text1"/>
          <w:sz w:val="28"/>
          <w:szCs w:val="28"/>
          <w:lang w:val="fr-FR"/>
        </w:rPr>
        <w:t>2- Nhà ...:</w:t>
      </w:r>
    </w:p>
    <w:p w:rsidR="009763E8" w:rsidRPr="003F0F25" w:rsidRDefault="009763E8" w:rsidP="009763E8">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w:t>
      </w:r>
    </w:p>
    <w:p w:rsidR="009763E8" w:rsidRPr="003F0F25" w:rsidRDefault="009763E8" w:rsidP="009763E8">
      <w:pPr>
        <w:rPr>
          <w:rFonts w:ascii="Times New Roman" w:hAnsi="Times New Roman" w:cs="Times New Roman"/>
          <w:i/>
          <w:color w:val="000000" w:themeColor="text1"/>
          <w:sz w:val="28"/>
          <w:szCs w:val="28"/>
          <w:lang w:val="fr-FR"/>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i/>
          <w:color w:val="000000" w:themeColor="text1"/>
          <w:sz w:val="28"/>
          <w:szCs w:val="28"/>
          <w:lang w:val="fr-FR"/>
        </w:rPr>
        <w:t>3- Vật kiến trúc (bể nước, tường rào, sân...):</w:t>
      </w:r>
    </w:p>
    <w:p w:rsidR="009763E8" w:rsidRPr="003F0F25" w:rsidRDefault="009763E8" w:rsidP="009763E8">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Địa chỉ:................................................................................................................</w:t>
      </w:r>
    </w:p>
    <w:p w:rsidR="009763E8" w:rsidRPr="003F0F25" w:rsidRDefault="009763E8" w:rsidP="009763E8">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NG theo sổ kế toán: ....... ngàn đồng;</w:t>
      </w:r>
      <w:r w:rsidRPr="003F0F25">
        <w:rPr>
          <w:rFonts w:ascii="Times New Roman" w:hAnsi="Times New Roman" w:cs="Times New Roman"/>
          <w:color w:val="000000" w:themeColor="text1"/>
          <w:sz w:val="28"/>
          <w:szCs w:val="28"/>
          <w:lang w:val="fr-FR"/>
        </w:rPr>
        <w:tab/>
        <w:t>GTCL theo sổ kế toán: ......... ngàn đồng.</w:t>
      </w:r>
    </w:p>
    <w:p w:rsidR="009763E8" w:rsidRPr="003F0F25" w:rsidRDefault="009763E8" w:rsidP="009763E8">
      <w:pPr>
        <w:ind w:firstLine="720"/>
        <w:rPr>
          <w:rFonts w:ascii="Times New Roman" w:hAnsi="Times New Roman" w:cs="Times New Roman"/>
          <w:i/>
          <w:color w:val="000000" w:themeColor="text1"/>
          <w:sz w:val="28"/>
          <w:szCs w:val="28"/>
          <w:lang w:val="fr-FR"/>
        </w:rPr>
      </w:pPr>
      <w:r w:rsidRPr="003F0F25">
        <w:rPr>
          <w:rFonts w:ascii="Times New Roman" w:hAnsi="Times New Roman" w:cs="Times New Roman"/>
          <w:i/>
          <w:color w:val="000000" w:themeColor="text1"/>
          <w:sz w:val="28"/>
          <w:szCs w:val="28"/>
          <w:lang w:val="fr-FR"/>
        </w:rPr>
        <w:t>4- Các tài sản khác gắn liền với nhà, đất (quạt trần, đèn điện, điều hoà...):</w:t>
      </w:r>
    </w:p>
    <w:p w:rsidR="009763E8" w:rsidRPr="003F0F25" w:rsidRDefault="009763E8" w:rsidP="009763E8">
      <w:pPr>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fr-FR"/>
        </w:rPr>
        <w:tab/>
      </w:r>
      <w:r w:rsidRPr="003F0F25">
        <w:rPr>
          <w:rFonts w:ascii="Times New Roman" w:hAnsi="Times New Roman" w:cs="Times New Roman"/>
          <w:color w:val="000000" w:themeColor="text1"/>
          <w:sz w:val="28"/>
          <w:szCs w:val="28"/>
          <w:lang w:val="it-IT"/>
        </w:rPr>
        <w:t>- Số lượng: ................. cái.</w:t>
      </w:r>
    </w:p>
    <w:p w:rsidR="009763E8" w:rsidRPr="003F0F25" w:rsidRDefault="009763E8" w:rsidP="009763E8">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NG theo sổ kế toán: ....... ngàn đồng;</w:t>
      </w:r>
      <w:r w:rsidRPr="003F0F25">
        <w:rPr>
          <w:rFonts w:ascii="Times New Roman" w:hAnsi="Times New Roman" w:cs="Times New Roman"/>
          <w:color w:val="000000" w:themeColor="text1"/>
          <w:sz w:val="28"/>
          <w:szCs w:val="28"/>
          <w:lang w:val="fr-FR"/>
        </w:rPr>
        <w:tab/>
        <w:t>GTCL theo sổ kế toán: ......... ngàn đồng.</w:t>
      </w:r>
    </w:p>
    <w:p w:rsidR="009763E8" w:rsidRPr="003F0F25" w:rsidRDefault="009763E8" w:rsidP="009763E8">
      <w:pPr>
        <w:ind w:firstLine="748"/>
        <w:outlineLvl w:val="0"/>
        <w:rPr>
          <w:rFonts w:ascii="Times New Roman" w:hAnsi="Times New Roman" w:cs="Times New Roman"/>
          <w:color w:val="000000" w:themeColor="text1"/>
          <w:sz w:val="20"/>
          <w:szCs w:val="28"/>
          <w:lang w:val="it-IT"/>
        </w:rPr>
      </w:pPr>
    </w:p>
    <w:p w:rsidR="009763E8" w:rsidRPr="003F0F25" w:rsidRDefault="009763E8" w:rsidP="009763E8">
      <w:pPr>
        <w:ind w:firstLine="720"/>
        <w:rPr>
          <w:rFonts w:ascii="Times New Roman" w:hAnsi="Times New Roman" w:cs="Times New Roman"/>
          <w:b/>
          <w:bCs/>
          <w:color w:val="000000" w:themeColor="text1"/>
          <w:sz w:val="28"/>
          <w:szCs w:val="28"/>
          <w:lang w:val="it-IT"/>
        </w:rPr>
      </w:pPr>
      <w:r w:rsidRPr="003F0F25">
        <w:rPr>
          <w:rFonts w:ascii="Times New Roman" w:hAnsi="Times New Roman" w:cs="Times New Roman"/>
          <w:b/>
          <w:color w:val="000000" w:themeColor="text1"/>
          <w:sz w:val="28"/>
          <w:szCs w:val="28"/>
          <w:lang w:val="it-IT"/>
        </w:rPr>
        <w:t>III-</w:t>
      </w:r>
      <w:r w:rsidRPr="003F0F25">
        <w:rPr>
          <w:rFonts w:ascii="Times New Roman" w:hAnsi="Times New Roman" w:cs="Times New Roman"/>
          <w:b/>
          <w:bCs/>
          <w:color w:val="000000" w:themeColor="text1"/>
          <w:sz w:val="28"/>
          <w:szCs w:val="28"/>
          <w:lang w:val="it-IT"/>
        </w:rPr>
        <w:t xml:space="preserve"> Về tài sản là phương tiện, trang thiết bị và các tài sản khác.</w:t>
      </w:r>
    </w:p>
    <w:p w:rsidR="009763E8" w:rsidRPr="003F0F25" w:rsidRDefault="009763E8" w:rsidP="009763E8">
      <w:pPr>
        <w:rPr>
          <w:rFonts w:ascii="Times New Roman" w:hAnsi="Times New Roman" w:cs="Times New Roman"/>
          <w:i/>
          <w:color w:val="000000" w:themeColor="text1"/>
          <w:sz w:val="28"/>
          <w:szCs w:val="28"/>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i/>
          <w:color w:val="000000" w:themeColor="text1"/>
          <w:sz w:val="28"/>
          <w:szCs w:val="28"/>
        </w:rPr>
        <w:t>1- Tài sản...:</w:t>
      </w:r>
    </w:p>
    <w:p w:rsidR="009763E8" w:rsidRPr="003F0F25" w:rsidRDefault="009763E8" w:rsidP="009763E8">
      <w:pPr>
        <w:ind w:firstLine="748"/>
        <w:rPr>
          <w:rFonts w:ascii="Times New Roman" w:hAnsi="Times New Roman" w:cs="Times New Roman"/>
          <w:color w:val="000000" w:themeColor="text1"/>
          <w:spacing w:val="-4"/>
          <w:sz w:val="28"/>
          <w:szCs w:val="28"/>
        </w:rPr>
      </w:pPr>
      <w:r w:rsidRPr="003F0F25">
        <w:rPr>
          <w:rFonts w:ascii="Times New Roman" w:hAnsi="Times New Roman" w:cs="Times New Roman"/>
          <w:color w:val="000000" w:themeColor="text1"/>
          <w:spacing w:val="-4"/>
          <w:sz w:val="28"/>
          <w:szCs w:val="28"/>
        </w:rPr>
        <w:t>- Số lượng: ...............</w:t>
      </w:r>
    </w:p>
    <w:p w:rsidR="009763E8" w:rsidRPr="003F0F25" w:rsidRDefault="009763E8" w:rsidP="009763E8">
      <w:pPr>
        <w:rPr>
          <w:rFonts w:ascii="Times New Roman" w:hAnsi="Times New Roman" w:cs="Times New Roman"/>
          <w:color w:val="000000" w:themeColor="text1"/>
          <w:sz w:val="28"/>
          <w:szCs w:val="28"/>
          <w:lang w:val="fr-FR"/>
        </w:rPr>
      </w:pPr>
      <w:r w:rsidRPr="003F0F25">
        <w:rPr>
          <w:rFonts w:ascii="Times New Roman" w:hAnsi="Times New Roman" w:cs="Times New Roman"/>
          <w:color w:val="000000" w:themeColor="text1"/>
          <w:sz w:val="28"/>
          <w:szCs w:val="28"/>
          <w:lang w:val="fr-FR"/>
        </w:rPr>
        <w:tab/>
        <w:t>- NG theo sổ kế toán: ....... ngàn đồng;</w:t>
      </w:r>
      <w:r w:rsidRPr="003F0F25">
        <w:rPr>
          <w:rFonts w:ascii="Times New Roman" w:hAnsi="Times New Roman" w:cs="Times New Roman"/>
          <w:color w:val="000000" w:themeColor="text1"/>
          <w:sz w:val="28"/>
          <w:szCs w:val="28"/>
          <w:lang w:val="fr-FR"/>
        </w:rPr>
        <w:tab/>
        <w:t>GTCL theo sổ kế toán: ......... ngàn đồng.</w:t>
      </w:r>
    </w:p>
    <w:p w:rsidR="009763E8" w:rsidRPr="003F0F25" w:rsidRDefault="009763E8" w:rsidP="009763E8">
      <w:pPr>
        <w:ind w:firstLine="720"/>
        <w:rPr>
          <w:rFonts w:ascii="Times New Roman" w:hAnsi="Times New Roman" w:cs="Times New Roman"/>
          <w:i/>
          <w:color w:val="000000" w:themeColor="text1"/>
          <w:sz w:val="28"/>
          <w:szCs w:val="28"/>
          <w:lang w:val="it-IT"/>
        </w:rPr>
      </w:pPr>
      <w:r w:rsidRPr="003F0F25">
        <w:rPr>
          <w:rFonts w:ascii="Times New Roman" w:hAnsi="Times New Roman" w:cs="Times New Roman"/>
          <w:i/>
          <w:color w:val="000000" w:themeColor="text1"/>
          <w:sz w:val="28"/>
          <w:szCs w:val="28"/>
          <w:lang w:val="it-IT"/>
        </w:rPr>
        <w:t>2- Tài sản...:</w:t>
      </w:r>
    </w:p>
    <w:p w:rsidR="009763E8" w:rsidRPr="003F0F25" w:rsidRDefault="009763E8" w:rsidP="009763E8">
      <w:pPr>
        <w:ind w:firstLine="720"/>
        <w:rPr>
          <w:rFonts w:ascii="Times New Roman" w:hAnsi="Times New Roman" w:cs="Times New Roman"/>
          <w:color w:val="000000" w:themeColor="text1"/>
          <w:sz w:val="28"/>
          <w:szCs w:val="28"/>
          <w:lang w:val="it-IT"/>
        </w:rPr>
      </w:pPr>
      <w:r w:rsidRPr="003F0F25">
        <w:rPr>
          <w:rFonts w:ascii="Times New Roman" w:hAnsi="Times New Roman" w:cs="Times New Roman"/>
          <w:color w:val="000000" w:themeColor="text1"/>
          <w:sz w:val="28"/>
          <w:szCs w:val="28"/>
          <w:lang w:val="it-IT"/>
        </w:rPr>
        <w:t>...............................................................................................................................</w:t>
      </w:r>
    </w:p>
    <w:p w:rsidR="009763E8" w:rsidRPr="003F0F25" w:rsidRDefault="009763E8" w:rsidP="009763E8">
      <w:pPr>
        <w:rPr>
          <w:rFonts w:ascii="Times New Roman" w:hAnsi="Times New Roman" w:cs="Times New Roman"/>
          <w:color w:val="000000" w:themeColor="text1"/>
          <w:sz w:val="20"/>
          <w:szCs w:val="28"/>
          <w:lang w:val="it-IT"/>
        </w:rPr>
      </w:pPr>
    </w:p>
    <w:p w:rsidR="009763E8" w:rsidRPr="003F0F25" w:rsidRDefault="009763E8" w:rsidP="009763E8">
      <w:pPr>
        <w:jc w:val="center"/>
        <w:outlineLvl w:val="0"/>
        <w:rPr>
          <w:rFonts w:ascii="Times New Roman" w:hAnsi="Times New Roman" w:cs="Times New Roman"/>
          <w:b/>
          <w:color w:val="000000" w:themeColor="text1"/>
          <w:lang w:val="it-IT"/>
        </w:rPr>
      </w:pPr>
      <w:r w:rsidRPr="003F0F25">
        <w:rPr>
          <w:rFonts w:ascii="Times New Roman" w:hAnsi="Times New Roman" w:cs="Times New Roman"/>
          <w:b/>
          <w:bCs/>
          <w:color w:val="000000" w:themeColor="text1"/>
          <w:kern w:val="36"/>
          <w:lang w:val="it-IT"/>
        </w:rPr>
        <w:t xml:space="preserve">PHẦN D- </w:t>
      </w:r>
      <w:r w:rsidRPr="003F0F25">
        <w:rPr>
          <w:rFonts w:ascii="Times New Roman" w:hAnsi="Times New Roman" w:cs="Times New Roman"/>
          <w:b/>
          <w:color w:val="000000" w:themeColor="text1"/>
          <w:lang w:val="it-IT"/>
        </w:rPr>
        <w:t>QUYỀN, NGHĨA VỤ CỦA BÊN NHẬN TÀI SẢN</w:t>
      </w:r>
    </w:p>
    <w:p w:rsidR="009763E8" w:rsidRPr="003F0F25" w:rsidRDefault="009763E8" w:rsidP="009763E8">
      <w:pPr>
        <w:rPr>
          <w:rFonts w:ascii="Times New Roman" w:hAnsi="Times New Roman" w:cs="Times New Roman"/>
          <w:color w:val="000000" w:themeColor="text1"/>
          <w:spacing w:val="-4"/>
          <w:sz w:val="28"/>
          <w:szCs w:val="28"/>
          <w:lang w:val="it-IT"/>
        </w:rPr>
      </w:pPr>
      <w:r w:rsidRPr="003F0F25">
        <w:rPr>
          <w:rFonts w:ascii="Times New Roman" w:hAnsi="Times New Roman" w:cs="Times New Roman"/>
          <w:color w:val="000000" w:themeColor="text1"/>
          <w:spacing w:val="-4"/>
          <w:sz w:val="28"/>
          <w:szCs w:val="28"/>
          <w:lang w:val="it-IT"/>
        </w:rPr>
        <w:tab/>
      </w:r>
    </w:p>
    <w:p w:rsidR="009763E8" w:rsidRPr="003F0F25" w:rsidRDefault="009763E8" w:rsidP="009763E8">
      <w:pPr>
        <w:ind w:firstLine="720"/>
        <w:rPr>
          <w:rFonts w:ascii="Times New Roman" w:hAnsi="Times New Roman" w:cs="Times New Roman"/>
          <w:color w:val="000000" w:themeColor="text1"/>
          <w:spacing w:val="-4"/>
          <w:sz w:val="28"/>
          <w:szCs w:val="28"/>
          <w:lang w:val="it-IT"/>
        </w:rPr>
      </w:pPr>
      <w:r w:rsidRPr="003F0F25">
        <w:rPr>
          <w:rFonts w:ascii="Times New Roman" w:hAnsi="Times New Roman" w:cs="Times New Roman"/>
          <w:color w:val="000000" w:themeColor="text1"/>
          <w:spacing w:val="-4"/>
          <w:sz w:val="28"/>
          <w:szCs w:val="28"/>
          <w:lang w:val="it-IT"/>
        </w:rPr>
        <w:t>1- Sử dụng tài sản nhà nước vào mục đích sản xuất, kinh doanh dịch vụ, cho thuê, liên doanh, liên kết theo quy định tại Điều 32 Luật Quản lý, sử dụng tài sản nhà nước.</w:t>
      </w:r>
    </w:p>
    <w:p w:rsidR="009763E8" w:rsidRPr="003F0F25" w:rsidRDefault="009763E8" w:rsidP="009763E8">
      <w:pPr>
        <w:rPr>
          <w:rFonts w:ascii="Times New Roman" w:hAnsi="Times New Roman" w:cs="Times New Roman"/>
          <w:color w:val="000000" w:themeColor="text1"/>
          <w:spacing w:val="-6"/>
          <w:sz w:val="28"/>
          <w:szCs w:val="28"/>
          <w:lang w:val="it-IT"/>
        </w:rPr>
      </w:pPr>
      <w:r w:rsidRPr="003F0F25">
        <w:rPr>
          <w:rFonts w:ascii="Times New Roman" w:hAnsi="Times New Roman" w:cs="Times New Roman"/>
          <w:color w:val="000000" w:themeColor="text1"/>
          <w:sz w:val="28"/>
          <w:szCs w:val="28"/>
          <w:lang w:val="it-IT"/>
        </w:rPr>
        <w:tab/>
      </w:r>
      <w:r w:rsidRPr="003F0F25">
        <w:rPr>
          <w:rFonts w:ascii="Times New Roman" w:hAnsi="Times New Roman" w:cs="Times New Roman"/>
          <w:color w:val="000000" w:themeColor="text1"/>
          <w:spacing w:val="-6"/>
          <w:sz w:val="28"/>
          <w:szCs w:val="28"/>
          <w:lang w:val="it-IT"/>
        </w:rPr>
        <w:t>2- Bảo toàn, phát triển vốn và tài sản nhà nước được giao quản lý, sử dụng.</w:t>
      </w:r>
    </w:p>
    <w:p w:rsidR="009763E8" w:rsidRPr="003F0F25" w:rsidRDefault="009763E8" w:rsidP="009763E8">
      <w:pPr>
        <w:rPr>
          <w:rFonts w:ascii="Times New Roman" w:hAnsi="Times New Roman" w:cs="Times New Roman"/>
          <w:color w:val="000000" w:themeColor="text1"/>
          <w:spacing w:val="-4"/>
          <w:sz w:val="28"/>
          <w:szCs w:val="28"/>
          <w:lang w:val="it-IT"/>
        </w:rPr>
      </w:pPr>
      <w:r w:rsidRPr="003F0F25">
        <w:rPr>
          <w:rFonts w:ascii="Times New Roman" w:hAnsi="Times New Roman" w:cs="Times New Roman"/>
          <w:color w:val="000000" w:themeColor="text1"/>
          <w:spacing w:val="-4"/>
          <w:sz w:val="28"/>
          <w:szCs w:val="28"/>
          <w:lang w:val="it-IT"/>
        </w:rPr>
        <w:tab/>
        <w:t>3- Thực hiện nghĩa vụ tài chính với Nhà nước theo quy định của pháp luật.</w:t>
      </w:r>
    </w:p>
    <w:p w:rsidR="009763E8" w:rsidRPr="003F0F25" w:rsidRDefault="009763E8" w:rsidP="009763E8">
      <w:pPr>
        <w:rPr>
          <w:rFonts w:ascii="Times New Roman" w:hAnsi="Times New Roman" w:cs="Times New Roman"/>
          <w:color w:val="000000" w:themeColor="text1"/>
          <w:sz w:val="28"/>
          <w:szCs w:val="28"/>
          <w:lang w:val="it-IT"/>
        </w:rPr>
      </w:pPr>
    </w:p>
    <w:tbl>
      <w:tblPr>
        <w:tblW w:w="9724" w:type="dxa"/>
        <w:tblInd w:w="108" w:type="dxa"/>
        <w:tblLook w:val="0000"/>
      </w:tblPr>
      <w:tblGrid>
        <w:gridCol w:w="4675"/>
        <w:gridCol w:w="5049"/>
      </w:tblGrid>
      <w:tr w:rsidR="009763E8" w:rsidRPr="003F0F25" w:rsidTr="0083336A">
        <w:tc>
          <w:tcPr>
            <w:tcW w:w="4675" w:type="dxa"/>
          </w:tcPr>
          <w:p w:rsidR="009763E8" w:rsidRPr="003F0F25" w:rsidRDefault="009763E8" w:rsidP="0083336A">
            <w:pPr>
              <w:jc w:val="center"/>
              <w:rPr>
                <w:rFonts w:ascii="Times New Roman" w:hAnsi="Times New Roman" w:cs="Times New Roman"/>
                <w:b/>
                <w:bCs/>
                <w:color w:val="000000" w:themeColor="text1"/>
                <w:sz w:val="20"/>
                <w:szCs w:val="20"/>
                <w:lang w:val="it-IT"/>
              </w:rPr>
            </w:pPr>
            <w:r w:rsidRPr="003F0F25">
              <w:rPr>
                <w:rFonts w:ascii="Times New Roman" w:hAnsi="Times New Roman" w:cs="Times New Roman"/>
                <w:b/>
                <w:bCs/>
                <w:color w:val="000000" w:themeColor="text1"/>
                <w:sz w:val="20"/>
                <w:szCs w:val="20"/>
                <w:lang w:val="it-IT"/>
              </w:rPr>
              <w:t>ĐẠI DIỆN BÊN GIAO</w:t>
            </w:r>
          </w:p>
          <w:p w:rsidR="009763E8" w:rsidRPr="003F0F25" w:rsidRDefault="009763E8" w:rsidP="0083336A">
            <w:pPr>
              <w:jc w:val="center"/>
              <w:rPr>
                <w:rFonts w:ascii="Times New Roman" w:hAnsi="Times New Roman" w:cs="Times New Roman"/>
                <w:i/>
                <w:iCs/>
                <w:color w:val="000000" w:themeColor="text1"/>
                <w:lang w:val="it-IT"/>
              </w:rPr>
            </w:pPr>
            <w:r w:rsidRPr="003F0F25">
              <w:rPr>
                <w:rFonts w:ascii="Times New Roman" w:hAnsi="Times New Roman" w:cs="Times New Roman"/>
                <w:iCs/>
                <w:color w:val="000000" w:themeColor="text1"/>
                <w:lang w:val="it-IT"/>
              </w:rPr>
              <w:t>(</w:t>
            </w:r>
            <w:r w:rsidRPr="003F0F25">
              <w:rPr>
                <w:rFonts w:ascii="Times New Roman" w:hAnsi="Times New Roman" w:cs="Times New Roman"/>
                <w:i/>
                <w:iCs/>
                <w:color w:val="000000" w:themeColor="text1"/>
                <w:lang w:val="it-IT"/>
              </w:rPr>
              <w:t>Ký, họ tên và đóng dấu</w:t>
            </w:r>
            <w:r w:rsidRPr="003F0F25">
              <w:rPr>
                <w:rFonts w:ascii="Times New Roman" w:hAnsi="Times New Roman" w:cs="Times New Roman"/>
                <w:iCs/>
                <w:color w:val="000000" w:themeColor="text1"/>
                <w:lang w:val="it-IT"/>
              </w:rPr>
              <w:t>)</w:t>
            </w:r>
          </w:p>
        </w:tc>
        <w:tc>
          <w:tcPr>
            <w:tcW w:w="5049" w:type="dxa"/>
          </w:tcPr>
          <w:p w:rsidR="009763E8" w:rsidRPr="003F0F25" w:rsidRDefault="009763E8" w:rsidP="0083336A">
            <w:pPr>
              <w:jc w:val="center"/>
              <w:rPr>
                <w:rFonts w:ascii="Times New Roman" w:hAnsi="Times New Roman" w:cs="Times New Roman"/>
                <w:b/>
                <w:bCs/>
                <w:color w:val="000000" w:themeColor="text1"/>
                <w:sz w:val="20"/>
                <w:szCs w:val="20"/>
                <w:lang w:val="it-IT"/>
              </w:rPr>
            </w:pPr>
            <w:r w:rsidRPr="003F0F25">
              <w:rPr>
                <w:rFonts w:ascii="Times New Roman" w:hAnsi="Times New Roman" w:cs="Times New Roman"/>
                <w:b/>
                <w:bCs/>
                <w:color w:val="000000" w:themeColor="text1"/>
                <w:sz w:val="20"/>
                <w:szCs w:val="20"/>
                <w:lang w:val="it-IT"/>
              </w:rPr>
              <w:t>ĐẠI DIỆN BÊN NHẬN</w:t>
            </w:r>
          </w:p>
          <w:p w:rsidR="009763E8" w:rsidRPr="003F0F25" w:rsidRDefault="009763E8" w:rsidP="0083336A">
            <w:pPr>
              <w:jc w:val="center"/>
              <w:rPr>
                <w:rFonts w:ascii="Times New Roman" w:hAnsi="Times New Roman" w:cs="Times New Roman"/>
                <w:i/>
                <w:iCs/>
                <w:color w:val="000000" w:themeColor="text1"/>
                <w:lang w:val="it-IT"/>
              </w:rPr>
            </w:pPr>
            <w:r w:rsidRPr="003F0F25">
              <w:rPr>
                <w:rFonts w:ascii="Times New Roman" w:hAnsi="Times New Roman" w:cs="Times New Roman"/>
                <w:iCs/>
                <w:color w:val="000000" w:themeColor="text1"/>
                <w:lang w:val="it-IT"/>
              </w:rPr>
              <w:t>(</w:t>
            </w:r>
            <w:r w:rsidRPr="003F0F25">
              <w:rPr>
                <w:rFonts w:ascii="Times New Roman" w:hAnsi="Times New Roman" w:cs="Times New Roman"/>
                <w:i/>
                <w:iCs/>
                <w:color w:val="000000" w:themeColor="text1"/>
                <w:lang w:val="it-IT"/>
              </w:rPr>
              <w:t>Ký, họ tên và đóng dấu</w:t>
            </w:r>
            <w:r w:rsidRPr="003F0F25">
              <w:rPr>
                <w:rFonts w:ascii="Times New Roman" w:hAnsi="Times New Roman" w:cs="Times New Roman"/>
                <w:iCs/>
                <w:color w:val="000000" w:themeColor="text1"/>
                <w:lang w:val="it-IT"/>
              </w:rPr>
              <w:t>)</w:t>
            </w:r>
          </w:p>
        </w:tc>
      </w:tr>
    </w:tbl>
    <w:p w:rsidR="009763E8" w:rsidRPr="003F0F25" w:rsidRDefault="009763E8" w:rsidP="009763E8">
      <w:pPr>
        <w:jc w:val="center"/>
        <w:rPr>
          <w:rFonts w:ascii="Times New Roman" w:hAnsi="Times New Roman" w:cs="Times New Roman"/>
          <w:b/>
          <w:bCs/>
          <w:color w:val="000000" w:themeColor="text1"/>
          <w:sz w:val="28"/>
          <w:szCs w:val="28"/>
          <w:lang w:val="it-IT"/>
        </w:rPr>
      </w:pPr>
    </w:p>
    <w:p w:rsidR="009763E8" w:rsidRPr="003F0F25" w:rsidRDefault="009763E8" w:rsidP="009763E8">
      <w:pPr>
        <w:jc w:val="center"/>
        <w:rPr>
          <w:rFonts w:ascii="Times New Roman" w:hAnsi="Times New Roman" w:cs="Times New Roman"/>
          <w:b/>
          <w:bCs/>
          <w:color w:val="000000" w:themeColor="text1"/>
          <w:sz w:val="28"/>
          <w:szCs w:val="28"/>
          <w:lang w:val="it-IT"/>
        </w:rPr>
      </w:pPr>
    </w:p>
    <w:p w:rsidR="009763E8" w:rsidRPr="003F0F25" w:rsidRDefault="009763E8" w:rsidP="009763E8">
      <w:pPr>
        <w:jc w:val="center"/>
        <w:rPr>
          <w:rFonts w:ascii="Times New Roman" w:hAnsi="Times New Roman" w:cs="Times New Roman"/>
          <w:b/>
          <w:bCs/>
          <w:color w:val="000000" w:themeColor="text1"/>
          <w:sz w:val="28"/>
          <w:szCs w:val="28"/>
          <w:lang w:val="it-IT"/>
        </w:rPr>
      </w:pPr>
    </w:p>
    <w:p w:rsidR="009763E8" w:rsidRPr="003F0F25" w:rsidRDefault="009763E8" w:rsidP="009763E8">
      <w:pPr>
        <w:jc w:val="center"/>
        <w:rPr>
          <w:rFonts w:ascii="Times New Roman" w:hAnsi="Times New Roman" w:cs="Times New Roman"/>
          <w:b/>
          <w:bCs/>
          <w:color w:val="000000" w:themeColor="text1"/>
          <w:sz w:val="20"/>
          <w:szCs w:val="20"/>
          <w:lang w:val="it-IT"/>
        </w:rPr>
      </w:pPr>
      <w:r w:rsidRPr="003F0F25">
        <w:rPr>
          <w:rFonts w:ascii="Times New Roman" w:hAnsi="Times New Roman" w:cs="Times New Roman"/>
          <w:b/>
          <w:bCs/>
          <w:color w:val="000000" w:themeColor="text1"/>
          <w:sz w:val="20"/>
          <w:szCs w:val="20"/>
          <w:lang w:val="it-IT"/>
        </w:rPr>
        <w:t>ĐẠI DIỆN CÁC CƠ QUAN CHỨNG KIẾN</w:t>
      </w:r>
    </w:p>
    <w:p w:rsidR="009763E8" w:rsidRPr="003F0F25" w:rsidRDefault="009763E8" w:rsidP="009763E8">
      <w:pPr>
        <w:jc w:val="center"/>
        <w:rPr>
          <w:rFonts w:ascii="Times New Roman" w:hAnsi="Times New Roman" w:cs="Times New Roman"/>
          <w:color w:val="000000" w:themeColor="text1"/>
        </w:rPr>
        <w:sectPr w:rsidR="009763E8" w:rsidRPr="003F0F25" w:rsidSect="002C5CD2">
          <w:pgSz w:w="11907" w:h="16840" w:code="9"/>
          <w:pgMar w:top="1134" w:right="1134" w:bottom="1134" w:left="1134" w:header="720" w:footer="720" w:gutter="0"/>
          <w:pgNumType w:start="236"/>
          <w:cols w:space="720"/>
          <w:docGrid w:linePitch="381"/>
        </w:sectPr>
      </w:pPr>
      <w:r w:rsidRPr="003F0F25">
        <w:rPr>
          <w:rFonts w:ascii="Times New Roman" w:hAnsi="Times New Roman" w:cs="Times New Roman"/>
          <w:iCs/>
          <w:color w:val="000000" w:themeColor="text1"/>
          <w:lang w:val="it-IT"/>
        </w:rPr>
        <w:t>(</w:t>
      </w:r>
      <w:r w:rsidRPr="003F0F25">
        <w:rPr>
          <w:rFonts w:ascii="Times New Roman" w:hAnsi="Times New Roman" w:cs="Times New Roman"/>
          <w:i/>
          <w:iCs/>
          <w:color w:val="000000" w:themeColor="text1"/>
          <w:lang w:val="it-IT"/>
        </w:rPr>
        <w:t>Ký, họ tên và đóng dấu</w:t>
      </w:r>
      <w:r w:rsidRPr="003F0F25">
        <w:rPr>
          <w:rFonts w:ascii="Times New Roman" w:hAnsi="Times New Roman" w:cs="Times New Roman"/>
          <w:iCs/>
          <w:color w:val="000000" w:themeColor="text1"/>
          <w:lang w:val="it-IT"/>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7740"/>
      </w:tblGrid>
      <w:tr w:rsidR="00687880" w:rsidRPr="003F0F25" w:rsidTr="00E53255">
        <w:trPr>
          <w:trHeight w:val="890"/>
        </w:trPr>
        <w:tc>
          <w:tcPr>
            <w:tcW w:w="2178" w:type="dxa"/>
            <w:tcBorders>
              <w:bottom w:val="single" w:sz="4" w:space="0" w:color="000000"/>
            </w:tcBorders>
            <w:shd w:val="clear" w:color="auto" w:fill="auto"/>
            <w:vAlign w:val="center"/>
          </w:tcPr>
          <w:p w:rsidR="00687880" w:rsidRPr="003F0F25" w:rsidRDefault="00BC48E0" w:rsidP="00CA27C4">
            <w:pPr>
              <w:spacing w:before="120"/>
              <w:jc w:val="center"/>
              <w:rPr>
                <w:rFonts w:ascii="Times New Roman" w:hAnsi="Times New Roman" w:cs="Times New Roman"/>
                <w:b/>
                <w:color w:val="000000" w:themeColor="text1"/>
                <w:sz w:val="28"/>
                <w:szCs w:val="28"/>
              </w:rPr>
            </w:pPr>
            <w:r w:rsidRPr="003F0F25">
              <w:rPr>
                <w:rFonts w:ascii="Times New Roman" w:hAnsi="Times New Roman" w:cs="Times New Roman"/>
                <w:color w:val="000000" w:themeColor="text1"/>
                <w:sz w:val="24"/>
                <w:szCs w:val="24"/>
              </w:rPr>
              <w:br w:type="page"/>
            </w:r>
            <w:r w:rsidR="00687880" w:rsidRPr="003F0F25">
              <w:rPr>
                <w:rFonts w:ascii="Times New Roman" w:hAnsi="Times New Roman" w:cs="Times New Roman"/>
                <w:color w:val="000000" w:themeColor="text1"/>
                <w:sz w:val="28"/>
                <w:szCs w:val="28"/>
                <w:lang w:val="nl-NL"/>
              </w:rPr>
              <w:br w:type="page"/>
            </w:r>
            <w:r w:rsidR="00687880" w:rsidRPr="003F0F25">
              <w:rPr>
                <w:rFonts w:ascii="Times New Roman" w:hAnsi="Times New Roman" w:cs="Times New Roman"/>
                <w:color w:val="000000" w:themeColor="text1"/>
                <w:sz w:val="28"/>
                <w:szCs w:val="28"/>
                <w:lang w:val="nl-NL"/>
              </w:rPr>
              <w:br w:type="page"/>
            </w:r>
            <w:r w:rsidR="00687880" w:rsidRPr="003F0F25">
              <w:rPr>
                <w:rFonts w:ascii="Times New Roman" w:hAnsi="Times New Roman" w:cs="Times New Roman"/>
                <w:b/>
                <w:color w:val="000000" w:themeColor="text1"/>
                <w:sz w:val="28"/>
                <w:szCs w:val="28"/>
              </w:rPr>
              <w:t xml:space="preserve">Thủ tục </w:t>
            </w:r>
            <w:r w:rsidR="00CA27C4" w:rsidRPr="003F0F25">
              <w:rPr>
                <w:rFonts w:ascii="Times New Roman" w:hAnsi="Times New Roman" w:cs="Times New Roman"/>
                <w:b/>
                <w:color w:val="000000" w:themeColor="text1"/>
                <w:sz w:val="28"/>
                <w:szCs w:val="28"/>
              </w:rPr>
              <w:t>0</w:t>
            </w:r>
            <w:r w:rsidR="00687880" w:rsidRPr="003F0F25">
              <w:rPr>
                <w:rFonts w:ascii="Times New Roman" w:hAnsi="Times New Roman" w:cs="Times New Roman"/>
                <w:b/>
                <w:color w:val="000000" w:themeColor="text1"/>
                <w:sz w:val="28"/>
                <w:szCs w:val="28"/>
              </w:rPr>
              <w:t>3</w:t>
            </w:r>
          </w:p>
        </w:tc>
        <w:tc>
          <w:tcPr>
            <w:tcW w:w="7740" w:type="dxa"/>
            <w:vAlign w:val="center"/>
          </w:tcPr>
          <w:p w:rsidR="00687880" w:rsidRPr="003F0F25" w:rsidRDefault="00687880" w:rsidP="00B82123">
            <w:pPr>
              <w:pStyle w:val="NormalWeb"/>
              <w:spacing w:before="120" w:beforeAutospacing="0" w:after="0" w:afterAutospacing="0"/>
              <w:jc w:val="both"/>
              <w:rPr>
                <w:b/>
                <w:color w:val="000000" w:themeColor="text1"/>
                <w:sz w:val="28"/>
                <w:szCs w:val="28"/>
              </w:rPr>
            </w:pPr>
            <w:r w:rsidRPr="003F0F25">
              <w:rPr>
                <w:b/>
                <w:color w:val="000000" w:themeColor="text1"/>
                <w:sz w:val="28"/>
                <w:szCs w:val="28"/>
                <w:lang w:val="nl-NL"/>
              </w:rPr>
              <w:t>T</w:t>
            </w:r>
            <w:r w:rsidRPr="003F0F25">
              <w:rPr>
                <w:b/>
                <w:color w:val="000000" w:themeColor="text1"/>
                <w:sz w:val="28"/>
                <w:szCs w:val="28"/>
                <w:lang w:val="pt-BR"/>
              </w:rPr>
              <w:t xml:space="preserve">hẩm định quyết toán vốn đầu tư XDCB thuộc nguồn vốn NSNN theo niên độ ngân sách hàng năm của </w:t>
            </w:r>
            <w:r w:rsidR="00B82123" w:rsidRPr="003F0F25">
              <w:rPr>
                <w:b/>
                <w:color w:val="000000" w:themeColor="text1"/>
                <w:sz w:val="28"/>
                <w:szCs w:val="28"/>
                <w:lang w:val="pt-BR"/>
              </w:rPr>
              <w:t xml:space="preserve">UBND cấp </w:t>
            </w:r>
            <w:r w:rsidR="008A002F" w:rsidRPr="003F0F25">
              <w:rPr>
                <w:b/>
                <w:color w:val="000000" w:themeColor="text1"/>
                <w:sz w:val="28"/>
                <w:szCs w:val="28"/>
                <w:lang w:val="pt-BR"/>
              </w:rPr>
              <w:t>huyện</w:t>
            </w:r>
          </w:p>
        </w:tc>
      </w:tr>
      <w:tr w:rsidR="00893515" w:rsidRPr="003F0F25" w:rsidTr="00E53255">
        <w:trPr>
          <w:trHeight w:val="1160"/>
        </w:trPr>
        <w:tc>
          <w:tcPr>
            <w:tcW w:w="217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 Trình tự thực hiện:</w:t>
            </w:r>
          </w:p>
        </w:tc>
        <w:tc>
          <w:tcPr>
            <w:tcW w:w="7740" w:type="dxa"/>
            <w:vAlign w:val="center"/>
          </w:tcPr>
          <w:p w:rsidR="00B6320E" w:rsidRPr="003F0F25" w:rsidRDefault="00B6320E" w:rsidP="00B6320E">
            <w:pPr>
              <w:spacing w:before="80" w:after="8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lang w:val="nl-NL"/>
              </w:rPr>
              <w:t xml:space="preserve">* </w:t>
            </w:r>
            <w:r w:rsidRPr="003F0F25">
              <w:rPr>
                <w:rFonts w:ascii="Times New Roman" w:hAnsi="Times New Roman" w:cs="Times New Roman"/>
                <w:b/>
                <w:bCs/>
                <w:color w:val="000000" w:themeColor="text1"/>
                <w:sz w:val="28"/>
                <w:szCs w:val="28"/>
                <w:lang w:val="vi-VN"/>
              </w:rPr>
              <w:t>Bước 1</w:t>
            </w:r>
            <w:r w:rsidRPr="003F0F25">
              <w:rPr>
                <w:rFonts w:ascii="Times New Roman" w:hAnsi="Times New Roman" w:cs="Times New Roman"/>
                <w:b/>
                <w:bCs/>
                <w:color w:val="000000" w:themeColor="text1"/>
                <w:sz w:val="28"/>
                <w:szCs w:val="28"/>
                <w:lang w:val="nl-NL"/>
              </w:rPr>
              <w:t>.</w:t>
            </w:r>
            <w:r w:rsidRPr="003F0F25">
              <w:rPr>
                <w:rFonts w:ascii="Times New Roman" w:hAnsi="Times New Roman" w:cs="Times New Roman"/>
                <w:color w:val="000000" w:themeColor="text1"/>
                <w:sz w:val="28"/>
                <w:szCs w:val="28"/>
                <w:lang w:val="vi-VN"/>
              </w:rPr>
              <w:t xml:space="preserve"> Bộ phận tiếp nhận và trả kết quả (Bộ phận một cửa)</w:t>
            </w:r>
            <w:r w:rsidRPr="003F0F25">
              <w:rPr>
                <w:rFonts w:ascii="Times New Roman" w:hAnsi="Times New Roman" w:cs="Times New Roman"/>
                <w:color w:val="000000" w:themeColor="text1"/>
                <w:sz w:val="28"/>
                <w:szCs w:val="28"/>
                <w:lang w:val="nl-NL"/>
              </w:rPr>
              <w:t xml:space="preserve"> của UBND cấp huyện</w:t>
            </w:r>
            <w:r w:rsidRPr="003F0F25">
              <w:rPr>
                <w:rFonts w:ascii="Times New Roman" w:hAnsi="Times New Roman" w:cs="Times New Roman"/>
                <w:color w:val="000000" w:themeColor="text1"/>
                <w:sz w:val="28"/>
                <w:szCs w:val="28"/>
                <w:lang w:val="vi-VN"/>
              </w:rPr>
              <w:t xml:space="preserve"> tiếp nhận</w:t>
            </w:r>
            <w:r w:rsidR="00B82167" w:rsidRPr="003F0F25">
              <w:rPr>
                <w:rFonts w:ascii="Times New Roman" w:hAnsi="Times New Roman" w:cs="Times New Roman"/>
                <w:color w:val="000000" w:themeColor="text1"/>
                <w:sz w:val="28"/>
                <w:szCs w:val="28"/>
              </w:rPr>
              <w:t xml:space="preserve">, </w:t>
            </w:r>
            <w:r w:rsidRPr="003F0F25">
              <w:rPr>
                <w:rFonts w:ascii="Times New Roman" w:hAnsi="Times New Roman" w:cs="Times New Roman"/>
                <w:color w:val="000000" w:themeColor="text1"/>
                <w:sz w:val="28"/>
                <w:szCs w:val="28"/>
                <w:lang w:val="vi-VN"/>
              </w:rPr>
              <w:t>kiểm tra hồ</w:t>
            </w:r>
            <w:r w:rsidR="00B82167" w:rsidRPr="003F0F25">
              <w:rPr>
                <w:rFonts w:ascii="Times New Roman" w:hAnsi="Times New Roman" w:cs="Times New Roman"/>
                <w:color w:val="000000" w:themeColor="text1"/>
                <w:sz w:val="28"/>
                <w:szCs w:val="28"/>
                <w:lang w:val="vi-VN"/>
              </w:rPr>
              <w:t xml:space="preserve"> sơ</w:t>
            </w:r>
            <w:r w:rsidR="00B82167" w:rsidRPr="003F0F25">
              <w:rPr>
                <w:rFonts w:ascii="Times New Roman" w:hAnsi="Times New Roman" w:cs="Times New Roman"/>
                <w:color w:val="000000" w:themeColor="text1"/>
                <w:sz w:val="28"/>
                <w:szCs w:val="28"/>
              </w:rPr>
              <w:t xml:space="preserve"> theo quy định và chuyển cho Phòng Tài chính – kế hoạch cấp huyện.</w:t>
            </w:r>
          </w:p>
          <w:p w:rsidR="00B6320E" w:rsidRPr="003F0F25" w:rsidRDefault="00B6320E" w:rsidP="00B6320E">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pacing w:val="-4"/>
                <w:sz w:val="28"/>
                <w:szCs w:val="28"/>
                <w:lang w:val="vi-VN"/>
              </w:rPr>
              <w:t xml:space="preserve"> </w:t>
            </w:r>
            <w:r w:rsidRPr="003F0F25">
              <w:rPr>
                <w:rFonts w:ascii="Times New Roman" w:hAnsi="Times New Roman" w:cs="Times New Roman"/>
                <w:b/>
                <w:color w:val="000000" w:themeColor="text1"/>
                <w:spacing w:val="-4"/>
                <w:sz w:val="28"/>
                <w:szCs w:val="28"/>
                <w:lang w:val="vi-VN"/>
              </w:rPr>
              <w:t>Thời gian tiếp nhận hồ sơ:</w:t>
            </w:r>
            <w:r w:rsidRPr="003F0F25">
              <w:rPr>
                <w:rFonts w:ascii="Times New Roman" w:hAnsi="Times New Roman" w:cs="Times New Roman"/>
                <w:color w:val="000000" w:themeColor="text1"/>
                <w:spacing w:val="-4"/>
                <w:sz w:val="28"/>
                <w:szCs w:val="28"/>
                <w:lang w:val="vi-VN"/>
              </w:rPr>
              <w:t xml:space="preserve"> Từ</w:t>
            </w:r>
            <w:r w:rsidRPr="003F0F25">
              <w:rPr>
                <w:rFonts w:ascii="Times New Roman" w:hAnsi="Times New Roman" w:cs="Times New Roman"/>
                <w:color w:val="000000" w:themeColor="text1"/>
                <w:sz w:val="28"/>
                <w:szCs w:val="28"/>
                <w:lang w:val="vi-VN"/>
              </w:rPr>
              <w:t xml:space="preserve"> thứ hai đến thứ sáu hàng tuần; Sáng từ 7 giờ đến 11 giờ 30 phút, chiều từ 13 giờ 30 phút đến 17 giờ </w:t>
            </w:r>
            <w:r w:rsidR="00E26B94">
              <w:rPr>
                <w:rFonts w:ascii="Times New Roman" w:hAnsi="Times New Roman" w:cs="Times New Roman"/>
                <w:color w:val="000000" w:themeColor="text1"/>
                <w:sz w:val="28"/>
                <w:szCs w:val="28"/>
                <w:lang w:val="vi-VN"/>
              </w:rPr>
              <w:t>(trừ ngày lễ, ngày nghỉ)</w:t>
            </w:r>
            <w:r w:rsidRPr="003F0F25">
              <w:rPr>
                <w:rFonts w:ascii="Times New Roman" w:hAnsi="Times New Roman" w:cs="Times New Roman"/>
                <w:color w:val="000000" w:themeColor="text1"/>
                <w:sz w:val="28"/>
                <w:szCs w:val="28"/>
                <w:lang w:val="vi-VN"/>
              </w:rPr>
              <w:t>.</w:t>
            </w:r>
          </w:p>
          <w:p w:rsidR="00B6320E" w:rsidRPr="003F0F25" w:rsidRDefault="00B6320E" w:rsidP="00B6320E">
            <w:pPr>
              <w:spacing w:before="80" w:after="80"/>
              <w:rPr>
                <w:rFonts w:ascii="Times New Roman" w:hAnsi="Times New Roman" w:cs="Times New Roman"/>
                <w:i/>
                <w:color w:val="000000" w:themeColor="text1"/>
                <w:sz w:val="28"/>
                <w:szCs w:val="28"/>
              </w:rPr>
            </w:pPr>
            <w:r w:rsidRPr="003F0F25">
              <w:rPr>
                <w:rFonts w:ascii="Times New Roman" w:hAnsi="Times New Roman" w:cs="Times New Roman"/>
                <w:b/>
                <w:bCs/>
                <w:color w:val="000000" w:themeColor="text1"/>
                <w:sz w:val="28"/>
                <w:szCs w:val="28"/>
                <w:lang w:val="vi-VN"/>
              </w:rPr>
              <w:t>* Bước 2.</w:t>
            </w:r>
            <w:r w:rsidRPr="003F0F25">
              <w:rPr>
                <w:rFonts w:ascii="Times New Roman" w:hAnsi="Times New Roman" w:cs="Times New Roman"/>
                <w:b/>
                <w:bCs/>
                <w:color w:val="000000" w:themeColor="text1"/>
                <w:sz w:val="28"/>
                <w:szCs w:val="28"/>
              </w:rPr>
              <w:t xml:space="preserve"> </w:t>
            </w:r>
            <w:r w:rsidRPr="003F0F25">
              <w:rPr>
                <w:rFonts w:ascii="Times New Roman" w:hAnsi="Times New Roman" w:cs="Times New Roman"/>
                <w:color w:val="000000" w:themeColor="text1"/>
                <w:sz w:val="28"/>
                <w:szCs w:val="28"/>
              </w:rPr>
              <w:t>Phòng Tài chính – Kế hoạch</w:t>
            </w:r>
            <w:r w:rsidRPr="003F0F25">
              <w:rPr>
                <w:rFonts w:ascii="Times New Roman" w:hAnsi="Times New Roman" w:cs="Times New Roman"/>
                <w:color w:val="000000" w:themeColor="text1"/>
                <w:sz w:val="28"/>
                <w:szCs w:val="28"/>
                <w:lang w:val="vi-VN"/>
              </w:rPr>
              <w:t xml:space="preserve"> thực hiện như sau: </w:t>
            </w:r>
          </w:p>
          <w:p w:rsidR="00893515" w:rsidRPr="003F0F25" w:rsidRDefault="00893515" w:rsidP="00CA776C">
            <w:pPr>
              <w:spacing w:before="120"/>
              <w:ind w:hanging="18"/>
              <w:rPr>
                <w:rFonts w:ascii="Times New Roman" w:hAnsi="Times New Roman" w:cs="Times New Roman"/>
                <w:b/>
                <w:color w:val="000000" w:themeColor="text1"/>
                <w:sz w:val="28"/>
                <w:szCs w:val="28"/>
                <w:lang w:val="nl-NL"/>
              </w:rPr>
            </w:pPr>
            <w:r w:rsidRPr="003F0F25">
              <w:rPr>
                <w:rFonts w:ascii="Times New Roman" w:hAnsi="Times New Roman" w:cs="Times New Roman"/>
                <w:b/>
                <w:color w:val="000000" w:themeColor="text1"/>
                <w:sz w:val="28"/>
                <w:szCs w:val="28"/>
                <w:lang w:val="nl-NL"/>
              </w:rPr>
              <w:t>a) Đối với nguồn vốn do cấp huyện thực hiện:</w:t>
            </w:r>
          </w:p>
          <w:p w:rsidR="00893515" w:rsidRPr="003F0F25" w:rsidRDefault="00893515" w:rsidP="00CA776C">
            <w:pPr>
              <w:spacing w:before="120"/>
              <w:ind w:hanging="18"/>
              <w:rPr>
                <w:rFonts w:ascii="Times New Roman" w:hAnsi="Times New Roman" w:cs="Times New Roman"/>
                <w:color w:val="000000" w:themeColor="text1"/>
                <w:sz w:val="28"/>
                <w:szCs w:val="28"/>
                <w:lang w:val="pt-BR"/>
              </w:rPr>
            </w:pPr>
            <w:r w:rsidRPr="003F0F25">
              <w:rPr>
                <w:rFonts w:ascii="Times New Roman" w:hAnsi="Times New Roman" w:cs="Times New Roman"/>
                <w:color w:val="000000" w:themeColor="text1"/>
                <w:sz w:val="28"/>
                <w:szCs w:val="28"/>
                <w:lang w:val="nl-NL"/>
              </w:rPr>
              <w:t xml:space="preserve">- </w:t>
            </w:r>
            <w:r w:rsidR="00B6320E" w:rsidRPr="003F0F25">
              <w:rPr>
                <w:rFonts w:ascii="Times New Roman" w:hAnsi="Times New Roman" w:cs="Times New Roman"/>
                <w:color w:val="000000" w:themeColor="text1"/>
                <w:sz w:val="28"/>
                <w:szCs w:val="28"/>
                <w:lang w:val="nl-NL"/>
              </w:rPr>
              <w:t xml:space="preserve">Hướng dẫn </w:t>
            </w:r>
            <w:r w:rsidRPr="003F0F25">
              <w:rPr>
                <w:rFonts w:ascii="Times New Roman" w:hAnsi="Times New Roman" w:cs="Times New Roman"/>
                <w:color w:val="000000" w:themeColor="text1"/>
                <w:sz w:val="28"/>
                <w:szCs w:val="28"/>
                <w:lang w:val="nl-NL"/>
              </w:rPr>
              <w:t xml:space="preserve">Chủ đầu tư lập báo cáo quyết toán năm theo </w:t>
            </w:r>
            <w:r w:rsidRPr="003F0F25">
              <w:rPr>
                <w:rFonts w:ascii="Times New Roman" w:hAnsi="Times New Roman" w:cs="Times New Roman"/>
                <w:color w:val="000000" w:themeColor="text1"/>
                <w:sz w:val="28"/>
                <w:szCs w:val="28"/>
                <w:lang w:val="pt-BR"/>
              </w:rPr>
              <w:t>các biểu (Biểu số 01/CĐT; Biểu số 02/CĐT; Biểu số 03/CĐT; Biểu số 04/CĐT) theo Thông tư số 210/2010/TT-BTC ngày 20/12/2010 của Bộ Tài chính.</w:t>
            </w:r>
          </w:p>
          <w:p w:rsidR="00893515" w:rsidRPr="003F0F25" w:rsidRDefault="00893515" w:rsidP="00CA776C">
            <w:pPr>
              <w:spacing w:before="120"/>
              <w:ind w:hanging="18"/>
              <w:rPr>
                <w:rFonts w:ascii="Times New Roman" w:hAnsi="Times New Roman" w:cs="Times New Roman"/>
                <w:color w:val="000000" w:themeColor="text1"/>
                <w:sz w:val="28"/>
                <w:szCs w:val="28"/>
                <w:lang w:val="pt-BR"/>
              </w:rPr>
            </w:pPr>
            <w:r w:rsidRPr="003F0F25">
              <w:rPr>
                <w:rFonts w:ascii="Times New Roman" w:hAnsi="Times New Roman" w:cs="Times New Roman"/>
                <w:color w:val="000000" w:themeColor="text1"/>
                <w:sz w:val="28"/>
                <w:szCs w:val="28"/>
                <w:lang w:val="pt-BR"/>
              </w:rPr>
              <w:t>Chủ đầu tư phải đối chiếu số liệu về kế hoạch và vốn đã thanh toán với Kho bạc nhà nước</w:t>
            </w:r>
            <w:r w:rsidR="00B6320E" w:rsidRPr="003F0F25">
              <w:rPr>
                <w:rFonts w:ascii="Times New Roman" w:hAnsi="Times New Roman" w:cs="Times New Roman"/>
                <w:color w:val="000000" w:themeColor="text1"/>
                <w:sz w:val="28"/>
                <w:szCs w:val="28"/>
                <w:lang w:val="pt-BR"/>
              </w:rPr>
              <w:t xml:space="preserve"> cấp huyện</w:t>
            </w:r>
            <w:r w:rsidRPr="003F0F25">
              <w:rPr>
                <w:rFonts w:ascii="Times New Roman" w:hAnsi="Times New Roman" w:cs="Times New Roman"/>
                <w:color w:val="000000" w:themeColor="text1"/>
                <w:sz w:val="28"/>
                <w:szCs w:val="28"/>
                <w:lang w:val="pt-BR"/>
              </w:rPr>
              <w:t xml:space="preserve"> trước khi lập báo cáo quyết toán năm. Phần thuyết minh báo cáo quyết toán: Đối với chủ đầu tư thực hiện báo cáo tình hình thực hiện kế hoạch, thanh toán, quyết toán vốn đầu tư xây dựng cơ bản Nhà nước giao trong năm; thuyết minh các tồn tại, vướng mắc, các yếu tố ảnh hưởng đến thực hiện kế hoạch, thanh toán, quyết toán vốn; đề xuất các biện pháp tháo gỡ có liên quan đến quản lý vốn đầu tư.</w:t>
            </w:r>
          </w:p>
          <w:p w:rsidR="00893515" w:rsidRPr="003F0F25" w:rsidRDefault="00893515" w:rsidP="00CA776C">
            <w:pPr>
              <w:spacing w:before="120"/>
              <w:ind w:hanging="18"/>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Các </w:t>
            </w:r>
            <w:r w:rsidRPr="003F0F25">
              <w:rPr>
                <w:rFonts w:ascii="Times New Roman" w:hAnsi="Times New Roman" w:cs="Times New Roman"/>
                <w:color w:val="000000" w:themeColor="text1"/>
                <w:sz w:val="28"/>
                <w:szCs w:val="28"/>
                <w:lang w:val="pt-BR"/>
              </w:rPr>
              <w:t xml:space="preserve">Chủ đầu tư </w:t>
            </w:r>
            <w:r w:rsidRPr="003F0F25">
              <w:rPr>
                <w:rFonts w:ascii="Times New Roman" w:hAnsi="Times New Roman" w:cs="Times New Roman"/>
                <w:color w:val="000000" w:themeColor="text1"/>
                <w:sz w:val="28"/>
                <w:szCs w:val="28"/>
                <w:lang w:val="nl-NL"/>
              </w:rPr>
              <w:t xml:space="preserve">lập báo cáo quyết toán năm gửi Phòng Tài chính Kế hoạch cấp huyện. </w:t>
            </w:r>
          </w:p>
          <w:p w:rsidR="00893515" w:rsidRPr="003F0F25" w:rsidRDefault="00893515" w:rsidP="00CA776C">
            <w:pPr>
              <w:spacing w:before="120" w:afterAutospacing="1"/>
              <w:ind w:hanging="18"/>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Trường hợp báo cáo quyết toán năm của chủ đầu tư lập chưa đúng quy định, Phòng Tài chính </w:t>
            </w:r>
            <w:r w:rsidR="007118E6" w:rsidRPr="003F0F25">
              <w:rPr>
                <w:rFonts w:ascii="Times New Roman" w:hAnsi="Times New Roman" w:cs="Times New Roman"/>
                <w:color w:val="000000" w:themeColor="text1"/>
                <w:sz w:val="28"/>
                <w:szCs w:val="28"/>
                <w:lang w:val="nl-NL"/>
              </w:rPr>
              <w:t xml:space="preserve">cấp </w:t>
            </w:r>
            <w:r w:rsidRPr="003F0F25">
              <w:rPr>
                <w:rFonts w:ascii="Times New Roman" w:hAnsi="Times New Roman" w:cs="Times New Roman"/>
                <w:color w:val="000000" w:themeColor="text1"/>
                <w:sz w:val="28"/>
                <w:szCs w:val="28"/>
                <w:lang w:val="nl-NL"/>
              </w:rPr>
              <w:t>huyện thông báo cho chủ đầu tư hoàn chỉnh báo cáo hoặc lập lại báo cáo để thẩm định.</w:t>
            </w:r>
          </w:p>
          <w:p w:rsidR="00893515" w:rsidRPr="003F0F25" w:rsidRDefault="00893515" w:rsidP="00CA776C">
            <w:pPr>
              <w:spacing w:before="120"/>
              <w:ind w:hanging="18"/>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Kho bạc nhà nước </w:t>
            </w:r>
            <w:r w:rsidR="007118E6" w:rsidRPr="003F0F25">
              <w:rPr>
                <w:rFonts w:ascii="Times New Roman" w:hAnsi="Times New Roman" w:cs="Times New Roman"/>
                <w:color w:val="000000" w:themeColor="text1"/>
                <w:sz w:val="28"/>
                <w:szCs w:val="28"/>
                <w:lang w:val="nl-NL"/>
              </w:rPr>
              <w:t xml:space="preserve">cấp huyện </w:t>
            </w:r>
            <w:r w:rsidRPr="003F0F25">
              <w:rPr>
                <w:rFonts w:ascii="Times New Roman" w:hAnsi="Times New Roman" w:cs="Times New Roman"/>
                <w:color w:val="000000" w:themeColor="text1"/>
                <w:sz w:val="28"/>
                <w:szCs w:val="28"/>
                <w:lang w:val="nl-NL"/>
              </w:rPr>
              <w:t xml:space="preserve">tổng hợp báo cáo quyết toán vốn đầu tư xây dựng cơ bản thuộc nguồn vốn ngân sách nhà nước và các nguồn vốn khác do Kho bạc nhà nước </w:t>
            </w:r>
            <w:r w:rsidR="007118E6" w:rsidRPr="003F0F25">
              <w:rPr>
                <w:rFonts w:ascii="Times New Roman" w:hAnsi="Times New Roman" w:cs="Times New Roman"/>
                <w:color w:val="000000" w:themeColor="text1"/>
                <w:sz w:val="28"/>
                <w:szCs w:val="28"/>
                <w:lang w:val="nl-NL"/>
              </w:rPr>
              <w:t xml:space="preserve">cấp huyện </w:t>
            </w:r>
            <w:r w:rsidRPr="003F0F25">
              <w:rPr>
                <w:rFonts w:ascii="Times New Roman" w:hAnsi="Times New Roman" w:cs="Times New Roman"/>
                <w:color w:val="000000" w:themeColor="text1"/>
                <w:sz w:val="28"/>
                <w:szCs w:val="28"/>
                <w:lang w:val="nl-NL"/>
              </w:rPr>
              <w:t>kiểm soát thanh toán, gửi Phòng Tài chính Kế hoạch</w:t>
            </w:r>
            <w:r w:rsidR="007118E6" w:rsidRPr="003F0F25">
              <w:rPr>
                <w:rFonts w:ascii="Times New Roman" w:hAnsi="Times New Roman" w:cs="Times New Roman"/>
                <w:color w:val="000000" w:themeColor="text1"/>
                <w:sz w:val="28"/>
                <w:szCs w:val="28"/>
                <w:lang w:val="nl-NL"/>
              </w:rPr>
              <w:t xml:space="preserve"> cấp huyện</w:t>
            </w:r>
            <w:r w:rsidRPr="003F0F25">
              <w:rPr>
                <w:rFonts w:ascii="Times New Roman" w:hAnsi="Times New Roman" w:cs="Times New Roman"/>
                <w:color w:val="000000" w:themeColor="text1"/>
                <w:sz w:val="28"/>
                <w:szCs w:val="28"/>
                <w:lang w:val="nl-NL"/>
              </w:rPr>
              <w:t xml:space="preserve">. </w:t>
            </w:r>
          </w:p>
          <w:p w:rsidR="00893515" w:rsidRPr="003F0F25" w:rsidRDefault="00893515" w:rsidP="00CA776C">
            <w:pPr>
              <w:spacing w:before="120"/>
              <w:ind w:hanging="18"/>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pt-BR"/>
              </w:rPr>
              <w:t xml:space="preserve">Nội dung báo cáo quyết toán về phần số liệu, đối với Kho bạc nhà nước </w:t>
            </w:r>
            <w:r w:rsidR="007118E6" w:rsidRPr="003F0F25">
              <w:rPr>
                <w:rFonts w:ascii="Times New Roman" w:hAnsi="Times New Roman" w:cs="Times New Roman"/>
                <w:color w:val="000000" w:themeColor="text1"/>
                <w:sz w:val="28"/>
                <w:szCs w:val="28"/>
                <w:lang w:val="pt-BR"/>
              </w:rPr>
              <w:t xml:space="preserve">cấp huyện </w:t>
            </w:r>
            <w:r w:rsidRPr="003F0F25">
              <w:rPr>
                <w:rFonts w:ascii="Times New Roman" w:hAnsi="Times New Roman" w:cs="Times New Roman"/>
                <w:color w:val="000000" w:themeColor="text1"/>
                <w:sz w:val="28"/>
                <w:szCs w:val="28"/>
                <w:lang w:val="pt-BR"/>
              </w:rPr>
              <w:t xml:space="preserve">thực hiện </w:t>
            </w:r>
            <w:r w:rsidRPr="003F0F25">
              <w:rPr>
                <w:rFonts w:ascii="Times New Roman" w:hAnsi="Times New Roman" w:cs="Times New Roman"/>
                <w:color w:val="000000" w:themeColor="text1"/>
                <w:sz w:val="28"/>
                <w:szCs w:val="28"/>
                <w:lang w:val="nl-NL"/>
              </w:rPr>
              <w:t xml:space="preserve">tổng hợp báo cáo quyết toán vốn đầu tư xây dựng cơ bản thuộc nguồn vốn ngân sách nhà nước và các nguồn vốn khác do Kho bạc nhà nước </w:t>
            </w:r>
            <w:r w:rsidR="007118E6" w:rsidRPr="003F0F25">
              <w:rPr>
                <w:rFonts w:ascii="Times New Roman" w:hAnsi="Times New Roman" w:cs="Times New Roman"/>
                <w:color w:val="000000" w:themeColor="text1"/>
                <w:sz w:val="28"/>
                <w:szCs w:val="28"/>
                <w:lang w:val="nl-NL"/>
              </w:rPr>
              <w:t xml:space="preserve">cấp huyện </w:t>
            </w:r>
            <w:r w:rsidRPr="003F0F25">
              <w:rPr>
                <w:rFonts w:ascii="Times New Roman" w:hAnsi="Times New Roman" w:cs="Times New Roman"/>
                <w:color w:val="000000" w:themeColor="text1"/>
                <w:sz w:val="28"/>
                <w:szCs w:val="28"/>
                <w:lang w:val="nl-NL"/>
              </w:rPr>
              <w:t xml:space="preserve">kiểm soát thanh toán </w:t>
            </w:r>
            <w:r w:rsidRPr="003F0F25">
              <w:rPr>
                <w:rFonts w:ascii="Times New Roman" w:hAnsi="Times New Roman" w:cs="Times New Roman"/>
                <w:color w:val="000000" w:themeColor="text1"/>
                <w:sz w:val="28"/>
                <w:szCs w:val="28"/>
                <w:lang w:val="pt-BR"/>
              </w:rPr>
              <w:t xml:space="preserve">theo các mẫu biểu (Biểu số 01/KBQT; Biểu số 02/KBQT;  Biểu số 03/KBQT; Biểu số 04/KBQT;  Biểu số 05/KBQT; Biểu số 06/KBQT; Biểu số 07/KBQT; Biểu số 08/KBQT) ban hành kèm theo Thông tư số 210/2010/TT-BTC ngày 20/12/2010 của Bộ Tài chính quy định việc quyết toán vốn đầu tư XDCB thuộc nguồn vốn NSNN theo niên độ ngân sách hàng năm </w:t>
            </w:r>
            <w:r w:rsidRPr="003F0F25">
              <w:rPr>
                <w:rFonts w:ascii="Times New Roman" w:hAnsi="Times New Roman" w:cs="Times New Roman"/>
                <w:color w:val="000000" w:themeColor="text1"/>
                <w:sz w:val="28"/>
                <w:szCs w:val="28"/>
                <w:lang w:val="nl-NL"/>
              </w:rPr>
              <w:t xml:space="preserve">gửi Phòng Tài chính Kế hoạch </w:t>
            </w:r>
            <w:r w:rsidR="007118E6" w:rsidRPr="003F0F25">
              <w:rPr>
                <w:rFonts w:ascii="Times New Roman" w:hAnsi="Times New Roman" w:cs="Times New Roman"/>
                <w:color w:val="000000" w:themeColor="text1"/>
                <w:sz w:val="28"/>
                <w:szCs w:val="28"/>
                <w:lang w:val="nl-NL"/>
              </w:rPr>
              <w:t xml:space="preserve">cấp </w:t>
            </w:r>
            <w:r w:rsidRPr="003F0F25">
              <w:rPr>
                <w:rFonts w:ascii="Times New Roman" w:hAnsi="Times New Roman" w:cs="Times New Roman"/>
                <w:color w:val="000000" w:themeColor="text1"/>
                <w:sz w:val="28"/>
                <w:szCs w:val="28"/>
                <w:lang w:val="nl-NL"/>
              </w:rPr>
              <w:t xml:space="preserve">huyện. </w:t>
            </w:r>
          </w:p>
          <w:p w:rsidR="00893515" w:rsidRPr="003F0F25" w:rsidRDefault="00893515" w:rsidP="00CA776C">
            <w:pPr>
              <w:spacing w:before="120"/>
              <w:ind w:hanging="18"/>
              <w:rPr>
                <w:rFonts w:ascii="Times New Roman" w:hAnsi="Times New Roman" w:cs="Times New Roman"/>
                <w:color w:val="000000" w:themeColor="text1"/>
                <w:sz w:val="28"/>
                <w:szCs w:val="28"/>
                <w:lang w:val="pt-BR"/>
              </w:rPr>
            </w:pPr>
            <w:r w:rsidRPr="003F0F25">
              <w:rPr>
                <w:rFonts w:ascii="Times New Roman" w:hAnsi="Times New Roman" w:cs="Times New Roman"/>
                <w:color w:val="000000" w:themeColor="text1"/>
                <w:sz w:val="28"/>
                <w:szCs w:val="28"/>
                <w:lang w:val="pt-BR"/>
              </w:rPr>
              <w:t>Thời hạn khoá sổ để lập báo cáo quyết toán là cuối ngày 31 tháng 1 năm sau (gồm ngân sách cấp tỉnh, ngân sách cấp huyện, ngân sách cấp xã).</w:t>
            </w:r>
            <w:r w:rsidR="007118E6" w:rsidRPr="003F0F25">
              <w:rPr>
                <w:rFonts w:ascii="Times New Roman" w:hAnsi="Times New Roman" w:cs="Times New Roman"/>
                <w:color w:val="000000" w:themeColor="text1"/>
                <w:sz w:val="28"/>
                <w:szCs w:val="28"/>
                <w:lang w:val="pt-BR"/>
              </w:rPr>
              <w:t xml:space="preserve"> </w:t>
            </w:r>
            <w:r w:rsidRPr="003F0F25">
              <w:rPr>
                <w:rFonts w:ascii="Times New Roman" w:hAnsi="Times New Roman" w:cs="Times New Roman"/>
                <w:color w:val="000000" w:themeColor="text1"/>
                <w:sz w:val="28"/>
                <w:szCs w:val="28"/>
                <w:lang w:val="pt-BR"/>
              </w:rPr>
              <w:t>Số vốn được thanh toán đến hết ngày 31 tháng 01 năm sau được báo cáo vào quyết toán ngân sách nhà nước năm kế hoạch; số vốn thanh toán sau ngày 31 tháng 01 năm sau được báo cáo vào quyết toán ngân sách nhà nước năm sau.</w:t>
            </w:r>
          </w:p>
          <w:p w:rsidR="00893515" w:rsidRPr="003F0F25" w:rsidRDefault="00893515" w:rsidP="00CA776C">
            <w:pPr>
              <w:spacing w:before="120"/>
              <w:ind w:hanging="18"/>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Phòng Tài chính Kế hoạch </w:t>
            </w:r>
            <w:r w:rsidR="007118E6" w:rsidRPr="003F0F25">
              <w:rPr>
                <w:rFonts w:ascii="Times New Roman" w:hAnsi="Times New Roman" w:cs="Times New Roman"/>
                <w:color w:val="000000" w:themeColor="text1"/>
                <w:sz w:val="28"/>
                <w:szCs w:val="28"/>
                <w:lang w:val="nl-NL"/>
              </w:rPr>
              <w:t xml:space="preserve">cấp huyện </w:t>
            </w:r>
            <w:r w:rsidRPr="003F0F25">
              <w:rPr>
                <w:rFonts w:ascii="Times New Roman" w:hAnsi="Times New Roman" w:cs="Times New Roman"/>
                <w:color w:val="000000" w:themeColor="text1"/>
                <w:sz w:val="28"/>
                <w:szCs w:val="28"/>
                <w:lang w:val="nl-NL"/>
              </w:rPr>
              <w:t xml:space="preserve">thẩm định và thông báo kết quả thẩm định quyết toán năm gửi Kho bạc nhà nước </w:t>
            </w:r>
            <w:r w:rsidR="007118E6" w:rsidRPr="003F0F25">
              <w:rPr>
                <w:rFonts w:ascii="Times New Roman" w:hAnsi="Times New Roman" w:cs="Times New Roman"/>
                <w:color w:val="000000" w:themeColor="text1"/>
                <w:sz w:val="28"/>
                <w:szCs w:val="28"/>
                <w:lang w:val="nl-NL"/>
              </w:rPr>
              <w:t xml:space="preserve">cấp </w:t>
            </w:r>
            <w:r w:rsidRPr="003F0F25">
              <w:rPr>
                <w:rFonts w:ascii="Times New Roman" w:hAnsi="Times New Roman" w:cs="Times New Roman"/>
                <w:color w:val="000000" w:themeColor="text1"/>
                <w:sz w:val="28"/>
                <w:szCs w:val="28"/>
                <w:lang w:val="nl-NL"/>
              </w:rPr>
              <w:t xml:space="preserve">huyện; tổng hợp vào quyết toán ngân sách địa phương hàng năm báo cáo Ủy ban nhân dân </w:t>
            </w:r>
            <w:r w:rsidR="007118E6" w:rsidRPr="003F0F25">
              <w:rPr>
                <w:rFonts w:ascii="Times New Roman" w:hAnsi="Times New Roman" w:cs="Times New Roman"/>
                <w:color w:val="000000" w:themeColor="text1"/>
                <w:sz w:val="28"/>
                <w:szCs w:val="28"/>
                <w:lang w:val="nl-NL"/>
              </w:rPr>
              <w:t xml:space="preserve">cấp huyện </w:t>
            </w:r>
            <w:r w:rsidRPr="003F0F25">
              <w:rPr>
                <w:rFonts w:ascii="Times New Roman" w:hAnsi="Times New Roman" w:cs="Times New Roman"/>
                <w:color w:val="000000" w:themeColor="text1"/>
                <w:sz w:val="28"/>
                <w:szCs w:val="28"/>
                <w:lang w:val="nl-NL"/>
              </w:rPr>
              <w:t xml:space="preserve">để trình Hội đồng nhân dân </w:t>
            </w:r>
            <w:r w:rsidR="007118E6" w:rsidRPr="003F0F25">
              <w:rPr>
                <w:rFonts w:ascii="Times New Roman" w:hAnsi="Times New Roman" w:cs="Times New Roman"/>
                <w:color w:val="000000" w:themeColor="text1"/>
                <w:sz w:val="28"/>
                <w:szCs w:val="28"/>
                <w:lang w:val="nl-NL"/>
              </w:rPr>
              <w:t xml:space="preserve">cấp huyện </w:t>
            </w:r>
            <w:r w:rsidRPr="003F0F25">
              <w:rPr>
                <w:rFonts w:ascii="Times New Roman" w:hAnsi="Times New Roman" w:cs="Times New Roman"/>
                <w:color w:val="000000" w:themeColor="text1"/>
                <w:sz w:val="28"/>
                <w:szCs w:val="28"/>
                <w:lang w:val="nl-NL"/>
              </w:rPr>
              <w:t>phê chuẩ</w:t>
            </w:r>
            <w:r w:rsidR="007118E6" w:rsidRPr="003F0F25">
              <w:rPr>
                <w:rFonts w:ascii="Times New Roman" w:hAnsi="Times New Roman" w:cs="Times New Roman"/>
                <w:color w:val="000000" w:themeColor="text1"/>
                <w:sz w:val="28"/>
                <w:szCs w:val="28"/>
                <w:lang w:val="nl-NL"/>
              </w:rPr>
              <w:t xml:space="preserve">n </w:t>
            </w:r>
            <w:r w:rsidR="007118E6" w:rsidRPr="003F0F25">
              <w:rPr>
                <w:rFonts w:ascii="Times New Roman" w:hAnsi="Times New Roman" w:cs="Times New Roman"/>
                <w:color w:val="000000" w:themeColor="text1"/>
                <w:spacing w:val="-4"/>
                <w:sz w:val="26"/>
                <w:lang w:val="vi-VN"/>
              </w:rPr>
              <w:t>và chuyển kết quả về Bộ phận tiếp nhận và trả kết quả UBND cấp huyện.</w:t>
            </w:r>
          </w:p>
          <w:p w:rsidR="00893515" w:rsidRPr="003F0F25" w:rsidRDefault="00893515" w:rsidP="00CA776C">
            <w:pPr>
              <w:spacing w:before="120"/>
              <w:ind w:hanging="18"/>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Chậm nhất 5 ngày sau khi được Hội đồng nhân dân </w:t>
            </w:r>
            <w:r w:rsidR="007118E6" w:rsidRPr="003F0F25">
              <w:rPr>
                <w:rFonts w:ascii="Times New Roman" w:hAnsi="Times New Roman" w:cs="Times New Roman"/>
                <w:color w:val="000000" w:themeColor="text1"/>
                <w:sz w:val="28"/>
                <w:szCs w:val="28"/>
                <w:lang w:val="nl-NL"/>
              </w:rPr>
              <w:t xml:space="preserve">cấp huyện </w:t>
            </w:r>
            <w:r w:rsidRPr="003F0F25">
              <w:rPr>
                <w:rFonts w:ascii="Times New Roman" w:hAnsi="Times New Roman" w:cs="Times New Roman"/>
                <w:color w:val="000000" w:themeColor="text1"/>
                <w:sz w:val="28"/>
                <w:szCs w:val="28"/>
                <w:lang w:val="nl-NL"/>
              </w:rPr>
              <w:t xml:space="preserve">phê chuẩn quyết toán ngân sách nhà nước, UBND </w:t>
            </w:r>
            <w:r w:rsidR="007118E6" w:rsidRPr="003F0F25">
              <w:rPr>
                <w:rFonts w:ascii="Times New Roman" w:hAnsi="Times New Roman" w:cs="Times New Roman"/>
                <w:color w:val="000000" w:themeColor="text1"/>
                <w:sz w:val="28"/>
                <w:szCs w:val="28"/>
                <w:lang w:val="nl-NL"/>
              </w:rPr>
              <w:t xml:space="preserve">cấp huyện </w:t>
            </w:r>
            <w:r w:rsidRPr="003F0F25">
              <w:rPr>
                <w:rFonts w:ascii="Times New Roman" w:hAnsi="Times New Roman" w:cs="Times New Roman"/>
                <w:color w:val="000000" w:themeColor="text1"/>
                <w:sz w:val="28"/>
                <w:szCs w:val="28"/>
                <w:lang w:val="nl-NL"/>
              </w:rPr>
              <w:t>gửi Sở Tài chính để tổng hợp, báo cáo theo quy định.</w:t>
            </w:r>
          </w:p>
          <w:p w:rsidR="00893515" w:rsidRPr="003F0F25" w:rsidRDefault="00893515" w:rsidP="00CA776C">
            <w:pPr>
              <w:pStyle w:val="BodyTextIndent"/>
              <w:spacing w:before="120"/>
              <w:ind w:left="-18" w:hanging="18"/>
              <w:jc w:val="both"/>
              <w:rPr>
                <w:b/>
                <w:color w:val="000000" w:themeColor="text1"/>
                <w:sz w:val="28"/>
                <w:szCs w:val="28"/>
                <w:lang w:val="nl-NL"/>
              </w:rPr>
            </w:pPr>
            <w:r w:rsidRPr="003F0F25">
              <w:rPr>
                <w:b/>
                <w:color w:val="000000" w:themeColor="text1"/>
                <w:sz w:val="28"/>
                <w:szCs w:val="28"/>
                <w:lang w:val="nl-NL"/>
              </w:rPr>
              <w:t>b) Đối với</w:t>
            </w:r>
            <w:r w:rsidR="00DF6261" w:rsidRPr="003F0F25">
              <w:rPr>
                <w:b/>
                <w:color w:val="000000" w:themeColor="text1"/>
                <w:sz w:val="28"/>
                <w:szCs w:val="28"/>
                <w:lang w:val="nl-NL"/>
              </w:rPr>
              <w:t xml:space="preserve"> nguồn vốn do ngân sách cấp xã </w:t>
            </w:r>
            <w:r w:rsidRPr="003F0F25">
              <w:rPr>
                <w:b/>
                <w:color w:val="000000" w:themeColor="text1"/>
                <w:sz w:val="28"/>
                <w:szCs w:val="28"/>
                <w:lang w:val="nl-NL"/>
              </w:rPr>
              <w:t xml:space="preserve"> quản lý: </w:t>
            </w:r>
          </w:p>
          <w:p w:rsidR="00893515" w:rsidRPr="003F0F25" w:rsidRDefault="00893515" w:rsidP="00CA776C">
            <w:pPr>
              <w:pStyle w:val="BodyTextIndent"/>
              <w:spacing w:before="120"/>
              <w:ind w:left="-18" w:hanging="18"/>
              <w:jc w:val="both"/>
              <w:rPr>
                <w:color w:val="000000" w:themeColor="text1"/>
                <w:sz w:val="28"/>
                <w:szCs w:val="28"/>
                <w:lang w:val="nl-NL"/>
              </w:rPr>
            </w:pPr>
            <w:r w:rsidRPr="003F0F25">
              <w:rPr>
                <w:color w:val="000000" w:themeColor="text1"/>
                <w:sz w:val="28"/>
                <w:szCs w:val="28"/>
                <w:lang w:val="nl-NL"/>
              </w:rPr>
              <w:t>+ Kho bạc nhà nước</w:t>
            </w:r>
            <w:r w:rsidR="007118E6" w:rsidRPr="003F0F25">
              <w:rPr>
                <w:color w:val="000000" w:themeColor="text1"/>
                <w:sz w:val="28"/>
                <w:szCs w:val="28"/>
                <w:lang w:val="nl-NL"/>
              </w:rPr>
              <w:t xml:space="preserve"> cấp</w:t>
            </w:r>
            <w:r w:rsidRPr="003F0F25">
              <w:rPr>
                <w:color w:val="000000" w:themeColor="text1"/>
                <w:sz w:val="28"/>
                <w:szCs w:val="28"/>
                <w:lang w:val="nl-NL"/>
              </w:rPr>
              <w:t xml:space="preserve"> huyện tổng hợp, lập báo cáo quyết toán vốn đầu tư xây dựng cơ bản thuộc nguồn vốn ngân sách nhà nước và các nguồn vốn khác do Kho bạc nhà nước </w:t>
            </w:r>
            <w:r w:rsidR="007118E6" w:rsidRPr="003F0F25">
              <w:rPr>
                <w:color w:val="000000" w:themeColor="text1"/>
                <w:sz w:val="28"/>
                <w:szCs w:val="28"/>
                <w:lang w:val="nl-NL"/>
              </w:rPr>
              <w:t xml:space="preserve">cấp huyện </w:t>
            </w:r>
            <w:r w:rsidRPr="003F0F25">
              <w:rPr>
                <w:color w:val="000000" w:themeColor="text1"/>
                <w:sz w:val="28"/>
                <w:szCs w:val="28"/>
                <w:lang w:val="nl-NL"/>
              </w:rPr>
              <w:t xml:space="preserve">kiểm soát thanh toán, gửi Phòng Tài chính – Kế hoạch </w:t>
            </w:r>
            <w:r w:rsidR="007118E6" w:rsidRPr="003F0F25">
              <w:rPr>
                <w:color w:val="000000" w:themeColor="text1"/>
                <w:sz w:val="28"/>
                <w:szCs w:val="28"/>
                <w:lang w:val="nl-NL"/>
              </w:rPr>
              <w:t xml:space="preserve">cấp </w:t>
            </w:r>
            <w:r w:rsidRPr="003F0F25">
              <w:rPr>
                <w:color w:val="000000" w:themeColor="text1"/>
                <w:sz w:val="28"/>
                <w:szCs w:val="28"/>
                <w:lang w:val="nl-NL"/>
              </w:rPr>
              <w:t xml:space="preserve">huyện và Uỷ ban nhân dân </w:t>
            </w:r>
            <w:r w:rsidR="009D0358" w:rsidRPr="003F0F25">
              <w:rPr>
                <w:color w:val="000000" w:themeColor="text1"/>
                <w:sz w:val="28"/>
                <w:szCs w:val="28"/>
                <w:lang w:val="nl-NL"/>
              </w:rPr>
              <w:t xml:space="preserve">cấp </w:t>
            </w:r>
            <w:r w:rsidRPr="003F0F25">
              <w:rPr>
                <w:color w:val="000000" w:themeColor="text1"/>
                <w:sz w:val="28"/>
                <w:szCs w:val="28"/>
                <w:lang w:val="nl-NL"/>
              </w:rPr>
              <w:t>xã.</w:t>
            </w:r>
          </w:p>
          <w:p w:rsidR="00893515" w:rsidRPr="003F0F25" w:rsidRDefault="00893515" w:rsidP="00CA776C">
            <w:pPr>
              <w:spacing w:before="120"/>
              <w:ind w:left="-18" w:hanging="18"/>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Đối với ngân sách cấp xã, Kho bạc nhà nước </w:t>
            </w:r>
            <w:r w:rsidR="007118E6" w:rsidRPr="003F0F25">
              <w:rPr>
                <w:rFonts w:ascii="Times New Roman" w:hAnsi="Times New Roman" w:cs="Times New Roman"/>
                <w:color w:val="000000" w:themeColor="text1"/>
                <w:sz w:val="28"/>
                <w:szCs w:val="28"/>
                <w:lang w:val="nl-NL"/>
              </w:rPr>
              <w:t xml:space="preserve">cấp huyện </w:t>
            </w:r>
            <w:r w:rsidRPr="003F0F25">
              <w:rPr>
                <w:rFonts w:ascii="Times New Roman" w:hAnsi="Times New Roman" w:cs="Times New Roman"/>
                <w:color w:val="000000" w:themeColor="text1"/>
                <w:sz w:val="28"/>
                <w:szCs w:val="28"/>
                <w:lang w:val="nl-NL"/>
              </w:rPr>
              <w:t xml:space="preserve">phối hợp với UBND </w:t>
            </w:r>
            <w:r w:rsidR="00AE1118" w:rsidRPr="003F0F25">
              <w:rPr>
                <w:rFonts w:ascii="Times New Roman" w:hAnsi="Times New Roman" w:cs="Times New Roman"/>
                <w:color w:val="000000" w:themeColor="text1"/>
                <w:sz w:val="28"/>
                <w:szCs w:val="28"/>
                <w:lang w:val="nl-NL"/>
              </w:rPr>
              <w:t xml:space="preserve">cấp </w:t>
            </w:r>
            <w:r w:rsidRPr="003F0F25">
              <w:rPr>
                <w:rFonts w:ascii="Times New Roman" w:hAnsi="Times New Roman" w:cs="Times New Roman"/>
                <w:color w:val="000000" w:themeColor="text1"/>
                <w:sz w:val="28"/>
                <w:szCs w:val="28"/>
                <w:lang w:val="nl-NL"/>
              </w:rPr>
              <w:t xml:space="preserve">xã rà soát, đối chiếu, bảo đảm khớp đúng số liệu giữa Kho bạc nhà nước </w:t>
            </w:r>
            <w:r w:rsidR="007118E6" w:rsidRPr="003F0F25">
              <w:rPr>
                <w:rFonts w:ascii="Times New Roman" w:hAnsi="Times New Roman" w:cs="Times New Roman"/>
                <w:color w:val="000000" w:themeColor="text1"/>
                <w:sz w:val="28"/>
                <w:szCs w:val="28"/>
                <w:lang w:val="nl-NL"/>
              </w:rPr>
              <w:t xml:space="preserve">cấp huyện </w:t>
            </w:r>
            <w:r w:rsidRPr="003F0F25">
              <w:rPr>
                <w:rFonts w:ascii="Times New Roman" w:hAnsi="Times New Roman" w:cs="Times New Roman"/>
                <w:color w:val="000000" w:themeColor="text1"/>
                <w:sz w:val="28"/>
                <w:szCs w:val="28"/>
                <w:lang w:val="nl-NL"/>
              </w:rPr>
              <w:t xml:space="preserve">và kế toán </w:t>
            </w:r>
            <w:r w:rsidR="00AE1118" w:rsidRPr="003F0F25">
              <w:rPr>
                <w:rFonts w:ascii="Times New Roman" w:hAnsi="Times New Roman" w:cs="Times New Roman"/>
                <w:color w:val="000000" w:themeColor="text1"/>
                <w:sz w:val="28"/>
                <w:szCs w:val="28"/>
                <w:lang w:val="nl-NL"/>
              </w:rPr>
              <w:t xml:space="preserve">cấp </w:t>
            </w:r>
            <w:r w:rsidRPr="003F0F25">
              <w:rPr>
                <w:rFonts w:ascii="Times New Roman" w:hAnsi="Times New Roman" w:cs="Times New Roman"/>
                <w:color w:val="000000" w:themeColor="text1"/>
                <w:sz w:val="28"/>
                <w:szCs w:val="28"/>
                <w:lang w:val="nl-NL"/>
              </w:rPr>
              <w:t xml:space="preserve">xã. Kết quả đối chiếu là cơ sở để UBND </w:t>
            </w:r>
            <w:r w:rsidR="00AE1118" w:rsidRPr="003F0F25">
              <w:rPr>
                <w:rFonts w:ascii="Times New Roman" w:hAnsi="Times New Roman" w:cs="Times New Roman"/>
                <w:color w:val="000000" w:themeColor="text1"/>
                <w:sz w:val="28"/>
                <w:szCs w:val="28"/>
                <w:lang w:val="nl-NL"/>
              </w:rPr>
              <w:t xml:space="preserve">cấp </w:t>
            </w:r>
            <w:r w:rsidRPr="003F0F25">
              <w:rPr>
                <w:rFonts w:ascii="Times New Roman" w:hAnsi="Times New Roman" w:cs="Times New Roman"/>
                <w:color w:val="000000" w:themeColor="text1"/>
                <w:sz w:val="28"/>
                <w:szCs w:val="28"/>
                <w:lang w:val="nl-NL"/>
              </w:rPr>
              <w:t xml:space="preserve">xã báo cáo quyết toán ngân sách </w:t>
            </w:r>
            <w:r w:rsidR="00AE1118" w:rsidRPr="003F0F25">
              <w:rPr>
                <w:rFonts w:ascii="Times New Roman" w:hAnsi="Times New Roman" w:cs="Times New Roman"/>
                <w:color w:val="000000" w:themeColor="text1"/>
                <w:sz w:val="28"/>
                <w:szCs w:val="28"/>
                <w:lang w:val="nl-NL"/>
              </w:rPr>
              <w:t xml:space="preserve">cấp </w:t>
            </w:r>
            <w:r w:rsidRPr="003F0F25">
              <w:rPr>
                <w:rFonts w:ascii="Times New Roman" w:hAnsi="Times New Roman" w:cs="Times New Roman"/>
                <w:color w:val="000000" w:themeColor="text1"/>
                <w:sz w:val="28"/>
                <w:szCs w:val="28"/>
                <w:lang w:val="nl-NL"/>
              </w:rPr>
              <w:t>xã.</w:t>
            </w:r>
          </w:p>
          <w:p w:rsidR="00B6320E" w:rsidRPr="003F0F25" w:rsidRDefault="00B6320E" w:rsidP="00B6320E">
            <w:pPr>
              <w:pStyle w:val="BodyTextIndent2"/>
              <w:spacing w:line="240" w:lineRule="auto"/>
              <w:ind w:firstLine="0"/>
              <w:rPr>
                <w:rFonts w:ascii="Times New Roman" w:hAnsi="Times New Roman" w:cs="Times New Roman"/>
                <w:i w:val="0"/>
                <w:color w:val="000000" w:themeColor="text1"/>
                <w:lang w:val="vi-VN"/>
              </w:rPr>
            </w:pPr>
            <w:r w:rsidRPr="003F0F25">
              <w:rPr>
                <w:rFonts w:ascii="Times New Roman" w:hAnsi="Times New Roman" w:cs="Times New Roman"/>
                <w:i w:val="0"/>
                <w:color w:val="000000" w:themeColor="text1"/>
                <w:spacing w:val="-4"/>
              </w:rPr>
              <w:t xml:space="preserve">+ </w:t>
            </w:r>
            <w:r w:rsidRPr="003F0F25">
              <w:rPr>
                <w:rFonts w:ascii="Times New Roman" w:hAnsi="Times New Roman" w:cs="Times New Roman"/>
                <w:i w:val="0"/>
                <w:color w:val="000000" w:themeColor="text1"/>
                <w:spacing w:val="-4"/>
                <w:lang w:val="vi-VN"/>
              </w:rPr>
              <w:t>Thẩm định hồ sơ, dự thảo văn bản trình UBND cấp huyện văn bản đồng ý hoặc văn bản trả lời từ chối, nêu rõ lý do và thông báo cho cá nhân, tổ chức biết và chuyển kết quả về Bộ phận tiếp nhận và trả kết quả UBND cấp huyện.</w:t>
            </w:r>
          </w:p>
          <w:p w:rsidR="00B6320E" w:rsidRPr="003F0F25" w:rsidRDefault="00B6320E" w:rsidP="00B6320E">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xml:space="preserve">* </w:t>
            </w:r>
            <w:r w:rsidRPr="003F0F25">
              <w:rPr>
                <w:rFonts w:ascii="Times New Roman" w:hAnsi="Times New Roman" w:cs="Times New Roman"/>
                <w:b/>
                <w:bCs/>
                <w:color w:val="000000" w:themeColor="text1"/>
                <w:sz w:val="28"/>
                <w:szCs w:val="28"/>
                <w:lang w:val="vi-VN"/>
              </w:rPr>
              <w:t xml:space="preserve">Bước 3. </w:t>
            </w:r>
            <w:r w:rsidRPr="003F0F25">
              <w:rPr>
                <w:rFonts w:ascii="Times New Roman" w:hAnsi="Times New Roman" w:cs="Times New Roman"/>
                <w:color w:val="000000" w:themeColor="text1"/>
                <w:sz w:val="28"/>
                <w:szCs w:val="28"/>
                <w:lang w:val="vi-VN"/>
              </w:rPr>
              <w:t>Bộ phận tiếp nhận và trả kết quả của UBND huyện thực hiện các công việc sau:</w:t>
            </w:r>
          </w:p>
          <w:p w:rsidR="00B6320E" w:rsidRPr="003F0F25" w:rsidRDefault="00B6320E" w:rsidP="00B6320E">
            <w:pPr>
              <w:spacing w:before="80" w:after="80"/>
              <w:rPr>
                <w:rFonts w:ascii="Times New Roman" w:hAnsi="Times New Roman" w:cs="Times New Roman"/>
                <w:color w:val="000000" w:themeColor="text1"/>
                <w:sz w:val="28"/>
                <w:szCs w:val="28"/>
                <w:lang w:val="vi-VN"/>
              </w:rPr>
            </w:pPr>
            <w:r w:rsidRPr="003F0F25">
              <w:rPr>
                <w:rFonts w:ascii="Times New Roman" w:hAnsi="Times New Roman" w:cs="Times New Roman"/>
                <w:color w:val="000000" w:themeColor="text1"/>
                <w:sz w:val="28"/>
                <w:szCs w:val="28"/>
                <w:lang w:val="vi-VN"/>
              </w:rPr>
              <w:t>- Yêu cầu cá nhân, tổ chức nộp lại toàn bộ các biên nhận hồ sơ, phiếu hẹn trả kết quả, phiếu yêu cầu bổ sung hồ sơ (nếu trong quá trình làm thủ tục phải bổ sung) để lưu trữ các loại giấy tờ này vào hồ sơ giải quyết TTHC đã thực hiện hoàn thành.</w:t>
            </w:r>
          </w:p>
          <w:p w:rsidR="00B6320E" w:rsidRPr="003F0F25" w:rsidRDefault="00B6320E" w:rsidP="00B6320E">
            <w:pPr>
              <w:spacing w:before="120"/>
              <w:ind w:left="-18" w:hanging="18"/>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vi-VN"/>
              </w:rPr>
              <w:t>- Trả kết quả giải quyết TTHC cho người nhận (trường hợp nhận hộ phải có giấy ủy quyền và CMND của người được ủy quyền).</w:t>
            </w:r>
          </w:p>
        </w:tc>
      </w:tr>
      <w:tr w:rsidR="00893515" w:rsidRPr="003F0F25" w:rsidTr="00E53255">
        <w:tc>
          <w:tcPr>
            <w:tcW w:w="2178" w:type="dxa"/>
            <w:shd w:val="clear" w:color="auto" w:fill="auto"/>
            <w:vAlign w:val="center"/>
          </w:tcPr>
          <w:p w:rsidR="00893515" w:rsidRPr="003F0F25" w:rsidRDefault="00893515" w:rsidP="00DC1D87">
            <w:pPr>
              <w:spacing w:before="120"/>
              <w:rPr>
                <w:rFonts w:ascii="Times New Roman" w:hAnsi="Times New Roman" w:cs="Times New Roman"/>
                <w:color w:val="000000" w:themeColor="text1"/>
                <w:sz w:val="28"/>
                <w:szCs w:val="28"/>
              </w:rPr>
            </w:pPr>
            <w:r w:rsidRPr="003F0F25">
              <w:rPr>
                <w:rFonts w:ascii="Times New Roman" w:hAnsi="Times New Roman" w:cs="Times New Roman"/>
                <w:b/>
                <w:bCs/>
                <w:color w:val="000000" w:themeColor="text1"/>
                <w:sz w:val="28"/>
                <w:szCs w:val="28"/>
              </w:rPr>
              <w:t>2.Cách thức thực hiện:</w:t>
            </w:r>
          </w:p>
        </w:tc>
        <w:tc>
          <w:tcPr>
            <w:tcW w:w="7740" w:type="dxa"/>
            <w:vAlign w:val="center"/>
          </w:tcPr>
          <w:p w:rsidR="00893515" w:rsidRPr="003F0F25" w:rsidRDefault="00893515" w:rsidP="00A55845">
            <w:pPr>
              <w:pStyle w:val="BodyTextIndent2"/>
              <w:spacing w:line="240" w:lineRule="auto"/>
              <w:ind w:firstLine="0"/>
              <w:rPr>
                <w:rFonts w:ascii="Times New Roman" w:hAnsi="Times New Roman" w:cs="Times New Roman"/>
                <w:i w:val="0"/>
                <w:color w:val="000000" w:themeColor="text1"/>
              </w:rPr>
            </w:pPr>
            <w:r w:rsidRPr="003F0F25">
              <w:rPr>
                <w:rFonts w:ascii="Times New Roman" w:hAnsi="Times New Roman" w:cs="Times New Roman"/>
                <w:i w:val="0"/>
                <w:color w:val="000000" w:themeColor="text1"/>
              </w:rPr>
              <w:t>Nộp hồ sơ trực tiếp tại Bộ phận tiếp nhận và trả kết quả UBND cấp huyện</w:t>
            </w:r>
          </w:p>
        </w:tc>
      </w:tr>
      <w:tr w:rsidR="00893515" w:rsidRPr="003F0F25" w:rsidTr="00E53255">
        <w:tc>
          <w:tcPr>
            <w:tcW w:w="217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lang w:val="hr-HR"/>
              </w:rPr>
            </w:pPr>
            <w:r w:rsidRPr="003F0F25">
              <w:rPr>
                <w:rFonts w:ascii="Times New Roman" w:eastAsia="Times New Roman" w:hAnsi="Times New Roman" w:cs="Times New Roman"/>
                <w:b/>
                <w:bCs/>
                <w:color w:val="000000" w:themeColor="text1"/>
                <w:sz w:val="28"/>
                <w:szCs w:val="28"/>
                <w:lang w:val="hr-HR"/>
              </w:rPr>
              <w:t>3.Thành phần, số lượng hồ sơ:</w:t>
            </w:r>
          </w:p>
        </w:tc>
        <w:tc>
          <w:tcPr>
            <w:tcW w:w="7740" w:type="dxa"/>
            <w:vAlign w:val="center"/>
          </w:tcPr>
          <w:p w:rsidR="00893515" w:rsidRPr="003F0F25" w:rsidRDefault="00893515" w:rsidP="00CA776C">
            <w:pPr>
              <w:pStyle w:val="BodyTextIndent"/>
              <w:spacing w:before="120" w:line="264" w:lineRule="auto"/>
              <w:ind w:left="-18" w:firstLine="18"/>
              <w:jc w:val="both"/>
              <w:rPr>
                <w:color w:val="000000" w:themeColor="text1"/>
                <w:sz w:val="28"/>
                <w:szCs w:val="28"/>
                <w:lang w:val="nl-NL"/>
              </w:rPr>
            </w:pPr>
            <w:r w:rsidRPr="003F0F25">
              <w:rPr>
                <w:color w:val="000000" w:themeColor="text1"/>
                <w:sz w:val="28"/>
                <w:szCs w:val="28"/>
                <w:lang w:val="nl-NL"/>
              </w:rPr>
              <w:t xml:space="preserve">Thành phần hồ sơ bao gồm: </w:t>
            </w:r>
          </w:p>
          <w:p w:rsidR="00893515" w:rsidRPr="003F0F25" w:rsidRDefault="00893515" w:rsidP="00CA776C">
            <w:pPr>
              <w:pStyle w:val="BodyTextIndent"/>
              <w:spacing w:before="120" w:line="264" w:lineRule="auto"/>
              <w:ind w:left="-18" w:firstLine="18"/>
              <w:jc w:val="both"/>
              <w:rPr>
                <w:color w:val="000000" w:themeColor="text1"/>
                <w:sz w:val="28"/>
                <w:szCs w:val="28"/>
                <w:lang w:val="nl-NL"/>
              </w:rPr>
            </w:pPr>
            <w:r w:rsidRPr="003F0F25">
              <w:rPr>
                <w:color w:val="000000" w:themeColor="text1"/>
                <w:sz w:val="28"/>
                <w:szCs w:val="28"/>
                <w:lang w:val="nl-NL"/>
              </w:rPr>
              <w:t>- Báo cáo của các Chủ đầu tư (bao gồm: Biểu số 01/CĐT; Biểu số 02/CĐT; Biểu số 03/CĐT; Biểu số 04/CĐT) gửi cơ quan cấp trên của chủ đầu tư.</w:t>
            </w:r>
          </w:p>
          <w:p w:rsidR="00893515" w:rsidRPr="003F0F25" w:rsidRDefault="00893515" w:rsidP="00CA776C">
            <w:pPr>
              <w:pStyle w:val="BodyTextIndent"/>
              <w:spacing w:before="120" w:line="264" w:lineRule="auto"/>
              <w:ind w:left="-18" w:firstLine="18"/>
              <w:jc w:val="both"/>
              <w:rPr>
                <w:color w:val="000000" w:themeColor="text1"/>
                <w:sz w:val="28"/>
                <w:szCs w:val="28"/>
                <w:lang w:val="nl-NL"/>
              </w:rPr>
            </w:pPr>
            <w:r w:rsidRPr="003F0F25">
              <w:rPr>
                <w:color w:val="000000" w:themeColor="text1"/>
                <w:sz w:val="28"/>
                <w:szCs w:val="28"/>
                <w:lang w:val="nl-NL"/>
              </w:rPr>
              <w:t xml:space="preserve">- Báo cáo của Kho bạc Nhà nước cấp </w:t>
            </w:r>
            <w:r w:rsidR="003E07DA" w:rsidRPr="003F0F25">
              <w:rPr>
                <w:color w:val="000000" w:themeColor="text1"/>
                <w:sz w:val="28"/>
                <w:szCs w:val="28"/>
                <w:lang w:val="nl-NL"/>
              </w:rPr>
              <w:t xml:space="preserve">huyện </w:t>
            </w:r>
            <w:r w:rsidRPr="003F0F25">
              <w:rPr>
                <w:color w:val="000000" w:themeColor="text1"/>
                <w:sz w:val="28"/>
                <w:szCs w:val="28"/>
                <w:lang w:val="nl-NL"/>
              </w:rPr>
              <w:t>gửi Phòng Tài chính Kế hoạch (Biểu số 01/KBQT; Biểu số 02/KBQT;  Biểu số 03/KBQT; Biểu số 04/KBQT;  Biểu số 05/KBQT; Biểu số 06/KBQT; Biểu số 07/KBQT; Biểu số 08/KBQT).</w:t>
            </w:r>
          </w:p>
          <w:p w:rsidR="00893515" w:rsidRPr="003F0F25" w:rsidRDefault="00893515" w:rsidP="00CA776C">
            <w:pPr>
              <w:pStyle w:val="BodyTextIndent3"/>
              <w:spacing w:line="264" w:lineRule="auto"/>
              <w:ind w:left="-18" w:firstLine="18"/>
              <w:rPr>
                <w:rFonts w:ascii="Times New Roman" w:hAnsi="Times New Roman" w:cs="Times New Roman"/>
                <w:color w:val="000000" w:themeColor="text1"/>
                <w:lang w:val="nl-NL"/>
              </w:rPr>
            </w:pPr>
            <w:r w:rsidRPr="003F0F25">
              <w:rPr>
                <w:rFonts w:ascii="Times New Roman" w:hAnsi="Times New Roman" w:cs="Times New Roman"/>
                <w:color w:val="000000" w:themeColor="text1"/>
                <w:lang w:val="nl-NL"/>
              </w:rPr>
              <w:t xml:space="preserve">Số lượng hồ sơ: 01 bộ bản gốc. </w:t>
            </w:r>
          </w:p>
        </w:tc>
      </w:tr>
      <w:tr w:rsidR="00893515" w:rsidRPr="003F0F25" w:rsidTr="001F1F1F">
        <w:trPr>
          <w:trHeight w:val="715"/>
        </w:trPr>
        <w:tc>
          <w:tcPr>
            <w:tcW w:w="217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4.Thời hạn giải quyết:</w:t>
            </w:r>
          </w:p>
        </w:tc>
        <w:tc>
          <w:tcPr>
            <w:tcW w:w="7740" w:type="dxa"/>
            <w:vAlign w:val="center"/>
          </w:tcPr>
          <w:p w:rsidR="00893515" w:rsidRPr="003F0F25" w:rsidRDefault="0033513F" w:rsidP="001F1F1F">
            <w:pPr>
              <w:spacing w:before="120"/>
              <w:rPr>
                <w:rFonts w:ascii="Times New Roman" w:hAnsi="Times New Roman" w:cs="Times New Roman"/>
                <w:color w:val="000000" w:themeColor="text1"/>
                <w:sz w:val="28"/>
                <w:szCs w:val="28"/>
                <w:lang w:val="pt-BR"/>
              </w:rPr>
            </w:pPr>
            <w:r w:rsidRPr="003F0F25">
              <w:rPr>
                <w:rFonts w:ascii="Times New Roman" w:hAnsi="Times New Roman" w:cs="Times New Roman"/>
                <w:color w:val="000000" w:themeColor="text1"/>
                <w:sz w:val="28"/>
                <w:szCs w:val="28"/>
                <w:lang w:val="nl-NL"/>
              </w:rPr>
              <w:t xml:space="preserve">Trong 30 ngày làm việc. </w:t>
            </w:r>
            <w:hyperlink r:id="rId52" w:history="1">
              <w:r w:rsidR="00893515" w:rsidRPr="003F0F25">
                <w:rPr>
                  <w:rFonts w:ascii="Times New Roman" w:hAnsi="Times New Roman" w:cs="Times New Roman"/>
                  <w:b/>
                  <w:noProof/>
                  <w:vanish/>
                  <w:color w:val="000000" w:themeColor="text1"/>
                  <w:sz w:val="28"/>
                  <w:szCs w:val="28"/>
                </w:rPr>
                <w:drawing>
                  <wp:inline distT="0" distB="0" distL="0" distR="0">
                    <wp:extent cx="231775" cy="231775"/>
                    <wp:effectExtent l="0" t="0" r="0" b="0"/>
                    <wp:docPr id="32" name="Picture 18" descr="http://khanhhoa.gov.vn/Modules/OneGate/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hanhhoa.gov.vn/Modules/OneGate/Download.png">
                              <a:hlinkClick r:id="rId18"/>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00893515" w:rsidRPr="003F0F25">
                <w:rPr>
                  <w:rFonts w:ascii="Times New Roman" w:hAnsi="Times New Roman" w:cs="Times New Roman"/>
                  <w:b/>
                  <w:vanish/>
                  <w:color w:val="000000" w:themeColor="text1"/>
                  <w:sz w:val="28"/>
                  <w:szCs w:val="28"/>
                  <w:u w:val="single"/>
                  <w:lang w:val="vi-VN"/>
                </w:rPr>
                <w:t xml:space="preserve">Tải về </w:t>
              </w:r>
            </w:hyperlink>
          </w:p>
        </w:tc>
      </w:tr>
      <w:tr w:rsidR="00893515" w:rsidRPr="003F0F25" w:rsidTr="00855F17">
        <w:trPr>
          <w:trHeight w:val="571"/>
        </w:trPr>
        <w:tc>
          <w:tcPr>
            <w:tcW w:w="217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5.Đối tượng thực hiện TTHC:</w:t>
            </w:r>
          </w:p>
        </w:tc>
        <w:tc>
          <w:tcPr>
            <w:tcW w:w="7740" w:type="dxa"/>
            <w:vAlign w:val="center"/>
          </w:tcPr>
          <w:p w:rsidR="00893515" w:rsidRPr="003F0F25" w:rsidRDefault="0033513F" w:rsidP="00687880">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vi-VN"/>
              </w:rPr>
              <w:t>Tổ chức</w:t>
            </w:r>
          </w:p>
        </w:tc>
      </w:tr>
      <w:tr w:rsidR="00893515" w:rsidRPr="003F0F25" w:rsidTr="00E53255">
        <w:trPr>
          <w:trHeight w:val="823"/>
        </w:trPr>
        <w:tc>
          <w:tcPr>
            <w:tcW w:w="217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6.Cơ quan thực hiện TTHC:</w:t>
            </w:r>
          </w:p>
        </w:tc>
        <w:tc>
          <w:tcPr>
            <w:tcW w:w="7740" w:type="dxa"/>
            <w:vAlign w:val="center"/>
          </w:tcPr>
          <w:p w:rsidR="0033513F" w:rsidRPr="003F0F25" w:rsidRDefault="0033513F" w:rsidP="0033513F">
            <w:pPr>
              <w:spacing w:line="264" w:lineRule="auto"/>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Cơ quan có thẩm quyền quyết định: Uỷ ban nhân dân và Hội đồng nhân dân </w:t>
            </w:r>
            <w:r w:rsidR="0076093F" w:rsidRPr="003F0F25">
              <w:rPr>
                <w:rFonts w:ascii="Times New Roman" w:hAnsi="Times New Roman" w:cs="Times New Roman"/>
                <w:color w:val="000000" w:themeColor="text1"/>
                <w:sz w:val="28"/>
                <w:szCs w:val="28"/>
                <w:lang w:val="nl-NL"/>
              </w:rPr>
              <w:t xml:space="preserve">cấp </w:t>
            </w:r>
            <w:r w:rsidRPr="003F0F25">
              <w:rPr>
                <w:rFonts w:ascii="Times New Roman" w:hAnsi="Times New Roman" w:cs="Times New Roman"/>
                <w:color w:val="000000" w:themeColor="text1"/>
                <w:sz w:val="28"/>
                <w:szCs w:val="28"/>
                <w:lang w:val="nl-NL"/>
              </w:rPr>
              <w:t xml:space="preserve">huyện. </w:t>
            </w:r>
          </w:p>
          <w:p w:rsidR="0033513F" w:rsidRPr="003F0F25" w:rsidRDefault="0033513F" w:rsidP="0033513F">
            <w:pPr>
              <w:spacing w:line="264" w:lineRule="auto"/>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Cơ quan trực tiếp thực hiện: Phòng Tài chính </w:t>
            </w:r>
            <w:r w:rsidR="0076093F" w:rsidRPr="003F0F25">
              <w:rPr>
                <w:rFonts w:ascii="Times New Roman" w:hAnsi="Times New Roman" w:cs="Times New Roman"/>
                <w:color w:val="000000" w:themeColor="text1"/>
                <w:sz w:val="28"/>
                <w:szCs w:val="28"/>
                <w:lang w:val="nl-NL"/>
              </w:rPr>
              <w:t xml:space="preserve">cấp </w:t>
            </w:r>
            <w:r w:rsidRPr="003F0F25">
              <w:rPr>
                <w:rFonts w:ascii="Times New Roman" w:hAnsi="Times New Roman" w:cs="Times New Roman"/>
                <w:color w:val="000000" w:themeColor="text1"/>
                <w:sz w:val="28"/>
                <w:szCs w:val="28"/>
                <w:lang w:val="nl-NL"/>
              </w:rPr>
              <w:t>huyện.</w:t>
            </w:r>
          </w:p>
          <w:p w:rsidR="00893515" w:rsidRPr="003F0F25" w:rsidRDefault="00855F17" w:rsidP="0076093F">
            <w:pPr>
              <w:pStyle w:val="NormalWeb"/>
              <w:spacing w:before="120" w:beforeAutospacing="0" w:after="0" w:afterAutospacing="0"/>
              <w:jc w:val="both"/>
              <w:rPr>
                <w:color w:val="000000" w:themeColor="text1"/>
                <w:sz w:val="28"/>
                <w:szCs w:val="28"/>
              </w:rPr>
            </w:pPr>
            <w:r w:rsidRPr="003F0F25">
              <w:rPr>
                <w:color w:val="000000" w:themeColor="text1"/>
                <w:sz w:val="28"/>
                <w:szCs w:val="28"/>
                <w:lang w:val="nl-NL"/>
              </w:rPr>
              <w:t>+ Cơ quan phối hợp</w:t>
            </w:r>
            <w:r w:rsidR="0033513F" w:rsidRPr="003F0F25">
              <w:rPr>
                <w:color w:val="000000" w:themeColor="text1"/>
                <w:sz w:val="28"/>
                <w:szCs w:val="28"/>
                <w:lang w:val="nl-NL"/>
              </w:rPr>
              <w:t xml:space="preserve">: Kho bạc nhà nước </w:t>
            </w:r>
            <w:r w:rsidR="0076093F" w:rsidRPr="003F0F25">
              <w:rPr>
                <w:color w:val="000000" w:themeColor="text1"/>
                <w:sz w:val="28"/>
                <w:szCs w:val="28"/>
                <w:lang w:val="nl-NL"/>
              </w:rPr>
              <w:t xml:space="preserve">cấp </w:t>
            </w:r>
            <w:r w:rsidR="0033513F" w:rsidRPr="003F0F25">
              <w:rPr>
                <w:color w:val="000000" w:themeColor="text1"/>
                <w:sz w:val="28"/>
                <w:szCs w:val="28"/>
                <w:lang w:val="nl-NL"/>
              </w:rPr>
              <w:t>huyện.</w:t>
            </w:r>
          </w:p>
        </w:tc>
      </w:tr>
      <w:tr w:rsidR="00893515" w:rsidRPr="003F0F25" w:rsidTr="00CA776C">
        <w:trPr>
          <w:trHeight w:val="436"/>
        </w:trPr>
        <w:tc>
          <w:tcPr>
            <w:tcW w:w="217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7.Kết quả thực hiện TTHC:</w:t>
            </w:r>
          </w:p>
        </w:tc>
        <w:tc>
          <w:tcPr>
            <w:tcW w:w="7740" w:type="dxa"/>
            <w:vAlign w:val="center"/>
          </w:tcPr>
          <w:p w:rsidR="00893515" w:rsidRPr="003F0F25" w:rsidRDefault="0033513F" w:rsidP="00687880">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Văn bản thông báo thẩm định.</w:t>
            </w:r>
          </w:p>
        </w:tc>
      </w:tr>
      <w:tr w:rsidR="00893515" w:rsidRPr="003F0F25" w:rsidTr="00E53255">
        <w:tc>
          <w:tcPr>
            <w:tcW w:w="217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8. Phí, lệ phí:</w:t>
            </w:r>
          </w:p>
        </w:tc>
        <w:tc>
          <w:tcPr>
            <w:tcW w:w="7740" w:type="dxa"/>
            <w:vAlign w:val="center"/>
          </w:tcPr>
          <w:p w:rsidR="00893515" w:rsidRPr="003F0F25" w:rsidRDefault="0033513F" w:rsidP="00E53255">
            <w:pPr>
              <w:pStyle w:val="NormalWeb"/>
              <w:spacing w:before="120" w:beforeAutospacing="0" w:after="0" w:afterAutospacing="0"/>
              <w:rPr>
                <w:color w:val="000000" w:themeColor="text1"/>
                <w:sz w:val="28"/>
                <w:szCs w:val="28"/>
              </w:rPr>
            </w:pPr>
            <w:r w:rsidRPr="003F0F25">
              <w:rPr>
                <w:color w:val="000000" w:themeColor="text1"/>
                <w:sz w:val="28"/>
                <w:szCs w:val="28"/>
              </w:rPr>
              <w:t>Không có.</w:t>
            </w:r>
          </w:p>
        </w:tc>
      </w:tr>
      <w:tr w:rsidR="00893515" w:rsidRPr="003F0F25" w:rsidTr="00E53255">
        <w:tc>
          <w:tcPr>
            <w:tcW w:w="217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9. Tên mẫu đơn, mẫu tờ khai:</w:t>
            </w:r>
          </w:p>
        </w:tc>
        <w:tc>
          <w:tcPr>
            <w:tcW w:w="7740" w:type="dxa"/>
            <w:vAlign w:val="center"/>
          </w:tcPr>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Thực hiện theo Thông tư số 210/2010/TT-BTC ngày 20/12/2010 của Bộ Tài chính.</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xml:space="preserve">Báo cáo của các Chủ đầu tư bao gồm: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01/CĐT:</w:t>
            </w:r>
            <w:r w:rsidRPr="003F0F25">
              <w:rPr>
                <w:color w:val="000000" w:themeColor="text1"/>
              </w:rPr>
              <w:t xml:space="preserve"> </w:t>
            </w:r>
            <w:r w:rsidRPr="003F0F25">
              <w:rPr>
                <w:color w:val="000000" w:themeColor="text1"/>
                <w:sz w:val="28"/>
                <w:szCs w:val="28"/>
                <w:lang w:val="nl-NL"/>
              </w:rPr>
              <w:t>Quyết toán vốn đầu t</w:t>
            </w:r>
            <w:r w:rsidRPr="003F0F25">
              <w:rPr>
                <w:rFonts w:hint="cs"/>
                <w:color w:val="000000" w:themeColor="text1"/>
                <w:sz w:val="28"/>
                <w:szCs w:val="28"/>
                <w:lang w:val="nl-NL"/>
              </w:rPr>
              <w:t>ư</w:t>
            </w:r>
            <w:r w:rsidRPr="003F0F25">
              <w:rPr>
                <w:color w:val="000000" w:themeColor="text1"/>
                <w:sz w:val="28"/>
                <w:szCs w:val="28"/>
                <w:lang w:val="nl-NL"/>
              </w:rPr>
              <w:t xml:space="preserve"> XDCB nguồn ngân sách nhà n</w:t>
            </w:r>
            <w:r w:rsidRPr="003F0F25">
              <w:rPr>
                <w:rFonts w:hint="cs"/>
                <w:color w:val="000000" w:themeColor="text1"/>
                <w:sz w:val="28"/>
                <w:szCs w:val="28"/>
                <w:lang w:val="nl-NL"/>
              </w:rPr>
              <w:t>ư</w:t>
            </w:r>
            <w:r w:rsidRPr="003F0F25">
              <w:rPr>
                <w:color w:val="000000" w:themeColor="text1"/>
                <w:sz w:val="28"/>
                <w:szCs w:val="28"/>
                <w:lang w:val="nl-NL"/>
              </w:rPr>
              <w:t>ớc;</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02/CĐT:</w:t>
            </w:r>
            <w:r w:rsidRPr="003F0F25">
              <w:rPr>
                <w:color w:val="000000" w:themeColor="text1"/>
              </w:rPr>
              <w:t xml:space="preserve"> </w:t>
            </w:r>
            <w:r w:rsidRPr="003F0F25">
              <w:rPr>
                <w:color w:val="000000" w:themeColor="text1"/>
                <w:sz w:val="28"/>
              </w:rPr>
              <w:t>Báo cáo thanh toán vốn đầu t</w:t>
            </w:r>
            <w:r w:rsidRPr="003F0F25">
              <w:rPr>
                <w:rFonts w:hint="cs"/>
                <w:color w:val="000000" w:themeColor="text1"/>
                <w:sz w:val="28"/>
              </w:rPr>
              <w:t>ư</w:t>
            </w:r>
            <w:r w:rsidRPr="003F0F25">
              <w:rPr>
                <w:color w:val="000000" w:themeColor="text1"/>
                <w:sz w:val="28"/>
              </w:rPr>
              <w:t xml:space="preserve"> XDCB - nguồn ứng tr</w:t>
            </w:r>
            <w:r w:rsidRPr="003F0F25">
              <w:rPr>
                <w:rFonts w:hint="cs"/>
                <w:color w:val="000000" w:themeColor="text1"/>
                <w:sz w:val="28"/>
              </w:rPr>
              <w:t>ư</w:t>
            </w:r>
            <w:r w:rsidRPr="003F0F25">
              <w:rPr>
                <w:color w:val="000000" w:themeColor="text1"/>
                <w:sz w:val="28"/>
              </w:rPr>
              <w:t>ớc dự toán ngân sách năm sau (nếu có)</w:t>
            </w:r>
            <w:r w:rsidRPr="003F0F25">
              <w:rPr>
                <w:color w:val="000000" w:themeColor="text1"/>
                <w:sz w:val="28"/>
                <w:szCs w:val="28"/>
                <w:lang w:val="nl-NL"/>
              </w:rPr>
              <w:t xml:space="preserve">;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03/CĐT: Báo cáo thanh toán vốn đầu t</w:t>
            </w:r>
            <w:r w:rsidRPr="003F0F25">
              <w:rPr>
                <w:rFonts w:hint="cs"/>
                <w:color w:val="000000" w:themeColor="text1"/>
                <w:sz w:val="28"/>
                <w:szCs w:val="28"/>
                <w:lang w:val="nl-NL"/>
              </w:rPr>
              <w:t>ư</w:t>
            </w:r>
            <w:r w:rsidRPr="003F0F25">
              <w:rPr>
                <w:color w:val="000000" w:themeColor="text1"/>
                <w:sz w:val="28"/>
                <w:szCs w:val="28"/>
                <w:lang w:val="nl-NL"/>
              </w:rPr>
              <w:t xml:space="preserve"> XDCB nguồn vốn trái phiếu Chính phủ;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xml:space="preserve"> - Biểu số 04/CĐT: Báo cáo thanh toán vốn đầu t</w:t>
            </w:r>
            <w:r w:rsidRPr="003F0F25">
              <w:rPr>
                <w:rFonts w:hint="cs"/>
                <w:color w:val="000000" w:themeColor="text1"/>
                <w:sz w:val="28"/>
                <w:szCs w:val="28"/>
                <w:lang w:val="nl-NL"/>
              </w:rPr>
              <w:t>ư</w:t>
            </w:r>
            <w:r w:rsidRPr="003F0F25">
              <w:rPr>
                <w:color w:val="000000" w:themeColor="text1"/>
                <w:sz w:val="28"/>
                <w:szCs w:val="28"/>
                <w:lang w:val="nl-NL"/>
              </w:rPr>
              <w:t xml:space="preserve"> XDCB - nguồn ứng tr</w:t>
            </w:r>
            <w:r w:rsidRPr="003F0F25">
              <w:rPr>
                <w:rFonts w:hint="cs"/>
                <w:color w:val="000000" w:themeColor="text1"/>
                <w:sz w:val="28"/>
                <w:szCs w:val="28"/>
                <w:lang w:val="nl-NL"/>
              </w:rPr>
              <w:t>ư</w:t>
            </w:r>
            <w:r w:rsidRPr="003F0F25">
              <w:rPr>
                <w:color w:val="000000" w:themeColor="text1"/>
                <w:sz w:val="28"/>
                <w:szCs w:val="28"/>
                <w:lang w:val="nl-NL"/>
              </w:rPr>
              <w:t xml:space="preserve">ớc trái phiếu Chính phủ (nếu có).)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xml:space="preserve">Báo cáo của các Sở, Ban, ngành bao gồm: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01/CQTH:</w:t>
            </w:r>
            <w:r w:rsidRPr="003F0F25">
              <w:rPr>
                <w:color w:val="000000" w:themeColor="text1"/>
              </w:rPr>
              <w:t xml:space="preserve"> </w:t>
            </w:r>
            <w:r w:rsidRPr="003F0F25">
              <w:rPr>
                <w:color w:val="000000" w:themeColor="text1"/>
                <w:sz w:val="28"/>
                <w:szCs w:val="28"/>
                <w:lang w:val="nl-NL"/>
              </w:rPr>
              <w:t>Quyết toán vốn đầu t</w:t>
            </w:r>
            <w:r w:rsidRPr="003F0F25">
              <w:rPr>
                <w:rFonts w:hint="cs"/>
                <w:color w:val="000000" w:themeColor="text1"/>
                <w:sz w:val="28"/>
                <w:szCs w:val="28"/>
                <w:lang w:val="nl-NL"/>
              </w:rPr>
              <w:t>ư</w:t>
            </w:r>
            <w:r w:rsidRPr="003F0F25">
              <w:rPr>
                <w:color w:val="000000" w:themeColor="text1"/>
                <w:sz w:val="28"/>
                <w:szCs w:val="28"/>
                <w:lang w:val="nl-NL"/>
              </w:rPr>
              <w:t xml:space="preserve"> XDCB nguồn ngân sách nhà n</w:t>
            </w:r>
            <w:r w:rsidRPr="003F0F25">
              <w:rPr>
                <w:rFonts w:hint="cs"/>
                <w:color w:val="000000" w:themeColor="text1"/>
                <w:sz w:val="28"/>
                <w:szCs w:val="28"/>
                <w:lang w:val="nl-NL"/>
              </w:rPr>
              <w:t>ư</w:t>
            </w:r>
            <w:r w:rsidRPr="003F0F25">
              <w:rPr>
                <w:color w:val="000000" w:themeColor="text1"/>
                <w:sz w:val="28"/>
                <w:szCs w:val="28"/>
                <w:lang w:val="nl-NL"/>
              </w:rPr>
              <w:t xml:space="preserve">ớc;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02/CQTH;</w:t>
            </w:r>
            <w:r w:rsidRPr="003F0F25">
              <w:rPr>
                <w:color w:val="000000" w:themeColor="text1"/>
              </w:rPr>
              <w:t xml:space="preserve"> </w:t>
            </w:r>
            <w:r w:rsidRPr="003F0F25">
              <w:rPr>
                <w:color w:val="000000" w:themeColor="text1"/>
                <w:sz w:val="28"/>
                <w:szCs w:val="28"/>
                <w:lang w:val="nl-NL"/>
              </w:rPr>
              <w:t>Báo cáo thanh toán vốn đầu t</w:t>
            </w:r>
            <w:r w:rsidRPr="003F0F25">
              <w:rPr>
                <w:rFonts w:hint="cs"/>
                <w:color w:val="000000" w:themeColor="text1"/>
                <w:sz w:val="28"/>
                <w:szCs w:val="28"/>
                <w:lang w:val="nl-NL"/>
              </w:rPr>
              <w:t>ư</w:t>
            </w:r>
            <w:r w:rsidRPr="003F0F25">
              <w:rPr>
                <w:color w:val="000000" w:themeColor="text1"/>
                <w:sz w:val="28"/>
                <w:szCs w:val="28"/>
                <w:lang w:val="nl-NL"/>
              </w:rPr>
              <w:t xml:space="preserve"> XDCB - nguồn ứng tr</w:t>
            </w:r>
            <w:r w:rsidRPr="003F0F25">
              <w:rPr>
                <w:rFonts w:hint="cs"/>
                <w:color w:val="000000" w:themeColor="text1"/>
                <w:sz w:val="28"/>
                <w:szCs w:val="28"/>
                <w:lang w:val="nl-NL"/>
              </w:rPr>
              <w:t>ư</w:t>
            </w:r>
            <w:r w:rsidRPr="003F0F25">
              <w:rPr>
                <w:color w:val="000000" w:themeColor="text1"/>
                <w:sz w:val="28"/>
                <w:szCs w:val="28"/>
                <w:lang w:val="nl-NL"/>
              </w:rPr>
              <w:t xml:space="preserve">ớc dự toán ngân sách năm sau (nếu có);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03/CQTH:</w:t>
            </w:r>
            <w:r w:rsidRPr="003F0F25">
              <w:rPr>
                <w:color w:val="000000" w:themeColor="text1"/>
              </w:rPr>
              <w:t xml:space="preserve"> </w:t>
            </w:r>
            <w:r w:rsidRPr="003F0F25">
              <w:rPr>
                <w:color w:val="000000" w:themeColor="text1"/>
                <w:sz w:val="28"/>
                <w:szCs w:val="28"/>
                <w:lang w:val="nl-NL"/>
              </w:rPr>
              <w:t>Báo cáo thanh toán vốn đầu t</w:t>
            </w:r>
            <w:r w:rsidRPr="003F0F25">
              <w:rPr>
                <w:rFonts w:hint="cs"/>
                <w:color w:val="000000" w:themeColor="text1"/>
                <w:sz w:val="28"/>
                <w:szCs w:val="28"/>
                <w:lang w:val="nl-NL"/>
              </w:rPr>
              <w:t>ư</w:t>
            </w:r>
            <w:r w:rsidRPr="003F0F25">
              <w:rPr>
                <w:color w:val="000000" w:themeColor="text1"/>
                <w:sz w:val="28"/>
                <w:szCs w:val="28"/>
                <w:lang w:val="nl-NL"/>
              </w:rPr>
              <w:t xml:space="preserve"> XDCB nguồn trái phiếu Chính phủ;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04/CQTH):</w:t>
            </w:r>
            <w:r w:rsidRPr="003F0F25">
              <w:rPr>
                <w:color w:val="000000" w:themeColor="text1"/>
              </w:rPr>
              <w:t xml:space="preserve"> </w:t>
            </w:r>
            <w:r w:rsidRPr="003F0F25">
              <w:rPr>
                <w:color w:val="000000" w:themeColor="text1"/>
                <w:sz w:val="28"/>
                <w:szCs w:val="28"/>
                <w:lang w:val="nl-NL"/>
              </w:rPr>
              <w:t>Báo cáo thanh toán vốn đầu t</w:t>
            </w:r>
            <w:r w:rsidRPr="003F0F25">
              <w:rPr>
                <w:rFonts w:hint="cs"/>
                <w:color w:val="000000" w:themeColor="text1"/>
                <w:sz w:val="28"/>
                <w:szCs w:val="28"/>
                <w:lang w:val="nl-NL"/>
              </w:rPr>
              <w:t>ư</w:t>
            </w:r>
            <w:r w:rsidRPr="003F0F25">
              <w:rPr>
                <w:color w:val="000000" w:themeColor="text1"/>
                <w:sz w:val="28"/>
                <w:szCs w:val="28"/>
                <w:lang w:val="nl-NL"/>
              </w:rPr>
              <w:t xml:space="preserve"> XDCB - nguồn ứng tr</w:t>
            </w:r>
            <w:r w:rsidRPr="003F0F25">
              <w:rPr>
                <w:rFonts w:hint="cs"/>
                <w:color w:val="000000" w:themeColor="text1"/>
                <w:sz w:val="28"/>
                <w:szCs w:val="28"/>
                <w:lang w:val="nl-NL"/>
              </w:rPr>
              <w:t>ư</w:t>
            </w:r>
            <w:r w:rsidRPr="003F0F25">
              <w:rPr>
                <w:color w:val="000000" w:themeColor="text1"/>
                <w:sz w:val="28"/>
                <w:szCs w:val="28"/>
                <w:lang w:val="nl-NL"/>
              </w:rPr>
              <w:t>ớc vốn trái phiếu Chính phủ (nếu có).</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Báo cáo của Kho bạc Nhà nước các cấp gửi Sở Tài chính:</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xml:space="preserve">- Biểu số 01/KBQT:Báo cáo tổng hợp quyết toán các nguồn vốn đầu tư XDCB;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02/KBQT:</w:t>
            </w:r>
            <w:r w:rsidRPr="003F0F25">
              <w:rPr>
                <w:color w:val="000000" w:themeColor="text1"/>
              </w:rPr>
              <w:t xml:space="preserve"> </w:t>
            </w:r>
            <w:r w:rsidRPr="003F0F25">
              <w:rPr>
                <w:color w:val="000000" w:themeColor="text1"/>
                <w:sz w:val="28"/>
                <w:szCs w:val="28"/>
                <w:lang w:val="nl-NL"/>
              </w:rPr>
              <w:t>Báo cáo quyết toán vốn  đầu t</w:t>
            </w:r>
            <w:r w:rsidRPr="003F0F25">
              <w:rPr>
                <w:rFonts w:hint="eastAsia"/>
                <w:color w:val="000000" w:themeColor="text1"/>
                <w:sz w:val="28"/>
                <w:szCs w:val="28"/>
                <w:lang w:val="nl-NL"/>
              </w:rPr>
              <w:t>ư</w:t>
            </w:r>
            <w:r w:rsidRPr="003F0F25">
              <w:rPr>
                <w:color w:val="000000" w:themeColor="text1"/>
                <w:sz w:val="28"/>
                <w:szCs w:val="28"/>
                <w:lang w:val="nl-NL"/>
              </w:rPr>
              <w:t xml:space="preserve"> XDCB...</w:t>
            </w:r>
            <w:r w:rsidRPr="003F0F25">
              <w:rPr>
                <w:color w:val="000000" w:themeColor="text1"/>
              </w:rPr>
              <w:t xml:space="preserve"> </w:t>
            </w:r>
            <w:r w:rsidRPr="003F0F25">
              <w:rPr>
                <w:color w:val="000000" w:themeColor="text1"/>
                <w:sz w:val="28"/>
                <w:szCs w:val="28"/>
                <w:lang w:val="nl-NL"/>
              </w:rPr>
              <w:t>(Tổng hợp theo đ</w:t>
            </w:r>
            <w:r w:rsidRPr="003F0F25">
              <w:rPr>
                <w:rFonts w:hint="cs"/>
                <w:color w:val="000000" w:themeColor="text1"/>
                <w:sz w:val="28"/>
                <w:szCs w:val="28"/>
                <w:lang w:val="nl-NL"/>
              </w:rPr>
              <w:t>ơ</w:t>
            </w:r>
            <w:r w:rsidRPr="003F0F25">
              <w:rPr>
                <w:color w:val="000000" w:themeColor="text1"/>
                <w:sz w:val="28"/>
                <w:szCs w:val="28"/>
                <w:lang w:val="nl-NL"/>
              </w:rPr>
              <w:t xml:space="preserve">n vị);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03/KBQT: Báo cáo quyết toán vốn  đầu t</w:t>
            </w:r>
            <w:r w:rsidRPr="003F0F25">
              <w:rPr>
                <w:rFonts w:hint="eastAsia"/>
                <w:color w:val="000000" w:themeColor="text1"/>
                <w:sz w:val="28"/>
                <w:szCs w:val="28"/>
                <w:lang w:val="nl-NL"/>
              </w:rPr>
              <w:t>ư</w:t>
            </w:r>
            <w:r w:rsidRPr="003F0F25">
              <w:rPr>
                <w:color w:val="000000" w:themeColor="text1"/>
                <w:sz w:val="28"/>
                <w:szCs w:val="28"/>
                <w:lang w:val="nl-NL"/>
              </w:rPr>
              <w:t xml:space="preserve"> XDCB...</w:t>
            </w:r>
            <w:r w:rsidRPr="003F0F25">
              <w:rPr>
                <w:color w:val="000000" w:themeColor="text1"/>
              </w:rPr>
              <w:t xml:space="preserve"> </w:t>
            </w:r>
            <w:r w:rsidRPr="003F0F25">
              <w:rPr>
                <w:color w:val="000000" w:themeColor="text1"/>
                <w:sz w:val="28"/>
                <w:szCs w:val="28"/>
                <w:lang w:val="nl-NL"/>
              </w:rPr>
              <w:t>(Tổng hợp theo đ</w:t>
            </w:r>
            <w:r w:rsidRPr="003F0F25">
              <w:rPr>
                <w:rFonts w:hint="cs"/>
                <w:color w:val="000000" w:themeColor="text1"/>
                <w:sz w:val="28"/>
                <w:szCs w:val="28"/>
                <w:lang w:val="nl-NL"/>
              </w:rPr>
              <w:t>ơ</w:t>
            </w:r>
            <w:r w:rsidRPr="003F0F25">
              <w:rPr>
                <w:color w:val="000000" w:themeColor="text1"/>
                <w:sz w:val="28"/>
                <w:szCs w:val="28"/>
                <w:lang w:val="nl-NL"/>
              </w:rPr>
              <w:t xml:space="preserve">n vị và dự án);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04/KBQT: Báo cáo tổng hợp vốn  đầu t</w:t>
            </w:r>
            <w:r w:rsidRPr="003F0F25">
              <w:rPr>
                <w:rFonts w:hint="eastAsia"/>
                <w:color w:val="000000" w:themeColor="text1"/>
                <w:sz w:val="28"/>
                <w:szCs w:val="28"/>
                <w:lang w:val="nl-NL"/>
              </w:rPr>
              <w:t>ư</w:t>
            </w:r>
            <w:r w:rsidRPr="003F0F25">
              <w:rPr>
                <w:color w:val="000000" w:themeColor="text1"/>
                <w:sz w:val="28"/>
                <w:szCs w:val="28"/>
                <w:lang w:val="nl-NL"/>
              </w:rPr>
              <w:t xml:space="preserve"> XDCB -  Ứng tr</w:t>
            </w:r>
            <w:r w:rsidRPr="003F0F25">
              <w:rPr>
                <w:rFonts w:hint="eastAsia"/>
                <w:color w:val="000000" w:themeColor="text1"/>
                <w:sz w:val="28"/>
                <w:szCs w:val="28"/>
                <w:lang w:val="nl-NL"/>
              </w:rPr>
              <w:t>ư</w:t>
            </w:r>
            <w:r w:rsidRPr="003F0F25">
              <w:rPr>
                <w:color w:val="000000" w:themeColor="text1"/>
                <w:sz w:val="28"/>
                <w:szCs w:val="28"/>
                <w:lang w:val="nl-NL"/>
              </w:rPr>
              <w:t xml:space="preserve">ớcc dự toán ngân sách năm sau;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05/KBQT:</w:t>
            </w:r>
            <w:r w:rsidRPr="003F0F25">
              <w:rPr>
                <w:color w:val="000000" w:themeColor="text1"/>
              </w:rPr>
              <w:t xml:space="preserve"> </w:t>
            </w:r>
            <w:r w:rsidRPr="003F0F25">
              <w:rPr>
                <w:color w:val="000000" w:themeColor="text1"/>
                <w:sz w:val="28"/>
                <w:szCs w:val="28"/>
                <w:lang w:val="nl-NL"/>
              </w:rPr>
              <w:t>Báo cáo tổng hợp thanh toán vốn đầu t</w:t>
            </w:r>
            <w:r w:rsidRPr="003F0F25">
              <w:rPr>
                <w:rFonts w:hint="eastAsia"/>
                <w:color w:val="000000" w:themeColor="text1"/>
                <w:sz w:val="28"/>
                <w:szCs w:val="28"/>
                <w:lang w:val="nl-NL"/>
              </w:rPr>
              <w:t>ư</w:t>
            </w:r>
            <w:r w:rsidRPr="003F0F25">
              <w:rPr>
                <w:color w:val="000000" w:themeColor="text1"/>
                <w:sz w:val="28"/>
                <w:szCs w:val="28"/>
                <w:lang w:val="nl-NL"/>
              </w:rPr>
              <w:t xml:space="preserve"> XDCB theo Mục Lục NSNN;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06/KBQT:</w:t>
            </w:r>
            <w:r w:rsidRPr="003F0F25">
              <w:rPr>
                <w:color w:val="000000" w:themeColor="text1"/>
              </w:rPr>
              <w:t xml:space="preserve"> </w:t>
            </w:r>
            <w:r w:rsidRPr="003F0F25">
              <w:rPr>
                <w:color w:val="000000" w:themeColor="text1"/>
                <w:sz w:val="28"/>
                <w:szCs w:val="28"/>
                <w:lang w:val="nl-NL"/>
              </w:rPr>
              <w:t>Báo cáo tổng hợp thanh toán vốn đầu t</w:t>
            </w:r>
            <w:r w:rsidRPr="003F0F25">
              <w:rPr>
                <w:rFonts w:hint="eastAsia"/>
                <w:color w:val="000000" w:themeColor="text1"/>
                <w:sz w:val="28"/>
                <w:szCs w:val="28"/>
                <w:lang w:val="nl-NL"/>
              </w:rPr>
              <w:t>ư</w:t>
            </w:r>
            <w:r w:rsidRPr="003F0F25">
              <w:rPr>
                <w:color w:val="000000" w:themeColor="text1"/>
                <w:sz w:val="28"/>
                <w:szCs w:val="28"/>
                <w:lang w:val="nl-NL"/>
              </w:rPr>
              <w:t xml:space="preserve"> XDCB tạm ứng theo chế độ chưa thu hồi nguồn ngân sách; </w:t>
            </w:r>
          </w:p>
          <w:p w:rsidR="00FB5A4D" w:rsidRPr="003F0F25" w:rsidRDefault="00FB5A4D" w:rsidP="00FB5A4D">
            <w:pPr>
              <w:pStyle w:val="BodyTextIndent"/>
              <w:spacing w:before="120" w:after="0"/>
              <w:ind w:left="0"/>
              <w:jc w:val="both"/>
              <w:rPr>
                <w:color w:val="000000" w:themeColor="text1"/>
                <w:sz w:val="28"/>
                <w:szCs w:val="28"/>
                <w:lang w:val="nl-NL"/>
              </w:rPr>
            </w:pPr>
            <w:r w:rsidRPr="003F0F25">
              <w:rPr>
                <w:color w:val="000000" w:themeColor="text1"/>
                <w:sz w:val="28"/>
                <w:szCs w:val="28"/>
                <w:lang w:val="nl-NL"/>
              </w:rPr>
              <w:t>- Biểu số 07/KBQT:</w:t>
            </w:r>
            <w:r w:rsidRPr="003F0F25">
              <w:rPr>
                <w:color w:val="000000" w:themeColor="text1"/>
              </w:rPr>
              <w:t xml:space="preserve"> </w:t>
            </w:r>
            <w:r w:rsidRPr="003F0F25">
              <w:rPr>
                <w:color w:val="000000" w:themeColor="text1"/>
                <w:sz w:val="28"/>
                <w:szCs w:val="28"/>
                <w:lang w:val="nl-NL"/>
              </w:rPr>
              <w:t>Báo cáo tổng hợp thanh toán vốn đầu t</w:t>
            </w:r>
            <w:r w:rsidRPr="003F0F25">
              <w:rPr>
                <w:rFonts w:hint="eastAsia"/>
                <w:color w:val="000000" w:themeColor="text1"/>
                <w:sz w:val="28"/>
                <w:szCs w:val="28"/>
                <w:lang w:val="nl-NL"/>
              </w:rPr>
              <w:t>ư</w:t>
            </w:r>
            <w:r w:rsidRPr="003F0F25">
              <w:rPr>
                <w:color w:val="000000" w:themeColor="text1"/>
                <w:sz w:val="28"/>
                <w:szCs w:val="28"/>
                <w:lang w:val="nl-NL"/>
              </w:rPr>
              <w:t xml:space="preserve"> XDCB  từ nguồn trái phiếu Chính phủ;</w:t>
            </w:r>
          </w:p>
          <w:p w:rsidR="003C5E59" w:rsidRPr="003F0F25" w:rsidRDefault="00FB5A4D" w:rsidP="00FB5A4D">
            <w:pPr>
              <w:pStyle w:val="BodyTextIndent"/>
              <w:spacing w:before="120" w:line="264" w:lineRule="auto"/>
              <w:ind w:left="-18"/>
              <w:jc w:val="both"/>
              <w:rPr>
                <w:color w:val="000000" w:themeColor="text1"/>
                <w:sz w:val="28"/>
                <w:szCs w:val="28"/>
                <w:lang w:val="nl-NL"/>
              </w:rPr>
            </w:pPr>
            <w:r w:rsidRPr="003F0F25">
              <w:rPr>
                <w:color w:val="000000" w:themeColor="text1"/>
                <w:sz w:val="28"/>
                <w:szCs w:val="28"/>
                <w:lang w:val="nl-NL"/>
              </w:rPr>
              <w:t>- Biểu số 08/KBQT: Báo cáo tổng hợp thanh toán vốn đầu t</w:t>
            </w:r>
            <w:r w:rsidRPr="003F0F25">
              <w:rPr>
                <w:rFonts w:hint="eastAsia"/>
                <w:color w:val="000000" w:themeColor="text1"/>
                <w:sz w:val="28"/>
                <w:szCs w:val="28"/>
                <w:lang w:val="nl-NL"/>
              </w:rPr>
              <w:t>ư</w:t>
            </w:r>
            <w:r w:rsidRPr="003F0F25">
              <w:rPr>
                <w:color w:val="000000" w:themeColor="text1"/>
                <w:sz w:val="28"/>
                <w:szCs w:val="28"/>
                <w:lang w:val="nl-NL"/>
              </w:rPr>
              <w:t xml:space="preserve"> XDCB  - nguồn ứng trước trái phiếu Chính phủ.</w:t>
            </w:r>
          </w:p>
        </w:tc>
      </w:tr>
      <w:tr w:rsidR="00893515" w:rsidRPr="003F0F25" w:rsidTr="00E53255">
        <w:trPr>
          <w:trHeight w:val="70"/>
        </w:trPr>
        <w:tc>
          <w:tcPr>
            <w:tcW w:w="217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10. Yêu cầu, điều kiện thực hiện TTHC:</w:t>
            </w:r>
          </w:p>
        </w:tc>
        <w:tc>
          <w:tcPr>
            <w:tcW w:w="7740" w:type="dxa"/>
            <w:vAlign w:val="center"/>
          </w:tcPr>
          <w:p w:rsidR="00893515" w:rsidRPr="003F0F25" w:rsidRDefault="00893515" w:rsidP="00E53255">
            <w:pPr>
              <w:pStyle w:val="NormalWeb"/>
              <w:spacing w:before="120" w:beforeAutospacing="0" w:after="0" w:afterAutospacing="0"/>
              <w:jc w:val="both"/>
              <w:rPr>
                <w:color w:val="000000" w:themeColor="text1"/>
                <w:sz w:val="28"/>
                <w:szCs w:val="28"/>
              </w:rPr>
            </w:pPr>
            <w:r w:rsidRPr="003F0F25">
              <w:rPr>
                <w:color w:val="000000" w:themeColor="text1"/>
                <w:sz w:val="28"/>
                <w:szCs w:val="28"/>
              </w:rPr>
              <w:t>Không</w:t>
            </w:r>
            <w:r w:rsidR="0033513F" w:rsidRPr="003F0F25">
              <w:rPr>
                <w:color w:val="000000" w:themeColor="text1"/>
                <w:sz w:val="28"/>
                <w:szCs w:val="28"/>
              </w:rPr>
              <w:t xml:space="preserve"> có.</w:t>
            </w:r>
          </w:p>
        </w:tc>
      </w:tr>
      <w:tr w:rsidR="00893515" w:rsidRPr="003F0F25" w:rsidTr="00E53255">
        <w:trPr>
          <w:trHeight w:val="3203"/>
        </w:trPr>
        <w:tc>
          <w:tcPr>
            <w:tcW w:w="2178" w:type="dxa"/>
            <w:shd w:val="clear" w:color="auto" w:fill="auto"/>
            <w:vAlign w:val="center"/>
          </w:tcPr>
          <w:p w:rsidR="00893515" w:rsidRPr="003F0F25" w:rsidRDefault="00893515" w:rsidP="00DC1D87">
            <w:pPr>
              <w:spacing w:before="120"/>
              <w:rPr>
                <w:rFonts w:ascii="Times New Roman" w:eastAsia="Times New Roman" w:hAnsi="Times New Roman" w:cs="Times New Roman"/>
                <w:color w:val="000000" w:themeColor="text1"/>
                <w:sz w:val="28"/>
                <w:szCs w:val="28"/>
              </w:rPr>
            </w:pPr>
            <w:r w:rsidRPr="003F0F25">
              <w:rPr>
                <w:rFonts w:ascii="Times New Roman" w:eastAsia="Times New Roman" w:hAnsi="Times New Roman" w:cs="Times New Roman"/>
                <w:b/>
                <w:bCs/>
                <w:color w:val="000000" w:themeColor="text1"/>
                <w:sz w:val="28"/>
                <w:szCs w:val="28"/>
              </w:rPr>
              <w:t>11.Căn cứ pháp lý của TTHC:</w:t>
            </w:r>
          </w:p>
        </w:tc>
        <w:tc>
          <w:tcPr>
            <w:tcW w:w="7740" w:type="dxa"/>
            <w:vAlign w:val="center"/>
          </w:tcPr>
          <w:p w:rsidR="00893515" w:rsidRPr="003F0F25" w:rsidRDefault="00893515" w:rsidP="00E5325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 Luật Ngân sách nhà nước số 83/2015/QH13 ngày 25/6/2015; </w:t>
            </w:r>
          </w:p>
          <w:p w:rsidR="00893515" w:rsidRPr="003F0F25" w:rsidRDefault="00893515" w:rsidP="00E53255">
            <w:pPr>
              <w:spacing w:before="120"/>
              <w:rPr>
                <w:rFonts w:ascii="Times New Roman" w:hAnsi="Times New Roman" w:cs="Times New Roman"/>
                <w:color w:val="000000" w:themeColor="text1"/>
                <w:sz w:val="28"/>
                <w:szCs w:val="28"/>
                <w:lang w:val="nl-NL"/>
              </w:rPr>
            </w:pPr>
            <w:r w:rsidRPr="003F0F25">
              <w:rPr>
                <w:rFonts w:ascii="Times New Roman" w:hAnsi="Times New Roman" w:cs="Times New Roman"/>
                <w:color w:val="000000" w:themeColor="text1"/>
                <w:sz w:val="28"/>
                <w:szCs w:val="28"/>
                <w:lang w:val="nl-NL"/>
              </w:rPr>
              <w:t xml:space="preserve"> - Nghị định số 163/2016/NĐ-CP ngày 21/12/2016 của Chính phủ quy định chi tiết và hướng dẫn thi hành Luật Ngân sách nhà nước;</w:t>
            </w:r>
          </w:p>
          <w:p w:rsidR="00893515" w:rsidRPr="003F0F25" w:rsidRDefault="00893515" w:rsidP="00E53255">
            <w:pPr>
              <w:spacing w:before="120"/>
              <w:rPr>
                <w:rFonts w:ascii="Times New Roman" w:hAnsi="Times New Roman" w:cs="Times New Roman"/>
                <w:color w:val="000000" w:themeColor="text1"/>
                <w:sz w:val="28"/>
                <w:szCs w:val="28"/>
                <w:lang w:val="pt-BR"/>
              </w:rPr>
            </w:pPr>
            <w:r w:rsidRPr="003F0F25">
              <w:rPr>
                <w:rFonts w:ascii="Times New Roman" w:hAnsi="Times New Roman" w:cs="Times New Roman"/>
                <w:color w:val="000000" w:themeColor="text1"/>
                <w:sz w:val="28"/>
                <w:szCs w:val="28"/>
                <w:lang w:val="nl-NL"/>
              </w:rPr>
              <w:t xml:space="preserve"> - </w:t>
            </w:r>
            <w:r w:rsidRPr="003F0F25">
              <w:rPr>
                <w:rFonts w:ascii="Times New Roman" w:hAnsi="Times New Roman" w:cs="Times New Roman"/>
                <w:color w:val="000000" w:themeColor="text1"/>
                <w:sz w:val="28"/>
                <w:szCs w:val="28"/>
                <w:lang w:val="pt-BR"/>
              </w:rPr>
              <w:t>Nghị định số 215/</w:t>
            </w:r>
            <w:r w:rsidR="00F646A1" w:rsidRPr="003F0F25">
              <w:rPr>
                <w:rFonts w:ascii="Times New Roman" w:hAnsi="Times New Roman" w:cs="Times New Roman"/>
                <w:color w:val="000000" w:themeColor="text1"/>
                <w:sz w:val="28"/>
                <w:szCs w:val="28"/>
                <w:lang w:val="pt-BR"/>
              </w:rPr>
              <w:t>2013/NĐ-CP ngày 23/12/</w:t>
            </w:r>
            <w:r w:rsidRPr="003F0F25">
              <w:rPr>
                <w:rFonts w:ascii="Times New Roman" w:hAnsi="Times New Roman" w:cs="Times New Roman"/>
                <w:color w:val="000000" w:themeColor="text1"/>
                <w:sz w:val="28"/>
                <w:szCs w:val="28"/>
                <w:lang w:val="pt-BR"/>
              </w:rPr>
              <w:t>2013 của Chính phủ quy định chức năng, nhiệm vụ, quyền hạn và cơ cấu tổ chức của Bộ Tài chính;</w:t>
            </w:r>
          </w:p>
          <w:p w:rsidR="00893515" w:rsidRPr="003F0F25" w:rsidRDefault="00893515" w:rsidP="00E53255">
            <w:pPr>
              <w:pStyle w:val="NormalWeb"/>
              <w:spacing w:before="120" w:beforeAutospacing="0" w:after="0" w:afterAutospacing="0"/>
              <w:jc w:val="both"/>
              <w:rPr>
                <w:color w:val="000000" w:themeColor="text1"/>
                <w:sz w:val="28"/>
                <w:szCs w:val="28"/>
                <w:lang w:val="vi-VN"/>
              </w:rPr>
            </w:pPr>
            <w:r w:rsidRPr="003F0F25">
              <w:rPr>
                <w:color w:val="000000" w:themeColor="text1"/>
                <w:sz w:val="28"/>
                <w:szCs w:val="28"/>
                <w:lang w:val="pt-BR"/>
              </w:rPr>
              <w:t>- Thông tư số 210/2010/TT-BTC ngày 20/12/2010 của Bộ Tài chính Quy định việc quyết toán vốn đầu tư XDCB thuộc nguồn vốn NSNN theo niên độ ngân sách hàng năm.</w:t>
            </w:r>
          </w:p>
        </w:tc>
      </w:tr>
    </w:tbl>
    <w:p w:rsidR="00F81036" w:rsidRPr="003F0F25" w:rsidRDefault="00F81036" w:rsidP="00F81036">
      <w:pPr>
        <w:spacing w:before="120"/>
        <w:ind w:firstLine="720"/>
        <w:rPr>
          <w:rFonts w:ascii="Times New Roman" w:hAnsi="Times New Roman" w:cs="Times New Roman"/>
          <w:color w:val="000000" w:themeColor="text1"/>
          <w:lang w:val="nl-NL"/>
        </w:rPr>
      </w:pPr>
    </w:p>
    <w:sectPr w:rsidR="00F81036" w:rsidRPr="003F0F25" w:rsidSect="00CD700D">
      <w:pgSz w:w="11907" w:h="16840" w:code="9"/>
      <w:pgMar w:top="1021" w:right="851" w:bottom="1021" w:left="1418" w:header="720" w:footer="1134"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D70" w:rsidRDefault="007B5D70" w:rsidP="00A824FA">
      <w:r>
        <w:separator/>
      </w:r>
    </w:p>
  </w:endnote>
  <w:endnote w:type="continuationSeparator" w:id="1">
    <w:p w:rsidR="007B5D70" w:rsidRDefault="007B5D70" w:rsidP="00A82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IDAutomationHC39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60"/>
      <w:docPartObj>
        <w:docPartGallery w:val="Page Numbers (Bottom of Page)"/>
        <w:docPartUnique/>
      </w:docPartObj>
    </w:sdtPr>
    <w:sdtContent>
      <w:p w:rsidR="007B5D70" w:rsidRDefault="003A1F27">
        <w:pPr>
          <w:pStyle w:val="Footer"/>
          <w:jc w:val="right"/>
        </w:pPr>
        <w:fldSimple w:instr=" PAGE   \* MERGEFORMAT ">
          <w:r w:rsidR="00972C30">
            <w:rPr>
              <w:noProof/>
            </w:rPr>
            <w:t>74</w:t>
          </w:r>
        </w:fldSimple>
      </w:p>
    </w:sdtContent>
  </w:sdt>
  <w:p w:rsidR="007B5D70" w:rsidRDefault="007B5D7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73"/>
      <w:docPartObj>
        <w:docPartGallery w:val="Page Numbers (Bottom of Page)"/>
        <w:docPartUnique/>
      </w:docPartObj>
    </w:sdtPr>
    <w:sdtContent>
      <w:p w:rsidR="007B5D70" w:rsidRDefault="003A1F27">
        <w:pPr>
          <w:pStyle w:val="Footer"/>
          <w:jc w:val="right"/>
        </w:pPr>
        <w:fldSimple w:instr=" PAGE   \* MERGEFORMAT ">
          <w:r w:rsidR="0075087D">
            <w:rPr>
              <w:noProof/>
            </w:rPr>
            <w:t>156</w:t>
          </w:r>
        </w:fldSimple>
      </w:p>
    </w:sdtContent>
  </w:sdt>
  <w:p w:rsidR="007B5D70" w:rsidRDefault="007B5D70">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74"/>
      <w:docPartObj>
        <w:docPartGallery w:val="Page Numbers (Bottom of Page)"/>
        <w:docPartUnique/>
      </w:docPartObj>
    </w:sdtPr>
    <w:sdtContent>
      <w:p w:rsidR="007B5D70" w:rsidRDefault="003A1F27">
        <w:pPr>
          <w:pStyle w:val="Footer"/>
          <w:jc w:val="right"/>
        </w:pPr>
        <w:fldSimple w:instr=" PAGE   \* MERGEFORMAT ">
          <w:r w:rsidR="0075087D">
            <w:rPr>
              <w:noProof/>
            </w:rPr>
            <w:t>165</w:t>
          </w:r>
        </w:fldSimple>
      </w:p>
    </w:sdtContent>
  </w:sdt>
  <w:p w:rsidR="007B5D70" w:rsidRDefault="007B5D70" w:rsidP="00DF6DB8">
    <w:pPr>
      <w:pStyle w:val="Footer"/>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76"/>
      <w:docPartObj>
        <w:docPartGallery w:val="Page Numbers (Bottom of Page)"/>
        <w:docPartUnique/>
      </w:docPartObj>
    </w:sdtPr>
    <w:sdtContent>
      <w:p w:rsidR="007B5D70" w:rsidRDefault="003A1F27">
        <w:pPr>
          <w:pStyle w:val="Footer"/>
          <w:jc w:val="right"/>
        </w:pPr>
        <w:fldSimple w:instr=" PAGE   \* MERGEFORMAT ">
          <w:r w:rsidR="0075087D">
            <w:rPr>
              <w:noProof/>
            </w:rPr>
            <w:t>168</w:t>
          </w:r>
        </w:fldSimple>
      </w:p>
    </w:sdtContent>
  </w:sdt>
  <w:p w:rsidR="007B5D70" w:rsidRDefault="007B5D70">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77"/>
      <w:docPartObj>
        <w:docPartGallery w:val="Page Numbers (Bottom of Page)"/>
        <w:docPartUnique/>
      </w:docPartObj>
    </w:sdtPr>
    <w:sdtContent>
      <w:p w:rsidR="007B5D70" w:rsidRDefault="003A1F27">
        <w:pPr>
          <w:pStyle w:val="Footer"/>
          <w:jc w:val="right"/>
        </w:pPr>
        <w:fldSimple w:instr=" PAGE   \* MERGEFORMAT ">
          <w:r w:rsidR="0075087D">
            <w:rPr>
              <w:noProof/>
            </w:rPr>
            <w:t>182</w:t>
          </w:r>
        </w:fldSimple>
      </w:p>
    </w:sdtContent>
  </w:sdt>
  <w:p w:rsidR="007B5D70" w:rsidRDefault="007B5D70" w:rsidP="00EA05BF">
    <w:pPr>
      <w:pStyle w:val="Footer"/>
      <w:jc w:val="cen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70" w:rsidRDefault="003A1F27">
    <w:pPr>
      <w:pStyle w:val="Footer"/>
      <w:jc w:val="center"/>
    </w:pPr>
    <w:fldSimple w:instr=" PAGE   \* MERGEFORMAT ">
      <w:r w:rsidR="007B5D70">
        <w:rPr>
          <w:noProof/>
        </w:rPr>
        <w:t>1</w:t>
      </w:r>
    </w:fldSimple>
  </w:p>
  <w:p w:rsidR="007B5D70" w:rsidRDefault="007B5D70">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78"/>
      <w:docPartObj>
        <w:docPartGallery w:val="Page Numbers (Bottom of Page)"/>
        <w:docPartUnique/>
      </w:docPartObj>
    </w:sdtPr>
    <w:sdtContent>
      <w:p w:rsidR="007B5D70" w:rsidRDefault="003A1F27">
        <w:pPr>
          <w:pStyle w:val="Footer"/>
          <w:jc w:val="right"/>
        </w:pPr>
        <w:fldSimple w:instr=" PAGE   \* MERGEFORMAT ">
          <w:r w:rsidR="0075087D">
            <w:rPr>
              <w:noProof/>
            </w:rPr>
            <w:t>230</w:t>
          </w:r>
        </w:fldSimple>
      </w:p>
    </w:sdtContent>
  </w:sdt>
  <w:p w:rsidR="007B5D70" w:rsidRDefault="007B5D70" w:rsidP="00EA05BF">
    <w:pPr>
      <w:pStyle w:val="Footer"/>
      <w:jc w:val="cen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70" w:rsidRDefault="003A1F27">
    <w:pPr>
      <w:pStyle w:val="Footer"/>
      <w:jc w:val="center"/>
    </w:pPr>
    <w:fldSimple w:instr=" PAGE   \* MERGEFORMAT ">
      <w:r w:rsidR="007B5D70">
        <w:rPr>
          <w:noProof/>
        </w:rPr>
        <w:t>1</w:t>
      </w:r>
    </w:fldSimple>
  </w:p>
  <w:p w:rsidR="007B5D70" w:rsidRDefault="007B5D70">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70" w:rsidRDefault="003A1F27" w:rsidP="0083336A">
    <w:pPr>
      <w:pStyle w:val="Footer"/>
      <w:framePr w:wrap="around" w:vAnchor="text" w:hAnchor="margin" w:xAlign="center" w:y="1"/>
      <w:rPr>
        <w:rStyle w:val="PageNumber"/>
      </w:rPr>
    </w:pPr>
    <w:r>
      <w:rPr>
        <w:rStyle w:val="PageNumber"/>
      </w:rPr>
      <w:fldChar w:fldCharType="begin"/>
    </w:r>
    <w:r w:rsidR="007B5D70">
      <w:rPr>
        <w:rStyle w:val="PageNumber"/>
      </w:rPr>
      <w:instrText xml:space="preserve">PAGE  </w:instrText>
    </w:r>
    <w:r>
      <w:rPr>
        <w:rStyle w:val="PageNumber"/>
      </w:rPr>
      <w:fldChar w:fldCharType="end"/>
    </w:r>
  </w:p>
  <w:p w:rsidR="007B5D70" w:rsidRDefault="007B5D70">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81"/>
      <w:docPartObj>
        <w:docPartGallery w:val="Page Numbers (Bottom of Page)"/>
        <w:docPartUnique/>
      </w:docPartObj>
    </w:sdtPr>
    <w:sdtContent>
      <w:p w:rsidR="007B5D70" w:rsidRDefault="003A1F27">
        <w:pPr>
          <w:pStyle w:val="Footer"/>
          <w:jc w:val="right"/>
        </w:pPr>
        <w:fldSimple w:instr=" PAGE   \* MERGEFORMAT ">
          <w:r w:rsidR="0075087D">
            <w:rPr>
              <w:noProof/>
            </w:rPr>
            <w:t>244</w:t>
          </w:r>
        </w:fldSimple>
      </w:p>
    </w:sdtContent>
  </w:sdt>
  <w:p w:rsidR="007B5D70" w:rsidRPr="00DF6DB8" w:rsidRDefault="007B5D70" w:rsidP="00DF6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75"/>
      <w:docPartObj>
        <w:docPartGallery w:val="Page Numbers (Bottom of Page)"/>
        <w:docPartUnique/>
      </w:docPartObj>
    </w:sdtPr>
    <w:sdtContent>
      <w:p w:rsidR="007B5D70" w:rsidRDefault="003A1F27">
        <w:pPr>
          <w:pStyle w:val="Footer"/>
          <w:jc w:val="right"/>
        </w:pPr>
        <w:fldSimple w:instr=" PAGE   \* MERGEFORMAT ">
          <w:r w:rsidR="0075087D">
            <w:rPr>
              <w:noProof/>
            </w:rPr>
            <w:t>166</w:t>
          </w:r>
        </w:fldSimple>
      </w:p>
    </w:sdtContent>
  </w:sdt>
  <w:p w:rsidR="007B5D70" w:rsidRDefault="007B5D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70" w:rsidRDefault="003A1F27" w:rsidP="007025B8">
    <w:pPr>
      <w:pStyle w:val="Footer"/>
      <w:framePr w:wrap="around" w:vAnchor="text" w:hAnchor="margin" w:xAlign="center" w:y="1"/>
      <w:rPr>
        <w:rStyle w:val="PageNumber"/>
      </w:rPr>
    </w:pPr>
    <w:r>
      <w:rPr>
        <w:rStyle w:val="PageNumber"/>
      </w:rPr>
      <w:fldChar w:fldCharType="begin"/>
    </w:r>
    <w:r w:rsidR="007B5D70">
      <w:rPr>
        <w:rStyle w:val="PageNumber"/>
      </w:rPr>
      <w:instrText xml:space="preserve">PAGE  </w:instrText>
    </w:r>
    <w:r>
      <w:rPr>
        <w:rStyle w:val="PageNumber"/>
      </w:rPr>
      <w:fldChar w:fldCharType="end"/>
    </w:r>
  </w:p>
  <w:p w:rsidR="007B5D70" w:rsidRDefault="007B5D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70" w:rsidRPr="006934C1" w:rsidRDefault="003A1F27" w:rsidP="00F32837">
    <w:pPr>
      <w:pStyle w:val="Footer"/>
      <w:framePr w:wrap="around" w:vAnchor="text" w:hAnchor="page" w:x="14933" w:y="86"/>
      <w:rPr>
        <w:rStyle w:val="PageNumber"/>
        <w:b/>
      </w:rPr>
    </w:pPr>
    <w:r w:rsidRPr="006934C1">
      <w:rPr>
        <w:rStyle w:val="PageNumber"/>
        <w:b/>
      </w:rPr>
      <w:fldChar w:fldCharType="begin"/>
    </w:r>
    <w:r w:rsidR="007B5D70" w:rsidRPr="006934C1">
      <w:rPr>
        <w:rStyle w:val="PageNumber"/>
        <w:b/>
      </w:rPr>
      <w:instrText xml:space="preserve">PAGE  </w:instrText>
    </w:r>
    <w:r w:rsidRPr="006934C1">
      <w:rPr>
        <w:rStyle w:val="PageNumber"/>
        <w:b/>
      </w:rPr>
      <w:fldChar w:fldCharType="separate"/>
    </w:r>
    <w:r w:rsidR="00972C30">
      <w:rPr>
        <w:rStyle w:val="PageNumber"/>
        <w:b/>
        <w:noProof/>
      </w:rPr>
      <w:t>65</w:t>
    </w:r>
    <w:r w:rsidRPr="006934C1">
      <w:rPr>
        <w:rStyle w:val="PageNumber"/>
        <w:b/>
      </w:rPr>
      <w:fldChar w:fldCharType="end"/>
    </w:r>
  </w:p>
  <w:p w:rsidR="007B5D70" w:rsidRDefault="007B5D7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61"/>
      <w:docPartObj>
        <w:docPartGallery w:val="Page Numbers (Bottom of Page)"/>
        <w:docPartUnique/>
      </w:docPartObj>
    </w:sdtPr>
    <w:sdtContent>
      <w:p w:rsidR="007B5D70" w:rsidRDefault="003A1F27">
        <w:pPr>
          <w:pStyle w:val="Footer"/>
          <w:jc w:val="right"/>
        </w:pPr>
        <w:fldSimple w:instr=" PAGE   \* MERGEFORMAT ">
          <w:r w:rsidR="00972C30">
            <w:rPr>
              <w:noProof/>
            </w:rPr>
            <w:t>85</w:t>
          </w:r>
        </w:fldSimple>
      </w:p>
    </w:sdtContent>
  </w:sdt>
  <w:p w:rsidR="007B5D70" w:rsidRPr="00F32837" w:rsidRDefault="007B5D7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70" w:rsidRDefault="003A1F27" w:rsidP="0083336A">
    <w:pPr>
      <w:pStyle w:val="Footer"/>
      <w:framePr w:wrap="around" w:vAnchor="text" w:hAnchor="margin" w:xAlign="center" w:y="1"/>
      <w:rPr>
        <w:rStyle w:val="PageNumber"/>
      </w:rPr>
    </w:pPr>
    <w:r>
      <w:rPr>
        <w:rStyle w:val="PageNumber"/>
      </w:rPr>
      <w:fldChar w:fldCharType="begin"/>
    </w:r>
    <w:r w:rsidR="007B5D70">
      <w:rPr>
        <w:rStyle w:val="PageNumber"/>
      </w:rPr>
      <w:instrText xml:space="preserve">PAGE  </w:instrText>
    </w:r>
    <w:r>
      <w:rPr>
        <w:rStyle w:val="PageNumber"/>
      </w:rPr>
      <w:fldChar w:fldCharType="end"/>
    </w:r>
  </w:p>
  <w:p w:rsidR="007B5D70" w:rsidRDefault="007B5D7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62"/>
      <w:docPartObj>
        <w:docPartGallery w:val="Page Numbers (Bottom of Page)"/>
        <w:docPartUnique/>
      </w:docPartObj>
    </w:sdtPr>
    <w:sdtContent>
      <w:p w:rsidR="007B5D70" w:rsidRDefault="003A1F27">
        <w:pPr>
          <w:pStyle w:val="Footer"/>
          <w:jc w:val="right"/>
        </w:pPr>
        <w:fldSimple w:instr=" PAGE   \* MERGEFORMAT ">
          <w:r w:rsidR="0075087D">
            <w:rPr>
              <w:noProof/>
            </w:rPr>
            <w:t>142</w:t>
          </w:r>
        </w:fldSimple>
      </w:p>
    </w:sdtContent>
  </w:sdt>
  <w:p w:rsidR="007B5D70" w:rsidRDefault="007B5D7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63"/>
      <w:docPartObj>
        <w:docPartGallery w:val="Page Numbers (Bottom of Page)"/>
        <w:docPartUnique/>
      </w:docPartObj>
    </w:sdtPr>
    <w:sdtContent>
      <w:p w:rsidR="007B5D70" w:rsidRDefault="003A1F27">
        <w:pPr>
          <w:pStyle w:val="Footer"/>
          <w:jc w:val="right"/>
        </w:pPr>
        <w:fldSimple w:instr=" PAGE   \* MERGEFORMAT ">
          <w:r w:rsidR="0075087D">
            <w:rPr>
              <w:noProof/>
            </w:rPr>
            <w:t>150</w:t>
          </w:r>
        </w:fldSimple>
      </w:p>
    </w:sdtContent>
  </w:sdt>
  <w:p w:rsidR="007B5D70" w:rsidRDefault="007B5D7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70" w:rsidRDefault="003A1F27" w:rsidP="0083336A">
    <w:pPr>
      <w:pStyle w:val="Footer"/>
      <w:framePr w:wrap="around" w:vAnchor="text" w:hAnchor="margin" w:xAlign="center" w:y="1"/>
      <w:rPr>
        <w:rStyle w:val="PageNumber"/>
      </w:rPr>
    </w:pPr>
    <w:r>
      <w:rPr>
        <w:rStyle w:val="PageNumber"/>
      </w:rPr>
      <w:fldChar w:fldCharType="begin"/>
    </w:r>
    <w:r w:rsidR="007B5D70">
      <w:rPr>
        <w:rStyle w:val="PageNumber"/>
      </w:rPr>
      <w:instrText xml:space="preserve">PAGE  </w:instrText>
    </w:r>
    <w:r>
      <w:rPr>
        <w:rStyle w:val="PageNumber"/>
      </w:rPr>
      <w:fldChar w:fldCharType="end"/>
    </w:r>
  </w:p>
  <w:p w:rsidR="007B5D70" w:rsidRDefault="007B5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D70" w:rsidRDefault="007B5D70" w:rsidP="00A824FA">
      <w:r>
        <w:separator/>
      </w:r>
    </w:p>
  </w:footnote>
  <w:footnote w:type="continuationSeparator" w:id="1">
    <w:p w:rsidR="007B5D70" w:rsidRDefault="007B5D70" w:rsidP="00A82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70" w:rsidRDefault="007B5D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70" w:rsidRDefault="007B5D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70" w:rsidRDefault="007B5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3EC"/>
    <w:multiLevelType w:val="hybridMultilevel"/>
    <w:tmpl w:val="B7469524"/>
    <w:lvl w:ilvl="0" w:tplc="EC5E92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A32DF"/>
    <w:multiLevelType w:val="hybridMultilevel"/>
    <w:tmpl w:val="995833B2"/>
    <w:lvl w:ilvl="0" w:tplc="7D68856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32E0A"/>
    <w:multiLevelType w:val="hybridMultilevel"/>
    <w:tmpl w:val="1660D79C"/>
    <w:lvl w:ilvl="0" w:tplc="60DE80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9190D"/>
    <w:multiLevelType w:val="hybridMultilevel"/>
    <w:tmpl w:val="80129B76"/>
    <w:lvl w:ilvl="0" w:tplc="B28C435C">
      <w:start w:val="1"/>
      <w:numFmt w:val="decimal"/>
      <w:lvlText w:val="%1"/>
      <w:lvlJc w:val="center"/>
      <w:pPr>
        <w:tabs>
          <w:tab w:val="num" w:pos="502"/>
        </w:tabs>
        <w:ind w:left="-85" w:firstLine="227"/>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4">
    <w:nsid w:val="1C645D43"/>
    <w:multiLevelType w:val="hybridMultilevel"/>
    <w:tmpl w:val="BF743F8C"/>
    <w:lvl w:ilvl="0" w:tplc="3CCCDD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F4301"/>
    <w:multiLevelType w:val="hybridMultilevel"/>
    <w:tmpl w:val="20920CE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F5B72E5"/>
    <w:multiLevelType w:val="hybridMultilevel"/>
    <w:tmpl w:val="B5E45D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2092870"/>
    <w:multiLevelType w:val="hybridMultilevel"/>
    <w:tmpl w:val="830278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25C1053"/>
    <w:multiLevelType w:val="hybridMultilevel"/>
    <w:tmpl w:val="A8262F2E"/>
    <w:lvl w:ilvl="0" w:tplc="E170130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235D64"/>
    <w:multiLevelType w:val="hybridMultilevel"/>
    <w:tmpl w:val="DCC618D6"/>
    <w:lvl w:ilvl="0" w:tplc="E11C89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F0E12"/>
    <w:multiLevelType w:val="hybridMultilevel"/>
    <w:tmpl w:val="9E6871BA"/>
    <w:lvl w:ilvl="0" w:tplc="B96E4F9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56A00"/>
    <w:multiLevelType w:val="hybridMultilevel"/>
    <w:tmpl w:val="DE2A97A2"/>
    <w:lvl w:ilvl="0" w:tplc="3E9C6804">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4F366A"/>
    <w:multiLevelType w:val="singleLevel"/>
    <w:tmpl w:val="45203704"/>
    <w:lvl w:ilvl="0">
      <w:start w:val="1"/>
      <w:numFmt w:val="decimal"/>
      <w:pStyle w:val="Table"/>
      <w:lvlText w:val="B¶ng %1:"/>
      <w:lvlJc w:val="left"/>
      <w:pPr>
        <w:tabs>
          <w:tab w:val="num" w:pos="1080"/>
        </w:tabs>
        <w:ind w:left="0" w:firstLine="0"/>
      </w:pPr>
      <w:rPr>
        <w:rFonts w:ascii=".VnTime" w:hAnsi=".VnTime" w:hint="default"/>
        <w:sz w:val="24"/>
      </w:rPr>
    </w:lvl>
  </w:abstractNum>
  <w:abstractNum w:abstractNumId="13">
    <w:nsid w:val="62DF45A1"/>
    <w:multiLevelType w:val="hybridMultilevel"/>
    <w:tmpl w:val="33B632AE"/>
    <w:lvl w:ilvl="0" w:tplc="0E32E98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8852E3"/>
    <w:multiLevelType w:val="hybridMultilevel"/>
    <w:tmpl w:val="4BE87732"/>
    <w:lvl w:ilvl="0" w:tplc="589E3E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737CD1"/>
    <w:multiLevelType w:val="hybridMultilevel"/>
    <w:tmpl w:val="7B7CDB68"/>
    <w:lvl w:ilvl="0" w:tplc="42E0F02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2047E"/>
    <w:multiLevelType w:val="hybridMultilevel"/>
    <w:tmpl w:val="2CD06D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3"/>
  </w:num>
  <w:num w:numId="5">
    <w:abstractNumId w:val="2"/>
  </w:num>
  <w:num w:numId="6">
    <w:abstractNumId w:val="12"/>
  </w:num>
  <w:num w:numId="7">
    <w:abstractNumId w:val="0"/>
  </w:num>
  <w:num w:numId="8">
    <w:abstractNumId w:val="15"/>
  </w:num>
  <w:num w:numId="9">
    <w:abstractNumId w:val="10"/>
  </w:num>
  <w:num w:numId="10">
    <w:abstractNumId w:val="9"/>
  </w:num>
  <w:num w:numId="11">
    <w:abstractNumId w:val="1"/>
  </w:num>
  <w:num w:numId="12">
    <w:abstractNumId w:val="4"/>
  </w:num>
  <w:num w:numId="13">
    <w:abstractNumId w:val="14"/>
  </w:num>
  <w:num w:numId="14">
    <w:abstractNumId w:val="16"/>
  </w:num>
  <w:num w:numId="15">
    <w:abstractNumId w:val="11"/>
  </w:num>
  <w:num w:numId="16">
    <w:abstractNumId w:val="13"/>
  </w:num>
  <w:num w:numId="17">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rawingGridVerticalSpacing w:val="177"/>
  <w:displayHorizontalDrawingGridEvery w:val="2"/>
  <w:displayVerticalDrawingGridEvery w:val="2"/>
  <w:characterSpacingControl w:val="doNotCompress"/>
  <w:hdrShapeDefaults>
    <o:shapedefaults v:ext="edit" spidmax="28673"/>
  </w:hdrShapeDefaults>
  <w:footnotePr>
    <w:footnote w:id="0"/>
    <w:footnote w:id="1"/>
  </w:footnotePr>
  <w:endnotePr>
    <w:endnote w:id="0"/>
    <w:endnote w:id="1"/>
  </w:endnotePr>
  <w:compat/>
  <w:rsids>
    <w:rsidRoot w:val="00471D50"/>
    <w:rsid w:val="000005A0"/>
    <w:rsid w:val="0000060C"/>
    <w:rsid w:val="00001159"/>
    <w:rsid w:val="0000165F"/>
    <w:rsid w:val="00002226"/>
    <w:rsid w:val="00002822"/>
    <w:rsid w:val="00002D4D"/>
    <w:rsid w:val="0000305D"/>
    <w:rsid w:val="00003307"/>
    <w:rsid w:val="0000340D"/>
    <w:rsid w:val="0000397C"/>
    <w:rsid w:val="00003DF4"/>
    <w:rsid w:val="00004754"/>
    <w:rsid w:val="000049DB"/>
    <w:rsid w:val="000063D4"/>
    <w:rsid w:val="0001037E"/>
    <w:rsid w:val="000113B9"/>
    <w:rsid w:val="000113FA"/>
    <w:rsid w:val="000116D2"/>
    <w:rsid w:val="000117B7"/>
    <w:rsid w:val="00012E62"/>
    <w:rsid w:val="0001522B"/>
    <w:rsid w:val="000158FF"/>
    <w:rsid w:val="00015933"/>
    <w:rsid w:val="0001603C"/>
    <w:rsid w:val="000174E8"/>
    <w:rsid w:val="00020A28"/>
    <w:rsid w:val="00020D8C"/>
    <w:rsid w:val="000221E4"/>
    <w:rsid w:val="0002314B"/>
    <w:rsid w:val="000234FF"/>
    <w:rsid w:val="00023783"/>
    <w:rsid w:val="000243A5"/>
    <w:rsid w:val="000245D9"/>
    <w:rsid w:val="00024CAC"/>
    <w:rsid w:val="00025A80"/>
    <w:rsid w:val="00025ABC"/>
    <w:rsid w:val="00025B08"/>
    <w:rsid w:val="00025D7A"/>
    <w:rsid w:val="000264A6"/>
    <w:rsid w:val="0002756E"/>
    <w:rsid w:val="00027EE0"/>
    <w:rsid w:val="0003022F"/>
    <w:rsid w:val="000305D5"/>
    <w:rsid w:val="00030C88"/>
    <w:rsid w:val="00030CAA"/>
    <w:rsid w:val="00031417"/>
    <w:rsid w:val="000318BD"/>
    <w:rsid w:val="00032FD0"/>
    <w:rsid w:val="00033439"/>
    <w:rsid w:val="000336CD"/>
    <w:rsid w:val="00033F04"/>
    <w:rsid w:val="000345BA"/>
    <w:rsid w:val="0003505D"/>
    <w:rsid w:val="0003509A"/>
    <w:rsid w:val="00035299"/>
    <w:rsid w:val="00035793"/>
    <w:rsid w:val="00035CEE"/>
    <w:rsid w:val="0003664C"/>
    <w:rsid w:val="00036E41"/>
    <w:rsid w:val="00037FEC"/>
    <w:rsid w:val="000405FD"/>
    <w:rsid w:val="00040690"/>
    <w:rsid w:val="0004112F"/>
    <w:rsid w:val="00043053"/>
    <w:rsid w:val="000442F8"/>
    <w:rsid w:val="00044948"/>
    <w:rsid w:val="00044AA6"/>
    <w:rsid w:val="00044D01"/>
    <w:rsid w:val="00045098"/>
    <w:rsid w:val="000453A8"/>
    <w:rsid w:val="0004561D"/>
    <w:rsid w:val="000456FF"/>
    <w:rsid w:val="000507F0"/>
    <w:rsid w:val="000508B0"/>
    <w:rsid w:val="00051624"/>
    <w:rsid w:val="0005171D"/>
    <w:rsid w:val="00051824"/>
    <w:rsid w:val="00051DAF"/>
    <w:rsid w:val="0005285C"/>
    <w:rsid w:val="000531E4"/>
    <w:rsid w:val="00053FBF"/>
    <w:rsid w:val="000548A6"/>
    <w:rsid w:val="00055CED"/>
    <w:rsid w:val="00056122"/>
    <w:rsid w:val="00057A4B"/>
    <w:rsid w:val="0006100B"/>
    <w:rsid w:val="0006158F"/>
    <w:rsid w:val="000619D7"/>
    <w:rsid w:val="00062E66"/>
    <w:rsid w:val="00064559"/>
    <w:rsid w:val="0006493F"/>
    <w:rsid w:val="00064A58"/>
    <w:rsid w:val="000656BD"/>
    <w:rsid w:val="00065A2F"/>
    <w:rsid w:val="00065E10"/>
    <w:rsid w:val="00066234"/>
    <w:rsid w:val="00067435"/>
    <w:rsid w:val="00067536"/>
    <w:rsid w:val="000716B2"/>
    <w:rsid w:val="00071848"/>
    <w:rsid w:val="000720A8"/>
    <w:rsid w:val="000738A5"/>
    <w:rsid w:val="00073904"/>
    <w:rsid w:val="00073B16"/>
    <w:rsid w:val="00074227"/>
    <w:rsid w:val="00074548"/>
    <w:rsid w:val="00074DCA"/>
    <w:rsid w:val="00075839"/>
    <w:rsid w:val="0007607F"/>
    <w:rsid w:val="00082BD2"/>
    <w:rsid w:val="00082F0C"/>
    <w:rsid w:val="00083E97"/>
    <w:rsid w:val="00084010"/>
    <w:rsid w:val="00084991"/>
    <w:rsid w:val="00085B3E"/>
    <w:rsid w:val="000869E4"/>
    <w:rsid w:val="00086F24"/>
    <w:rsid w:val="000910F1"/>
    <w:rsid w:val="00091417"/>
    <w:rsid w:val="00091CAA"/>
    <w:rsid w:val="0009303C"/>
    <w:rsid w:val="00093A6C"/>
    <w:rsid w:val="00093DDE"/>
    <w:rsid w:val="00093EB0"/>
    <w:rsid w:val="00094982"/>
    <w:rsid w:val="00094CAF"/>
    <w:rsid w:val="00095F9D"/>
    <w:rsid w:val="0009608F"/>
    <w:rsid w:val="000960A3"/>
    <w:rsid w:val="000962FB"/>
    <w:rsid w:val="0009712C"/>
    <w:rsid w:val="00097C0F"/>
    <w:rsid w:val="000A0002"/>
    <w:rsid w:val="000A0156"/>
    <w:rsid w:val="000A16AF"/>
    <w:rsid w:val="000A37BF"/>
    <w:rsid w:val="000A53B7"/>
    <w:rsid w:val="000A581A"/>
    <w:rsid w:val="000A5C1F"/>
    <w:rsid w:val="000A5F55"/>
    <w:rsid w:val="000A6478"/>
    <w:rsid w:val="000A682C"/>
    <w:rsid w:val="000A7797"/>
    <w:rsid w:val="000A7C0A"/>
    <w:rsid w:val="000A7ED2"/>
    <w:rsid w:val="000B058C"/>
    <w:rsid w:val="000B2FB6"/>
    <w:rsid w:val="000B3B04"/>
    <w:rsid w:val="000B3B6A"/>
    <w:rsid w:val="000B48C1"/>
    <w:rsid w:val="000B5873"/>
    <w:rsid w:val="000B603E"/>
    <w:rsid w:val="000B689B"/>
    <w:rsid w:val="000B6C9E"/>
    <w:rsid w:val="000B6E32"/>
    <w:rsid w:val="000B792B"/>
    <w:rsid w:val="000C05A0"/>
    <w:rsid w:val="000C1312"/>
    <w:rsid w:val="000C16C6"/>
    <w:rsid w:val="000C1798"/>
    <w:rsid w:val="000C1B4B"/>
    <w:rsid w:val="000C1B97"/>
    <w:rsid w:val="000C26A5"/>
    <w:rsid w:val="000C2793"/>
    <w:rsid w:val="000C3027"/>
    <w:rsid w:val="000C35A6"/>
    <w:rsid w:val="000C3960"/>
    <w:rsid w:val="000C3AF3"/>
    <w:rsid w:val="000C41E9"/>
    <w:rsid w:val="000C441C"/>
    <w:rsid w:val="000C4891"/>
    <w:rsid w:val="000C49D4"/>
    <w:rsid w:val="000C4C20"/>
    <w:rsid w:val="000C4D2A"/>
    <w:rsid w:val="000C5CC2"/>
    <w:rsid w:val="000C612E"/>
    <w:rsid w:val="000C620A"/>
    <w:rsid w:val="000C762B"/>
    <w:rsid w:val="000D0737"/>
    <w:rsid w:val="000D0DF9"/>
    <w:rsid w:val="000D16AA"/>
    <w:rsid w:val="000D1F5E"/>
    <w:rsid w:val="000D2C71"/>
    <w:rsid w:val="000D3A47"/>
    <w:rsid w:val="000D4347"/>
    <w:rsid w:val="000D50B5"/>
    <w:rsid w:val="000D53F2"/>
    <w:rsid w:val="000D6EB2"/>
    <w:rsid w:val="000D793C"/>
    <w:rsid w:val="000E0C03"/>
    <w:rsid w:val="000E1CE4"/>
    <w:rsid w:val="000E205A"/>
    <w:rsid w:val="000E2C3A"/>
    <w:rsid w:val="000E2E50"/>
    <w:rsid w:val="000E3BD9"/>
    <w:rsid w:val="000E4913"/>
    <w:rsid w:val="000E4CEB"/>
    <w:rsid w:val="000E7140"/>
    <w:rsid w:val="000E7B67"/>
    <w:rsid w:val="000F00A0"/>
    <w:rsid w:val="000F0C50"/>
    <w:rsid w:val="000F0F89"/>
    <w:rsid w:val="000F1ED7"/>
    <w:rsid w:val="000F2042"/>
    <w:rsid w:val="000F2082"/>
    <w:rsid w:val="000F2828"/>
    <w:rsid w:val="000F286E"/>
    <w:rsid w:val="000F2CED"/>
    <w:rsid w:val="000F31E1"/>
    <w:rsid w:val="000F3BAA"/>
    <w:rsid w:val="000F3CA1"/>
    <w:rsid w:val="000F5362"/>
    <w:rsid w:val="000F55DC"/>
    <w:rsid w:val="000F5D1B"/>
    <w:rsid w:val="000F5D28"/>
    <w:rsid w:val="000F6108"/>
    <w:rsid w:val="000F68F2"/>
    <w:rsid w:val="000F693B"/>
    <w:rsid w:val="000F709F"/>
    <w:rsid w:val="000F785B"/>
    <w:rsid w:val="000F7C5E"/>
    <w:rsid w:val="0010140C"/>
    <w:rsid w:val="001032E5"/>
    <w:rsid w:val="00103DA8"/>
    <w:rsid w:val="0010408C"/>
    <w:rsid w:val="0010552F"/>
    <w:rsid w:val="00105BF6"/>
    <w:rsid w:val="00106015"/>
    <w:rsid w:val="00106B3E"/>
    <w:rsid w:val="00107FF0"/>
    <w:rsid w:val="00110AA8"/>
    <w:rsid w:val="00110B84"/>
    <w:rsid w:val="00112472"/>
    <w:rsid w:val="001124F9"/>
    <w:rsid w:val="001126FB"/>
    <w:rsid w:val="001127DE"/>
    <w:rsid w:val="001127F9"/>
    <w:rsid w:val="001128D5"/>
    <w:rsid w:val="00112EA4"/>
    <w:rsid w:val="00114EB4"/>
    <w:rsid w:val="00114F85"/>
    <w:rsid w:val="00115CEF"/>
    <w:rsid w:val="00116B67"/>
    <w:rsid w:val="0011706C"/>
    <w:rsid w:val="001179DF"/>
    <w:rsid w:val="00117E53"/>
    <w:rsid w:val="0012026F"/>
    <w:rsid w:val="00120723"/>
    <w:rsid w:val="001208A9"/>
    <w:rsid w:val="00120BF4"/>
    <w:rsid w:val="001218D2"/>
    <w:rsid w:val="00121C14"/>
    <w:rsid w:val="00123984"/>
    <w:rsid w:val="00124535"/>
    <w:rsid w:val="0012500B"/>
    <w:rsid w:val="00126500"/>
    <w:rsid w:val="00127506"/>
    <w:rsid w:val="0012778C"/>
    <w:rsid w:val="0012779A"/>
    <w:rsid w:val="00130415"/>
    <w:rsid w:val="00130B09"/>
    <w:rsid w:val="00130B58"/>
    <w:rsid w:val="001319E2"/>
    <w:rsid w:val="001335AE"/>
    <w:rsid w:val="0013385A"/>
    <w:rsid w:val="0013453B"/>
    <w:rsid w:val="0013474C"/>
    <w:rsid w:val="00134C8E"/>
    <w:rsid w:val="00134CC0"/>
    <w:rsid w:val="001354C4"/>
    <w:rsid w:val="001355D3"/>
    <w:rsid w:val="0013569E"/>
    <w:rsid w:val="00136824"/>
    <w:rsid w:val="00136BB4"/>
    <w:rsid w:val="00137191"/>
    <w:rsid w:val="0013738B"/>
    <w:rsid w:val="0013758F"/>
    <w:rsid w:val="0013796E"/>
    <w:rsid w:val="00140167"/>
    <w:rsid w:val="00140586"/>
    <w:rsid w:val="001405AB"/>
    <w:rsid w:val="001408CA"/>
    <w:rsid w:val="001410B9"/>
    <w:rsid w:val="00141351"/>
    <w:rsid w:val="0014163A"/>
    <w:rsid w:val="001438EB"/>
    <w:rsid w:val="00145357"/>
    <w:rsid w:val="0014583F"/>
    <w:rsid w:val="00145D99"/>
    <w:rsid w:val="0014773A"/>
    <w:rsid w:val="00147E50"/>
    <w:rsid w:val="00150723"/>
    <w:rsid w:val="00150777"/>
    <w:rsid w:val="00153041"/>
    <w:rsid w:val="00154419"/>
    <w:rsid w:val="001551D1"/>
    <w:rsid w:val="00155498"/>
    <w:rsid w:val="0015559B"/>
    <w:rsid w:val="00155A81"/>
    <w:rsid w:val="00155FC2"/>
    <w:rsid w:val="00156133"/>
    <w:rsid w:val="001566F3"/>
    <w:rsid w:val="00156765"/>
    <w:rsid w:val="00157D14"/>
    <w:rsid w:val="00161DDB"/>
    <w:rsid w:val="0016268F"/>
    <w:rsid w:val="00162DE2"/>
    <w:rsid w:val="00163244"/>
    <w:rsid w:val="001644B7"/>
    <w:rsid w:val="00164B7B"/>
    <w:rsid w:val="00164BE4"/>
    <w:rsid w:val="00164D92"/>
    <w:rsid w:val="00164ED3"/>
    <w:rsid w:val="00164F89"/>
    <w:rsid w:val="001653AE"/>
    <w:rsid w:val="001656E9"/>
    <w:rsid w:val="00165858"/>
    <w:rsid w:val="001668E2"/>
    <w:rsid w:val="00166A04"/>
    <w:rsid w:val="001709C7"/>
    <w:rsid w:val="00170FAA"/>
    <w:rsid w:val="001716C1"/>
    <w:rsid w:val="00171F4D"/>
    <w:rsid w:val="001724DF"/>
    <w:rsid w:val="001755A9"/>
    <w:rsid w:val="00175EB1"/>
    <w:rsid w:val="001765B0"/>
    <w:rsid w:val="00176985"/>
    <w:rsid w:val="00180AAA"/>
    <w:rsid w:val="00180F03"/>
    <w:rsid w:val="00181DB3"/>
    <w:rsid w:val="00182A7A"/>
    <w:rsid w:val="001836EE"/>
    <w:rsid w:val="0018486C"/>
    <w:rsid w:val="00184F09"/>
    <w:rsid w:val="00187645"/>
    <w:rsid w:val="00190712"/>
    <w:rsid w:val="001907CB"/>
    <w:rsid w:val="0019115C"/>
    <w:rsid w:val="001915C6"/>
    <w:rsid w:val="00192652"/>
    <w:rsid w:val="00192A3D"/>
    <w:rsid w:val="00192BA3"/>
    <w:rsid w:val="00192E1C"/>
    <w:rsid w:val="001932CF"/>
    <w:rsid w:val="00193395"/>
    <w:rsid w:val="001938D9"/>
    <w:rsid w:val="00194216"/>
    <w:rsid w:val="001969A6"/>
    <w:rsid w:val="00196B30"/>
    <w:rsid w:val="00196F13"/>
    <w:rsid w:val="00197243"/>
    <w:rsid w:val="001976C0"/>
    <w:rsid w:val="001A01AD"/>
    <w:rsid w:val="001A03BF"/>
    <w:rsid w:val="001A07A5"/>
    <w:rsid w:val="001A09D5"/>
    <w:rsid w:val="001A2240"/>
    <w:rsid w:val="001A33DC"/>
    <w:rsid w:val="001A3464"/>
    <w:rsid w:val="001A36A8"/>
    <w:rsid w:val="001A42E6"/>
    <w:rsid w:val="001A4721"/>
    <w:rsid w:val="001A4970"/>
    <w:rsid w:val="001A56D7"/>
    <w:rsid w:val="001A5ADC"/>
    <w:rsid w:val="001A63DB"/>
    <w:rsid w:val="001A6750"/>
    <w:rsid w:val="001A6759"/>
    <w:rsid w:val="001A6B33"/>
    <w:rsid w:val="001B0DED"/>
    <w:rsid w:val="001B10A6"/>
    <w:rsid w:val="001B199A"/>
    <w:rsid w:val="001B2112"/>
    <w:rsid w:val="001B2B23"/>
    <w:rsid w:val="001B2D25"/>
    <w:rsid w:val="001B2DF4"/>
    <w:rsid w:val="001B41D0"/>
    <w:rsid w:val="001B41FC"/>
    <w:rsid w:val="001B42FE"/>
    <w:rsid w:val="001B46E5"/>
    <w:rsid w:val="001B5872"/>
    <w:rsid w:val="001B5CAE"/>
    <w:rsid w:val="001B6269"/>
    <w:rsid w:val="001C0361"/>
    <w:rsid w:val="001C04CE"/>
    <w:rsid w:val="001C0720"/>
    <w:rsid w:val="001C248A"/>
    <w:rsid w:val="001C2E9A"/>
    <w:rsid w:val="001C3B51"/>
    <w:rsid w:val="001C45B8"/>
    <w:rsid w:val="001C46A8"/>
    <w:rsid w:val="001C4E6F"/>
    <w:rsid w:val="001C5477"/>
    <w:rsid w:val="001C54AE"/>
    <w:rsid w:val="001C6156"/>
    <w:rsid w:val="001C6B86"/>
    <w:rsid w:val="001C75A4"/>
    <w:rsid w:val="001C7940"/>
    <w:rsid w:val="001D00A7"/>
    <w:rsid w:val="001D174E"/>
    <w:rsid w:val="001D200E"/>
    <w:rsid w:val="001D46CF"/>
    <w:rsid w:val="001D5544"/>
    <w:rsid w:val="001D57CC"/>
    <w:rsid w:val="001D5A99"/>
    <w:rsid w:val="001D5BCE"/>
    <w:rsid w:val="001D5FB6"/>
    <w:rsid w:val="001D60BE"/>
    <w:rsid w:val="001D726A"/>
    <w:rsid w:val="001D79FE"/>
    <w:rsid w:val="001D7B30"/>
    <w:rsid w:val="001D7F22"/>
    <w:rsid w:val="001E02CF"/>
    <w:rsid w:val="001E07C7"/>
    <w:rsid w:val="001E199B"/>
    <w:rsid w:val="001E222F"/>
    <w:rsid w:val="001E238A"/>
    <w:rsid w:val="001E3EB5"/>
    <w:rsid w:val="001E3F17"/>
    <w:rsid w:val="001E5BD7"/>
    <w:rsid w:val="001E6019"/>
    <w:rsid w:val="001E60F7"/>
    <w:rsid w:val="001E78B7"/>
    <w:rsid w:val="001E7AF7"/>
    <w:rsid w:val="001E7CFD"/>
    <w:rsid w:val="001E7DF4"/>
    <w:rsid w:val="001F0131"/>
    <w:rsid w:val="001F0E15"/>
    <w:rsid w:val="001F1808"/>
    <w:rsid w:val="001F1945"/>
    <w:rsid w:val="001F1F1F"/>
    <w:rsid w:val="001F2E87"/>
    <w:rsid w:val="001F3AB0"/>
    <w:rsid w:val="001F46AA"/>
    <w:rsid w:val="001F485E"/>
    <w:rsid w:val="001F5279"/>
    <w:rsid w:val="001F5B77"/>
    <w:rsid w:val="001F718C"/>
    <w:rsid w:val="0020031E"/>
    <w:rsid w:val="00200649"/>
    <w:rsid w:val="00200745"/>
    <w:rsid w:val="00200C5C"/>
    <w:rsid w:val="00200F09"/>
    <w:rsid w:val="00202134"/>
    <w:rsid w:val="00202414"/>
    <w:rsid w:val="00202F9D"/>
    <w:rsid w:val="002040C6"/>
    <w:rsid w:val="0020569F"/>
    <w:rsid w:val="00206354"/>
    <w:rsid w:val="002075AB"/>
    <w:rsid w:val="00207CA9"/>
    <w:rsid w:val="002104BF"/>
    <w:rsid w:val="002126B8"/>
    <w:rsid w:val="0021314B"/>
    <w:rsid w:val="00214025"/>
    <w:rsid w:val="002144A7"/>
    <w:rsid w:val="0021548D"/>
    <w:rsid w:val="00215896"/>
    <w:rsid w:val="0021591F"/>
    <w:rsid w:val="00216101"/>
    <w:rsid w:val="002173CB"/>
    <w:rsid w:val="00217458"/>
    <w:rsid w:val="0022031F"/>
    <w:rsid w:val="00220A52"/>
    <w:rsid w:val="002215C8"/>
    <w:rsid w:val="00222654"/>
    <w:rsid w:val="00222AFA"/>
    <w:rsid w:val="002234D1"/>
    <w:rsid w:val="00223536"/>
    <w:rsid w:val="0022406A"/>
    <w:rsid w:val="00224200"/>
    <w:rsid w:val="002248B7"/>
    <w:rsid w:val="00225C3F"/>
    <w:rsid w:val="00225CAB"/>
    <w:rsid w:val="00225F07"/>
    <w:rsid w:val="0022603B"/>
    <w:rsid w:val="00226B75"/>
    <w:rsid w:val="00227506"/>
    <w:rsid w:val="0022770D"/>
    <w:rsid w:val="00227712"/>
    <w:rsid w:val="0023071D"/>
    <w:rsid w:val="00230ABF"/>
    <w:rsid w:val="00230F2B"/>
    <w:rsid w:val="002311FC"/>
    <w:rsid w:val="00231C91"/>
    <w:rsid w:val="00232915"/>
    <w:rsid w:val="00232C39"/>
    <w:rsid w:val="00233A4F"/>
    <w:rsid w:val="00233DB4"/>
    <w:rsid w:val="0023645A"/>
    <w:rsid w:val="002368B0"/>
    <w:rsid w:val="00236C7D"/>
    <w:rsid w:val="002379BD"/>
    <w:rsid w:val="002402CF"/>
    <w:rsid w:val="002414D2"/>
    <w:rsid w:val="002417BC"/>
    <w:rsid w:val="00241ADE"/>
    <w:rsid w:val="002423DC"/>
    <w:rsid w:val="00242F9B"/>
    <w:rsid w:val="002430DF"/>
    <w:rsid w:val="00243D1E"/>
    <w:rsid w:val="00245D07"/>
    <w:rsid w:val="00245EA3"/>
    <w:rsid w:val="002461CF"/>
    <w:rsid w:val="002470A9"/>
    <w:rsid w:val="00247E44"/>
    <w:rsid w:val="0025078C"/>
    <w:rsid w:val="002530E3"/>
    <w:rsid w:val="00254F57"/>
    <w:rsid w:val="002550D5"/>
    <w:rsid w:val="00256169"/>
    <w:rsid w:val="00256D97"/>
    <w:rsid w:val="002573F7"/>
    <w:rsid w:val="00257693"/>
    <w:rsid w:val="00257C8F"/>
    <w:rsid w:val="0026069C"/>
    <w:rsid w:val="002607AD"/>
    <w:rsid w:val="00260F87"/>
    <w:rsid w:val="00261B5E"/>
    <w:rsid w:val="002626DE"/>
    <w:rsid w:val="00262977"/>
    <w:rsid w:val="00262A3A"/>
    <w:rsid w:val="00265400"/>
    <w:rsid w:val="0026541B"/>
    <w:rsid w:val="0026577E"/>
    <w:rsid w:val="00265BB2"/>
    <w:rsid w:val="002667BA"/>
    <w:rsid w:val="0026681C"/>
    <w:rsid w:val="00267D5C"/>
    <w:rsid w:val="00270CE3"/>
    <w:rsid w:val="00270F78"/>
    <w:rsid w:val="00271F1A"/>
    <w:rsid w:val="00272A06"/>
    <w:rsid w:val="002730AB"/>
    <w:rsid w:val="00273541"/>
    <w:rsid w:val="00273C55"/>
    <w:rsid w:val="00273C76"/>
    <w:rsid w:val="00274277"/>
    <w:rsid w:val="00274393"/>
    <w:rsid w:val="00274539"/>
    <w:rsid w:val="00274C0A"/>
    <w:rsid w:val="00274D98"/>
    <w:rsid w:val="002753E2"/>
    <w:rsid w:val="00275780"/>
    <w:rsid w:val="00276A09"/>
    <w:rsid w:val="002778DF"/>
    <w:rsid w:val="00277A81"/>
    <w:rsid w:val="00277AA4"/>
    <w:rsid w:val="00280840"/>
    <w:rsid w:val="00282738"/>
    <w:rsid w:val="00282DE6"/>
    <w:rsid w:val="00284002"/>
    <w:rsid w:val="002841AF"/>
    <w:rsid w:val="00284E23"/>
    <w:rsid w:val="00285D25"/>
    <w:rsid w:val="002862D8"/>
    <w:rsid w:val="0028657D"/>
    <w:rsid w:val="002873A4"/>
    <w:rsid w:val="00287AFB"/>
    <w:rsid w:val="00287D1A"/>
    <w:rsid w:val="00290C1B"/>
    <w:rsid w:val="002913F1"/>
    <w:rsid w:val="00292197"/>
    <w:rsid w:val="00292A1A"/>
    <w:rsid w:val="00292E7B"/>
    <w:rsid w:val="00293E95"/>
    <w:rsid w:val="002946ED"/>
    <w:rsid w:val="00294D7F"/>
    <w:rsid w:val="0029542F"/>
    <w:rsid w:val="00295860"/>
    <w:rsid w:val="00296361"/>
    <w:rsid w:val="00297A0F"/>
    <w:rsid w:val="00297C95"/>
    <w:rsid w:val="002A00DD"/>
    <w:rsid w:val="002A0990"/>
    <w:rsid w:val="002A1350"/>
    <w:rsid w:val="002A16EE"/>
    <w:rsid w:val="002A3233"/>
    <w:rsid w:val="002A3626"/>
    <w:rsid w:val="002A382A"/>
    <w:rsid w:val="002A3DB5"/>
    <w:rsid w:val="002A471F"/>
    <w:rsid w:val="002A4ABE"/>
    <w:rsid w:val="002A4F67"/>
    <w:rsid w:val="002A533B"/>
    <w:rsid w:val="002A57F6"/>
    <w:rsid w:val="002A592E"/>
    <w:rsid w:val="002A7385"/>
    <w:rsid w:val="002A7455"/>
    <w:rsid w:val="002A74C0"/>
    <w:rsid w:val="002A7645"/>
    <w:rsid w:val="002B0CEC"/>
    <w:rsid w:val="002B168C"/>
    <w:rsid w:val="002B1E77"/>
    <w:rsid w:val="002B1E8C"/>
    <w:rsid w:val="002B2044"/>
    <w:rsid w:val="002B2353"/>
    <w:rsid w:val="002B2775"/>
    <w:rsid w:val="002B27FA"/>
    <w:rsid w:val="002B28F8"/>
    <w:rsid w:val="002B34F5"/>
    <w:rsid w:val="002B3B00"/>
    <w:rsid w:val="002B3EC9"/>
    <w:rsid w:val="002B51BB"/>
    <w:rsid w:val="002B5C98"/>
    <w:rsid w:val="002B6100"/>
    <w:rsid w:val="002B6317"/>
    <w:rsid w:val="002B73E3"/>
    <w:rsid w:val="002B7AF4"/>
    <w:rsid w:val="002B7EA6"/>
    <w:rsid w:val="002C0777"/>
    <w:rsid w:val="002C1AC1"/>
    <w:rsid w:val="002C2022"/>
    <w:rsid w:val="002C36C9"/>
    <w:rsid w:val="002C36D2"/>
    <w:rsid w:val="002C38AB"/>
    <w:rsid w:val="002C3BEA"/>
    <w:rsid w:val="002C5CD2"/>
    <w:rsid w:val="002C5EED"/>
    <w:rsid w:val="002C621D"/>
    <w:rsid w:val="002C65C1"/>
    <w:rsid w:val="002C69FE"/>
    <w:rsid w:val="002C6C2A"/>
    <w:rsid w:val="002C6C4A"/>
    <w:rsid w:val="002C6CC9"/>
    <w:rsid w:val="002C75B1"/>
    <w:rsid w:val="002D0AB2"/>
    <w:rsid w:val="002D2EC2"/>
    <w:rsid w:val="002D4C7E"/>
    <w:rsid w:val="002D4D9F"/>
    <w:rsid w:val="002D5038"/>
    <w:rsid w:val="002D55E0"/>
    <w:rsid w:val="002D5D29"/>
    <w:rsid w:val="002D6435"/>
    <w:rsid w:val="002D66BD"/>
    <w:rsid w:val="002D66FA"/>
    <w:rsid w:val="002D7089"/>
    <w:rsid w:val="002E02DA"/>
    <w:rsid w:val="002E082B"/>
    <w:rsid w:val="002E10B1"/>
    <w:rsid w:val="002E1528"/>
    <w:rsid w:val="002E19B7"/>
    <w:rsid w:val="002E2602"/>
    <w:rsid w:val="002E3374"/>
    <w:rsid w:val="002E37C4"/>
    <w:rsid w:val="002E3854"/>
    <w:rsid w:val="002E3F9B"/>
    <w:rsid w:val="002E40F9"/>
    <w:rsid w:val="002E4741"/>
    <w:rsid w:val="002E4BF5"/>
    <w:rsid w:val="002E4C3D"/>
    <w:rsid w:val="002E4FA1"/>
    <w:rsid w:val="002E5006"/>
    <w:rsid w:val="002E64A2"/>
    <w:rsid w:val="002E67E6"/>
    <w:rsid w:val="002E6AF8"/>
    <w:rsid w:val="002E7B2D"/>
    <w:rsid w:val="002F00F2"/>
    <w:rsid w:val="002F0510"/>
    <w:rsid w:val="002F0AF9"/>
    <w:rsid w:val="002F18C9"/>
    <w:rsid w:val="002F3D67"/>
    <w:rsid w:val="002F3F12"/>
    <w:rsid w:val="002F44A2"/>
    <w:rsid w:val="002F4691"/>
    <w:rsid w:val="002F49A9"/>
    <w:rsid w:val="002F510A"/>
    <w:rsid w:val="002F516E"/>
    <w:rsid w:val="002F548E"/>
    <w:rsid w:val="002F5589"/>
    <w:rsid w:val="002F66FD"/>
    <w:rsid w:val="002F71A1"/>
    <w:rsid w:val="002F750A"/>
    <w:rsid w:val="00300017"/>
    <w:rsid w:val="0030009F"/>
    <w:rsid w:val="003000D0"/>
    <w:rsid w:val="00300770"/>
    <w:rsid w:val="003007D8"/>
    <w:rsid w:val="00300864"/>
    <w:rsid w:val="00300A5A"/>
    <w:rsid w:val="00301502"/>
    <w:rsid w:val="003017D8"/>
    <w:rsid w:val="003019FB"/>
    <w:rsid w:val="00301BD9"/>
    <w:rsid w:val="003020B1"/>
    <w:rsid w:val="0030268F"/>
    <w:rsid w:val="00302CE6"/>
    <w:rsid w:val="0030364B"/>
    <w:rsid w:val="00303725"/>
    <w:rsid w:val="00303923"/>
    <w:rsid w:val="0030455A"/>
    <w:rsid w:val="00304892"/>
    <w:rsid w:val="003054A3"/>
    <w:rsid w:val="003059E4"/>
    <w:rsid w:val="00305A55"/>
    <w:rsid w:val="003065A2"/>
    <w:rsid w:val="0030719A"/>
    <w:rsid w:val="003073BB"/>
    <w:rsid w:val="00307DE6"/>
    <w:rsid w:val="00310A84"/>
    <w:rsid w:val="0031102E"/>
    <w:rsid w:val="0031168B"/>
    <w:rsid w:val="00311734"/>
    <w:rsid w:val="00311D13"/>
    <w:rsid w:val="00311F87"/>
    <w:rsid w:val="00312C2A"/>
    <w:rsid w:val="00312EF6"/>
    <w:rsid w:val="003132EF"/>
    <w:rsid w:val="00314682"/>
    <w:rsid w:val="003146EE"/>
    <w:rsid w:val="003159AF"/>
    <w:rsid w:val="00315AE6"/>
    <w:rsid w:val="00316434"/>
    <w:rsid w:val="00316DD0"/>
    <w:rsid w:val="003174B3"/>
    <w:rsid w:val="003176CB"/>
    <w:rsid w:val="00317B4A"/>
    <w:rsid w:val="00320EDF"/>
    <w:rsid w:val="0032170F"/>
    <w:rsid w:val="0032175C"/>
    <w:rsid w:val="00322D3E"/>
    <w:rsid w:val="00325DF1"/>
    <w:rsid w:val="00327FA5"/>
    <w:rsid w:val="003310B0"/>
    <w:rsid w:val="00331144"/>
    <w:rsid w:val="003319DC"/>
    <w:rsid w:val="0033297E"/>
    <w:rsid w:val="00332F00"/>
    <w:rsid w:val="00333250"/>
    <w:rsid w:val="0033513F"/>
    <w:rsid w:val="003353FB"/>
    <w:rsid w:val="00335689"/>
    <w:rsid w:val="00335E79"/>
    <w:rsid w:val="00336B4A"/>
    <w:rsid w:val="0033709E"/>
    <w:rsid w:val="00337273"/>
    <w:rsid w:val="003405DD"/>
    <w:rsid w:val="0034083E"/>
    <w:rsid w:val="0034111D"/>
    <w:rsid w:val="003415F6"/>
    <w:rsid w:val="00341E42"/>
    <w:rsid w:val="00342461"/>
    <w:rsid w:val="003424D5"/>
    <w:rsid w:val="0034292B"/>
    <w:rsid w:val="0034388A"/>
    <w:rsid w:val="0034608A"/>
    <w:rsid w:val="003464AD"/>
    <w:rsid w:val="0034709B"/>
    <w:rsid w:val="003472CC"/>
    <w:rsid w:val="003504EC"/>
    <w:rsid w:val="003505C8"/>
    <w:rsid w:val="00350F3E"/>
    <w:rsid w:val="00351C62"/>
    <w:rsid w:val="003529B3"/>
    <w:rsid w:val="00352A55"/>
    <w:rsid w:val="00352F47"/>
    <w:rsid w:val="0035360B"/>
    <w:rsid w:val="003539CB"/>
    <w:rsid w:val="00354417"/>
    <w:rsid w:val="00354893"/>
    <w:rsid w:val="003548FD"/>
    <w:rsid w:val="00354E49"/>
    <w:rsid w:val="00355DDD"/>
    <w:rsid w:val="00356017"/>
    <w:rsid w:val="003565E6"/>
    <w:rsid w:val="00360876"/>
    <w:rsid w:val="003614AF"/>
    <w:rsid w:val="0036275A"/>
    <w:rsid w:val="00363419"/>
    <w:rsid w:val="00363459"/>
    <w:rsid w:val="003634D2"/>
    <w:rsid w:val="00363EEB"/>
    <w:rsid w:val="003641F9"/>
    <w:rsid w:val="00365540"/>
    <w:rsid w:val="00366872"/>
    <w:rsid w:val="00366AD7"/>
    <w:rsid w:val="0037066D"/>
    <w:rsid w:val="00370A67"/>
    <w:rsid w:val="00370B29"/>
    <w:rsid w:val="0037321C"/>
    <w:rsid w:val="003740FE"/>
    <w:rsid w:val="00374CE8"/>
    <w:rsid w:val="003752BD"/>
    <w:rsid w:val="00375923"/>
    <w:rsid w:val="00375C29"/>
    <w:rsid w:val="003768D8"/>
    <w:rsid w:val="00376AFE"/>
    <w:rsid w:val="00377DD0"/>
    <w:rsid w:val="00380327"/>
    <w:rsid w:val="003804CD"/>
    <w:rsid w:val="00381F5F"/>
    <w:rsid w:val="0038213D"/>
    <w:rsid w:val="00382891"/>
    <w:rsid w:val="00383760"/>
    <w:rsid w:val="00383D11"/>
    <w:rsid w:val="00383FE3"/>
    <w:rsid w:val="00384248"/>
    <w:rsid w:val="00384D0E"/>
    <w:rsid w:val="003854A0"/>
    <w:rsid w:val="003856E3"/>
    <w:rsid w:val="00385705"/>
    <w:rsid w:val="00386DB5"/>
    <w:rsid w:val="00386F5C"/>
    <w:rsid w:val="003876D5"/>
    <w:rsid w:val="003879AD"/>
    <w:rsid w:val="0039008C"/>
    <w:rsid w:val="00390620"/>
    <w:rsid w:val="00390BE6"/>
    <w:rsid w:val="00390EC0"/>
    <w:rsid w:val="00391D64"/>
    <w:rsid w:val="003921CE"/>
    <w:rsid w:val="00392978"/>
    <w:rsid w:val="00393169"/>
    <w:rsid w:val="003944A6"/>
    <w:rsid w:val="003951C3"/>
    <w:rsid w:val="003956FC"/>
    <w:rsid w:val="003961DA"/>
    <w:rsid w:val="00396797"/>
    <w:rsid w:val="0039714C"/>
    <w:rsid w:val="003A05B1"/>
    <w:rsid w:val="003A0ABF"/>
    <w:rsid w:val="003A0F31"/>
    <w:rsid w:val="003A1F27"/>
    <w:rsid w:val="003A239B"/>
    <w:rsid w:val="003A260F"/>
    <w:rsid w:val="003A3944"/>
    <w:rsid w:val="003A3ABD"/>
    <w:rsid w:val="003A3AED"/>
    <w:rsid w:val="003A3CE6"/>
    <w:rsid w:val="003A403A"/>
    <w:rsid w:val="003A4BB8"/>
    <w:rsid w:val="003A4D0A"/>
    <w:rsid w:val="003A5697"/>
    <w:rsid w:val="003A5C8E"/>
    <w:rsid w:val="003B0CF4"/>
    <w:rsid w:val="003B1188"/>
    <w:rsid w:val="003B13B5"/>
    <w:rsid w:val="003B1EBF"/>
    <w:rsid w:val="003B22C4"/>
    <w:rsid w:val="003B2AEF"/>
    <w:rsid w:val="003B31A6"/>
    <w:rsid w:val="003B356F"/>
    <w:rsid w:val="003B3A87"/>
    <w:rsid w:val="003B4193"/>
    <w:rsid w:val="003B49B6"/>
    <w:rsid w:val="003B5B0F"/>
    <w:rsid w:val="003B5B62"/>
    <w:rsid w:val="003B5E22"/>
    <w:rsid w:val="003B6E92"/>
    <w:rsid w:val="003B7290"/>
    <w:rsid w:val="003B79C6"/>
    <w:rsid w:val="003C0804"/>
    <w:rsid w:val="003C09F4"/>
    <w:rsid w:val="003C12C0"/>
    <w:rsid w:val="003C1837"/>
    <w:rsid w:val="003C2020"/>
    <w:rsid w:val="003C23D5"/>
    <w:rsid w:val="003C2949"/>
    <w:rsid w:val="003C2B87"/>
    <w:rsid w:val="003C3123"/>
    <w:rsid w:val="003C4B4D"/>
    <w:rsid w:val="003C4E48"/>
    <w:rsid w:val="003C50E4"/>
    <w:rsid w:val="003C5963"/>
    <w:rsid w:val="003C5CC5"/>
    <w:rsid w:val="003C5E59"/>
    <w:rsid w:val="003C6355"/>
    <w:rsid w:val="003C687A"/>
    <w:rsid w:val="003C7421"/>
    <w:rsid w:val="003C7EED"/>
    <w:rsid w:val="003D1135"/>
    <w:rsid w:val="003D1540"/>
    <w:rsid w:val="003D1920"/>
    <w:rsid w:val="003D1D01"/>
    <w:rsid w:val="003D23BF"/>
    <w:rsid w:val="003D281D"/>
    <w:rsid w:val="003D4478"/>
    <w:rsid w:val="003D47D1"/>
    <w:rsid w:val="003D5736"/>
    <w:rsid w:val="003D5B1D"/>
    <w:rsid w:val="003D7CA9"/>
    <w:rsid w:val="003E01C0"/>
    <w:rsid w:val="003E07DA"/>
    <w:rsid w:val="003E09CA"/>
    <w:rsid w:val="003E0A49"/>
    <w:rsid w:val="003E11A6"/>
    <w:rsid w:val="003E1587"/>
    <w:rsid w:val="003E16EF"/>
    <w:rsid w:val="003E38FA"/>
    <w:rsid w:val="003E391B"/>
    <w:rsid w:val="003E3BE4"/>
    <w:rsid w:val="003E4DCB"/>
    <w:rsid w:val="003E5D23"/>
    <w:rsid w:val="003E5E9B"/>
    <w:rsid w:val="003E6ABA"/>
    <w:rsid w:val="003E71FC"/>
    <w:rsid w:val="003E7B0B"/>
    <w:rsid w:val="003F038D"/>
    <w:rsid w:val="003F0F25"/>
    <w:rsid w:val="003F1668"/>
    <w:rsid w:val="003F179A"/>
    <w:rsid w:val="003F19F0"/>
    <w:rsid w:val="003F2A8F"/>
    <w:rsid w:val="003F2FEA"/>
    <w:rsid w:val="003F318E"/>
    <w:rsid w:val="003F3872"/>
    <w:rsid w:val="003F38FA"/>
    <w:rsid w:val="003F3C90"/>
    <w:rsid w:val="003F3EDE"/>
    <w:rsid w:val="003F3EFA"/>
    <w:rsid w:val="003F55D8"/>
    <w:rsid w:val="003F7087"/>
    <w:rsid w:val="003F7F1B"/>
    <w:rsid w:val="003F7F85"/>
    <w:rsid w:val="004014BD"/>
    <w:rsid w:val="004016A1"/>
    <w:rsid w:val="00401FA0"/>
    <w:rsid w:val="00402562"/>
    <w:rsid w:val="0040273D"/>
    <w:rsid w:val="00402987"/>
    <w:rsid w:val="00402994"/>
    <w:rsid w:val="00403DE8"/>
    <w:rsid w:val="004053BA"/>
    <w:rsid w:val="00406414"/>
    <w:rsid w:val="004069C9"/>
    <w:rsid w:val="00406C52"/>
    <w:rsid w:val="00407F84"/>
    <w:rsid w:val="004109F3"/>
    <w:rsid w:val="00410A1A"/>
    <w:rsid w:val="00410E33"/>
    <w:rsid w:val="00412E98"/>
    <w:rsid w:val="00413668"/>
    <w:rsid w:val="004136A9"/>
    <w:rsid w:val="0041374F"/>
    <w:rsid w:val="0041381E"/>
    <w:rsid w:val="004151B5"/>
    <w:rsid w:val="0041554E"/>
    <w:rsid w:val="0041579E"/>
    <w:rsid w:val="00416386"/>
    <w:rsid w:val="00416BC4"/>
    <w:rsid w:val="00417812"/>
    <w:rsid w:val="004178E5"/>
    <w:rsid w:val="00417BE5"/>
    <w:rsid w:val="00420010"/>
    <w:rsid w:val="00420973"/>
    <w:rsid w:val="004217E9"/>
    <w:rsid w:val="00422A02"/>
    <w:rsid w:val="00422F54"/>
    <w:rsid w:val="004233AF"/>
    <w:rsid w:val="004245C9"/>
    <w:rsid w:val="00424833"/>
    <w:rsid w:val="0042517D"/>
    <w:rsid w:val="00426E14"/>
    <w:rsid w:val="00426FE9"/>
    <w:rsid w:val="00427566"/>
    <w:rsid w:val="004276DA"/>
    <w:rsid w:val="004277B8"/>
    <w:rsid w:val="00427C8D"/>
    <w:rsid w:val="00427D13"/>
    <w:rsid w:val="00430951"/>
    <w:rsid w:val="00430A39"/>
    <w:rsid w:val="00431F34"/>
    <w:rsid w:val="00431FA0"/>
    <w:rsid w:val="00433454"/>
    <w:rsid w:val="00433E31"/>
    <w:rsid w:val="0043403F"/>
    <w:rsid w:val="00434FDC"/>
    <w:rsid w:val="004357D9"/>
    <w:rsid w:val="00435997"/>
    <w:rsid w:val="00435BD2"/>
    <w:rsid w:val="00435E63"/>
    <w:rsid w:val="004361C7"/>
    <w:rsid w:val="00437263"/>
    <w:rsid w:val="004404A2"/>
    <w:rsid w:val="00440899"/>
    <w:rsid w:val="00440C9E"/>
    <w:rsid w:val="00441449"/>
    <w:rsid w:val="00441F6C"/>
    <w:rsid w:val="0044250D"/>
    <w:rsid w:val="00443F2B"/>
    <w:rsid w:val="00445DDB"/>
    <w:rsid w:val="004466EF"/>
    <w:rsid w:val="00447160"/>
    <w:rsid w:val="00447283"/>
    <w:rsid w:val="00450081"/>
    <w:rsid w:val="00450884"/>
    <w:rsid w:val="00450A34"/>
    <w:rsid w:val="00451158"/>
    <w:rsid w:val="00451337"/>
    <w:rsid w:val="00451391"/>
    <w:rsid w:val="00451FEB"/>
    <w:rsid w:val="0045248B"/>
    <w:rsid w:val="004532AC"/>
    <w:rsid w:val="00453706"/>
    <w:rsid w:val="004537AE"/>
    <w:rsid w:val="0045430E"/>
    <w:rsid w:val="00455C0E"/>
    <w:rsid w:val="00455D2D"/>
    <w:rsid w:val="0045657B"/>
    <w:rsid w:val="00456C2E"/>
    <w:rsid w:val="0045720F"/>
    <w:rsid w:val="00457CA6"/>
    <w:rsid w:val="00457D67"/>
    <w:rsid w:val="0046011B"/>
    <w:rsid w:val="0046011D"/>
    <w:rsid w:val="00460416"/>
    <w:rsid w:val="004618D5"/>
    <w:rsid w:val="00461F17"/>
    <w:rsid w:val="00462AF9"/>
    <w:rsid w:val="00462FCB"/>
    <w:rsid w:val="0046414E"/>
    <w:rsid w:val="00464D5B"/>
    <w:rsid w:val="00464EB0"/>
    <w:rsid w:val="00464F6D"/>
    <w:rsid w:val="00465A2E"/>
    <w:rsid w:val="00465B88"/>
    <w:rsid w:val="0046781F"/>
    <w:rsid w:val="0047074C"/>
    <w:rsid w:val="00471515"/>
    <w:rsid w:val="00471831"/>
    <w:rsid w:val="004719E7"/>
    <w:rsid w:val="00471D50"/>
    <w:rsid w:val="0047217E"/>
    <w:rsid w:val="004723DB"/>
    <w:rsid w:val="00472856"/>
    <w:rsid w:val="00472983"/>
    <w:rsid w:val="00472DDA"/>
    <w:rsid w:val="00473025"/>
    <w:rsid w:val="004734EF"/>
    <w:rsid w:val="00473721"/>
    <w:rsid w:val="0047391C"/>
    <w:rsid w:val="00474FC6"/>
    <w:rsid w:val="00475987"/>
    <w:rsid w:val="0047710E"/>
    <w:rsid w:val="00477A3A"/>
    <w:rsid w:val="00477BEF"/>
    <w:rsid w:val="00480063"/>
    <w:rsid w:val="00480283"/>
    <w:rsid w:val="00480971"/>
    <w:rsid w:val="00480D62"/>
    <w:rsid w:val="00481904"/>
    <w:rsid w:val="0048193C"/>
    <w:rsid w:val="00482518"/>
    <w:rsid w:val="004827FD"/>
    <w:rsid w:val="00482830"/>
    <w:rsid w:val="0048293A"/>
    <w:rsid w:val="00483302"/>
    <w:rsid w:val="00483477"/>
    <w:rsid w:val="004837D1"/>
    <w:rsid w:val="00483D61"/>
    <w:rsid w:val="00484ADF"/>
    <w:rsid w:val="0048505A"/>
    <w:rsid w:val="004851D0"/>
    <w:rsid w:val="004857F8"/>
    <w:rsid w:val="00486294"/>
    <w:rsid w:val="004868F9"/>
    <w:rsid w:val="00486F73"/>
    <w:rsid w:val="00487642"/>
    <w:rsid w:val="00490E37"/>
    <w:rsid w:val="00491DC2"/>
    <w:rsid w:val="00491F61"/>
    <w:rsid w:val="004933E7"/>
    <w:rsid w:val="0049477C"/>
    <w:rsid w:val="004948B6"/>
    <w:rsid w:val="00497C76"/>
    <w:rsid w:val="004A138B"/>
    <w:rsid w:val="004A15B2"/>
    <w:rsid w:val="004A1A23"/>
    <w:rsid w:val="004A1C38"/>
    <w:rsid w:val="004A20CD"/>
    <w:rsid w:val="004A2E7D"/>
    <w:rsid w:val="004A3C0C"/>
    <w:rsid w:val="004A4563"/>
    <w:rsid w:val="004A6076"/>
    <w:rsid w:val="004A656B"/>
    <w:rsid w:val="004A6A38"/>
    <w:rsid w:val="004A6EC1"/>
    <w:rsid w:val="004A773A"/>
    <w:rsid w:val="004A7C03"/>
    <w:rsid w:val="004A7C0C"/>
    <w:rsid w:val="004B0284"/>
    <w:rsid w:val="004B0B23"/>
    <w:rsid w:val="004B0D33"/>
    <w:rsid w:val="004B0EB1"/>
    <w:rsid w:val="004B16C0"/>
    <w:rsid w:val="004B1A0A"/>
    <w:rsid w:val="004B1B90"/>
    <w:rsid w:val="004B2246"/>
    <w:rsid w:val="004B2F99"/>
    <w:rsid w:val="004B30F1"/>
    <w:rsid w:val="004B4C41"/>
    <w:rsid w:val="004B540F"/>
    <w:rsid w:val="004B553F"/>
    <w:rsid w:val="004B5651"/>
    <w:rsid w:val="004B5E89"/>
    <w:rsid w:val="004B698E"/>
    <w:rsid w:val="004B7268"/>
    <w:rsid w:val="004B7F64"/>
    <w:rsid w:val="004C001E"/>
    <w:rsid w:val="004C010A"/>
    <w:rsid w:val="004C01C3"/>
    <w:rsid w:val="004C1467"/>
    <w:rsid w:val="004C1C20"/>
    <w:rsid w:val="004C1EF5"/>
    <w:rsid w:val="004C29F8"/>
    <w:rsid w:val="004C3020"/>
    <w:rsid w:val="004C3D07"/>
    <w:rsid w:val="004C4329"/>
    <w:rsid w:val="004C56E2"/>
    <w:rsid w:val="004C63DC"/>
    <w:rsid w:val="004C677C"/>
    <w:rsid w:val="004D057A"/>
    <w:rsid w:val="004D0B36"/>
    <w:rsid w:val="004D0F72"/>
    <w:rsid w:val="004D1182"/>
    <w:rsid w:val="004D1AC1"/>
    <w:rsid w:val="004D2255"/>
    <w:rsid w:val="004D3A66"/>
    <w:rsid w:val="004D3F28"/>
    <w:rsid w:val="004D4C19"/>
    <w:rsid w:val="004D4C44"/>
    <w:rsid w:val="004D4F00"/>
    <w:rsid w:val="004D56B6"/>
    <w:rsid w:val="004D6DB7"/>
    <w:rsid w:val="004D6F21"/>
    <w:rsid w:val="004D7A67"/>
    <w:rsid w:val="004E0C05"/>
    <w:rsid w:val="004E0C70"/>
    <w:rsid w:val="004E10B4"/>
    <w:rsid w:val="004E146E"/>
    <w:rsid w:val="004E1864"/>
    <w:rsid w:val="004E1E62"/>
    <w:rsid w:val="004E25E6"/>
    <w:rsid w:val="004E2CB0"/>
    <w:rsid w:val="004E3D67"/>
    <w:rsid w:val="004E3EAB"/>
    <w:rsid w:val="004E4025"/>
    <w:rsid w:val="004E43D4"/>
    <w:rsid w:val="004E48F9"/>
    <w:rsid w:val="004E4D8B"/>
    <w:rsid w:val="004E529C"/>
    <w:rsid w:val="004E6AE5"/>
    <w:rsid w:val="004E6DFC"/>
    <w:rsid w:val="004E731E"/>
    <w:rsid w:val="004E73B7"/>
    <w:rsid w:val="004F0292"/>
    <w:rsid w:val="004F0889"/>
    <w:rsid w:val="004F0BDA"/>
    <w:rsid w:val="004F24F4"/>
    <w:rsid w:val="004F27C9"/>
    <w:rsid w:val="004F4194"/>
    <w:rsid w:val="004F4C78"/>
    <w:rsid w:val="004F58AC"/>
    <w:rsid w:val="004F6180"/>
    <w:rsid w:val="004F6DE2"/>
    <w:rsid w:val="004F75E4"/>
    <w:rsid w:val="004F778E"/>
    <w:rsid w:val="004F7CAD"/>
    <w:rsid w:val="004F7FFD"/>
    <w:rsid w:val="00501242"/>
    <w:rsid w:val="005017BC"/>
    <w:rsid w:val="00501DBF"/>
    <w:rsid w:val="00505400"/>
    <w:rsid w:val="005057FE"/>
    <w:rsid w:val="00505F18"/>
    <w:rsid w:val="00506139"/>
    <w:rsid w:val="00506228"/>
    <w:rsid w:val="00506373"/>
    <w:rsid w:val="0050671F"/>
    <w:rsid w:val="005068DC"/>
    <w:rsid w:val="00507389"/>
    <w:rsid w:val="00507A63"/>
    <w:rsid w:val="00507C6D"/>
    <w:rsid w:val="00507D82"/>
    <w:rsid w:val="0051014F"/>
    <w:rsid w:val="00510898"/>
    <w:rsid w:val="00510B6B"/>
    <w:rsid w:val="00510BD3"/>
    <w:rsid w:val="00510F52"/>
    <w:rsid w:val="00511D6B"/>
    <w:rsid w:val="00512188"/>
    <w:rsid w:val="005134A3"/>
    <w:rsid w:val="00513D37"/>
    <w:rsid w:val="0051461D"/>
    <w:rsid w:val="0051469E"/>
    <w:rsid w:val="0051485D"/>
    <w:rsid w:val="00514C3D"/>
    <w:rsid w:val="005160F9"/>
    <w:rsid w:val="0051612E"/>
    <w:rsid w:val="0051653E"/>
    <w:rsid w:val="0051654F"/>
    <w:rsid w:val="005165F3"/>
    <w:rsid w:val="00516952"/>
    <w:rsid w:val="00517145"/>
    <w:rsid w:val="00517E82"/>
    <w:rsid w:val="00517FB3"/>
    <w:rsid w:val="005203B2"/>
    <w:rsid w:val="005204A5"/>
    <w:rsid w:val="00521AB9"/>
    <w:rsid w:val="00521C7D"/>
    <w:rsid w:val="00521D64"/>
    <w:rsid w:val="00521E39"/>
    <w:rsid w:val="00522A4D"/>
    <w:rsid w:val="00525A8B"/>
    <w:rsid w:val="00526036"/>
    <w:rsid w:val="005279A8"/>
    <w:rsid w:val="00527EB8"/>
    <w:rsid w:val="005312C3"/>
    <w:rsid w:val="00531EE9"/>
    <w:rsid w:val="0053267C"/>
    <w:rsid w:val="005328DC"/>
    <w:rsid w:val="00534175"/>
    <w:rsid w:val="005354AA"/>
    <w:rsid w:val="005357E2"/>
    <w:rsid w:val="00536013"/>
    <w:rsid w:val="0053676E"/>
    <w:rsid w:val="00536E57"/>
    <w:rsid w:val="005403A9"/>
    <w:rsid w:val="005404D5"/>
    <w:rsid w:val="005406A1"/>
    <w:rsid w:val="00541893"/>
    <w:rsid w:val="00543D7B"/>
    <w:rsid w:val="00544B0D"/>
    <w:rsid w:val="0054527B"/>
    <w:rsid w:val="005453F5"/>
    <w:rsid w:val="00545EF2"/>
    <w:rsid w:val="00546D5C"/>
    <w:rsid w:val="0055212B"/>
    <w:rsid w:val="005526E3"/>
    <w:rsid w:val="005528F4"/>
    <w:rsid w:val="00553520"/>
    <w:rsid w:val="0055576C"/>
    <w:rsid w:val="00555D06"/>
    <w:rsid w:val="005569C8"/>
    <w:rsid w:val="00557B28"/>
    <w:rsid w:val="00560B5E"/>
    <w:rsid w:val="00561767"/>
    <w:rsid w:val="00562FBA"/>
    <w:rsid w:val="00563859"/>
    <w:rsid w:val="00564795"/>
    <w:rsid w:val="005659E8"/>
    <w:rsid w:val="00565B45"/>
    <w:rsid w:val="00565CF9"/>
    <w:rsid w:val="00565EF4"/>
    <w:rsid w:val="00565F06"/>
    <w:rsid w:val="0056643E"/>
    <w:rsid w:val="00570B42"/>
    <w:rsid w:val="00570E7E"/>
    <w:rsid w:val="00571DDC"/>
    <w:rsid w:val="00571E8A"/>
    <w:rsid w:val="00571EB7"/>
    <w:rsid w:val="00572105"/>
    <w:rsid w:val="00572DCF"/>
    <w:rsid w:val="00572E5C"/>
    <w:rsid w:val="00573C00"/>
    <w:rsid w:val="00573DFE"/>
    <w:rsid w:val="0057451C"/>
    <w:rsid w:val="0057460E"/>
    <w:rsid w:val="0057500D"/>
    <w:rsid w:val="00575209"/>
    <w:rsid w:val="005755E8"/>
    <w:rsid w:val="00577228"/>
    <w:rsid w:val="005775E5"/>
    <w:rsid w:val="00577F38"/>
    <w:rsid w:val="00581037"/>
    <w:rsid w:val="00581246"/>
    <w:rsid w:val="00581BF4"/>
    <w:rsid w:val="00581E7C"/>
    <w:rsid w:val="005825CD"/>
    <w:rsid w:val="005831DD"/>
    <w:rsid w:val="0058352B"/>
    <w:rsid w:val="0058390F"/>
    <w:rsid w:val="00584B7C"/>
    <w:rsid w:val="00584DB9"/>
    <w:rsid w:val="00584E1E"/>
    <w:rsid w:val="00584F15"/>
    <w:rsid w:val="00586CEF"/>
    <w:rsid w:val="005872AB"/>
    <w:rsid w:val="005878E8"/>
    <w:rsid w:val="005918F9"/>
    <w:rsid w:val="00592B80"/>
    <w:rsid w:val="00592EAD"/>
    <w:rsid w:val="005938E6"/>
    <w:rsid w:val="00593A19"/>
    <w:rsid w:val="00596000"/>
    <w:rsid w:val="005960A1"/>
    <w:rsid w:val="005969D6"/>
    <w:rsid w:val="0059742B"/>
    <w:rsid w:val="00597B54"/>
    <w:rsid w:val="00597EB9"/>
    <w:rsid w:val="005A0FEE"/>
    <w:rsid w:val="005A230B"/>
    <w:rsid w:val="005A2907"/>
    <w:rsid w:val="005A2A80"/>
    <w:rsid w:val="005A2A9B"/>
    <w:rsid w:val="005A399E"/>
    <w:rsid w:val="005A3AD8"/>
    <w:rsid w:val="005A3DFB"/>
    <w:rsid w:val="005A5843"/>
    <w:rsid w:val="005A6B18"/>
    <w:rsid w:val="005A704E"/>
    <w:rsid w:val="005B046D"/>
    <w:rsid w:val="005B0AB4"/>
    <w:rsid w:val="005B19D4"/>
    <w:rsid w:val="005B26D9"/>
    <w:rsid w:val="005B2EA8"/>
    <w:rsid w:val="005B365D"/>
    <w:rsid w:val="005B3D1F"/>
    <w:rsid w:val="005B3DE8"/>
    <w:rsid w:val="005B4473"/>
    <w:rsid w:val="005B44C4"/>
    <w:rsid w:val="005B4634"/>
    <w:rsid w:val="005B5369"/>
    <w:rsid w:val="005B53B1"/>
    <w:rsid w:val="005B55B9"/>
    <w:rsid w:val="005B55D2"/>
    <w:rsid w:val="005B586F"/>
    <w:rsid w:val="005B61A2"/>
    <w:rsid w:val="005B6D16"/>
    <w:rsid w:val="005B6FA6"/>
    <w:rsid w:val="005B7437"/>
    <w:rsid w:val="005B7795"/>
    <w:rsid w:val="005B7B94"/>
    <w:rsid w:val="005B7C45"/>
    <w:rsid w:val="005C05A6"/>
    <w:rsid w:val="005C3D83"/>
    <w:rsid w:val="005C6ABB"/>
    <w:rsid w:val="005C6F55"/>
    <w:rsid w:val="005D155B"/>
    <w:rsid w:val="005D1FC5"/>
    <w:rsid w:val="005D2172"/>
    <w:rsid w:val="005D2775"/>
    <w:rsid w:val="005D373F"/>
    <w:rsid w:val="005D460C"/>
    <w:rsid w:val="005D5513"/>
    <w:rsid w:val="005D5582"/>
    <w:rsid w:val="005D5D29"/>
    <w:rsid w:val="005D5D54"/>
    <w:rsid w:val="005D5E26"/>
    <w:rsid w:val="005D7C1C"/>
    <w:rsid w:val="005E0477"/>
    <w:rsid w:val="005E0731"/>
    <w:rsid w:val="005E0C77"/>
    <w:rsid w:val="005E108E"/>
    <w:rsid w:val="005E1233"/>
    <w:rsid w:val="005E156C"/>
    <w:rsid w:val="005E1CFA"/>
    <w:rsid w:val="005E2233"/>
    <w:rsid w:val="005E3639"/>
    <w:rsid w:val="005E4052"/>
    <w:rsid w:val="005E4C18"/>
    <w:rsid w:val="005E4F9C"/>
    <w:rsid w:val="005E6EB8"/>
    <w:rsid w:val="005F103C"/>
    <w:rsid w:val="005F1943"/>
    <w:rsid w:val="005F21FA"/>
    <w:rsid w:val="005F249C"/>
    <w:rsid w:val="005F3502"/>
    <w:rsid w:val="005F417E"/>
    <w:rsid w:val="005F42F7"/>
    <w:rsid w:val="005F5280"/>
    <w:rsid w:val="005F563C"/>
    <w:rsid w:val="005F5F26"/>
    <w:rsid w:val="005F72C4"/>
    <w:rsid w:val="005F7504"/>
    <w:rsid w:val="006001BB"/>
    <w:rsid w:val="00600B6D"/>
    <w:rsid w:val="00602AB2"/>
    <w:rsid w:val="00602B57"/>
    <w:rsid w:val="00604322"/>
    <w:rsid w:val="0060436A"/>
    <w:rsid w:val="006046DF"/>
    <w:rsid w:val="00604A77"/>
    <w:rsid w:val="00604D77"/>
    <w:rsid w:val="00605EE6"/>
    <w:rsid w:val="006066C3"/>
    <w:rsid w:val="0060767E"/>
    <w:rsid w:val="00610039"/>
    <w:rsid w:val="0061028C"/>
    <w:rsid w:val="00611963"/>
    <w:rsid w:val="00611FA5"/>
    <w:rsid w:val="006121E1"/>
    <w:rsid w:val="00612431"/>
    <w:rsid w:val="006129E3"/>
    <w:rsid w:val="006131A8"/>
    <w:rsid w:val="006136BB"/>
    <w:rsid w:val="0061390B"/>
    <w:rsid w:val="00613ACE"/>
    <w:rsid w:val="006148C7"/>
    <w:rsid w:val="00614DD2"/>
    <w:rsid w:val="00615440"/>
    <w:rsid w:val="006156F5"/>
    <w:rsid w:val="00617120"/>
    <w:rsid w:val="006208A3"/>
    <w:rsid w:val="00620E27"/>
    <w:rsid w:val="006214F3"/>
    <w:rsid w:val="00622888"/>
    <w:rsid w:val="00622D55"/>
    <w:rsid w:val="00623EBD"/>
    <w:rsid w:val="00624A54"/>
    <w:rsid w:val="006255E7"/>
    <w:rsid w:val="00631349"/>
    <w:rsid w:val="006316D3"/>
    <w:rsid w:val="00631705"/>
    <w:rsid w:val="006332A6"/>
    <w:rsid w:val="00633441"/>
    <w:rsid w:val="00633791"/>
    <w:rsid w:val="00633D44"/>
    <w:rsid w:val="00635042"/>
    <w:rsid w:val="00635F42"/>
    <w:rsid w:val="00636A9D"/>
    <w:rsid w:val="00637B21"/>
    <w:rsid w:val="00637B67"/>
    <w:rsid w:val="00640D4A"/>
    <w:rsid w:val="00640DE8"/>
    <w:rsid w:val="006411C0"/>
    <w:rsid w:val="00641EE6"/>
    <w:rsid w:val="00642426"/>
    <w:rsid w:val="00642766"/>
    <w:rsid w:val="00642C1B"/>
    <w:rsid w:val="00643736"/>
    <w:rsid w:val="006445A8"/>
    <w:rsid w:val="00644E9F"/>
    <w:rsid w:val="00645323"/>
    <w:rsid w:val="006470DD"/>
    <w:rsid w:val="006476C8"/>
    <w:rsid w:val="00647C16"/>
    <w:rsid w:val="00650497"/>
    <w:rsid w:val="00650AB2"/>
    <w:rsid w:val="00652318"/>
    <w:rsid w:val="00652853"/>
    <w:rsid w:val="006530F0"/>
    <w:rsid w:val="0065335E"/>
    <w:rsid w:val="006543F0"/>
    <w:rsid w:val="00654A4C"/>
    <w:rsid w:val="006554F1"/>
    <w:rsid w:val="00655F0D"/>
    <w:rsid w:val="006561FE"/>
    <w:rsid w:val="006565D1"/>
    <w:rsid w:val="00657909"/>
    <w:rsid w:val="00660C60"/>
    <w:rsid w:val="00660E5D"/>
    <w:rsid w:val="00662353"/>
    <w:rsid w:val="00662A9B"/>
    <w:rsid w:val="00662B9B"/>
    <w:rsid w:val="00662D8B"/>
    <w:rsid w:val="00663DEF"/>
    <w:rsid w:val="0066427D"/>
    <w:rsid w:val="00664845"/>
    <w:rsid w:val="00664BA8"/>
    <w:rsid w:val="006657B6"/>
    <w:rsid w:val="006668B5"/>
    <w:rsid w:val="00666A6A"/>
    <w:rsid w:val="00670BEB"/>
    <w:rsid w:val="0067154E"/>
    <w:rsid w:val="006723F7"/>
    <w:rsid w:val="006742D0"/>
    <w:rsid w:val="006745EA"/>
    <w:rsid w:val="00674FFE"/>
    <w:rsid w:val="006768EF"/>
    <w:rsid w:val="0067696C"/>
    <w:rsid w:val="006770C8"/>
    <w:rsid w:val="00677391"/>
    <w:rsid w:val="00677825"/>
    <w:rsid w:val="00680EDC"/>
    <w:rsid w:val="00680EE8"/>
    <w:rsid w:val="006810F8"/>
    <w:rsid w:val="006826E1"/>
    <w:rsid w:val="006827BC"/>
    <w:rsid w:val="00683395"/>
    <w:rsid w:val="006844DA"/>
    <w:rsid w:val="00686354"/>
    <w:rsid w:val="0068647C"/>
    <w:rsid w:val="00687343"/>
    <w:rsid w:val="00687578"/>
    <w:rsid w:val="00687880"/>
    <w:rsid w:val="006902F3"/>
    <w:rsid w:val="00690735"/>
    <w:rsid w:val="00692132"/>
    <w:rsid w:val="0069320A"/>
    <w:rsid w:val="00693B3B"/>
    <w:rsid w:val="00693FA6"/>
    <w:rsid w:val="00694515"/>
    <w:rsid w:val="00694DF2"/>
    <w:rsid w:val="00695E79"/>
    <w:rsid w:val="006973FE"/>
    <w:rsid w:val="006977C0"/>
    <w:rsid w:val="00697A0A"/>
    <w:rsid w:val="00697A6A"/>
    <w:rsid w:val="006A04B1"/>
    <w:rsid w:val="006A04EC"/>
    <w:rsid w:val="006A0B52"/>
    <w:rsid w:val="006A0CF8"/>
    <w:rsid w:val="006A1D14"/>
    <w:rsid w:val="006A225C"/>
    <w:rsid w:val="006A2E73"/>
    <w:rsid w:val="006A2F85"/>
    <w:rsid w:val="006A3064"/>
    <w:rsid w:val="006A3FAF"/>
    <w:rsid w:val="006A452B"/>
    <w:rsid w:val="006A469C"/>
    <w:rsid w:val="006A5378"/>
    <w:rsid w:val="006A5AFC"/>
    <w:rsid w:val="006A5B7F"/>
    <w:rsid w:val="006A5C0B"/>
    <w:rsid w:val="006A657A"/>
    <w:rsid w:val="006A7205"/>
    <w:rsid w:val="006A79F2"/>
    <w:rsid w:val="006A7D53"/>
    <w:rsid w:val="006B0151"/>
    <w:rsid w:val="006B0C1E"/>
    <w:rsid w:val="006B1039"/>
    <w:rsid w:val="006B11A7"/>
    <w:rsid w:val="006B210F"/>
    <w:rsid w:val="006B3560"/>
    <w:rsid w:val="006B5025"/>
    <w:rsid w:val="006B51E0"/>
    <w:rsid w:val="006B56CD"/>
    <w:rsid w:val="006B5985"/>
    <w:rsid w:val="006B59E7"/>
    <w:rsid w:val="006B5C10"/>
    <w:rsid w:val="006B612B"/>
    <w:rsid w:val="006B783E"/>
    <w:rsid w:val="006B78C0"/>
    <w:rsid w:val="006B7AE3"/>
    <w:rsid w:val="006C00D6"/>
    <w:rsid w:val="006C041F"/>
    <w:rsid w:val="006C13FA"/>
    <w:rsid w:val="006C178E"/>
    <w:rsid w:val="006C2551"/>
    <w:rsid w:val="006C3E46"/>
    <w:rsid w:val="006C50EA"/>
    <w:rsid w:val="006C580A"/>
    <w:rsid w:val="006C6644"/>
    <w:rsid w:val="006C70E9"/>
    <w:rsid w:val="006C75A8"/>
    <w:rsid w:val="006C7627"/>
    <w:rsid w:val="006C7CFA"/>
    <w:rsid w:val="006D0BE4"/>
    <w:rsid w:val="006D1D02"/>
    <w:rsid w:val="006D2187"/>
    <w:rsid w:val="006D346D"/>
    <w:rsid w:val="006D440D"/>
    <w:rsid w:val="006D485F"/>
    <w:rsid w:val="006D4C0C"/>
    <w:rsid w:val="006D6370"/>
    <w:rsid w:val="006D68B8"/>
    <w:rsid w:val="006D740F"/>
    <w:rsid w:val="006D7CA1"/>
    <w:rsid w:val="006E065E"/>
    <w:rsid w:val="006E08F3"/>
    <w:rsid w:val="006E0BA1"/>
    <w:rsid w:val="006E0E4B"/>
    <w:rsid w:val="006E0E64"/>
    <w:rsid w:val="006E10F6"/>
    <w:rsid w:val="006E218F"/>
    <w:rsid w:val="006E22B7"/>
    <w:rsid w:val="006E2BE4"/>
    <w:rsid w:val="006E332C"/>
    <w:rsid w:val="006E5FC3"/>
    <w:rsid w:val="006E6580"/>
    <w:rsid w:val="006E6A55"/>
    <w:rsid w:val="006E6C33"/>
    <w:rsid w:val="006E6F3F"/>
    <w:rsid w:val="006E7658"/>
    <w:rsid w:val="006E7859"/>
    <w:rsid w:val="006E79E7"/>
    <w:rsid w:val="006F0528"/>
    <w:rsid w:val="006F14C8"/>
    <w:rsid w:val="006F1B03"/>
    <w:rsid w:val="006F2AA4"/>
    <w:rsid w:val="006F3030"/>
    <w:rsid w:val="006F3164"/>
    <w:rsid w:val="006F36BB"/>
    <w:rsid w:val="006F3E46"/>
    <w:rsid w:val="006F4382"/>
    <w:rsid w:val="006F53EC"/>
    <w:rsid w:val="006F6570"/>
    <w:rsid w:val="006F72A0"/>
    <w:rsid w:val="006F789A"/>
    <w:rsid w:val="0070067D"/>
    <w:rsid w:val="007007F7"/>
    <w:rsid w:val="00701261"/>
    <w:rsid w:val="007025B8"/>
    <w:rsid w:val="00702A9C"/>
    <w:rsid w:val="00703244"/>
    <w:rsid w:val="007036A7"/>
    <w:rsid w:val="00703A71"/>
    <w:rsid w:val="00704484"/>
    <w:rsid w:val="007048FA"/>
    <w:rsid w:val="0070560A"/>
    <w:rsid w:val="00705C77"/>
    <w:rsid w:val="00705E16"/>
    <w:rsid w:val="00705E34"/>
    <w:rsid w:val="00705E58"/>
    <w:rsid w:val="007060F3"/>
    <w:rsid w:val="007068CE"/>
    <w:rsid w:val="00707386"/>
    <w:rsid w:val="0070777F"/>
    <w:rsid w:val="00707844"/>
    <w:rsid w:val="00707B84"/>
    <w:rsid w:val="007100BB"/>
    <w:rsid w:val="00710D73"/>
    <w:rsid w:val="00711773"/>
    <w:rsid w:val="007118E6"/>
    <w:rsid w:val="0071266F"/>
    <w:rsid w:val="007128B1"/>
    <w:rsid w:val="007136BB"/>
    <w:rsid w:val="00713B5B"/>
    <w:rsid w:val="00715C21"/>
    <w:rsid w:val="0071610C"/>
    <w:rsid w:val="00716EBF"/>
    <w:rsid w:val="00717B10"/>
    <w:rsid w:val="00720F45"/>
    <w:rsid w:val="00722E9D"/>
    <w:rsid w:val="00723EC9"/>
    <w:rsid w:val="00724438"/>
    <w:rsid w:val="0072454F"/>
    <w:rsid w:val="0072467B"/>
    <w:rsid w:val="00724F3E"/>
    <w:rsid w:val="00725946"/>
    <w:rsid w:val="00725B08"/>
    <w:rsid w:val="00726DA7"/>
    <w:rsid w:val="007274BA"/>
    <w:rsid w:val="00727C9E"/>
    <w:rsid w:val="00731259"/>
    <w:rsid w:val="00731F4E"/>
    <w:rsid w:val="007326F6"/>
    <w:rsid w:val="00732E51"/>
    <w:rsid w:val="00732F71"/>
    <w:rsid w:val="007339F6"/>
    <w:rsid w:val="007346C9"/>
    <w:rsid w:val="00734791"/>
    <w:rsid w:val="00734CE8"/>
    <w:rsid w:val="007351B8"/>
    <w:rsid w:val="00736465"/>
    <w:rsid w:val="007366E8"/>
    <w:rsid w:val="007367A5"/>
    <w:rsid w:val="0073755C"/>
    <w:rsid w:val="007377DB"/>
    <w:rsid w:val="00737B0A"/>
    <w:rsid w:val="00737C1B"/>
    <w:rsid w:val="00740E48"/>
    <w:rsid w:val="007423AA"/>
    <w:rsid w:val="00742F12"/>
    <w:rsid w:val="00743107"/>
    <w:rsid w:val="007437A7"/>
    <w:rsid w:val="00743AFB"/>
    <w:rsid w:val="00743BBD"/>
    <w:rsid w:val="0074425C"/>
    <w:rsid w:val="00744396"/>
    <w:rsid w:val="007443EE"/>
    <w:rsid w:val="00745107"/>
    <w:rsid w:val="007451B6"/>
    <w:rsid w:val="007454F8"/>
    <w:rsid w:val="00745CC8"/>
    <w:rsid w:val="0075087D"/>
    <w:rsid w:val="0075158A"/>
    <w:rsid w:val="00751C43"/>
    <w:rsid w:val="00754031"/>
    <w:rsid w:val="00754895"/>
    <w:rsid w:val="00755856"/>
    <w:rsid w:val="00756C2F"/>
    <w:rsid w:val="0075729A"/>
    <w:rsid w:val="00757991"/>
    <w:rsid w:val="0076093F"/>
    <w:rsid w:val="007614B3"/>
    <w:rsid w:val="0076160B"/>
    <w:rsid w:val="0076162A"/>
    <w:rsid w:val="00761825"/>
    <w:rsid w:val="00762592"/>
    <w:rsid w:val="00762F88"/>
    <w:rsid w:val="007639B7"/>
    <w:rsid w:val="00763D7E"/>
    <w:rsid w:val="007645C5"/>
    <w:rsid w:val="00765349"/>
    <w:rsid w:val="007655E6"/>
    <w:rsid w:val="007656F9"/>
    <w:rsid w:val="00765976"/>
    <w:rsid w:val="00766292"/>
    <w:rsid w:val="007664A0"/>
    <w:rsid w:val="0076691B"/>
    <w:rsid w:val="00766F4E"/>
    <w:rsid w:val="00767563"/>
    <w:rsid w:val="007701DC"/>
    <w:rsid w:val="0077136E"/>
    <w:rsid w:val="00771B31"/>
    <w:rsid w:val="00771BB4"/>
    <w:rsid w:val="00772913"/>
    <w:rsid w:val="00773086"/>
    <w:rsid w:val="00773B85"/>
    <w:rsid w:val="00774241"/>
    <w:rsid w:val="00775A8F"/>
    <w:rsid w:val="00775CC0"/>
    <w:rsid w:val="007760B7"/>
    <w:rsid w:val="007763E8"/>
    <w:rsid w:val="00776D31"/>
    <w:rsid w:val="00777104"/>
    <w:rsid w:val="00780314"/>
    <w:rsid w:val="0078084F"/>
    <w:rsid w:val="00780BA6"/>
    <w:rsid w:val="00780DAF"/>
    <w:rsid w:val="007823E7"/>
    <w:rsid w:val="0078322A"/>
    <w:rsid w:val="00783F85"/>
    <w:rsid w:val="00784142"/>
    <w:rsid w:val="00784538"/>
    <w:rsid w:val="007845B9"/>
    <w:rsid w:val="007845C9"/>
    <w:rsid w:val="00785078"/>
    <w:rsid w:val="00785A3E"/>
    <w:rsid w:val="00786D20"/>
    <w:rsid w:val="007878D9"/>
    <w:rsid w:val="00787A8A"/>
    <w:rsid w:val="00791280"/>
    <w:rsid w:val="007914C2"/>
    <w:rsid w:val="00791BE5"/>
    <w:rsid w:val="00791C3E"/>
    <w:rsid w:val="00792327"/>
    <w:rsid w:val="007923DA"/>
    <w:rsid w:val="007929D5"/>
    <w:rsid w:val="00792A77"/>
    <w:rsid w:val="00793519"/>
    <w:rsid w:val="00793FDE"/>
    <w:rsid w:val="00795E23"/>
    <w:rsid w:val="00796E3D"/>
    <w:rsid w:val="007977C5"/>
    <w:rsid w:val="00797A24"/>
    <w:rsid w:val="00797C57"/>
    <w:rsid w:val="00797DE1"/>
    <w:rsid w:val="007A10B4"/>
    <w:rsid w:val="007A1187"/>
    <w:rsid w:val="007A1743"/>
    <w:rsid w:val="007A2CCF"/>
    <w:rsid w:val="007A4934"/>
    <w:rsid w:val="007A4F71"/>
    <w:rsid w:val="007A6DF3"/>
    <w:rsid w:val="007A783D"/>
    <w:rsid w:val="007B0357"/>
    <w:rsid w:val="007B0FB7"/>
    <w:rsid w:val="007B15E7"/>
    <w:rsid w:val="007B3E34"/>
    <w:rsid w:val="007B3F1B"/>
    <w:rsid w:val="007B3F90"/>
    <w:rsid w:val="007B4004"/>
    <w:rsid w:val="007B4EDD"/>
    <w:rsid w:val="007B51D0"/>
    <w:rsid w:val="007B549F"/>
    <w:rsid w:val="007B5D70"/>
    <w:rsid w:val="007B5EB0"/>
    <w:rsid w:val="007B6141"/>
    <w:rsid w:val="007B63F8"/>
    <w:rsid w:val="007B6CD5"/>
    <w:rsid w:val="007B6E81"/>
    <w:rsid w:val="007B7216"/>
    <w:rsid w:val="007B7744"/>
    <w:rsid w:val="007B7D1D"/>
    <w:rsid w:val="007B7F1F"/>
    <w:rsid w:val="007C0B6D"/>
    <w:rsid w:val="007C0D25"/>
    <w:rsid w:val="007C1422"/>
    <w:rsid w:val="007C150D"/>
    <w:rsid w:val="007C1DBA"/>
    <w:rsid w:val="007C1DC5"/>
    <w:rsid w:val="007C2914"/>
    <w:rsid w:val="007C3198"/>
    <w:rsid w:val="007C4D2A"/>
    <w:rsid w:val="007C5D6E"/>
    <w:rsid w:val="007C64DB"/>
    <w:rsid w:val="007C69EB"/>
    <w:rsid w:val="007C6ADB"/>
    <w:rsid w:val="007D0255"/>
    <w:rsid w:val="007D0C39"/>
    <w:rsid w:val="007D0CA5"/>
    <w:rsid w:val="007D1959"/>
    <w:rsid w:val="007D23E3"/>
    <w:rsid w:val="007D2FE4"/>
    <w:rsid w:val="007D3E1A"/>
    <w:rsid w:val="007D42A6"/>
    <w:rsid w:val="007D46EB"/>
    <w:rsid w:val="007D49D9"/>
    <w:rsid w:val="007D4B05"/>
    <w:rsid w:val="007D65BC"/>
    <w:rsid w:val="007D6C0B"/>
    <w:rsid w:val="007D6CB5"/>
    <w:rsid w:val="007D7924"/>
    <w:rsid w:val="007D79AB"/>
    <w:rsid w:val="007E0323"/>
    <w:rsid w:val="007E16C4"/>
    <w:rsid w:val="007E2AC7"/>
    <w:rsid w:val="007E478D"/>
    <w:rsid w:val="007E552A"/>
    <w:rsid w:val="007E5A11"/>
    <w:rsid w:val="007E6B12"/>
    <w:rsid w:val="007E7C37"/>
    <w:rsid w:val="007F04A4"/>
    <w:rsid w:val="007F0577"/>
    <w:rsid w:val="007F0A89"/>
    <w:rsid w:val="007F10D6"/>
    <w:rsid w:val="007F1595"/>
    <w:rsid w:val="007F1669"/>
    <w:rsid w:val="007F22EE"/>
    <w:rsid w:val="007F3408"/>
    <w:rsid w:val="007F36BB"/>
    <w:rsid w:val="007F3D96"/>
    <w:rsid w:val="007F4692"/>
    <w:rsid w:val="007F5B04"/>
    <w:rsid w:val="007F5F74"/>
    <w:rsid w:val="007F7226"/>
    <w:rsid w:val="007F77B2"/>
    <w:rsid w:val="008005A8"/>
    <w:rsid w:val="0080070F"/>
    <w:rsid w:val="0080081A"/>
    <w:rsid w:val="00800B60"/>
    <w:rsid w:val="00802299"/>
    <w:rsid w:val="00802B75"/>
    <w:rsid w:val="00802FA8"/>
    <w:rsid w:val="008038F4"/>
    <w:rsid w:val="008043C5"/>
    <w:rsid w:val="008056C3"/>
    <w:rsid w:val="00806C6A"/>
    <w:rsid w:val="00806D66"/>
    <w:rsid w:val="008070F7"/>
    <w:rsid w:val="00807748"/>
    <w:rsid w:val="00810496"/>
    <w:rsid w:val="0081098A"/>
    <w:rsid w:val="00810DC1"/>
    <w:rsid w:val="008141BC"/>
    <w:rsid w:val="0081443D"/>
    <w:rsid w:val="0081497A"/>
    <w:rsid w:val="0081520F"/>
    <w:rsid w:val="00815A05"/>
    <w:rsid w:val="00816AD8"/>
    <w:rsid w:val="00816BEB"/>
    <w:rsid w:val="00816E49"/>
    <w:rsid w:val="00817578"/>
    <w:rsid w:val="0082089A"/>
    <w:rsid w:val="0082142A"/>
    <w:rsid w:val="008215F9"/>
    <w:rsid w:val="00821A4B"/>
    <w:rsid w:val="00822405"/>
    <w:rsid w:val="00822741"/>
    <w:rsid w:val="008227D6"/>
    <w:rsid w:val="00822D56"/>
    <w:rsid w:val="0082322D"/>
    <w:rsid w:val="00824170"/>
    <w:rsid w:val="008243CB"/>
    <w:rsid w:val="00824BA4"/>
    <w:rsid w:val="00825611"/>
    <w:rsid w:val="00825ACC"/>
    <w:rsid w:val="00825AEF"/>
    <w:rsid w:val="00826140"/>
    <w:rsid w:val="008263B2"/>
    <w:rsid w:val="00826407"/>
    <w:rsid w:val="008266E8"/>
    <w:rsid w:val="00827C99"/>
    <w:rsid w:val="00830361"/>
    <w:rsid w:val="008307B1"/>
    <w:rsid w:val="00830966"/>
    <w:rsid w:val="00830EF6"/>
    <w:rsid w:val="0083125D"/>
    <w:rsid w:val="00831387"/>
    <w:rsid w:val="00832707"/>
    <w:rsid w:val="0083336A"/>
    <w:rsid w:val="008336A9"/>
    <w:rsid w:val="008337B0"/>
    <w:rsid w:val="008342DA"/>
    <w:rsid w:val="00835143"/>
    <w:rsid w:val="00835547"/>
    <w:rsid w:val="00835639"/>
    <w:rsid w:val="00835853"/>
    <w:rsid w:val="008358B6"/>
    <w:rsid w:val="008369B1"/>
    <w:rsid w:val="008371DA"/>
    <w:rsid w:val="008378B5"/>
    <w:rsid w:val="00837ADF"/>
    <w:rsid w:val="0084000B"/>
    <w:rsid w:val="0084042A"/>
    <w:rsid w:val="008405B8"/>
    <w:rsid w:val="00840DB5"/>
    <w:rsid w:val="00840ECB"/>
    <w:rsid w:val="00842718"/>
    <w:rsid w:val="00844AAB"/>
    <w:rsid w:val="00844BC3"/>
    <w:rsid w:val="0084517E"/>
    <w:rsid w:val="0084538D"/>
    <w:rsid w:val="0084774A"/>
    <w:rsid w:val="00850419"/>
    <w:rsid w:val="00850831"/>
    <w:rsid w:val="00850906"/>
    <w:rsid w:val="00850F70"/>
    <w:rsid w:val="008512D8"/>
    <w:rsid w:val="0085137A"/>
    <w:rsid w:val="00851BAB"/>
    <w:rsid w:val="008525B1"/>
    <w:rsid w:val="00852D9B"/>
    <w:rsid w:val="00852F81"/>
    <w:rsid w:val="00853409"/>
    <w:rsid w:val="008552C3"/>
    <w:rsid w:val="00855B0C"/>
    <w:rsid w:val="00855F17"/>
    <w:rsid w:val="0085645E"/>
    <w:rsid w:val="00856BA6"/>
    <w:rsid w:val="00857D45"/>
    <w:rsid w:val="00857E51"/>
    <w:rsid w:val="00860ADB"/>
    <w:rsid w:val="00860C9F"/>
    <w:rsid w:val="008612D6"/>
    <w:rsid w:val="00862EFF"/>
    <w:rsid w:val="008633B6"/>
    <w:rsid w:val="00864081"/>
    <w:rsid w:val="00864A5C"/>
    <w:rsid w:val="0086521D"/>
    <w:rsid w:val="00865225"/>
    <w:rsid w:val="00865AC7"/>
    <w:rsid w:val="0086626D"/>
    <w:rsid w:val="00867E30"/>
    <w:rsid w:val="00872366"/>
    <w:rsid w:val="00872459"/>
    <w:rsid w:val="00872F54"/>
    <w:rsid w:val="008735E7"/>
    <w:rsid w:val="00873CC0"/>
    <w:rsid w:val="0087505D"/>
    <w:rsid w:val="0087519A"/>
    <w:rsid w:val="00876897"/>
    <w:rsid w:val="008768FE"/>
    <w:rsid w:val="00880A40"/>
    <w:rsid w:val="0088165D"/>
    <w:rsid w:val="008822A5"/>
    <w:rsid w:val="008829FA"/>
    <w:rsid w:val="00882FD2"/>
    <w:rsid w:val="0088312C"/>
    <w:rsid w:val="008839BC"/>
    <w:rsid w:val="00884006"/>
    <w:rsid w:val="00884886"/>
    <w:rsid w:val="00884C05"/>
    <w:rsid w:val="008851D1"/>
    <w:rsid w:val="00885334"/>
    <w:rsid w:val="00885EEC"/>
    <w:rsid w:val="00886390"/>
    <w:rsid w:val="00886469"/>
    <w:rsid w:val="00887139"/>
    <w:rsid w:val="00887E0C"/>
    <w:rsid w:val="00890A1B"/>
    <w:rsid w:val="00891627"/>
    <w:rsid w:val="00892288"/>
    <w:rsid w:val="008923DF"/>
    <w:rsid w:val="008924A9"/>
    <w:rsid w:val="008926F0"/>
    <w:rsid w:val="00892F4E"/>
    <w:rsid w:val="00893080"/>
    <w:rsid w:val="00893515"/>
    <w:rsid w:val="00893852"/>
    <w:rsid w:val="00893CBF"/>
    <w:rsid w:val="00893F76"/>
    <w:rsid w:val="0089437E"/>
    <w:rsid w:val="008949EB"/>
    <w:rsid w:val="00894E2B"/>
    <w:rsid w:val="00895538"/>
    <w:rsid w:val="00895590"/>
    <w:rsid w:val="008961B2"/>
    <w:rsid w:val="008977C6"/>
    <w:rsid w:val="00897C0C"/>
    <w:rsid w:val="00897FCE"/>
    <w:rsid w:val="00897FF5"/>
    <w:rsid w:val="008A002F"/>
    <w:rsid w:val="008A0C78"/>
    <w:rsid w:val="008A11D7"/>
    <w:rsid w:val="008A17A5"/>
    <w:rsid w:val="008A1FDF"/>
    <w:rsid w:val="008A345C"/>
    <w:rsid w:val="008A367C"/>
    <w:rsid w:val="008A4CCE"/>
    <w:rsid w:val="008A4F21"/>
    <w:rsid w:val="008A5409"/>
    <w:rsid w:val="008A5432"/>
    <w:rsid w:val="008A54BD"/>
    <w:rsid w:val="008A59C5"/>
    <w:rsid w:val="008A7A5B"/>
    <w:rsid w:val="008B0377"/>
    <w:rsid w:val="008B0412"/>
    <w:rsid w:val="008B170B"/>
    <w:rsid w:val="008B1B15"/>
    <w:rsid w:val="008B1FE7"/>
    <w:rsid w:val="008B24BB"/>
    <w:rsid w:val="008B25DE"/>
    <w:rsid w:val="008B2DC7"/>
    <w:rsid w:val="008B3473"/>
    <w:rsid w:val="008B35CF"/>
    <w:rsid w:val="008B375E"/>
    <w:rsid w:val="008B3C69"/>
    <w:rsid w:val="008B3F62"/>
    <w:rsid w:val="008B41B5"/>
    <w:rsid w:val="008B4280"/>
    <w:rsid w:val="008B42D8"/>
    <w:rsid w:val="008B4F20"/>
    <w:rsid w:val="008B536E"/>
    <w:rsid w:val="008B5752"/>
    <w:rsid w:val="008B59C5"/>
    <w:rsid w:val="008B5C56"/>
    <w:rsid w:val="008B5D24"/>
    <w:rsid w:val="008B6931"/>
    <w:rsid w:val="008B75DE"/>
    <w:rsid w:val="008C0C43"/>
    <w:rsid w:val="008C1AEA"/>
    <w:rsid w:val="008C1BAC"/>
    <w:rsid w:val="008C1C37"/>
    <w:rsid w:val="008C2029"/>
    <w:rsid w:val="008C20AE"/>
    <w:rsid w:val="008C28BC"/>
    <w:rsid w:val="008C3047"/>
    <w:rsid w:val="008C3094"/>
    <w:rsid w:val="008C3C94"/>
    <w:rsid w:val="008C4088"/>
    <w:rsid w:val="008C4535"/>
    <w:rsid w:val="008C61F7"/>
    <w:rsid w:val="008C661E"/>
    <w:rsid w:val="008C6AC7"/>
    <w:rsid w:val="008D06B0"/>
    <w:rsid w:val="008D0CDC"/>
    <w:rsid w:val="008D1E7B"/>
    <w:rsid w:val="008D22FB"/>
    <w:rsid w:val="008D2E7D"/>
    <w:rsid w:val="008D4681"/>
    <w:rsid w:val="008D4698"/>
    <w:rsid w:val="008D4DD4"/>
    <w:rsid w:val="008D4F4C"/>
    <w:rsid w:val="008D5AD6"/>
    <w:rsid w:val="008D636A"/>
    <w:rsid w:val="008D7486"/>
    <w:rsid w:val="008E01CE"/>
    <w:rsid w:val="008E0860"/>
    <w:rsid w:val="008E0CD3"/>
    <w:rsid w:val="008E1225"/>
    <w:rsid w:val="008E265D"/>
    <w:rsid w:val="008E30F7"/>
    <w:rsid w:val="008E3C43"/>
    <w:rsid w:val="008E4085"/>
    <w:rsid w:val="008E41A2"/>
    <w:rsid w:val="008E4960"/>
    <w:rsid w:val="008E508D"/>
    <w:rsid w:val="008E5B66"/>
    <w:rsid w:val="008E7334"/>
    <w:rsid w:val="008F0BC5"/>
    <w:rsid w:val="008F0ECD"/>
    <w:rsid w:val="008F19A1"/>
    <w:rsid w:val="008F1CB0"/>
    <w:rsid w:val="008F2679"/>
    <w:rsid w:val="008F2DF1"/>
    <w:rsid w:val="008F38FC"/>
    <w:rsid w:val="008F4A06"/>
    <w:rsid w:val="008F4E0F"/>
    <w:rsid w:val="008F53E7"/>
    <w:rsid w:val="008F6122"/>
    <w:rsid w:val="008F7A3C"/>
    <w:rsid w:val="008F7AD9"/>
    <w:rsid w:val="00900205"/>
    <w:rsid w:val="00900E71"/>
    <w:rsid w:val="00900FE5"/>
    <w:rsid w:val="0090113C"/>
    <w:rsid w:val="00901AF0"/>
    <w:rsid w:val="00901D99"/>
    <w:rsid w:val="00901E72"/>
    <w:rsid w:val="0090244C"/>
    <w:rsid w:val="00902B42"/>
    <w:rsid w:val="00902B85"/>
    <w:rsid w:val="00902FC8"/>
    <w:rsid w:val="00903C2F"/>
    <w:rsid w:val="00904D64"/>
    <w:rsid w:val="009056A1"/>
    <w:rsid w:val="009065F7"/>
    <w:rsid w:val="00906A57"/>
    <w:rsid w:val="00907474"/>
    <w:rsid w:val="00907C70"/>
    <w:rsid w:val="00910C66"/>
    <w:rsid w:val="009110B0"/>
    <w:rsid w:val="00912DE4"/>
    <w:rsid w:val="009132FA"/>
    <w:rsid w:val="009152B4"/>
    <w:rsid w:val="00916D00"/>
    <w:rsid w:val="00917993"/>
    <w:rsid w:val="009179C1"/>
    <w:rsid w:val="00917FE6"/>
    <w:rsid w:val="00920F74"/>
    <w:rsid w:val="00921176"/>
    <w:rsid w:val="00921320"/>
    <w:rsid w:val="00921F50"/>
    <w:rsid w:val="00923166"/>
    <w:rsid w:val="0092383C"/>
    <w:rsid w:val="00923D04"/>
    <w:rsid w:val="00925FB5"/>
    <w:rsid w:val="009267C4"/>
    <w:rsid w:val="00926892"/>
    <w:rsid w:val="0092696A"/>
    <w:rsid w:val="0092727D"/>
    <w:rsid w:val="009275D8"/>
    <w:rsid w:val="00927A3D"/>
    <w:rsid w:val="00930E90"/>
    <w:rsid w:val="00930F6C"/>
    <w:rsid w:val="00931126"/>
    <w:rsid w:val="00931B06"/>
    <w:rsid w:val="00931FAD"/>
    <w:rsid w:val="0093269E"/>
    <w:rsid w:val="00932B27"/>
    <w:rsid w:val="00933BD5"/>
    <w:rsid w:val="009349F7"/>
    <w:rsid w:val="00935264"/>
    <w:rsid w:val="00935528"/>
    <w:rsid w:val="009358B2"/>
    <w:rsid w:val="00935A73"/>
    <w:rsid w:val="00935FE5"/>
    <w:rsid w:val="0093654D"/>
    <w:rsid w:val="0093710D"/>
    <w:rsid w:val="0093773B"/>
    <w:rsid w:val="00937800"/>
    <w:rsid w:val="00940A9C"/>
    <w:rsid w:val="00940BA3"/>
    <w:rsid w:val="00940F67"/>
    <w:rsid w:val="00940FE6"/>
    <w:rsid w:val="00941813"/>
    <w:rsid w:val="009422C2"/>
    <w:rsid w:val="00942B28"/>
    <w:rsid w:val="009431FF"/>
    <w:rsid w:val="00943DC0"/>
    <w:rsid w:val="00944DB7"/>
    <w:rsid w:val="0094562F"/>
    <w:rsid w:val="009459DC"/>
    <w:rsid w:val="00945C66"/>
    <w:rsid w:val="009463AB"/>
    <w:rsid w:val="00946EE0"/>
    <w:rsid w:val="00950586"/>
    <w:rsid w:val="00950D37"/>
    <w:rsid w:val="00950E79"/>
    <w:rsid w:val="00951A5E"/>
    <w:rsid w:val="00951E55"/>
    <w:rsid w:val="009525FE"/>
    <w:rsid w:val="00952D35"/>
    <w:rsid w:val="00953054"/>
    <w:rsid w:val="009540AF"/>
    <w:rsid w:val="009543DF"/>
    <w:rsid w:val="009546B7"/>
    <w:rsid w:val="00954798"/>
    <w:rsid w:val="00954F92"/>
    <w:rsid w:val="00955690"/>
    <w:rsid w:val="0095570B"/>
    <w:rsid w:val="009559E9"/>
    <w:rsid w:val="00955C32"/>
    <w:rsid w:val="00957C3D"/>
    <w:rsid w:val="00960649"/>
    <w:rsid w:val="009609FB"/>
    <w:rsid w:val="009611AA"/>
    <w:rsid w:val="009619C4"/>
    <w:rsid w:val="009635C5"/>
    <w:rsid w:val="009643EA"/>
    <w:rsid w:val="00964E33"/>
    <w:rsid w:val="00966202"/>
    <w:rsid w:val="00966CC5"/>
    <w:rsid w:val="009676EE"/>
    <w:rsid w:val="00967BBE"/>
    <w:rsid w:val="009705C1"/>
    <w:rsid w:val="00970CFE"/>
    <w:rsid w:val="00970D07"/>
    <w:rsid w:val="009714F7"/>
    <w:rsid w:val="00972C30"/>
    <w:rsid w:val="0097342E"/>
    <w:rsid w:val="0097348F"/>
    <w:rsid w:val="0097350D"/>
    <w:rsid w:val="00973A38"/>
    <w:rsid w:val="00974026"/>
    <w:rsid w:val="009744FC"/>
    <w:rsid w:val="0097504B"/>
    <w:rsid w:val="00975837"/>
    <w:rsid w:val="00975D54"/>
    <w:rsid w:val="00976280"/>
    <w:rsid w:val="009763E8"/>
    <w:rsid w:val="0097697B"/>
    <w:rsid w:val="00977BD1"/>
    <w:rsid w:val="0098029A"/>
    <w:rsid w:val="009805BA"/>
    <w:rsid w:val="00980813"/>
    <w:rsid w:val="00980869"/>
    <w:rsid w:val="0098152F"/>
    <w:rsid w:val="00982833"/>
    <w:rsid w:val="00983E01"/>
    <w:rsid w:val="00984181"/>
    <w:rsid w:val="009842DE"/>
    <w:rsid w:val="009849FC"/>
    <w:rsid w:val="00984F7F"/>
    <w:rsid w:val="00985A95"/>
    <w:rsid w:val="009862E1"/>
    <w:rsid w:val="00986A89"/>
    <w:rsid w:val="009870E6"/>
    <w:rsid w:val="00990859"/>
    <w:rsid w:val="00990EDB"/>
    <w:rsid w:val="00991495"/>
    <w:rsid w:val="00991E40"/>
    <w:rsid w:val="00992526"/>
    <w:rsid w:val="00992AAA"/>
    <w:rsid w:val="00992E51"/>
    <w:rsid w:val="00994868"/>
    <w:rsid w:val="00994FB4"/>
    <w:rsid w:val="00994FC7"/>
    <w:rsid w:val="00995356"/>
    <w:rsid w:val="00995829"/>
    <w:rsid w:val="00996169"/>
    <w:rsid w:val="00996976"/>
    <w:rsid w:val="00996C81"/>
    <w:rsid w:val="009975C8"/>
    <w:rsid w:val="00997DBE"/>
    <w:rsid w:val="009A1268"/>
    <w:rsid w:val="009A1722"/>
    <w:rsid w:val="009A19C4"/>
    <w:rsid w:val="009A2598"/>
    <w:rsid w:val="009A2D23"/>
    <w:rsid w:val="009A37D0"/>
    <w:rsid w:val="009A3BC7"/>
    <w:rsid w:val="009A4AB2"/>
    <w:rsid w:val="009A4BB9"/>
    <w:rsid w:val="009A4ED4"/>
    <w:rsid w:val="009A4F86"/>
    <w:rsid w:val="009A51EF"/>
    <w:rsid w:val="009A5C54"/>
    <w:rsid w:val="009A73B2"/>
    <w:rsid w:val="009A78BD"/>
    <w:rsid w:val="009A7EB7"/>
    <w:rsid w:val="009A7FA7"/>
    <w:rsid w:val="009B0722"/>
    <w:rsid w:val="009B08AC"/>
    <w:rsid w:val="009B105F"/>
    <w:rsid w:val="009B1D8B"/>
    <w:rsid w:val="009B29DC"/>
    <w:rsid w:val="009B2CDC"/>
    <w:rsid w:val="009B3476"/>
    <w:rsid w:val="009B392E"/>
    <w:rsid w:val="009B45FE"/>
    <w:rsid w:val="009B48D3"/>
    <w:rsid w:val="009B65E1"/>
    <w:rsid w:val="009C224B"/>
    <w:rsid w:val="009C27E1"/>
    <w:rsid w:val="009C2A5A"/>
    <w:rsid w:val="009C307F"/>
    <w:rsid w:val="009C367A"/>
    <w:rsid w:val="009C4D8A"/>
    <w:rsid w:val="009C50B6"/>
    <w:rsid w:val="009C50C8"/>
    <w:rsid w:val="009C6BA9"/>
    <w:rsid w:val="009C7967"/>
    <w:rsid w:val="009D0045"/>
    <w:rsid w:val="009D0287"/>
    <w:rsid w:val="009D0358"/>
    <w:rsid w:val="009D13DF"/>
    <w:rsid w:val="009D1B9A"/>
    <w:rsid w:val="009D2209"/>
    <w:rsid w:val="009D22E7"/>
    <w:rsid w:val="009D429B"/>
    <w:rsid w:val="009D4A88"/>
    <w:rsid w:val="009D51DF"/>
    <w:rsid w:val="009D51F6"/>
    <w:rsid w:val="009D5A37"/>
    <w:rsid w:val="009D6DAF"/>
    <w:rsid w:val="009D7112"/>
    <w:rsid w:val="009D7AD1"/>
    <w:rsid w:val="009D7BFC"/>
    <w:rsid w:val="009D7C41"/>
    <w:rsid w:val="009E0107"/>
    <w:rsid w:val="009E0772"/>
    <w:rsid w:val="009E0A5E"/>
    <w:rsid w:val="009E1816"/>
    <w:rsid w:val="009E1C15"/>
    <w:rsid w:val="009E2A1F"/>
    <w:rsid w:val="009E421D"/>
    <w:rsid w:val="009E4ACA"/>
    <w:rsid w:val="009E55C8"/>
    <w:rsid w:val="009E5B84"/>
    <w:rsid w:val="009E5C57"/>
    <w:rsid w:val="009E669D"/>
    <w:rsid w:val="009E736F"/>
    <w:rsid w:val="009E793B"/>
    <w:rsid w:val="009E7BE0"/>
    <w:rsid w:val="009F06C1"/>
    <w:rsid w:val="009F0FBB"/>
    <w:rsid w:val="009F152D"/>
    <w:rsid w:val="009F198E"/>
    <w:rsid w:val="009F23DD"/>
    <w:rsid w:val="009F3277"/>
    <w:rsid w:val="009F4447"/>
    <w:rsid w:val="009F5A65"/>
    <w:rsid w:val="009F5AA4"/>
    <w:rsid w:val="009F5CE1"/>
    <w:rsid w:val="009F6D74"/>
    <w:rsid w:val="009F7343"/>
    <w:rsid w:val="009F775D"/>
    <w:rsid w:val="009F7929"/>
    <w:rsid w:val="00A005EE"/>
    <w:rsid w:val="00A02AE0"/>
    <w:rsid w:val="00A03B72"/>
    <w:rsid w:val="00A040CC"/>
    <w:rsid w:val="00A043E3"/>
    <w:rsid w:val="00A044CA"/>
    <w:rsid w:val="00A04E9C"/>
    <w:rsid w:val="00A052F0"/>
    <w:rsid w:val="00A05B0C"/>
    <w:rsid w:val="00A07113"/>
    <w:rsid w:val="00A07338"/>
    <w:rsid w:val="00A0768E"/>
    <w:rsid w:val="00A07D66"/>
    <w:rsid w:val="00A07F3A"/>
    <w:rsid w:val="00A1070D"/>
    <w:rsid w:val="00A10888"/>
    <w:rsid w:val="00A11AFC"/>
    <w:rsid w:val="00A12CE7"/>
    <w:rsid w:val="00A136B3"/>
    <w:rsid w:val="00A14C20"/>
    <w:rsid w:val="00A15AEC"/>
    <w:rsid w:val="00A15DB4"/>
    <w:rsid w:val="00A161C5"/>
    <w:rsid w:val="00A163D5"/>
    <w:rsid w:val="00A169BB"/>
    <w:rsid w:val="00A17EC5"/>
    <w:rsid w:val="00A2049C"/>
    <w:rsid w:val="00A209D3"/>
    <w:rsid w:val="00A209E2"/>
    <w:rsid w:val="00A20C59"/>
    <w:rsid w:val="00A214E3"/>
    <w:rsid w:val="00A22FBA"/>
    <w:rsid w:val="00A23003"/>
    <w:rsid w:val="00A233E6"/>
    <w:rsid w:val="00A234E1"/>
    <w:rsid w:val="00A2439A"/>
    <w:rsid w:val="00A24FD7"/>
    <w:rsid w:val="00A2539D"/>
    <w:rsid w:val="00A25ACE"/>
    <w:rsid w:val="00A264DF"/>
    <w:rsid w:val="00A3022A"/>
    <w:rsid w:val="00A3056F"/>
    <w:rsid w:val="00A3077E"/>
    <w:rsid w:val="00A30AB3"/>
    <w:rsid w:val="00A31787"/>
    <w:rsid w:val="00A319B9"/>
    <w:rsid w:val="00A31DD9"/>
    <w:rsid w:val="00A3248E"/>
    <w:rsid w:val="00A329BA"/>
    <w:rsid w:val="00A32BEE"/>
    <w:rsid w:val="00A33221"/>
    <w:rsid w:val="00A34D52"/>
    <w:rsid w:val="00A374AC"/>
    <w:rsid w:val="00A37D55"/>
    <w:rsid w:val="00A40A38"/>
    <w:rsid w:val="00A40C4F"/>
    <w:rsid w:val="00A4111F"/>
    <w:rsid w:val="00A412BA"/>
    <w:rsid w:val="00A41419"/>
    <w:rsid w:val="00A425AC"/>
    <w:rsid w:val="00A430A6"/>
    <w:rsid w:val="00A4367C"/>
    <w:rsid w:val="00A43AA3"/>
    <w:rsid w:val="00A4401B"/>
    <w:rsid w:val="00A44283"/>
    <w:rsid w:val="00A45F72"/>
    <w:rsid w:val="00A4607D"/>
    <w:rsid w:val="00A4646E"/>
    <w:rsid w:val="00A4677C"/>
    <w:rsid w:val="00A46B5D"/>
    <w:rsid w:val="00A46C0D"/>
    <w:rsid w:val="00A471AC"/>
    <w:rsid w:val="00A502B4"/>
    <w:rsid w:val="00A51076"/>
    <w:rsid w:val="00A519C7"/>
    <w:rsid w:val="00A52856"/>
    <w:rsid w:val="00A53D2B"/>
    <w:rsid w:val="00A53E06"/>
    <w:rsid w:val="00A548C9"/>
    <w:rsid w:val="00A54A00"/>
    <w:rsid w:val="00A554F3"/>
    <w:rsid w:val="00A55808"/>
    <w:rsid w:val="00A55845"/>
    <w:rsid w:val="00A561AC"/>
    <w:rsid w:val="00A56AE4"/>
    <w:rsid w:val="00A56B26"/>
    <w:rsid w:val="00A57E55"/>
    <w:rsid w:val="00A57F16"/>
    <w:rsid w:val="00A57F63"/>
    <w:rsid w:val="00A6064F"/>
    <w:rsid w:val="00A612C1"/>
    <w:rsid w:val="00A61868"/>
    <w:rsid w:val="00A61B1D"/>
    <w:rsid w:val="00A622AA"/>
    <w:rsid w:val="00A62C23"/>
    <w:rsid w:val="00A63EB2"/>
    <w:rsid w:val="00A64988"/>
    <w:rsid w:val="00A64C51"/>
    <w:rsid w:val="00A65716"/>
    <w:rsid w:val="00A65814"/>
    <w:rsid w:val="00A65B2D"/>
    <w:rsid w:val="00A66390"/>
    <w:rsid w:val="00A678DF"/>
    <w:rsid w:val="00A70B73"/>
    <w:rsid w:val="00A715C7"/>
    <w:rsid w:val="00A717CE"/>
    <w:rsid w:val="00A72095"/>
    <w:rsid w:val="00A7248A"/>
    <w:rsid w:val="00A72C05"/>
    <w:rsid w:val="00A737EC"/>
    <w:rsid w:val="00A7469D"/>
    <w:rsid w:val="00A753F7"/>
    <w:rsid w:val="00A75876"/>
    <w:rsid w:val="00A75A64"/>
    <w:rsid w:val="00A75B47"/>
    <w:rsid w:val="00A75CFC"/>
    <w:rsid w:val="00A808BF"/>
    <w:rsid w:val="00A811C6"/>
    <w:rsid w:val="00A811CB"/>
    <w:rsid w:val="00A8231D"/>
    <w:rsid w:val="00A824FA"/>
    <w:rsid w:val="00A82B47"/>
    <w:rsid w:val="00A830B4"/>
    <w:rsid w:val="00A831F9"/>
    <w:rsid w:val="00A833A3"/>
    <w:rsid w:val="00A83A88"/>
    <w:rsid w:val="00A83B4B"/>
    <w:rsid w:val="00A83DCE"/>
    <w:rsid w:val="00A84175"/>
    <w:rsid w:val="00A8419A"/>
    <w:rsid w:val="00A84CEE"/>
    <w:rsid w:val="00A86241"/>
    <w:rsid w:val="00A86CEC"/>
    <w:rsid w:val="00A879FB"/>
    <w:rsid w:val="00A9014F"/>
    <w:rsid w:val="00A90A8D"/>
    <w:rsid w:val="00A90AAF"/>
    <w:rsid w:val="00A9152E"/>
    <w:rsid w:val="00A91579"/>
    <w:rsid w:val="00A91F53"/>
    <w:rsid w:val="00A94438"/>
    <w:rsid w:val="00A949E0"/>
    <w:rsid w:val="00A94CC9"/>
    <w:rsid w:val="00A9518C"/>
    <w:rsid w:val="00A9578F"/>
    <w:rsid w:val="00A968B2"/>
    <w:rsid w:val="00A96A79"/>
    <w:rsid w:val="00A96B8F"/>
    <w:rsid w:val="00A97248"/>
    <w:rsid w:val="00AA349C"/>
    <w:rsid w:val="00AA35C8"/>
    <w:rsid w:val="00AA3ED3"/>
    <w:rsid w:val="00AA46C2"/>
    <w:rsid w:val="00AA49F7"/>
    <w:rsid w:val="00AA6B83"/>
    <w:rsid w:val="00AA6CA5"/>
    <w:rsid w:val="00AA7F13"/>
    <w:rsid w:val="00AB0676"/>
    <w:rsid w:val="00AB1698"/>
    <w:rsid w:val="00AB2160"/>
    <w:rsid w:val="00AB2758"/>
    <w:rsid w:val="00AB3F60"/>
    <w:rsid w:val="00AB56CA"/>
    <w:rsid w:val="00AB58BB"/>
    <w:rsid w:val="00AB5FDD"/>
    <w:rsid w:val="00AB6CE7"/>
    <w:rsid w:val="00AB6FB3"/>
    <w:rsid w:val="00AB7FB1"/>
    <w:rsid w:val="00AC06DC"/>
    <w:rsid w:val="00AC0AB6"/>
    <w:rsid w:val="00AC184B"/>
    <w:rsid w:val="00AC1930"/>
    <w:rsid w:val="00AC1CD2"/>
    <w:rsid w:val="00AC4B20"/>
    <w:rsid w:val="00AC57F2"/>
    <w:rsid w:val="00AC7413"/>
    <w:rsid w:val="00AC7A82"/>
    <w:rsid w:val="00AD0272"/>
    <w:rsid w:val="00AD062B"/>
    <w:rsid w:val="00AD08E4"/>
    <w:rsid w:val="00AD0D67"/>
    <w:rsid w:val="00AD10AF"/>
    <w:rsid w:val="00AD12B1"/>
    <w:rsid w:val="00AD1657"/>
    <w:rsid w:val="00AD2093"/>
    <w:rsid w:val="00AD29F4"/>
    <w:rsid w:val="00AD2DAD"/>
    <w:rsid w:val="00AD3E11"/>
    <w:rsid w:val="00AD490C"/>
    <w:rsid w:val="00AD506E"/>
    <w:rsid w:val="00AD5129"/>
    <w:rsid w:val="00AD5EBD"/>
    <w:rsid w:val="00AD63C8"/>
    <w:rsid w:val="00AD683B"/>
    <w:rsid w:val="00AD6A14"/>
    <w:rsid w:val="00AE1118"/>
    <w:rsid w:val="00AE1440"/>
    <w:rsid w:val="00AE180D"/>
    <w:rsid w:val="00AE1B37"/>
    <w:rsid w:val="00AE1E31"/>
    <w:rsid w:val="00AE3237"/>
    <w:rsid w:val="00AE37AD"/>
    <w:rsid w:val="00AE6267"/>
    <w:rsid w:val="00AE711E"/>
    <w:rsid w:val="00AE7334"/>
    <w:rsid w:val="00AE797F"/>
    <w:rsid w:val="00AE7A1F"/>
    <w:rsid w:val="00AF0A19"/>
    <w:rsid w:val="00AF106D"/>
    <w:rsid w:val="00AF16E0"/>
    <w:rsid w:val="00AF1AC6"/>
    <w:rsid w:val="00AF1BD7"/>
    <w:rsid w:val="00AF1E2E"/>
    <w:rsid w:val="00AF2562"/>
    <w:rsid w:val="00AF3A49"/>
    <w:rsid w:val="00AF42B5"/>
    <w:rsid w:val="00AF4CDF"/>
    <w:rsid w:val="00AF4F36"/>
    <w:rsid w:val="00AF545A"/>
    <w:rsid w:val="00AF5825"/>
    <w:rsid w:val="00AF5BE1"/>
    <w:rsid w:val="00AF6506"/>
    <w:rsid w:val="00B00C5C"/>
    <w:rsid w:val="00B012D4"/>
    <w:rsid w:val="00B01A43"/>
    <w:rsid w:val="00B020E6"/>
    <w:rsid w:val="00B027F8"/>
    <w:rsid w:val="00B027FF"/>
    <w:rsid w:val="00B02905"/>
    <w:rsid w:val="00B0386B"/>
    <w:rsid w:val="00B0415F"/>
    <w:rsid w:val="00B05DD5"/>
    <w:rsid w:val="00B0612A"/>
    <w:rsid w:val="00B06673"/>
    <w:rsid w:val="00B0731A"/>
    <w:rsid w:val="00B0794E"/>
    <w:rsid w:val="00B0795A"/>
    <w:rsid w:val="00B07B2C"/>
    <w:rsid w:val="00B07CA8"/>
    <w:rsid w:val="00B103F0"/>
    <w:rsid w:val="00B10587"/>
    <w:rsid w:val="00B10B0F"/>
    <w:rsid w:val="00B10F52"/>
    <w:rsid w:val="00B116B9"/>
    <w:rsid w:val="00B11771"/>
    <w:rsid w:val="00B11C4F"/>
    <w:rsid w:val="00B12833"/>
    <w:rsid w:val="00B13496"/>
    <w:rsid w:val="00B13985"/>
    <w:rsid w:val="00B144A5"/>
    <w:rsid w:val="00B14AED"/>
    <w:rsid w:val="00B14D3C"/>
    <w:rsid w:val="00B15730"/>
    <w:rsid w:val="00B158AB"/>
    <w:rsid w:val="00B15949"/>
    <w:rsid w:val="00B15D23"/>
    <w:rsid w:val="00B16755"/>
    <w:rsid w:val="00B17318"/>
    <w:rsid w:val="00B17B74"/>
    <w:rsid w:val="00B209FE"/>
    <w:rsid w:val="00B2123A"/>
    <w:rsid w:val="00B22F66"/>
    <w:rsid w:val="00B2371E"/>
    <w:rsid w:val="00B23D4D"/>
    <w:rsid w:val="00B241ED"/>
    <w:rsid w:val="00B246C0"/>
    <w:rsid w:val="00B246E6"/>
    <w:rsid w:val="00B24743"/>
    <w:rsid w:val="00B25497"/>
    <w:rsid w:val="00B2549F"/>
    <w:rsid w:val="00B26D81"/>
    <w:rsid w:val="00B276AE"/>
    <w:rsid w:val="00B30204"/>
    <w:rsid w:val="00B31928"/>
    <w:rsid w:val="00B31E94"/>
    <w:rsid w:val="00B32A09"/>
    <w:rsid w:val="00B33F8C"/>
    <w:rsid w:val="00B3429D"/>
    <w:rsid w:val="00B35968"/>
    <w:rsid w:val="00B35BF3"/>
    <w:rsid w:val="00B400D2"/>
    <w:rsid w:val="00B408C3"/>
    <w:rsid w:val="00B408E3"/>
    <w:rsid w:val="00B416B8"/>
    <w:rsid w:val="00B41EE1"/>
    <w:rsid w:val="00B41F9E"/>
    <w:rsid w:val="00B42B5C"/>
    <w:rsid w:val="00B42FBA"/>
    <w:rsid w:val="00B43279"/>
    <w:rsid w:val="00B43A69"/>
    <w:rsid w:val="00B44195"/>
    <w:rsid w:val="00B44543"/>
    <w:rsid w:val="00B44762"/>
    <w:rsid w:val="00B44A79"/>
    <w:rsid w:val="00B45076"/>
    <w:rsid w:val="00B454CC"/>
    <w:rsid w:val="00B455EA"/>
    <w:rsid w:val="00B460BA"/>
    <w:rsid w:val="00B470A4"/>
    <w:rsid w:val="00B472B2"/>
    <w:rsid w:val="00B4777F"/>
    <w:rsid w:val="00B511FA"/>
    <w:rsid w:val="00B51C3A"/>
    <w:rsid w:val="00B53021"/>
    <w:rsid w:val="00B53870"/>
    <w:rsid w:val="00B54AA1"/>
    <w:rsid w:val="00B54D68"/>
    <w:rsid w:val="00B54F13"/>
    <w:rsid w:val="00B5576B"/>
    <w:rsid w:val="00B57250"/>
    <w:rsid w:val="00B60397"/>
    <w:rsid w:val="00B60B34"/>
    <w:rsid w:val="00B60C7E"/>
    <w:rsid w:val="00B61030"/>
    <w:rsid w:val="00B61528"/>
    <w:rsid w:val="00B62F44"/>
    <w:rsid w:val="00B6320E"/>
    <w:rsid w:val="00B639C6"/>
    <w:rsid w:val="00B644BF"/>
    <w:rsid w:val="00B64C93"/>
    <w:rsid w:val="00B65BFD"/>
    <w:rsid w:val="00B66DE6"/>
    <w:rsid w:val="00B66E02"/>
    <w:rsid w:val="00B70621"/>
    <w:rsid w:val="00B7064D"/>
    <w:rsid w:val="00B70D81"/>
    <w:rsid w:val="00B72848"/>
    <w:rsid w:val="00B73FE1"/>
    <w:rsid w:val="00B745A2"/>
    <w:rsid w:val="00B751AD"/>
    <w:rsid w:val="00B75A0F"/>
    <w:rsid w:val="00B75FCD"/>
    <w:rsid w:val="00B75FE6"/>
    <w:rsid w:val="00B76232"/>
    <w:rsid w:val="00B76A7F"/>
    <w:rsid w:val="00B77077"/>
    <w:rsid w:val="00B7774E"/>
    <w:rsid w:val="00B80273"/>
    <w:rsid w:val="00B81ED9"/>
    <w:rsid w:val="00B82123"/>
    <w:rsid w:val="00B82167"/>
    <w:rsid w:val="00B8281B"/>
    <w:rsid w:val="00B846EF"/>
    <w:rsid w:val="00B84808"/>
    <w:rsid w:val="00B85433"/>
    <w:rsid w:val="00B858E9"/>
    <w:rsid w:val="00B861F1"/>
    <w:rsid w:val="00B86CF5"/>
    <w:rsid w:val="00B873A6"/>
    <w:rsid w:val="00B8765E"/>
    <w:rsid w:val="00B87EB2"/>
    <w:rsid w:val="00B901DF"/>
    <w:rsid w:val="00B9116A"/>
    <w:rsid w:val="00B91512"/>
    <w:rsid w:val="00B91DD4"/>
    <w:rsid w:val="00B92649"/>
    <w:rsid w:val="00B9332D"/>
    <w:rsid w:val="00B93794"/>
    <w:rsid w:val="00B93DC7"/>
    <w:rsid w:val="00B94C28"/>
    <w:rsid w:val="00B94E75"/>
    <w:rsid w:val="00B94F07"/>
    <w:rsid w:val="00B950C5"/>
    <w:rsid w:val="00B96199"/>
    <w:rsid w:val="00BA10AD"/>
    <w:rsid w:val="00BA1584"/>
    <w:rsid w:val="00BA2073"/>
    <w:rsid w:val="00BA28D6"/>
    <w:rsid w:val="00BA37FC"/>
    <w:rsid w:val="00BA385B"/>
    <w:rsid w:val="00BA4148"/>
    <w:rsid w:val="00BA5063"/>
    <w:rsid w:val="00BA6343"/>
    <w:rsid w:val="00BA673A"/>
    <w:rsid w:val="00BA6F6B"/>
    <w:rsid w:val="00BA7057"/>
    <w:rsid w:val="00BA75FB"/>
    <w:rsid w:val="00BA792D"/>
    <w:rsid w:val="00BA7A1E"/>
    <w:rsid w:val="00BB0C0A"/>
    <w:rsid w:val="00BB0CF6"/>
    <w:rsid w:val="00BB3D15"/>
    <w:rsid w:val="00BB6A44"/>
    <w:rsid w:val="00BB6BD4"/>
    <w:rsid w:val="00BB751A"/>
    <w:rsid w:val="00BB7545"/>
    <w:rsid w:val="00BB766C"/>
    <w:rsid w:val="00BC0544"/>
    <w:rsid w:val="00BC06F0"/>
    <w:rsid w:val="00BC077D"/>
    <w:rsid w:val="00BC0CFD"/>
    <w:rsid w:val="00BC13D4"/>
    <w:rsid w:val="00BC2753"/>
    <w:rsid w:val="00BC2E13"/>
    <w:rsid w:val="00BC2F1F"/>
    <w:rsid w:val="00BC3888"/>
    <w:rsid w:val="00BC475C"/>
    <w:rsid w:val="00BC47C8"/>
    <w:rsid w:val="00BC48E0"/>
    <w:rsid w:val="00BC4BCD"/>
    <w:rsid w:val="00BC6114"/>
    <w:rsid w:val="00BC6A1F"/>
    <w:rsid w:val="00BC71CF"/>
    <w:rsid w:val="00BC72D7"/>
    <w:rsid w:val="00BD1173"/>
    <w:rsid w:val="00BD1311"/>
    <w:rsid w:val="00BD277D"/>
    <w:rsid w:val="00BD2FBD"/>
    <w:rsid w:val="00BD32CC"/>
    <w:rsid w:val="00BD3368"/>
    <w:rsid w:val="00BD42FB"/>
    <w:rsid w:val="00BD474D"/>
    <w:rsid w:val="00BD4C1A"/>
    <w:rsid w:val="00BD4F64"/>
    <w:rsid w:val="00BD4F84"/>
    <w:rsid w:val="00BD6360"/>
    <w:rsid w:val="00BD6FCF"/>
    <w:rsid w:val="00BD7A97"/>
    <w:rsid w:val="00BD7B84"/>
    <w:rsid w:val="00BE09BC"/>
    <w:rsid w:val="00BE2E18"/>
    <w:rsid w:val="00BE4E05"/>
    <w:rsid w:val="00BE57B0"/>
    <w:rsid w:val="00BE5FBA"/>
    <w:rsid w:val="00BE6B94"/>
    <w:rsid w:val="00BE7326"/>
    <w:rsid w:val="00BE75E5"/>
    <w:rsid w:val="00BE7CE4"/>
    <w:rsid w:val="00BF1D11"/>
    <w:rsid w:val="00BF1F0C"/>
    <w:rsid w:val="00BF1F7F"/>
    <w:rsid w:val="00BF2D42"/>
    <w:rsid w:val="00BF379B"/>
    <w:rsid w:val="00BF3FD1"/>
    <w:rsid w:val="00BF4327"/>
    <w:rsid w:val="00BF477C"/>
    <w:rsid w:val="00BF4E1F"/>
    <w:rsid w:val="00BF4F0C"/>
    <w:rsid w:val="00BF5656"/>
    <w:rsid w:val="00BF6D06"/>
    <w:rsid w:val="00BF7954"/>
    <w:rsid w:val="00BF7D5C"/>
    <w:rsid w:val="00C0072A"/>
    <w:rsid w:val="00C0086B"/>
    <w:rsid w:val="00C00E7B"/>
    <w:rsid w:val="00C0243C"/>
    <w:rsid w:val="00C02679"/>
    <w:rsid w:val="00C02BB5"/>
    <w:rsid w:val="00C03975"/>
    <w:rsid w:val="00C042BB"/>
    <w:rsid w:val="00C04C61"/>
    <w:rsid w:val="00C04FC1"/>
    <w:rsid w:val="00C06594"/>
    <w:rsid w:val="00C10237"/>
    <w:rsid w:val="00C109A8"/>
    <w:rsid w:val="00C1156A"/>
    <w:rsid w:val="00C1182B"/>
    <w:rsid w:val="00C11E41"/>
    <w:rsid w:val="00C11FA7"/>
    <w:rsid w:val="00C1242F"/>
    <w:rsid w:val="00C1251A"/>
    <w:rsid w:val="00C126FB"/>
    <w:rsid w:val="00C12895"/>
    <w:rsid w:val="00C135B0"/>
    <w:rsid w:val="00C13D1F"/>
    <w:rsid w:val="00C13F09"/>
    <w:rsid w:val="00C141E9"/>
    <w:rsid w:val="00C143DD"/>
    <w:rsid w:val="00C14546"/>
    <w:rsid w:val="00C14718"/>
    <w:rsid w:val="00C162D4"/>
    <w:rsid w:val="00C16A03"/>
    <w:rsid w:val="00C175F0"/>
    <w:rsid w:val="00C17927"/>
    <w:rsid w:val="00C17B14"/>
    <w:rsid w:val="00C20683"/>
    <w:rsid w:val="00C206BA"/>
    <w:rsid w:val="00C20765"/>
    <w:rsid w:val="00C21961"/>
    <w:rsid w:val="00C2248F"/>
    <w:rsid w:val="00C24A91"/>
    <w:rsid w:val="00C24CA0"/>
    <w:rsid w:val="00C24FDA"/>
    <w:rsid w:val="00C25031"/>
    <w:rsid w:val="00C266DA"/>
    <w:rsid w:val="00C278F6"/>
    <w:rsid w:val="00C30832"/>
    <w:rsid w:val="00C30CCC"/>
    <w:rsid w:val="00C32D6B"/>
    <w:rsid w:val="00C33493"/>
    <w:rsid w:val="00C34C17"/>
    <w:rsid w:val="00C37CE1"/>
    <w:rsid w:val="00C37D4C"/>
    <w:rsid w:val="00C400B1"/>
    <w:rsid w:val="00C40B67"/>
    <w:rsid w:val="00C41A33"/>
    <w:rsid w:val="00C41C3A"/>
    <w:rsid w:val="00C42017"/>
    <w:rsid w:val="00C43BEB"/>
    <w:rsid w:val="00C44884"/>
    <w:rsid w:val="00C44BC4"/>
    <w:rsid w:val="00C45C5F"/>
    <w:rsid w:val="00C45FE9"/>
    <w:rsid w:val="00C479DB"/>
    <w:rsid w:val="00C47ACE"/>
    <w:rsid w:val="00C50C54"/>
    <w:rsid w:val="00C51564"/>
    <w:rsid w:val="00C5196E"/>
    <w:rsid w:val="00C51EF7"/>
    <w:rsid w:val="00C52157"/>
    <w:rsid w:val="00C52574"/>
    <w:rsid w:val="00C527F4"/>
    <w:rsid w:val="00C52C13"/>
    <w:rsid w:val="00C53020"/>
    <w:rsid w:val="00C53810"/>
    <w:rsid w:val="00C53C74"/>
    <w:rsid w:val="00C543C1"/>
    <w:rsid w:val="00C54721"/>
    <w:rsid w:val="00C54C95"/>
    <w:rsid w:val="00C5509E"/>
    <w:rsid w:val="00C55193"/>
    <w:rsid w:val="00C5529C"/>
    <w:rsid w:val="00C55C8A"/>
    <w:rsid w:val="00C56A7D"/>
    <w:rsid w:val="00C56E64"/>
    <w:rsid w:val="00C60132"/>
    <w:rsid w:val="00C60A72"/>
    <w:rsid w:val="00C61155"/>
    <w:rsid w:val="00C616E7"/>
    <w:rsid w:val="00C62470"/>
    <w:rsid w:val="00C637CC"/>
    <w:rsid w:val="00C649E7"/>
    <w:rsid w:val="00C65E6B"/>
    <w:rsid w:val="00C660DF"/>
    <w:rsid w:val="00C667D3"/>
    <w:rsid w:val="00C66B9C"/>
    <w:rsid w:val="00C66D81"/>
    <w:rsid w:val="00C671F0"/>
    <w:rsid w:val="00C677DA"/>
    <w:rsid w:val="00C67847"/>
    <w:rsid w:val="00C702C5"/>
    <w:rsid w:val="00C7276E"/>
    <w:rsid w:val="00C73144"/>
    <w:rsid w:val="00C74320"/>
    <w:rsid w:val="00C750C8"/>
    <w:rsid w:val="00C76CDE"/>
    <w:rsid w:val="00C777E6"/>
    <w:rsid w:val="00C81222"/>
    <w:rsid w:val="00C81443"/>
    <w:rsid w:val="00C83C17"/>
    <w:rsid w:val="00C8576E"/>
    <w:rsid w:val="00C86139"/>
    <w:rsid w:val="00C86A26"/>
    <w:rsid w:val="00C902EF"/>
    <w:rsid w:val="00C9063D"/>
    <w:rsid w:val="00C90876"/>
    <w:rsid w:val="00C9257D"/>
    <w:rsid w:val="00C9403C"/>
    <w:rsid w:val="00C940A6"/>
    <w:rsid w:val="00C94EA8"/>
    <w:rsid w:val="00C954F0"/>
    <w:rsid w:val="00C96076"/>
    <w:rsid w:val="00C9627F"/>
    <w:rsid w:val="00C96563"/>
    <w:rsid w:val="00C966B1"/>
    <w:rsid w:val="00C970D9"/>
    <w:rsid w:val="00C97300"/>
    <w:rsid w:val="00C97374"/>
    <w:rsid w:val="00C9741D"/>
    <w:rsid w:val="00C97A7E"/>
    <w:rsid w:val="00C97EBA"/>
    <w:rsid w:val="00CA1288"/>
    <w:rsid w:val="00CA163A"/>
    <w:rsid w:val="00CA17A8"/>
    <w:rsid w:val="00CA216E"/>
    <w:rsid w:val="00CA27C4"/>
    <w:rsid w:val="00CA2BAC"/>
    <w:rsid w:val="00CA2BC7"/>
    <w:rsid w:val="00CA2D6D"/>
    <w:rsid w:val="00CA2DAC"/>
    <w:rsid w:val="00CA3359"/>
    <w:rsid w:val="00CA35E5"/>
    <w:rsid w:val="00CA3B1B"/>
    <w:rsid w:val="00CA41EB"/>
    <w:rsid w:val="00CA434A"/>
    <w:rsid w:val="00CA44BC"/>
    <w:rsid w:val="00CA58A0"/>
    <w:rsid w:val="00CA6C57"/>
    <w:rsid w:val="00CA73A6"/>
    <w:rsid w:val="00CA776C"/>
    <w:rsid w:val="00CA782E"/>
    <w:rsid w:val="00CA787F"/>
    <w:rsid w:val="00CB1CC0"/>
    <w:rsid w:val="00CB244A"/>
    <w:rsid w:val="00CB2A06"/>
    <w:rsid w:val="00CB2FA3"/>
    <w:rsid w:val="00CB3732"/>
    <w:rsid w:val="00CB46A9"/>
    <w:rsid w:val="00CB4B3C"/>
    <w:rsid w:val="00CB4E61"/>
    <w:rsid w:val="00CB508C"/>
    <w:rsid w:val="00CB55C4"/>
    <w:rsid w:val="00CB6695"/>
    <w:rsid w:val="00CB6BEC"/>
    <w:rsid w:val="00CB787E"/>
    <w:rsid w:val="00CC00E1"/>
    <w:rsid w:val="00CC0973"/>
    <w:rsid w:val="00CC1F2C"/>
    <w:rsid w:val="00CC208D"/>
    <w:rsid w:val="00CC2CF1"/>
    <w:rsid w:val="00CC2D7E"/>
    <w:rsid w:val="00CC2EE1"/>
    <w:rsid w:val="00CC3573"/>
    <w:rsid w:val="00CC4338"/>
    <w:rsid w:val="00CC4895"/>
    <w:rsid w:val="00CC502A"/>
    <w:rsid w:val="00CC59DB"/>
    <w:rsid w:val="00CC6408"/>
    <w:rsid w:val="00CC645B"/>
    <w:rsid w:val="00CC6770"/>
    <w:rsid w:val="00CC6F5B"/>
    <w:rsid w:val="00CC7922"/>
    <w:rsid w:val="00CD07EB"/>
    <w:rsid w:val="00CD107E"/>
    <w:rsid w:val="00CD10BB"/>
    <w:rsid w:val="00CD114F"/>
    <w:rsid w:val="00CD33B7"/>
    <w:rsid w:val="00CD3D9F"/>
    <w:rsid w:val="00CD4012"/>
    <w:rsid w:val="00CD4C11"/>
    <w:rsid w:val="00CD55AF"/>
    <w:rsid w:val="00CD5913"/>
    <w:rsid w:val="00CD5C8B"/>
    <w:rsid w:val="00CD609A"/>
    <w:rsid w:val="00CD66C7"/>
    <w:rsid w:val="00CD6FC9"/>
    <w:rsid w:val="00CD700D"/>
    <w:rsid w:val="00CD7E8B"/>
    <w:rsid w:val="00CE0BB8"/>
    <w:rsid w:val="00CE0E41"/>
    <w:rsid w:val="00CE0FC9"/>
    <w:rsid w:val="00CE12AD"/>
    <w:rsid w:val="00CE14EB"/>
    <w:rsid w:val="00CE21E1"/>
    <w:rsid w:val="00CE22D9"/>
    <w:rsid w:val="00CE2526"/>
    <w:rsid w:val="00CE32CD"/>
    <w:rsid w:val="00CE4A5C"/>
    <w:rsid w:val="00CE4E7A"/>
    <w:rsid w:val="00CE52B9"/>
    <w:rsid w:val="00CE5FBE"/>
    <w:rsid w:val="00CE6136"/>
    <w:rsid w:val="00CE64B1"/>
    <w:rsid w:val="00CE666D"/>
    <w:rsid w:val="00CF0813"/>
    <w:rsid w:val="00CF0BED"/>
    <w:rsid w:val="00CF0F14"/>
    <w:rsid w:val="00CF0FA2"/>
    <w:rsid w:val="00CF1F69"/>
    <w:rsid w:val="00CF1FC9"/>
    <w:rsid w:val="00CF1FF8"/>
    <w:rsid w:val="00CF23B3"/>
    <w:rsid w:val="00CF25D2"/>
    <w:rsid w:val="00CF277B"/>
    <w:rsid w:val="00CF2873"/>
    <w:rsid w:val="00CF2E31"/>
    <w:rsid w:val="00CF3180"/>
    <w:rsid w:val="00CF3904"/>
    <w:rsid w:val="00CF3A8F"/>
    <w:rsid w:val="00CF3C8D"/>
    <w:rsid w:val="00CF4197"/>
    <w:rsid w:val="00CF5BFE"/>
    <w:rsid w:val="00CF62C7"/>
    <w:rsid w:val="00CF707E"/>
    <w:rsid w:val="00CF76F0"/>
    <w:rsid w:val="00D00819"/>
    <w:rsid w:val="00D00954"/>
    <w:rsid w:val="00D01E0F"/>
    <w:rsid w:val="00D02845"/>
    <w:rsid w:val="00D03B0D"/>
    <w:rsid w:val="00D05ABB"/>
    <w:rsid w:val="00D069D4"/>
    <w:rsid w:val="00D0706E"/>
    <w:rsid w:val="00D07128"/>
    <w:rsid w:val="00D1176C"/>
    <w:rsid w:val="00D11E13"/>
    <w:rsid w:val="00D126A3"/>
    <w:rsid w:val="00D12A86"/>
    <w:rsid w:val="00D13906"/>
    <w:rsid w:val="00D13FF0"/>
    <w:rsid w:val="00D140BF"/>
    <w:rsid w:val="00D140F4"/>
    <w:rsid w:val="00D142F6"/>
    <w:rsid w:val="00D14504"/>
    <w:rsid w:val="00D155CF"/>
    <w:rsid w:val="00D1659E"/>
    <w:rsid w:val="00D17ADA"/>
    <w:rsid w:val="00D17AF7"/>
    <w:rsid w:val="00D21765"/>
    <w:rsid w:val="00D225D6"/>
    <w:rsid w:val="00D252C1"/>
    <w:rsid w:val="00D258EF"/>
    <w:rsid w:val="00D25998"/>
    <w:rsid w:val="00D26B9D"/>
    <w:rsid w:val="00D27075"/>
    <w:rsid w:val="00D271FA"/>
    <w:rsid w:val="00D27CC6"/>
    <w:rsid w:val="00D3091E"/>
    <w:rsid w:val="00D309DD"/>
    <w:rsid w:val="00D30A1F"/>
    <w:rsid w:val="00D30F93"/>
    <w:rsid w:val="00D3168A"/>
    <w:rsid w:val="00D32DA0"/>
    <w:rsid w:val="00D35521"/>
    <w:rsid w:val="00D35990"/>
    <w:rsid w:val="00D366CB"/>
    <w:rsid w:val="00D36F52"/>
    <w:rsid w:val="00D401D8"/>
    <w:rsid w:val="00D40692"/>
    <w:rsid w:val="00D407E4"/>
    <w:rsid w:val="00D415EF"/>
    <w:rsid w:val="00D4199A"/>
    <w:rsid w:val="00D41B48"/>
    <w:rsid w:val="00D41B70"/>
    <w:rsid w:val="00D41D79"/>
    <w:rsid w:val="00D4299A"/>
    <w:rsid w:val="00D43CF1"/>
    <w:rsid w:val="00D44806"/>
    <w:rsid w:val="00D44987"/>
    <w:rsid w:val="00D44DBB"/>
    <w:rsid w:val="00D45A33"/>
    <w:rsid w:val="00D4641B"/>
    <w:rsid w:val="00D46541"/>
    <w:rsid w:val="00D46921"/>
    <w:rsid w:val="00D469D4"/>
    <w:rsid w:val="00D478BF"/>
    <w:rsid w:val="00D4790A"/>
    <w:rsid w:val="00D47BB2"/>
    <w:rsid w:val="00D47EA9"/>
    <w:rsid w:val="00D50586"/>
    <w:rsid w:val="00D50E4A"/>
    <w:rsid w:val="00D51395"/>
    <w:rsid w:val="00D526D9"/>
    <w:rsid w:val="00D5332A"/>
    <w:rsid w:val="00D538A4"/>
    <w:rsid w:val="00D53D5B"/>
    <w:rsid w:val="00D53EF2"/>
    <w:rsid w:val="00D54412"/>
    <w:rsid w:val="00D54613"/>
    <w:rsid w:val="00D557F0"/>
    <w:rsid w:val="00D55C3B"/>
    <w:rsid w:val="00D561D3"/>
    <w:rsid w:val="00D5674D"/>
    <w:rsid w:val="00D570E0"/>
    <w:rsid w:val="00D60F76"/>
    <w:rsid w:val="00D62BF8"/>
    <w:rsid w:val="00D63C1F"/>
    <w:rsid w:val="00D64C8C"/>
    <w:rsid w:val="00D65A0D"/>
    <w:rsid w:val="00D65C12"/>
    <w:rsid w:val="00D65C87"/>
    <w:rsid w:val="00D66846"/>
    <w:rsid w:val="00D66EF7"/>
    <w:rsid w:val="00D678E2"/>
    <w:rsid w:val="00D67D74"/>
    <w:rsid w:val="00D70AE2"/>
    <w:rsid w:val="00D7104D"/>
    <w:rsid w:val="00D71B77"/>
    <w:rsid w:val="00D742AE"/>
    <w:rsid w:val="00D75357"/>
    <w:rsid w:val="00D75F8E"/>
    <w:rsid w:val="00D76111"/>
    <w:rsid w:val="00D768D5"/>
    <w:rsid w:val="00D7757C"/>
    <w:rsid w:val="00D77855"/>
    <w:rsid w:val="00D8193C"/>
    <w:rsid w:val="00D81AB9"/>
    <w:rsid w:val="00D81CF9"/>
    <w:rsid w:val="00D82D63"/>
    <w:rsid w:val="00D83B3C"/>
    <w:rsid w:val="00D83E4E"/>
    <w:rsid w:val="00D843CC"/>
    <w:rsid w:val="00D85110"/>
    <w:rsid w:val="00D85652"/>
    <w:rsid w:val="00D859CD"/>
    <w:rsid w:val="00D85E40"/>
    <w:rsid w:val="00D86ADE"/>
    <w:rsid w:val="00D86AF4"/>
    <w:rsid w:val="00D87523"/>
    <w:rsid w:val="00D875C6"/>
    <w:rsid w:val="00D90264"/>
    <w:rsid w:val="00D90FC7"/>
    <w:rsid w:val="00D91C80"/>
    <w:rsid w:val="00D9317B"/>
    <w:rsid w:val="00D93B9B"/>
    <w:rsid w:val="00D93BDB"/>
    <w:rsid w:val="00D93C02"/>
    <w:rsid w:val="00D94571"/>
    <w:rsid w:val="00D95187"/>
    <w:rsid w:val="00D9526D"/>
    <w:rsid w:val="00D95551"/>
    <w:rsid w:val="00D95C2A"/>
    <w:rsid w:val="00D96147"/>
    <w:rsid w:val="00D96597"/>
    <w:rsid w:val="00D96E86"/>
    <w:rsid w:val="00DA00B2"/>
    <w:rsid w:val="00DA032A"/>
    <w:rsid w:val="00DA1459"/>
    <w:rsid w:val="00DA149C"/>
    <w:rsid w:val="00DA1DA1"/>
    <w:rsid w:val="00DA2CC6"/>
    <w:rsid w:val="00DA2D51"/>
    <w:rsid w:val="00DA2E05"/>
    <w:rsid w:val="00DA31D5"/>
    <w:rsid w:val="00DA326B"/>
    <w:rsid w:val="00DA36D3"/>
    <w:rsid w:val="00DA5E87"/>
    <w:rsid w:val="00DA6B8F"/>
    <w:rsid w:val="00DA7FE6"/>
    <w:rsid w:val="00DB10E2"/>
    <w:rsid w:val="00DB1630"/>
    <w:rsid w:val="00DB24C1"/>
    <w:rsid w:val="00DB2AE2"/>
    <w:rsid w:val="00DB3357"/>
    <w:rsid w:val="00DB3575"/>
    <w:rsid w:val="00DB37DA"/>
    <w:rsid w:val="00DB39F1"/>
    <w:rsid w:val="00DB3FA1"/>
    <w:rsid w:val="00DB40B2"/>
    <w:rsid w:val="00DB4B93"/>
    <w:rsid w:val="00DB50C7"/>
    <w:rsid w:val="00DB518E"/>
    <w:rsid w:val="00DB5899"/>
    <w:rsid w:val="00DB6406"/>
    <w:rsid w:val="00DB6985"/>
    <w:rsid w:val="00DB7435"/>
    <w:rsid w:val="00DC02BE"/>
    <w:rsid w:val="00DC06CC"/>
    <w:rsid w:val="00DC0DB0"/>
    <w:rsid w:val="00DC1D87"/>
    <w:rsid w:val="00DC4121"/>
    <w:rsid w:val="00DC54D4"/>
    <w:rsid w:val="00DC6BF4"/>
    <w:rsid w:val="00DC73CF"/>
    <w:rsid w:val="00DC7A65"/>
    <w:rsid w:val="00DD1812"/>
    <w:rsid w:val="00DD236D"/>
    <w:rsid w:val="00DD2B54"/>
    <w:rsid w:val="00DD479B"/>
    <w:rsid w:val="00DD4C78"/>
    <w:rsid w:val="00DD4E1A"/>
    <w:rsid w:val="00DD645D"/>
    <w:rsid w:val="00DE03ED"/>
    <w:rsid w:val="00DE08DB"/>
    <w:rsid w:val="00DE0BB9"/>
    <w:rsid w:val="00DE0CDC"/>
    <w:rsid w:val="00DE0FA7"/>
    <w:rsid w:val="00DE2C4C"/>
    <w:rsid w:val="00DE3E40"/>
    <w:rsid w:val="00DE5CBF"/>
    <w:rsid w:val="00DE6310"/>
    <w:rsid w:val="00DE64A2"/>
    <w:rsid w:val="00DE6582"/>
    <w:rsid w:val="00DF1832"/>
    <w:rsid w:val="00DF1B82"/>
    <w:rsid w:val="00DF1F12"/>
    <w:rsid w:val="00DF2F10"/>
    <w:rsid w:val="00DF2FDC"/>
    <w:rsid w:val="00DF396A"/>
    <w:rsid w:val="00DF4A1D"/>
    <w:rsid w:val="00DF6261"/>
    <w:rsid w:val="00DF6DB8"/>
    <w:rsid w:val="00DF7209"/>
    <w:rsid w:val="00DF77F1"/>
    <w:rsid w:val="00E00445"/>
    <w:rsid w:val="00E00925"/>
    <w:rsid w:val="00E00E4A"/>
    <w:rsid w:val="00E016EB"/>
    <w:rsid w:val="00E0253E"/>
    <w:rsid w:val="00E02580"/>
    <w:rsid w:val="00E02A23"/>
    <w:rsid w:val="00E03088"/>
    <w:rsid w:val="00E04356"/>
    <w:rsid w:val="00E044EB"/>
    <w:rsid w:val="00E04582"/>
    <w:rsid w:val="00E047C5"/>
    <w:rsid w:val="00E0569D"/>
    <w:rsid w:val="00E05923"/>
    <w:rsid w:val="00E05B48"/>
    <w:rsid w:val="00E06D34"/>
    <w:rsid w:val="00E10254"/>
    <w:rsid w:val="00E10C0D"/>
    <w:rsid w:val="00E11918"/>
    <w:rsid w:val="00E11A9D"/>
    <w:rsid w:val="00E11E9A"/>
    <w:rsid w:val="00E120C8"/>
    <w:rsid w:val="00E12433"/>
    <w:rsid w:val="00E12F72"/>
    <w:rsid w:val="00E134BB"/>
    <w:rsid w:val="00E139A0"/>
    <w:rsid w:val="00E14115"/>
    <w:rsid w:val="00E1533B"/>
    <w:rsid w:val="00E15EBA"/>
    <w:rsid w:val="00E170BE"/>
    <w:rsid w:val="00E1794F"/>
    <w:rsid w:val="00E17EDF"/>
    <w:rsid w:val="00E20098"/>
    <w:rsid w:val="00E21C9D"/>
    <w:rsid w:val="00E21E46"/>
    <w:rsid w:val="00E21F4C"/>
    <w:rsid w:val="00E23BB1"/>
    <w:rsid w:val="00E23DC7"/>
    <w:rsid w:val="00E24193"/>
    <w:rsid w:val="00E24646"/>
    <w:rsid w:val="00E24797"/>
    <w:rsid w:val="00E25652"/>
    <w:rsid w:val="00E261C9"/>
    <w:rsid w:val="00E26B94"/>
    <w:rsid w:val="00E27290"/>
    <w:rsid w:val="00E27C73"/>
    <w:rsid w:val="00E3035A"/>
    <w:rsid w:val="00E312B1"/>
    <w:rsid w:val="00E31A59"/>
    <w:rsid w:val="00E32CA0"/>
    <w:rsid w:val="00E3311E"/>
    <w:rsid w:val="00E331B9"/>
    <w:rsid w:val="00E33D25"/>
    <w:rsid w:val="00E346C8"/>
    <w:rsid w:val="00E34F4A"/>
    <w:rsid w:val="00E35318"/>
    <w:rsid w:val="00E35467"/>
    <w:rsid w:val="00E356B2"/>
    <w:rsid w:val="00E361D4"/>
    <w:rsid w:val="00E37400"/>
    <w:rsid w:val="00E378EA"/>
    <w:rsid w:val="00E37A0D"/>
    <w:rsid w:val="00E41C53"/>
    <w:rsid w:val="00E41EBB"/>
    <w:rsid w:val="00E429FE"/>
    <w:rsid w:val="00E43C00"/>
    <w:rsid w:val="00E43F0A"/>
    <w:rsid w:val="00E440C4"/>
    <w:rsid w:val="00E440DC"/>
    <w:rsid w:val="00E44AEE"/>
    <w:rsid w:val="00E4561F"/>
    <w:rsid w:val="00E45D1C"/>
    <w:rsid w:val="00E4612B"/>
    <w:rsid w:val="00E4620B"/>
    <w:rsid w:val="00E46DB7"/>
    <w:rsid w:val="00E47459"/>
    <w:rsid w:val="00E47A68"/>
    <w:rsid w:val="00E5145E"/>
    <w:rsid w:val="00E51C8D"/>
    <w:rsid w:val="00E5232F"/>
    <w:rsid w:val="00E523CB"/>
    <w:rsid w:val="00E5281A"/>
    <w:rsid w:val="00E52B09"/>
    <w:rsid w:val="00E53231"/>
    <w:rsid w:val="00E53255"/>
    <w:rsid w:val="00E5343E"/>
    <w:rsid w:val="00E53969"/>
    <w:rsid w:val="00E542F4"/>
    <w:rsid w:val="00E547E1"/>
    <w:rsid w:val="00E54C0B"/>
    <w:rsid w:val="00E552D2"/>
    <w:rsid w:val="00E55408"/>
    <w:rsid w:val="00E57AC4"/>
    <w:rsid w:val="00E600E2"/>
    <w:rsid w:val="00E6054F"/>
    <w:rsid w:val="00E6164E"/>
    <w:rsid w:val="00E61952"/>
    <w:rsid w:val="00E61A4A"/>
    <w:rsid w:val="00E61CBB"/>
    <w:rsid w:val="00E62033"/>
    <w:rsid w:val="00E622C9"/>
    <w:rsid w:val="00E63440"/>
    <w:rsid w:val="00E6356D"/>
    <w:rsid w:val="00E646CF"/>
    <w:rsid w:val="00E65243"/>
    <w:rsid w:val="00E66188"/>
    <w:rsid w:val="00E669A4"/>
    <w:rsid w:val="00E66E92"/>
    <w:rsid w:val="00E673A7"/>
    <w:rsid w:val="00E700C0"/>
    <w:rsid w:val="00E7094D"/>
    <w:rsid w:val="00E71BC7"/>
    <w:rsid w:val="00E72650"/>
    <w:rsid w:val="00E7328C"/>
    <w:rsid w:val="00E737C1"/>
    <w:rsid w:val="00E74191"/>
    <w:rsid w:val="00E744EB"/>
    <w:rsid w:val="00E760D4"/>
    <w:rsid w:val="00E76400"/>
    <w:rsid w:val="00E76F53"/>
    <w:rsid w:val="00E76F92"/>
    <w:rsid w:val="00E77DC1"/>
    <w:rsid w:val="00E801DC"/>
    <w:rsid w:val="00E80331"/>
    <w:rsid w:val="00E81008"/>
    <w:rsid w:val="00E81154"/>
    <w:rsid w:val="00E81B00"/>
    <w:rsid w:val="00E81B6F"/>
    <w:rsid w:val="00E82144"/>
    <w:rsid w:val="00E825CE"/>
    <w:rsid w:val="00E82612"/>
    <w:rsid w:val="00E82D85"/>
    <w:rsid w:val="00E8398A"/>
    <w:rsid w:val="00E83E25"/>
    <w:rsid w:val="00E852F3"/>
    <w:rsid w:val="00E8534C"/>
    <w:rsid w:val="00E857B8"/>
    <w:rsid w:val="00E8639E"/>
    <w:rsid w:val="00E86569"/>
    <w:rsid w:val="00E871C0"/>
    <w:rsid w:val="00E87276"/>
    <w:rsid w:val="00E873A9"/>
    <w:rsid w:val="00E90178"/>
    <w:rsid w:val="00E91065"/>
    <w:rsid w:val="00E91109"/>
    <w:rsid w:val="00E9189D"/>
    <w:rsid w:val="00E9238F"/>
    <w:rsid w:val="00E924DD"/>
    <w:rsid w:val="00E92BB3"/>
    <w:rsid w:val="00E9336B"/>
    <w:rsid w:val="00E9350C"/>
    <w:rsid w:val="00E93B76"/>
    <w:rsid w:val="00E93C33"/>
    <w:rsid w:val="00E94C7A"/>
    <w:rsid w:val="00E96B25"/>
    <w:rsid w:val="00E96B74"/>
    <w:rsid w:val="00E97AF7"/>
    <w:rsid w:val="00EA006D"/>
    <w:rsid w:val="00EA0572"/>
    <w:rsid w:val="00EA05BF"/>
    <w:rsid w:val="00EA1671"/>
    <w:rsid w:val="00EA1824"/>
    <w:rsid w:val="00EA2902"/>
    <w:rsid w:val="00EA3429"/>
    <w:rsid w:val="00EA3C31"/>
    <w:rsid w:val="00EA3C87"/>
    <w:rsid w:val="00EA46CB"/>
    <w:rsid w:val="00EA492F"/>
    <w:rsid w:val="00EA6A46"/>
    <w:rsid w:val="00EA6A51"/>
    <w:rsid w:val="00EA74FC"/>
    <w:rsid w:val="00EB0F41"/>
    <w:rsid w:val="00EB1668"/>
    <w:rsid w:val="00EB17E5"/>
    <w:rsid w:val="00EB18B5"/>
    <w:rsid w:val="00EB330F"/>
    <w:rsid w:val="00EB3426"/>
    <w:rsid w:val="00EB49C3"/>
    <w:rsid w:val="00EB6199"/>
    <w:rsid w:val="00EB6D27"/>
    <w:rsid w:val="00EB70BC"/>
    <w:rsid w:val="00EB77AE"/>
    <w:rsid w:val="00EC02DC"/>
    <w:rsid w:val="00EC07D2"/>
    <w:rsid w:val="00EC1A7E"/>
    <w:rsid w:val="00EC23FF"/>
    <w:rsid w:val="00EC24EA"/>
    <w:rsid w:val="00EC36EB"/>
    <w:rsid w:val="00EC41E8"/>
    <w:rsid w:val="00EC5BB8"/>
    <w:rsid w:val="00EC5D71"/>
    <w:rsid w:val="00EC5F63"/>
    <w:rsid w:val="00EC6118"/>
    <w:rsid w:val="00EC616A"/>
    <w:rsid w:val="00EC6D8C"/>
    <w:rsid w:val="00ED0720"/>
    <w:rsid w:val="00ED08D9"/>
    <w:rsid w:val="00ED09A6"/>
    <w:rsid w:val="00ED0C1A"/>
    <w:rsid w:val="00ED2E67"/>
    <w:rsid w:val="00ED306E"/>
    <w:rsid w:val="00ED3417"/>
    <w:rsid w:val="00ED3598"/>
    <w:rsid w:val="00ED3898"/>
    <w:rsid w:val="00ED3A5C"/>
    <w:rsid w:val="00ED4ED3"/>
    <w:rsid w:val="00ED5532"/>
    <w:rsid w:val="00ED7961"/>
    <w:rsid w:val="00ED7F9B"/>
    <w:rsid w:val="00EE0292"/>
    <w:rsid w:val="00EE06C3"/>
    <w:rsid w:val="00EE070E"/>
    <w:rsid w:val="00EE0951"/>
    <w:rsid w:val="00EE1F29"/>
    <w:rsid w:val="00EE2192"/>
    <w:rsid w:val="00EE2A8A"/>
    <w:rsid w:val="00EE35DC"/>
    <w:rsid w:val="00EE3996"/>
    <w:rsid w:val="00EE3B1D"/>
    <w:rsid w:val="00EE3F03"/>
    <w:rsid w:val="00EE623B"/>
    <w:rsid w:val="00EE7044"/>
    <w:rsid w:val="00EE784F"/>
    <w:rsid w:val="00EF00F8"/>
    <w:rsid w:val="00EF05AB"/>
    <w:rsid w:val="00EF0F05"/>
    <w:rsid w:val="00EF4116"/>
    <w:rsid w:val="00EF432B"/>
    <w:rsid w:val="00EF494B"/>
    <w:rsid w:val="00EF4C4C"/>
    <w:rsid w:val="00EF5F08"/>
    <w:rsid w:val="00EF5F79"/>
    <w:rsid w:val="00EF6286"/>
    <w:rsid w:val="00EF6565"/>
    <w:rsid w:val="00EF70FD"/>
    <w:rsid w:val="00EF7A8A"/>
    <w:rsid w:val="00F00254"/>
    <w:rsid w:val="00F00D8B"/>
    <w:rsid w:val="00F0120F"/>
    <w:rsid w:val="00F014BE"/>
    <w:rsid w:val="00F01A40"/>
    <w:rsid w:val="00F0336A"/>
    <w:rsid w:val="00F04888"/>
    <w:rsid w:val="00F04C1F"/>
    <w:rsid w:val="00F04F9A"/>
    <w:rsid w:val="00F050A1"/>
    <w:rsid w:val="00F05AAD"/>
    <w:rsid w:val="00F06126"/>
    <w:rsid w:val="00F069FE"/>
    <w:rsid w:val="00F06E9F"/>
    <w:rsid w:val="00F073A0"/>
    <w:rsid w:val="00F0754C"/>
    <w:rsid w:val="00F07963"/>
    <w:rsid w:val="00F079B5"/>
    <w:rsid w:val="00F1041C"/>
    <w:rsid w:val="00F13F75"/>
    <w:rsid w:val="00F13F76"/>
    <w:rsid w:val="00F14300"/>
    <w:rsid w:val="00F15337"/>
    <w:rsid w:val="00F165BE"/>
    <w:rsid w:val="00F16B09"/>
    <w:rsid w:val="00F16BF9"/>
    <w:rsid w:val="00F16C25"/>
    <w:rsid w:val="00F16DD7"/>
    <w:rsid w:val="00F17680"/>
    <w:rsid w:val="00F220CC"/>
    <w:rsid w:val="00F22D21"/>
    <w:rsid w:val="00F241E4"/>
    <w:rsid w:val="00F24965"/>
    <w:rsid w:val="00F250BA"/>
    <w:rsid w:val="00F25611"/>
    <w:rsid w:val="00F25A83"/>
    <w:rsid w:val="00F2620E"/>
    <w:rsid w:val="00F26511"/>
    <w:rsid w:val="00F265FE"/>
    <w:rsid w:val="00F2769B"/>
    <w:rsid w:val="00F277BA"/>
    <w:rsid w:val="00F277C8"/>
    <w:rsid w:val="00F30015"/>
    <w:rsid w:val="00F31071"/>
    <w:rsid w:val="00F311EE"/>
    <w:rsid w:val="00F3162A"/>
    <w:rsid w:val="00F31AF9"/>
    <w:rsid w:val="00F32049"/>
    <w:rsid w:val="00F322E7"/>
    <w:rsid w:val="00F323ED"/>
    <w:rsid w:val="00F32837"/>
    <w:rsid w:val="00F33147"/>
    <w:rsid w:val="00F33163"/>
    <w:rsid w:val="00F33970"/>
    <w:rsid w:val="00F34989"/>
    <w:rsid w:val="00F35047"/>
    <w:rsid w:val="00F350F6"/>
    <w:rsid w:val="00F35A4C"/>
    <w:rsid w:val="00F367DB"/>
    <w:rsid w:val="00F375F1"/>
    <w:rsid w:val="00F40276"/>
    <w:rsid w:val="00F405B7"/>
    <w:rsid w:val="00F40FCC"/>
    <w:rsid w:val="00F413A5"/>
    <w:rsid w:val="00F41649"/>
    <w:rsid w:val="00F42457"/>
    <w:rsid w:val="00F43876"/>
    <w:rsid w:val="00F44F01"/>
    <w:rsid w:val="00F4611E"/>
    <w:rsid w:val="00F46D97"/>
    <w:rsid w:val="00F46EB8"/>
    <w:rsid w:val="00F5068B"/>
    <w:rsid w:val="00F50B9A"/>
    <w:rsid w:val="00F50C10"/>
    <w:rsid w:val="00F50C4A"/>
    <w:rsid w:val="00F51C59"/>
    <w:rsid w:val="00F53552"/>
    <w:rsid w:val="00F548D6"/>
    <w:rsid w:val="00F55D6B"/>
    <w:rsid w:val="00F566D7"/>
    <w:rsid w:val="00F60514"/>
    <w:rsid w:val="00F60A4D"/>
    <w:rsid w:val="00F60CE8"/>
    <w:rsid w:val="00F60D37"/>
    <w:rsid w:val="00F61001"/>
    <w:rsid w:val="00F6254E"/>
    <w:rsid w:val="00F63B49"/>
    <w:rsid w:val="00F63DBD"/>
    <w:rsid w:val="00F6424E"/>
    <w:rsid w:val="00F646A1"/>
    <w:rsid w:val="00F64777"/>
    <w:rsid w:val="00F64923"/>
    <w:rsid w:val="00F652AC"/>
    <w:rsid w:val="00F66BC0"/>
    <w:rsid w:val="00F713C7"/>
    <w:rsid w:val="00F71630"/>
    <w:rsid w:val="00F71C8C"/>
    <w:rsid w:val="00F72051"/>
    <w:rsid w:val="00F724D2"/>
    <w:rsid w:val="00F727A0"/>
    <w:rsid w:val="00F7281D"/>
    <w:rsid w:val="00F72BE1"/>
    <w:rsid w:val="00F73B70"/>
    <w:rsid w:val="00F73D58"/>
    <w:rsid w:val="00F73E36"/>
    <w:rsid w:val="00F73E9E"/>
    <w:rsid w:val="00F750BF"/>
    <w:rsid w:val="00F756BE"/>
    <w:rsid w:val="00F768FF"/>
    <w:rsid w:val="00F773AF"/>
    <w:rsid w:val="00F8055E"/>
    <w:rsid w:val="00F81036"/>
    <w:rsid w:val="00F8114F"/>
    <w:rsid w:val="00F8255B"/>
    <w:rsid w:val="00F8309C"/>
    <w:rsid w:val="00F83230"/>
    <w:rsid w:val="00F83A63"/>
    <w:rsid w:val="00F865D3"/>
    <w:rsid w:val="00F8696D"/>
    <w:rsid w:val="00F86BFE"/>
    <w:rsid w:val="00F87D0D"/>
    <w:rsid w:val="00F917FB"/>
    <w:rsid w:val="00F91F00"/>
    <w:rsid w:val="00F925DD"/>
    <w:rsid w:val="00F93695"/>
    <w:rsid w:val="00F93A4A"/>
    <w:rsid w:val="00F94006"/>
    <w:rsid w:val="00F947B4"/>
    <w:rsid w:val="00F94A47"/>
    <w:rsid w:val="00F94DE3"/>
    <w:rsid w:val="00F957A5"/>
    <w:rsid w:val="00F96425"/>
    <w:rsid w:val="00F97C78"/>
    <w:rsid w:val="00FA035F"/>
    <w:rsid w:val="00FA0584"/>
    <w:rsid w:val="00FA0A30"/>
    <w:rsid w:val="00FA1C86"/>
    <w:rsid w:val="00FA29C6"/>
    <w:rsid w:val="00FA497A"/>
    <w:rsid w:val="00FA4ED7"/>
    <w:rsid w:val="00FA6294"/>
    <w:rsid w:val="00FA6AF5"/>
    <w:rsid w:val="00FA7214"/>
    <w:rsid w:val="00FA7715"/>
    <w:rsid w:val="00FA7990"/>
    <w:rsid w:val="00FA7B1B"/>
    <w:rsid w:val="00FB0877"/>
    <w:rsid w:val="00FB08CC"/>
    <w:rsid w:val="00FB1F02"/>
    <w:rsid w:val="00FB2D69"/>
    <w:rsid w:val="00FB2E08"/>
    <w:rsid w:val="00FB3245"/>
    <w:rsid w:val="00FB3535"/>
    <w:rsid w:val="00FB5A4D"/>
    <w:rsid w:val="00FB5B2E"/>
    <w:rsid w:val="00FB63AF"/>
    <w:rsid w:val="00FB69F8"/>
    <w:rsid w:val="00FB7B41"/>
    <w:rsid w:val="00FC0047"/>
    <w:rsid w:val="00FC00FB"/>
    <w:rsid w:val="00FC0A05"/>
    <w:rsid w:val="00FC167C"/>
    <w:rsid w:val="00FC1AC8"/>
    <w:rsid w:val="00FC223D"/>
    <w:rsid w:val="00FC2EC9"/>
    <w:rsid w:val="00FC31A7"/>
    <w:rsid w:val="00FC3229"/>
    <w:rsid w:val="00FC534F"/>
    <w:rsid w:val="00FC68A6"/>
    <w:rsid w:val="00FC6B41"/>
    <w:rsid w:val="00FC6D86"/>
    <w:rsid w:val="00FC7696"/>
    <w:rsid w:val="00FC7E21"/>
    <w:rsid w:val="00FD0359"/>
    <w:rsid w:val="00FD07EA"/>
    <w:rsid w:val="00FD081B"/>
    <w:rsid w:val="00FD1A78"/>
    <w:rsid w:val="00FD1B0F"/>
    <w:rsid w:val="00FD1F5B"/>
    <w:rsid w:val="00FD20AB"/>
    <w:rsid w:val="00FD2304"/>
    <w:rsid w:val="00FD2B2F"/>
    <w:rsid w:val="00FD2DD8"/>
    <w:rsid w:val="00FD3CBA"/>
    <w:rsid w:val="00FD401B"/>
    <w:rsid w:val="00FD40A9"/>
    <w:rsid w:val="00FD647E"/>
    <w:rsid w:val="00FD6C65"/>
    <w:rsid w:val="00FD6CE5"/>
    <w:rsid w:val="00FD7879"/>
    <w:rsid w:val="00FD7903"/>
    <w:rsid w:val="00FD7DD8"/>
    <w:rsid w:val="00FE0343"/>
    <w:rsid w:val="00FE0368"/>
    <w:rsid w:val="00FE1060"/>
    <w:rsid w:val="00FE1497"/>
    <w:rsid w:val="00FE165E"/>
    <w:rsid w:val="00FE219F"/>
    <w:rsid w:val="00FE2963"/>
    <w:rsid w:val="00FE2E55"/>
    <w:rsid w:val="00FE4E2F"/>
    <w:rsid w:val="00FE64BB"/>
    <w:rsid w:val="00FE6663"/>
    <w:rsid w:val="00FF0745"/>
    <w:rsid w:val="00FF0BD1"/>
    <w:rsid w:val="00FF0F71"/>
    <w:rsid w:val="00FF1591"/>
    <w:rsid w:val="00FF1FDC"/>
    <w:rsid w:val="00FF2268"/>
    <w:rsid w:val="00FF253E"/>
    <w:rsid w:val="00FF2D73"/>
    <w:rsid w:val="00FF36B6"/>
    <w:rsid w:val="00FF373E"/>
    <w:rsid w:val="00FF38CA"/>
    <w:rsid w:val="00FF41E0"/>
    <w:rsid w:val="00FF4E45"/>
    <w:rsid w:val="00FF4F8E"/>
    <w:rsid w:val="00FF603D"/>
    <w:rsid w:val="00FF71C0"/>
    <w:rsid w:val="00FF726C"/>
    <w:rsid w:val="00FF79AE"/>
    <w:rsid w:val="00FF7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rules v:ext="edit">
        <o:r id="V:Rule10" type="connector" idref="#_x0000_s1034"/>
        <o:r id="V:Rule11" type="connector" idref="#_x0000_s1035"/>
        <o:r id="V:Rule12" type="connector" idref="#_x0000_s1043"/>
        <o:r id="V:Rule13" type="connector" idref="#_x0000_s1040"/>
        <o:r id="V:Rule14" type="connector" idref="#_x0000_s1036"/>
        <o:r id="V:Rule15" type="connector" idref="#_x0000_s1042"/>
        <o:r id="V:Rule16" type="connector" idref="#_x0000_s1037"/>
        <o:r id="V:Rule17" type="connector" idref="#_x0000_s1031"/>
        <o:r id="V:Rule1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94"/>
  </w:style>
  <w:style w:type="paragraph" w:styleId="Heading1">
    <w:name w:val="heading 1"/>
    <w:aliases w:val="BVI,RepHead1"/>
    <w:basedOn w:val="Normal"/>
    <w:next w:val="Normal"/>
    <w:link w:val="Heading1Char"/>
    <w:qFormat/>
    <w:rsid w:val="00FA72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A72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1173"/>
    <w:pPr>
      <w:keepNext/>
      <w:spacing w:before="240" w:after="60"/>
      <w:jc w:val="left"/>
      <w:outlineLvl w:val="2"/>
    </w:pPr>
    <w:rPr>
      <w:rFonts w:ascii="Arial" w:eastAsia="Times New Roman" w:hAnsi="Arial" w:cs="Arial"/>
      <w:b/>
      <w:bCs/>
      <w:sz w:val="26"/>
      <w:szCs w:val="26"/>
    </w:rPr>
  </w:style>
  <w:style w:type="paragraph" w:styleId="Heading4">
    <w:name w:val="heading 4"/>
    <w:basedOn w:val="Normal"/>
    <w:link w:val="Heading4Char"/>
    <w:unhideWhenUsed/>
    <w:qFormat/>
    <w:rsid w:val="00F44F01"/>
    <w:pPr>
      <w:spacing w:before="150" w:after="150"/>
      <w:jc w:val="left"/>
      <w:outlineLvl w:val="3"/>
    </w:pPr>
    <w:rPr>
      <w:rFonts w:ascii="inherit" w:eastAsia="Times New Roman" w:hAnsi="inherit" w:cs="Times New Roman"/>
      <w:sz w:val="27"/>
      <w:szCs w:val="27"/>
    </w:rPr>
  </w:style>
  <w:style w:type="paragraph" w:styleId="Heading5">
    <w:name w:val="heading 5"/>
    <w:basedOn w:val="Normal"/>
    <w:next w:val="Normal"/>
    <w:link w:val="Heading5Char"/>
    <w:unhideWhenUsed/>
    <w:qFormat/>
    <w:rsid w:val="00BD1173"/>
    <w:pPr>
      <w:keepNext/>
      <w:outlineLvl w:val="4"/>
    </w:pPr>
    <w:rPr>
      <w:rFonts w:ascii=".VnTime" w:eastAsia="Times New Roman" w:hAnsi=".VnTime" w:cs=".VnTime"/>
      <w:sz w:val="28"/>
      <w:szCs w:val="28"/>
    </w:rPr>
  </w:style>
  <w:style w:type="paragraph" w:styleId="Heading6">
    <w:name w:val="heading 6"/>
    <w:basedOn w:val="Normal"/>
    <w:next w:val="Normal"/>
    <w:link w:val="Heading6Char"/>
    <w:unhideWhenUsed/>
    <w:qFormat/>
    <w:rsid w:val="00FA721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D1173"/>
    <w:pPr>
      <w:keepNext/>
      <w:jc w:val="right"/>
      <w:outlineLvl w:val="6"/>
    </w:pPr>
    <w:rPr>
      <w:rFonts w:ascii=".VnTime" w:eastAsia="Times New Roman" w:hAnsi=".VnTime" w:cs=".VnTime"/>
      <w:i/>
      <w:iCs/>
      <w:sz w:val="28"/>
      <w:szCs w:val="28"/>
    </w:rPr>
  </w:style>
  <w:style w:type="paragraph" w:styleId="Heading8">
    <w:name w:val="heading 8"/>
    <w:basedOn w:val="Normal"/>
    <w:next w:val="Normal"/>
    <w:link w:val="Heading8Char"/>
    <w:unhideWhenUsed/>
    <w:qFormat/>
    <w:rsid w:val="00BD1173"/>
    <w:pPr>
      <w:spacing w:before="240" w:after="60"/>
      <w:jc w:val="lef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BD1173"/>
    <w:p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FA72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72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D1173"/>
    <w:rPr>
      <w:rFonts w:ascii="Arial" w:eastAsia="Times New Roman" w:hAnsi="Arial" w:cs="Arial"/>
      <w:b/>
      <w:bCs/>
      <w:sz w:val="26"/>
      <w:szCs w:val="26"/>
    </w:rPr>
  </w:style>
  <w:style w:type="character" w:customStyle="1" w:styleId="Heading4Char">
    <w:name w:val="Heading 4 Char"/>
    <w:basedOn w:val="DefaultParagraphFont"/>
    <w:link w:val="Heading4"/>
    <w:rsid w:val="00F44F01"/>
    <w:rPr>
      <w:rFonts w:ascii="inherit" w:eastAsia="Times New Roman" w:hAnsi="inherit" w:cs="Times New Roman"/>
      <w:sz w:val="27"/>
      <w:szCs w:val="27"/>
    </w:rPr>
  </w:style>
  <w:style w:type="character" w:customStyle="1" w:styleId="Heading5Char">
    <w:name w:val="Heading 5 Char"/>
    <w:basedOn w:val="DefaultParagraphFont"/>
    <w:link w:val="Heading5"/>
    <w:rsid w:val="00BD1173"/>
    <w:rPr>
      <w:rFonts w:ascii=".VnTime" w:eastAsia="Times New Roman" w:hAnsi=".VnTime" w:cs=".VnTime"/>
      <w:sz w:val="28"/>
      <w:szCs w:val="28"/>
    </w:rPr>
  </w:style>
  <w:style w:type="character" w:customStyle="1" w:styleId="Heading6Char">
    <w:name w:val="Heading 6 Char"/>
    <w:basedOn w:val="DefaultParagraphFont"/>
    <w:link w:val="Heading6"/>
    <w:rsid w:val="00FA72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D1173"/>
    <w:rPr>
      <w:rFonts w:ascii=".VnTime" w:eastAsia="Times New Roman" w:hAnsi=".VnTime" w:cs=".VnTime"/>
      <w:i/>
      <w:iCs/>
      <w:sz w:val="28"/>
      <w:szCs w:val="28"/>
    </w:rPr>
  </w:style>
  <w:style w:type="character" w:customStyle="1" w:styleId="Heading8Char">
    <w:name w:val="Heading 8 Char"/>
    <w:basedOn w:val="DefaultParagraphFont"/>
    <w:link w:val="Heading8"/>
    <w:rsid w:val="00BD117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D1173"/>
    <w:rPr>
      <w:rFonts w:ascii="Arial" w:eastAsia="Times New Roman" w:hAnsi="Arial" w:cs="Arial"/>
    </w:rPr>
  </w:style>
  <w:style w:type="character" w:styleId="Hyperlink">
    <w:name w:val="Hyperlink"/>
    <w:basedOn w:val="DefaultParagraphFont"/>
    <w:unhideWhenUsed/>
    <w:rsid w:val="00471D50"/>
    <w:rPr>
      <w:color w:val="0000FF"/>
      <w:u w:val="single"/>
    </w:rPr>
  </w:style>
  <w:style w:type="paragraph" w:styleId="NormalWeb">
    <w:name w:val="Normal (Web)"/>
    <w:basedOn w:val="Normal"/>
    <w:uiPriority w:val="99"/>
    <w:unhideWhenUsed/>
    <w:rsid w:val="00471D50"/>
    <w:pPr>
      <w:spacing w:before="100" w:beforeAutospacing="1" w:after="100" w:afterAutospacing="1"/>
      <w:jc w:val="left"/>
    </w:pPr>
    <w:rPr>
      <w:rFonts w:ascii="Times New Roman" w:eastAsia="Times New Roman" w:hAnsi="Times New Roman" w:cs="Times New Roman"/>
      <w:sz w:val="24"/>
      <w:szCs w:val="24"/>
    </w:rPr>
  </w:style>
  <w:style w:type="character" w:customStyle="1" w:styleId="x22r3">
    <w:name w:val="x22r3"/>
    <w:basedOn w:val="DefaultParagraphFont"/>
    <w:rsid w:val="00471D50"/>
  </w:style>
  <w:style w:type="character" w:customStyle="1" w:styleId="x2412">
    <w:name w:val="x2412"/>
    <w:basedOn w:val="DefaultParagraphFont"/>
    <w:rsid w:val="00471D50"/>
    <w:rPr>
      <w:rFonts w:ascii="Arial" w:hAnsi="Arial" w:cs="Arial" w:hint="default"/>
      <w:b/>
      <w:bCs/>
      <w:color w:val="166BB3"/>
      <w:sz w:val="15"/>
      <w:szCs w:val="15"/>
    </w:rPr>
  </w:style>
  <w:style w:type="character" w:styleId="Strong">
    <w:name w:val="Strong"/>
    <w:basedOn w:val="DefaultParagraphFont"/>
    <w:qFormat/>
    <w:rsid w:val="00471D50"/>
    <w:rPr>
      <w:b/>
      <w:bCs/>
    </w:rPr>
  </w:style>
  <w:style w:type="paragraph" w:styleId="BalloonText">
    <w:name w:val="Balloon Text"/>
    <w:basedOn w:val="Normal"/>
    <w:link w:val="BalloonTextChar"/>
    <w:uiPriority w:val="99"/>
    <w:semiHidden/>
    <w:unhideWhenUsed/>
    <w:rsid w:val="00471D50"/>
    <w:rPr>
      <w:rFonts w:ascii="Tahoma" w:hAnsi="Tahoma" w:cs="Tahoma"/>
      <w:sz w:val="16"/>
      <w:szCs w:val="16"/>
    </w:rPr>
  </w:style>
  <w:style w:type="character" w:customStyle="1" w:styleId="BalloonTextChar">
    <w:name w:val="Balloon Text Char"/>
    <w:basedOn w:val="DefaultParagraphFont"/>
    <w:link w:val="BalloonText"/>
    <w:uiPriority w:val="99"/>
    <w:semiHidden/>
    <w:rsid w:val="00471D50"/>
    <w:rPr>
      <w:rFonts w:ascii="Tahoma" w:hAnsi="Tahoma" w:cs="Tahoma"/>
      <w:sz w:val="16"/>
      <w:szCs w:val="16"/>
    </w:rPr>
  </w:style>
  <w:style w:type="paragraph" w:styleId="BodyText">
    <w:name w:val="Body Text"/>
    <w:basedOn w:val="Normal"/>
    <w:link w:val="BodyTextChar"/>
    <w:rsid w:val="003539CB"/>
    <w:pPr>
      <w:spacing w:before="100" w:beforeAutospacing="1" w:after="100" w:afterAutospacing="1"/>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539CB"/>
    <w:rPr>
      <w:rFonts w:ascii="Times New Roman" w:eastAsia="Times New Roman" w:hAnsi="Times New Roman" w:cs="Times New Roman"/>
      <w:sz w:val="24"/>
      <w:szCs w:val="24"/>
    </w:rPr>
  </w:style>
  <w:style w:type="paragraph" w:styleId="BodyTextIndent2">
    <w:name w:val="Body Text Indent 2"/>
    <w:basedOn w:val="Normal"/>
    <w:link w:val="BodyTextIndent2Char"/>
    <w:rsid w:val="003539CB"/>
    <w:pPr>
      <w:spacing w:before="120" w:line="320" w:lineRule="exact"/>
      <w:ind w:firstLine="720"/>
    </w:pPr>
    <w:rPr>
      <w:rFonts w:ascii=".VnTime" w:eastAsia="Times New Roman" w:hAnsi=".VnTime" w:cs=".VnTime"/>
      <w:i/>
      <w:iCs/>
      <w:sz w:val="28"/>
      <w:szCs w:val="28"/>
    </w:rPr>
  </w:style>
  <w:style w:type="character" w:customStyle="1" w:styleId="BodyTextIndent2Char">
    <w:name w:val="Body Text Indent 2 Char"/>
    <w:basedOn w:val="DefaultParagraphFont"/>
    <w:link w:val="BodyTextIndent2"/>
    <w:rsid w:val="003539CB"/>
    <w:rPr>
      <w:rFonts w:ascii=".VnTime" w:eastAsia="Times New Roman" w:hAnsi=".VnTime" w:cs=".VnTime"/>
      <w:i/>
      <w:iCs/>
      <w:sz w:val="28"/>
      <w:szCs w:val="28"/>
    </w:rPr>
  </w:style>
  <w:style w:type="paragraph" w:styleId="Header">
    <w:name w:val="header"/>
    <w:basedOn w:val="Normal"/>
    <w:link w:val="HeaderChar"/>
    <w:rsid w:val="0072454F"/>
    <w:pPr>
      <w:tabs>
        <w:tab w:val="center" w:pos="4320"/>
        <w:tab w:val="right" w:pos="8640"/>
      </w:tabs>
      <w:jc w:val="left"/>
    </w:pPr>
    <w:rPr>
      <w:rFonts w:ascii="VNI-Times" w:eastAsia="Times New Roman" w:hAnsi="VNI-Times" w:cs="Times New Roman"/>
      <w:sz w:val="24"/>
      <w:szCs w:val="24"/>
    </w:rPr>
  </w:style>
  <w:style w:type="character" w:customStyle="1" w:styleId="HeaderChar">
    <w:name w:val="Header Char"/>
    <w:basedOn w:val="DefaultParagraphFont"/>
    <w:link w:val="Header"/>
    <w:rsid w:val="0072454F"/>
    <w:rPr>
      <w:rFonts w:ascii="VNI-Times" w:eastAsia="Times New Roman" w:hAnsi="VNI-Times" w:cs="Times New Roman"/>
      <w:sz w:val="24"/>
      <w:szCs w:val="24"/>
    </w:rPr>
  </w:style>
  <w:style w:type="paragraph" w:customStyle="1" w:styleId="bodytext1">
    <w:name w:val="bodytext1"/>
    <w:basedOn w:val="Normal"/>
    <w:rsid w:val="00F44F01"/>
    <w:pPr>
      <w:spacing w:before="100" w:beforeAutospacing="1" w:after="100" w:afterAutospacing="1"/>
      <w:jc w:val="left"/>
    </w:pPr>
    <w:rPr>
      <w:rFonts w:ascii="Times New Roman" w:eastAsia="Times New Roman" w:hAnsi="Times New Roman" w:cs="Times New Roman"/>
      <w:sz w:val="24"/>
      <w:szCs w:val="24"/>
    </w:rPr>
  </w:style>
  <w:style w:type="paragraph" w:customStyle="1" w:styleId="bodytext21">
    <w:name w:val="bodytext21"/>
    <w:basedOn w:val="Normal"/>
    <w:rsid w:val="00F44F01"/>
    <w:pPr>
      <w:spacing w:before="100" w:beforeAutospacing="1" w:after="100" w:afterAutospacing="1"/>
      <w:jc w:val="left"/>
    </w:pPr>
    <w:rPr>
      <w:rFonts w:ascii="Times New Roman" w:eastAsia="Times New Roman" w:hAnsi="Times New Roman" w:cs="Times New Roman"/>
      <w:sz w:val="24"/>
      <w:szCs w:val="24"/>
    </w:rPr>
  </w:style>
  <w:style w:type="character" w:customStyle="1" w:styleId="bodytext0">
    <w:name w:val="bodytext"/>
    <w:basedOn w:val="DefaultParagraphFont"/>
    <w:rsid w:val="00F44F01"/>
  </w:style>
  <w:style w:type="character" w:customStyle="1" w:styleId="bodytext2">
    <w:name w:val="bodytext2"/>
    <w:basedOn w:val="DefaultParagraphFont"/>
    <w:rsid w:val="00F44F01"/>
  </w:style>
  <w:style w:type="character" w:styleId="Emphasis">
    <w:name w:val="Emphasis"/>
    <w:basedOn w:val="DefaultParagraphFont"/>
    <w:uiPriority w:val="20"/>
    <w:qFormat/>
    <w:rsid w:val="00F44F01"/>
    <w:rPr>
      <w:i/>
      <w:iCs/>
    </w:rPr>
  </w:style>
  <w:style w:type="table" w:customStyle="1" w:styleId="TableGrid1">
    <w:name w:val="Table Grid1"/>
    <w:basedOn w:val="TableNormal"/>
    <w:rsid w:val="00F44F01"/>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6C041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0">
    <w:name w:val="heading1"/>
    <w:basedOn w:val="DefaultParagraphFont"/>
    <w:rsid w:val="00CD700D"/>
  </w:style>
  <w:style w:type="paragraph" w:customStyle="1" w:styleId="tiu620">
    <w:name w:val="tiu620"/>
    <w:basedOn w:val="Normal"/>
    <w:uiPriority w:val="99"/>
    <w:rsid w:val="002B73E3"/>
    <w:pPr>
      <w:spacing w:before="100" w:beforeAutospacing="1" w:after="100" w:afterAutospacing="1"/>
      <w:jc w:val="left"/>
    </w:pPr>
    <w:rPr>
      <w:rFonts w:ascii="Times New Roman" w:eastAsia="Times New Roman" w:hAnsi="Times New Roman" w:cs="Times New Roman"/>
      <w:sz w:val="24"/>
      <w:szCs w:val="24"/>
    </w:rPr>
  </w:style>
  <w:style w:type="character" w:customStyle="1" w:styleId="vnbnnidung2khnginm">
    <w:name w:val="vnbnnidung2khnginm"/>
    <w:basedOn w:val="DefaultParagraphFont"/>
    <w:rsid w:val="002B73E3"/>
  </w:style>
  <w:style w:type="character" w:styleId="FollowedHyperlink">
    <w:name w:val="FollowedHyperlink"/>
    <w:basedOn w:val="DefaultParagraphFont"/>
    <w:uiPriority w:val="99"/>
    <w:semiHidden/>
    <w:unhideWhenUsed/>
    <w:rsid w:val="00BD1173"/>
    <w:rPr>
      <w:color w:val="800080" w:themeColor="followedHyperlink"/>
      <w:u w:val="single"/>
    </w:rPr>
  </w:style>
  <w:style w:type="character" w:customStyle="1" w:styleId="Heading1Char1">
    <w:name w:val="Heading 1 Char1"/>
    <w:aliases w:val="BVI Char1,RepHead1 Char1"/>
    <w:basedOn w:val="DefaultParagraphFont"/>
    <w:rsid w:val="00BD1173"/>
    <w:rPr>
      <w:rFonts w:asciiTheme="majorHAnsi" w:eastAsiaTheme="majorEastAsia" w:hAnsiTheme="majorHAnsi" w:cstheme="majorBidi"/>
      <w:b/>
      <w:bCs/>
      <w:color w:val="365F91" w:themeColor="accent1" w:themeShade="BF"/>
      <w:sz w:val="28"/>
      <w:szCs w:val="28"/>
    </w:rPr>
  </w:style>
  <w:style w:type="paragraph" w:styleId="NormalIndent">
    <w:name w:val="Normal Indent"/>
    <w:basedOn w:val="Normal"/>
    <w:unhideWhenUsed/>
    <w:rsid w:val="00BD1173"/>
    <w:pPr>
      <w:ind w:left="720"/>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1173"/>
    <w:pPr>
      <w:tabs>
        <w:tab w:val="center" w:pos="4320"/>
        <w:tab w:val="right" w:pos="8640"/>
      </w:tabs>
      <w:jc w:val="left"/>
    </w:pPr>
    <w:rPr>
      <w:rFonts w:ascii=".VnTime" w:eastAsia="Times New Roman" w:hAnsi=".VnTime" w:cs=".VnTime"/>
      <w:sz w:val="28"/>
      <w:szCs w:val="28"/>
    </w:rPr>
  </w:style>
  <w:style w:type="character" w:customStyle="1" w:styleId="FooterChar">
    <w:name w:val="Footer Char"/>
    <w:basedOn w:val="DefaultParagraphFont"/>
    <w:link w:val="Footer"/>
    <w:uiPriority w:val="99"/>
    <w:rsid w:val="00BD1173"/>
    <w:rPr>
      <w:rFonts w:ascii=".VnTime" w:eastAsia="Times New Roman" w:hAnsi=".VnTime" w:cs=".VnTime"/>
      <w:sz w:val="28"/>
      <w:szCs w:val="28"/>
    </w:rPr>
  </w:style>
  <w:style w:type="paragraph" w:styleId="Title">
    <w:name w:val="Title"/>
    <w:basedOn w:val="Normal"/>
    <w:link w:val="TitleChar"/>
    <w:qFormat/>
    <w:rsid w:val="00BD1173"/>
    <w:pPr>
      <w:widowControl w:val="0"/>
      <w:spacing w:before="240" w:after="60"/>
      <w:jc w:val="center"/>
    </w:pPr>
    <w:rPr>
      <w:rFonts w:ascii="Arial" w:eastAsia="Times New Roman" w:hAnsi="Arial" w:cs="Arial"/>
      <w:b/>
      <w:bCs/>
      <w:kern w:val="28"/>
      <w:sz w:val="28"/>
      <w:szCs w:val="28"/>
    </w:rPr>
  </w:style>
  <w:style w:type="character" w:customStyle="1" w:styleId="TitleChar">
    <w:name w:val="Title Char"/>
    <w:basedOn w:val="DefaultParagraphFont"/>
    <w:link w:val="Title"/>
    <w:rsid w:val="00BD1173"/>
    <w:rPr>
      <w:rFonts w:ascii="Arial" w:eastAsia="Times New Roman" w:hAnsi="Arial" w:cs="Arial"/>
      <w:b/>
      <w:bCs/>
      <w:kern w:val="28"/>
      <w:sz w:val="28"/>
      <w:szCs w:val="28"/>
    </w:rPr>
  </w:style>
  <w:style w:type="paragraph" w:styleId="BodyTextIndent">
    <w:name w:val="Body Text Indent"/>
    <w:basedOn w:val="Normal"/>
    <w:link w:val="BodyTextIndentChar"/>
    <w:unhideWhenUsed/>
    <w:rsid w:val="00BD1173"/>
    <w:pPr>
      <w:spacing w:after="120"/>
      <w:ind w:left="36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D1173"/>
    <w:rPr>
      <w:rFonts w:ascii="Times New Roman" w:eastAsia="Times New Roman" w:hAnsi="Times New Roman" w:cs="Times New Roman"/>
      <w:sz w:val="24"/>
      <w:szCs w:val="24"/>
    </w:rPr>
  </w:style>
  <w:style w:type="paragraph" w:styleId="Subtitle">
    <w:name w:val="Subtitle"/>
    <w:basedOn w:val="Normal"/>
    <w:link w:val="SubtitleChar"/>
    <w:qFormat/>
    <w:rsid w:val="00BD1173"/>
    <w:pPr>
      <w:jc w:val="center"/>
    </w:pPr>
    <w:rPr>
      <w:rFonts w:ascii=".VnTimeH" w:eastAsia="Times New Roman" w:hAnsi=".VnTimeH" w:cs=".VnTimeH"/>
      <w:b/>
      <w:bCs/>
      <w:sz w:val="24"/>
      <w:szCs w:val="24"/>
    </w:rPr>
  </w:style>
  <w:style w:type="character" w:customStyle="1" w:styleId="SubtitleChar">
    <w:name w:val="Subtitle Char"/>
    <w:basedOn w:val="DefaultParagraphFont"/>
    <w:link w:val="Subtitle"/>
    <w:rsid w:val="00BD1173"/>
    <w:rPr>
      <w:rFonts w:ascii=".VnTimeH" w:eastAsia="Times New Roman" w:hAnsi=".VnTimeH" w:cs=".VnTimeH"/>
      <w:b/>
      <w:bCs/>
      <w:sz w:val="24"/>
      <w:szCs w:val="24"/>
    </w:rPr>
  </w:style>
  <w:style w:type="paragraph" w:styleId="BodyText20">
    <w:name w:val="Body Text 2"/>
    <w:basedOn w:val="Normal"/>
    <w:link w:val="BodyText2Char"/>
    <w:unhideWhenUsed/>
    <w:rsid w:val="00BD1173"/>
    <w:pPr>
      <w:widowControl w:val="0"/>
      <w:adjustRightInd w:val="0"/>
      <w:spacing w:line="360" w:lineRule="atLeast"/>
    </w:pPr>
    <w:rPr>
      <w:rFonts w:ascii=".VnTimeH" w:eastAsia="Times New Roman" w:hAnsi=".VnTimeH" w:cs="Times New Roman"/>
      <w:b/>
      <w:sz w:val="28"/>
      <w:szCs w:val="20"/>
    </w:rPr>
  </w:style>
  <w:style w:type="character" w:customStyle="1" w:styleId="BodyText2Char">
    <w:name w:val="Body Text 2 Char"/>
    <w:basedOn w:val="DefaultParagraphFont"/>
    <w:link w:val="BodyText20"/>
    <w:rsid w:val="00BD1173"/>
    <w:rPr>
      <w:rFonts w:ascii=".VnTimeH" w:eastAsia="Times New Roman" w:hAnsi=".VnTimeH" w:cs="Times New Roman"/>
      <w:b/>
      <w:sz w:val="28"/>
      <w:szCs w:val="20"/>
    </w:rPr>
  </w:style>
  <w:style w:type="paragraph" w:styleId="BodyText3">
    <w:name w:val="Body Text 3"/>
    <w:basedOn w:val="Normal"/>
    <w:link w:val="BodyText3Char"/>
    <w:unhideWhenUsed/>
    <w:rsid w:val="00BD1173"/>
    <w:pPr>
      <w:spacing w:after="12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D1173"/>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BD1173"/>
    <w:pPr>
      <w:ind w:firstLine="360"/>
    </w:pPr>
    <w:rPr>
      <w:rFonts w:ascii=".VnTime" w:eastAsia="Times New Roman" w:hAnsi=".VnTime" w:cs=".VnTime"/>
      <w:sz w:val="28"/>
      <w:szCs w:val="28"/>
    </w:rPr>
  </w:style>
  <w:style w:type="character" w:customStyle="1" w:styleId="BodyTextIndent3Char">
    <w:name w:val="Body Text Indent 3 Char"/>
    <w:basedOn w:val="DefaultParagraphFont"/>
    <w:link w:val="BodyTextIndent3"/>
    <w:rsid w:val="00BD1173"/>
    <w:rPr>
      <w:rFonts w:ascii=".VnTime" w:eastAsia="Times New Roman" w:hAnsi=".VnTime" w:cs=".VnTime"/>
      <w:sz w:val="28"/>
      <w:szCs w:val="28"/>
    </w:rPr>
  </w:style>
  <w:style w:type="paragraph" w:styleId="BlockText">
    <w:name w:val="Block Text"/>
    <w:basedOn w:val="Normal"/>
    <w:unhideWhenUsed/>
    <w:rsid w:val="00BD1173"/>
    <w:pPr>
      <w:ind w:left="1418" w:right="1185"/>
      <w:jc w:val="left"/>
    </w:pPr>
    <w:rPr>
      <w:rFonts w:ascii=".VnTime" w:eastAsia="Times New Roman" w:hAnsi=".VnTime" w:cs=".VnTime"/>
      <w:color w:val="000000"/>
      <w:sz w:val="24"/>
      <w:szCs w:val="24"/>
    </w:rPr>
  </w:style>
  <w:style w:type="paragraph" w:styleId="ListParagraph">
    <w:name w:val="List Paragraph"/>
    <w:basedOn w:val="Normal"/>
    <w:uiPriority w:val="34"/>
    <w:qFormat/>
    <w:rsid w:val="00BD1173"/>
    <w:pPr>
      <w:spacing w:after="200" w:line="276" w:lineRule="auto"/>
      <w:ind w:left="720"/>
      <w:contextualSpacing/>
      <w:jc w:val="left"/>
    </w:pPr>
    <w:rPr>
      <w:rFonts w:ascii="Calibri" w:eastAsia="Times New Roman" w:hAnsi="Calibri" w:cs="Times New Roman"/>
    </w:rPr>
  </w:style>
  <w:style w:type="paragraph" w:customStyle="1" w:styleId="CharCharCharCharCharCharCharCharCharCharCharCharChar">
    <w:name w:val="Char Char Char Char Char Char Char Char Char Char Char Char Char"/>
    <w:basedOn w:val="Normal"/>
    <w:rsid w:val="00BD1173"/>
    <w:pPr>
      <w:spacing w:after="160" w:line="240" w:lineRule="exact"/>
      <w:jc w:val="left"/>
    </w:pPr>
    <w:rPr>
      <w:rFonts w:ascii="Verdana" w:eastAsia="Times New Roman" w:hAnsi="Verdana" w:cs="Times New Roman"/>
      <w:sz w:val="20"/>
      <w:szCs w:val="20"/>
    </w:rPr>
  </w:style>
  <w:style w:type="paragraph" w:customStyle="1" w:styleId="muclama">
    <w:name w:val="muclama"/>
    <w:basedOn w:val="Normal"/>
    <w:rsid w:val="00BD1173"/>
    <w:pPr>
      <w:widowControl w:val="0"/>
      <w:overflowPunct w:val="0"/>
      <w:autoSpaceDE w:val="0"/>
      <w:autoSpaceDN w:val="0"/>
      <w:adjustRightInd w:val="0"/>
      <w:ind w:right="1325"/>
    </w:pPr>
    <w:rPr>
      <w:rFonts w:ascii=".VnTime" w:eastAsia="Times New Roman" w:hAnsi=".VnTime" w:cs="Times New Roman"/>
      <w:sz w:val="28"/>
      <w:szCs w:val="20"/>
    </w:rPr>
  </w:style>
  <w:style w:type="paragraph" w:customStyle="1" w:styleId="BodyText10">
    <w:name w:val="Body Text1"/>
    <w:basedOn w:val="NormalIndent"/>
    <w:rsid w:val="00BD1173"/>
    <w:pPr>
      <w:widowControl w:val="0"/>
      <w:tabs>
        <w:tab w:val="left" w:pos="1224"/>
      </w:tabs>
      <w:snapToGrid w:val="0"/>
      <w:spacing w:before="40" w:after="40" w:line="300" w:lineRule="atLeast"/>
      <w:ind w:left="432" w:right="14"/>
      <w:jc w:val="both"/>
    </w:pPr>
    <w:rPr>
      <w:rFonts w:cs="Arial"/>
      <w:szCs w:val="20"/>
      <w:lang w:val="vi-VN"/>
    </w:rPr>
  </w:style>
  <w:style w:type="paragraph" w:customStyle="1" w:styleId="NormalNV">
    <w:name w:val="NormalNV"/>
    <w:basedOn w:val="Normal"/>
    <w:rsid w:val="00BD1173"/>
    <w:pPr>
      <w:tabs>
        <w:tab w:val="left" w:pos="720"/>
        <w:tab w:val="left" w:pos="2160"/>
        <w:tab w:val="right" w:leader="dot" w:pos="8640"/>
      </w:tabs>
      <w:snapToGrid w:val="0"/>
      <w:spacing w:before="120"/>
      <w:jc w:val="left"/>
    </w:pPr>
    <w:rPr>
      <w:rFonts w:ascii=".VnTime" w:eastAsia="Times New Roman" w:hAnsi=".VnTime" w:cs="Times New Roman"/>
      <w:sz w:val="24"/>
      <w:szCs w:val="20"/>
      <w:lang w:val="en-GB"/>
    </w:rPr>
  </w:style>
  <w:style w:type="paragraph" w:customStyle="1" w:styleId="Table">
    <w:name w:val="Table"/>
    <w:rsid w:val="00BD1173"/>
    <w:pPr>
      <w:numPr>
        <w:numId w:val="6"/>
      </w:numPr>
      <w:tabs>
        <w:tab w:val="left" w:pos="1080"/>
      </w:tabs>
      <w:spacing w:before="60" w:after="60"/>
      <w:jc w:val="center"/>
    </w:pPr>
    <w:rPr>
      <w:rFonts w:ascii="Times New Roman" w:eastAsia="Times New Roman" w:hAnsi="Times New Roman" w:cs="Times New Roman"/>
      <w:noProof/>
      <w:sz w:val="24"/>
      <w:szCs w:val="20"/>
    </w:rPr>
  </w:style>
  <w:style w:type="paragraph" w:customStyle="1" w:styleId="DefaultParagraphFontParaCharCharCharCharChar">
    <w:name w:val="Default Paragraph Font Para Char Char Char Char Char"/>
    <w:autoRedefine/>
    <w:rsid w:val="00BD1173"/>
    <w:pPr>
      <w:tabs>
        <w:tab w:val="left" w:pos="1152"/>
      </w:tabs>
      <w:spacing w:before="120" w:after="120" w:line="312" w:lineRule="auto"/>
      <w:jc w:val="left"/>
    </w:pPr>
    <w:rPr>
      <w:rFonts w:ascii="Arial" w:eastAsia="Times New Roman" w:hAnsi="Arial" w:cs="Arial"/>
      <w:sz w:val="26"/>
      <w:szCs w:val="26"/>
    </w:rPr>
  </w:style>
  <w:style w:type="paragraph" w:customStyle="1" w:styleId="Char">
    <w:name w:val="Char"/>
    <w:basedOn w:val="Normal"/>
    <w:rsid w:val="00BD1173"/>
    <w:pPr>
      <w:jc w:val="left"/>
    </w:pPr>
    <w:rPr>
      <w:rFonts w:ascii="Arial" w:eastAsia="Times New Roman" w:hAnsi="Arial" w:cs="Times New Roman"/>
      <w:szCs w:val="20"/>
      <w:lang w:val="en-AU"/>
    </w:rPr>
  </w:style>
  <w:style w:type="paragraph" w:customStyle="1" w:styleId="Char1CharCharCharCharCharCharCharCharCharCharCharCharCharCharCharChar1CharChar">
    <w:name w:val="Char1 Char Char Char Char Char Char Char Char Char Char Char Char Char Char Char Char1 Char Char"/>
    <w:basedOn w:val="Normal"/>
    <w:rsid w:val="00BD1173"/>
    <w:pPr>
      <w:widowControl w:val="0"/>
    </w:pPr>
    <w:rPr>
      <w:rFonts w:ascii="Times New Roman" w:eastAsia="SimSun" w:hAnsi="Times New Roman" w:cs="Times New Roman"/>
      <w:kern w:val="2"/>
      <w:sz w:val="24"/>
      <w:szCs w:val="24"/>
      <w:lang w:eastAsia="zh-CN"/>
    </w:rPr>
  </w:style>
  <w:style w:type="character" w:customStyle="1" w:styleId="highlightedsearchterm">
    <w:name w:val="highlightedsearchterm"/>
    <w:basedOn w:val="DefaultParagraphFont"/>
    <w:rsid w:val="00BD1173"/>
  </w:style>
  <w:style w:type="character" w:customStyle="1" w:styleId="CharChar8">
    <w:name w:val="Char Char8"/>
    <w:basedOn w:val="DefaultParagraphFont"/>
    <w:rsid w:val="00BD1173"/>
    <w:rPr>
      <w:rFonts w:ascii="Times New Roman" w:eastAsia="Times New Roman" w:hAnsi="Times New Roman" w:cs="Times New Roman" w:hint="default"/>
      <w:b/>
      <w:bCs/>
    </w:rPr>
  </w:style>
  <w:style w:type="character" w:customStyle="1" w:styleId="CharChar13">
    <w:name w:val="Char Char13"/>
    <w:basedOn w:val="DefaultParagraphFont"/>
    <w:rsid w:val="00BD1173"/>
    <w:rPr>
      <w:rFonts w:ascii="VNI-Times" w:eastAsia="Times New Roman" w:hAnsi="VNI-Times" w:cs="Times New Roman" w:hint="default"/>
      <w:b/>
      <w:bCs/>
      <w:sz w:val="28"/>
      <w:szCs w:val="24"/>
    </w:rPr>
  </w:style>
  <w:style w:type="character" w:customStyle="1" w:styleId="CharChar7">
    <w:name w:val="Char Char7"/>
    <w:basedOn w:val="DefaultParagraphFont"/>
    <w:rsid w:val="00BD1173"/>
    <w:rPr>
      <w:sz w:val="28"/>
      <w:szCs w:val="24"/>
      <w:lang w:val="en-US" w:eastAsia="en-US" w:bidi="ar-SA"/>
    </w:rPr>
  </w:style>
  <w:style w:type="character" w:customStyle="1" w:styleId="apple-converted-space">
    <w:name w:val="apple-converted-space"/>
    <w:basedOn w:val="DefaultParagraphFont"/>
    <w:rsid w:val="00BD1173"/>
  </w:style>
  <w:style w:type="table" w:styleId="TableGrid">
    <w:name w:val="Table Grid"/>
    <w:basedOn w:val="TableNormal"/>
    <w:rsid w:val="00BD1173"/>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271FA"/>
    <w:pPr>
      <w:spacing w:before="100" w:beforeAutospacing="1" w:after="100" w:afterAutospacing="1"/>
      <w:jc w:val="left"/>
      <w:textAlignment w:val="center"/>
    </w:pPr>
    <w:rPr>
      <w:rFonts w:ascii="Arial" w:eastAsia="Times New Roman" w:hAnsi="Arial" w:cs="Arial"/>
      <w:b/>
      <w:bCs/>
      <w:sz w:val="16"/>
      <w:szCs w:val="16"/>
    </w:rPr>
  </w:style>
  <w:style w:type="paragraph" w:customStyle="1" w:styleId="xl66">
    <w:name w:val="xl66"/>
    <w:basedOn w:val="Normal"/>
    <w:rsid w:val="00D271FA"/>
    <w:pPr>
      <w:spacing w:before="100" w:beforeAutospacing="1" w:after="100" w:afterAutospacing="1"/>
      <w:jc w:val="left"/>
    </w:pPr>
    <w:rPr>
      <w:rFonts w:ascii="Arial" w:eastAsia="Times New Roman" w:hAnsi="Arial" w:cs="Arial"/>
      <w:sz w:val="16"/>
      <w:szCs w:val="16"/>
    </w:rPr>
  </w:style>
  <w:style w:type="paragraph" w:customStyle="1" w:styleId="xl67">
    <w:name w:val="xl67"/>
    <w:basedOn w:val="Normal"/>
    <w:rsid w:val="00D271FA"/>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rPr>
  </w:style>
  <w:style w:type="paragraph" w:customStyle="1" w:styleId="xl68">
    <w:name w:val="xl68"/>
    <w:basedOn w:val="Normal"/>
    <w:rsid w:val="00D271FA"/>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69">
    <w:name w:val="xl69"/>
    <w:basedOn w:val="Normal"/>
    <w:rsid w:val="00D271FA"/>
    <w:pPr>
      <w:pBdr>
        <w:left w:val="single" w:sz="4" w:space="0" w:color="auto"/>
        <w:right w:val="single" w:sz="4" w:space="0" w:color="auto"/>
      </w:pBdr>
      <w:spacing w:before="100" w:beforeAutospacing="1" w:after="100" w:afterAutospacing="1"/>
      <w:jc w:val="left"/>
    </w:pPr>
    <w:rPr>
      <w:rFonts w:ascii="Arial" w:eastAsia="Times New Roman" w:hAnsi="Arial" w:cs="Arial"/>
      <w:sz w:val="16"/>
      <w:szCs w:val="16"/>
    </w:rPr>
  </w:style>
  <w:style w:type="paragraph" w:customStyle="1" w:styleId="xl70">
    <w:name w:val="xl70"/>
    <w:basedOn w:val="Normal"/>
    <w:rsid w:val="00D271FA"/>
    <w:pPr>
      <w:pBdr>
        <w:left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71">
    <w:name w:val="xl71"/>
    <w:basedOn w:val="Normal"/>
    <w:rsid w:val="00D271FA"/>
    <w:pPr>
      <w:pBdr>
        <w:left w:val="single" w:sz="4" w:space="0" w:color="auto"/>
        <w:bottom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72">
    <w:name w:val="xl72"/>
    <w:basedOn w:val="Normal"/>
    <w:rsid w:val="00D271FA"/>
    <w:pPr>
      <w:pBdr>
        <w:bottom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73">
    <w:name w:val="xl73"/>
    <w:basedOn w:val="Normal"/>
    <w:rsid w:val="00D271FA"/>
    <w:pPr>
      <w:pBdr>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74">
    <w:name w:val="xl74"/>
    <w:basedOn w:val="Normal"/>
    <w:rsid w:val="00D271FA"/>
    <w:pPr>
      <w:spacing w:before="100" w:beforeAutospacing="1" w:after="100" w:afterAutospacing="1"/>
      <w:jc w:val="center"/>
    </w:pPr>
    <w:rPr>
      <w:rFonts w:ascii="Arial" w:eastAsia="Times New Roman" w:hAnsi="Arial" w:cs="Arial"/>
      <w:sz w:val="16"/>
      <w:szCs w:val="16"/>
    </w:rPr>
  </w:style>
  <w:style w:type="paragraph" w:customStyle="1" w:styleId="xl75">
    <w:name w:val="xl75"/>
    <w:basedOn w:val="Normal"/>
    <w:rsid w:val="00D27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76">
    <w:name w:val="xl76"/>
    <w:basedOn w:val="Normal"/>
    <w:rsid w:val="00D271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rPr>
  </w:style>
  <w:style w:type="paragraph" w:customStyle="1" w:styleId="xl77">
    <w:name w:val="xl77"/>
    <w:basedOn w:val="Normal"/>
    <w:rsid w:val="00D271FA"/>
    <w:pPr>
      <w:spacing w:before="100" w:beforeAutospacing="1" w:after="100" w:afterAutospacing="1"/>
      <w:jc w:val="left"/>
    </w:pPr>
    <w:rPr>
      <w:rFonts w:ascii="Arial" w:eastAsia="Times New Roman" w:hAnsi="Arial" w:cs="Arial"/>
      <w:b/>
      <w:bCs/>
      <w:sz w:val="16"/>
      <w:szCs w:val="16"/>
    </w:rPr>
  </w:style>
  <w:style w:type="paragraph" w:customStyle="1" w:styleId="xl78">
    <w:name w:val="xl78"/>
    <w:basedOn w:val="Normal"/>
    <w:rsid w:val="00D27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79">
    <w:name w:val="xl79"/>
    <w:basedOn w:val="Normal"/>
    <w:rsid w:val="00D271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rPr>
  </w:style>
  <w:style w:type="paragraph" w:customStyle="1" w:styleId="xl80">
    <w:name w:val="xl80"/>
    <w:basedOn w:val="Normal"/>
    <w:rsid w:val="00D271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rPr>
  </w:style>
  <w:style w:type="paragraph" w:customStyle="1" w:styleId="xl81">
    <w:name w:val="xl81"/>
    <w:basedOn w:val="Normal"/>
    <w:rsid w:val="00D271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i/>
      <w:iCs/>
      <w:sz w:val="16"/>
      <w:szCs w:val="16"/>
    </w:rPr>
  </w:style>
  <w:style w:type="paragraph" w:customStyle="1" w:styleId="xl82">
    <w:name w:val="xl82"/>
    <w:basedOn w:val="Normal"/>
    <w:rsid w:val="00D271FA"/>
    <w:pPr>
      <w:spacing w:before="100" w:beforeAutospacing="1" w:after="100" w:afterAutospacing="1"/>
      <w:jc w:val="left"/>
    </w:pPr>
    <w:rPr>
      <w:rFonts w:ascii="Arial" w:eastAsia="Times New Roman" w:hAnsi="Arial" w:cs="Arial"/>
      <w:b/>
      <w:bCs/>
      <w:i/>
      <w:iCs/>
      <w:sz w:val="16"/>
      <w:szCs w:val="16"/>
    </w:rPr>
  </w:style>
  <w:style w:type="paragraph" w:customStyle="1" w:styleId="xl83">
    <w:name w:val="xl83"/>
    <w:basedOn w:val="Normal"/>
    <w:rsid w:val="00D271F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rPr>
  </w:style>
  <w:style w:type="paragraph" w:customStyle="1" w:styleId="xl84">
    <w:name w:val="xl84"/>
    <w:basedOn w:val="Normal"/>
    <w:rsid w:val="00D271FA"/>
    <w:pPr>
      <w:spacing w:before="100" w:beforeAutospacing="1" w:after="100" w:afterAutospacing="1"/>
      <w:jc w:val="center"/>
    </w:pPr>
    <w:rPr>
      <w:rFonts w:ascii="Arial" w:eastAsia="Times New Roman" w:hAnsi="Arial" w:cs="Arial"/>
      <w:b/>
      <w:bCs/>
      <w:sz w:val="16"/>
      <w:szCs w:val="16"/>
    </w:rPr>
  </w:style>
  <w:style w:type="paragraph" w:customStyle="1" w:styleId="xl85">
    <w:name w:val="xl85"/>
    <w:basedOn w:val="Normal"/>
    <w:rsid w:val="00D271F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86">
    <w:name w:val="xl86"/>
    <w:basedOn w:val="Normal"/>
    <w:rsid w:val="00D271FA"/>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87">
    <w:name w:val="xl87"/>
    <w:basedOn w:val="Normal"/>
    <w:rsid w:val="00D271FA"/>
    <w:pPr>
      <w:pBdr>
        <w:top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88">
    <w:name w:val="xl88"/>
    <w:basedOn w:val="Normal"/>
    <w:rsid w:val="00D271FA"/>
    <w:pPr>
      <w:pBdr>
        <w:top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89">
    <w:name w:val="xl89"/>
    <w:basedOn w:val="Normal"/>
    <w:rsid w:val="00D271FA"/>
    <w:pPr>
      <w:pBdr>
        <w:top w:val="single" w:sz="4" w:space="0" w:color="auto"/>
        <w:lef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90">
    <w:name w:val="xl90"/>
    <w:basedOn w:val="Normal"/>
    <w:rsid w:val="00D271FA"/>
    <w:pPr>
      <w:spacing w:before="100" w:beforeAutospacing="1" w:after="100" w:afterAutospacing="1"/>
      <w:jc w:val="left"/>
    </w:pPr>
    <w:rPr>
      <w:rFonts w:ascii="Arial" w:eastAsia="Times New Roman" w:hAnsi="Arial" w:cs="Arial"/>
      <w:sz w:val="16"/>
      <w:szCs w:val="16"/>
    </w:rPr>
  </w:style>
  <w:style w:type="paragraph" w:customStyle="1" w:styleId="xl91">
    <w:name w:val="xl91"/>
    <w:basedOn w:val="Normal"/>
    <w:rsid w:val="00D271FA"/>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92">
    <w:name w:val="xl92"/>
    <w:basedOn w:val="Normal"/>
    <w:rsid w:val="00D271FA"/>
    <w:pPr>
      <w:pBdr>
        <w:top w:val="single" w:sz="4" w:space="0" w:color="auto"/>
        <w:bottom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93">
    <w:name w:val="xl93"/>
    <w:basedOn w:val="Normal"/>
    <w:rsid w:val="00D271FA"/>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94">
    <w:name w:val="xl94"/>
    <w:basedOn w:val="Normal"/>
    <w:rsid w:val="00D27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95">
    <w:name w:val="xl95"/>
    <w:basedOn w:val="Normal"/>
    <w:rsid w:val="00D271F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96">
    <w:name w:val="xl96"/>
    <w:basedOn w:val="Normal"/>
    <w:rsid w:val="00D271FA"/>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97">
    <w:name w:val="xl97"/>
    <w:basedOn w:val="Normal"/>
    <w:rsid w:val="00D27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Bodytext4">
    <w:name w:val="Body text"/>
    <w:basedOn w:val="NormalIndent"/>
    <w:rsid w:val="00322D3E"/>
    <w:pPr>
      <w:widowControl w:val="0"/>
      <w:tabs>
        <w:tab w:val="left" w:pos="1224"/>
      </w:tabs>
      <w:spacing w:before="40" w:after="40" w:line="300" w:lineRule="atLeast"/>
      <w:ind w:left="432" w:right="14"/>
      <w:jc w:val="both"/>
    </w:pPr>
    <w:rPr>
      <w:rFonts w:cs="Arial"/>
      <w:snapToGrid w:val="0"/>
      <w:szCs w:val="20"/>
      <w:lang w:val="vi-VN"/>
    </w:rPr>
  </w:style>
  <w:style w:type="character" w:styleId="PageNumber">
    <w:name w:val="page number"/>
    <w:basedOn w:val="DefaultParagraphFont"/>
    <w:rsid w:val="00322D3E"/>
  </w:style>
  <w:style w:type="paragraph" w:customStyle="1" w:styleId="than">
    <w:name w:val="than"/>
    <w:basedOn w:val="Normal"/>
    <w:rsid w:val="00AE1E31"/>
    <w:pPr>
      <w:spacing w:before="100" w:beforeAutospacing="1" w:after="100" w:afterAutospacing="1"/>
      <w:jc w:val="left"/>
    </w:pPr>
    <w:rPr>
      <w:rFonts w:ascii="Arial" w:eastAsia="Times New Roman" w:hAnsi="Arial" w:cs="Arial"/>
      <w:color w:val="666666"/>
      <w:sz w:val="10"/>
      <w:szCs w:val="10"/>
    </w:rPr>
  </w:style>
  <w:style w:type="paragraph" w:customStyle="1" w:styleId="tieudephu">
    <w:name w:val="tieudephu"/>
    <w:basedOn w:val="Normal"/>
    <w:rsid w:val="00AE1E31"/>
    <w:pPr>
      <w:spacing w:before="100" w:beforeAutospacing="1" w:after="100" w:afterAutospacing="1"/>
      <w:jc w:val="left"/>
    </w:pPr>
    <w:rPr>
      <w:rFonts w:ascii="Arial" w:eastAsia="Times New Roman" w:hAnsi="Arial" w:cs="Arial"/>
      <w:color w:val="666666"/>
      <w:sz w:val="10"/>
      <w:szCs w:val="10"/>
    </w:rPr>
  </w:style>
  <w:style w:type="paragraph" w:customStyle="1" w:styleId="tieudechinh">
    <w:name w:val="tieudechinh"/>
    <w:basedOn w:val="Normal"/>
    <w:rsid w:val="00AE1E31"/>
    <w:pPr>
      <w:spacing w:before="100" w:beforeAutospacing="1" w:after="100" w:afterAutospacing="1"/>
      <w:jc w:val="left"/>
    </w:pPr>
    <w:rPr>
      <w:rFonts w:ascii="Arial" w:eastAsia="Times New Roman" w:hAnsi="Arial" w:cs="Arial"/>
      <w:color w:val="666666"/>
      <w:sz w:val="10"/>
      <w:szCs w:val="10"/>
    </w:rPr>
  </w:style>
  <w:style w:type="paragraph" w:customStyle="1" w:styleId="CharCharCharCharCharCharCharCharChar1CharCharCharCharCharCharCharCharCharChar">
    <w:name w:val="Char Char Char Char Char Char Char Char Char1 Char Char Char Char Char Char Char Char Char Char"/>
    <w:basedOn w:val="Normal"/>
    <w:rsid w:val="00D25998"/>
    <w:pPr>
      <w:spacing w:after="160" w:line="240" w:lineRule="exact"/>
      <w:jc w:val="left"/>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31924839">
      <w:bodyDiv w:val="1"/>
      <w:marLeft w:val="0"/>
      <w:marRight w:val="0"/>
      <w:marTop w:val="0"/>
      <w:marBottom w:val="0"/>
      <w:divBdr>
        <w:top w:val="none" w:sz="0" w:space="0" w:color="auto"/>
        <w:left w:val="none" w:sz="0" w:space="0" w:color="auto"/>
        <w:bottom w:val="none" w:sz="0" w:space="0" w:color="auto"/>
        <w:right w:val="none" w:sz="0" w:space="0" w:color="auto"/>
      </w:divBdr>
    </w:div>
    <w:div w:id="79523103">
      <w:bodyDiv w:val="1"/>
      <w:marLeft w:val="0"/>
      <w:marRight w:val="0"/>
      <w:marTop w:val="0"/>
      <w:marBottom w:val="0"/>
      <w:divBdr>
        <w:top w:val="none" w:sz="0" w:space="0" w:color="auto"/>
        <w:left w:val="none" w:sz="0" w:space="0" w:color="auto"/>
        <w:bottom w:val="none" w:sz="0" w:space="0" w:color="auto"/>
        <w:right w:val="none" w:sz="0" w:space="0" w:color="auto"/>
      </w:divBdr>
    </w:div>
    <w:div w:id="228081720">
      <w:bodyDiv w:val="1"/>
      <w:marLeft w:val="0"/>
      <w:marRight w:val="0"/>
      <w:marTop w:val="0"/>
      <w:marBottom w:val="0"/>
      <w:divBdr>
        <w:top w:val="none" w:sz="0" w:space="0" w:color="auto"/>
        <w:left w:val="none" w:sz="0" w:space="0" w:color="auto"/>
        <w:bottom w:val="none" w:sz="0" w:space="0" w:color="auto"/>
        <w:right w:val="none" w:sz="0" w:space="0" w:color="auto"/>
      </w:divBdr>
    </w:div>
    <w:div w:id="300423439">
      <w:bodyDiv w:val="1"/>
      <w:marLeft w:val="0"/>
      <w:marRight w:val="0"/>
      <w:marTop w:val="0"/>
      <w:marBottom w:val="0"/>
      <w:divBdr>
        <w:top w:val="none" w:sz="0" w:space="0" w:color="auto"/>
        <w:left w:val="none" w:sz="0" w:space="0" w:color="auto"/>
        <w:bottom w:val="none" w:sz="0" w:space="0" w:color="auto"/>
        <w:right w:val="none" w:sz="0" w:space="0" w:color="auto"/>
      </w:divBdr>
    </w:div>
    <w:div w:id="351959036">
      <w:bodyDiv w:val="1"/>
      <w:marLeft w:val="0"/>
      <w:marRight w:val="0"/>
      <w:marTop w:val="0"/>
      <w:marBottom w:val="0"/>
      <w:divBdr>
        <w:top w:val="none" w:sz="0" w:space="0" w:color="auto"/>
        <w:left w:val="none" w:sz="0" w:space="0" w:color="auto"/>
        <w:bottom w:val="none" w:sz="0" w:space="0" w:color="auto"/>
        <w:right w:val="none" w:sz="0" w:space="0" w:color="auto"/>
      </w:divBdr>
    </w:div>
    <w:div w:id="420227562">
      <w:bodyDiv w:val="1"/>
      <w:marLeft w:val="0"/>
      <w:marRight w:val="0"/>
      <w:marTop w:val="0"/>
      <w:marBottom w:val="0"/>
      <w:divBdr>
        <w:top w:val="none" w:sz="0" w:space="0" w:color="auto"/>
        <w:left w:val="none" w:sz="0" w:space="0" w:color="auto"/>
        <w:bottom w:val="none" w:sz="0" w:space="0" w:color="auto"/>
        <w:right w:val="none" w:sz="0" w:space="0" w:color="auto"/>
      </w:divBdr>
    </w:div>
    <w:div w:id="437143562">
      <w:bodyDiv w:val="1"/>
      <w:marLeft w:val="0"/>
      <w:marRight w:val="0"/>
      <w:marTop w:val="0"/>
      <w:marBottom w:val="0"/>
      <w:divBdr>
        <w:top w:val="none" w:sz="0" w:space="0" w:color="auto"/>
        <w:left w:val="none" w:sz="0" w:space="0" w:color="auto"/>
        <w:bottom w:val="none" w:sz="0" w:space="0" w:color="auto"/>
        <w:right w:val="none" w:sz="0" w:space="0" w:color="auto"/>
      </w:divBdr>
    </w:div>
    <w:div w:id="460538237">
      <w:bodyDiv w:val="1"/>
      <w:marLeft w:val="0"/>
      <w:marRight w:val="0"/>
      <w:marTop w:val="0"/>
      <w:marBottom w:val="0"/>
      <w:divBdr>
        <w:top w:val="none" w:sz="0" w:space="0" w:color="auto"/>
        <w:left w:val="none" w:sz="0" w:space="0" w:color="auto"/>
        <w:bottom w:val="none" w:sz="0" w:space="0" w:color="auto"/>
        <w:right w:val="none" w:sz="0" w:space="0" w:color="auto"/>
      </w:divBdr>
    </w:div>
    <w:div w:id="538903254">
      <w:bodyDiv w:val="1"/>
      <w:marLeft w:val="0"/>
      <w:marRight w:val="0"/>
      <w:marTop w:val="0"/>
      <w:marBottom w:val="0"/>
      <w:divBdr>
        <w:top w:val="none" w:sz="0" w:space="0" w:color="auto"/>
        <w:left w:val="none" w:sz="0" w:space="0" w:color="auto"/>
        <w:bottom w:val="none" w:sz="0" w:space="0" w:color="auto"/>
        <w:right w:val="none" w:sz="0" w:space="0" w:color="auto"/>
      </w:divBdr>
    </w:div>
    <w:div w:id="558515708">
      <w:bodyDiv w:val="1"/>
      <w:marLeft w:val="0"/>
      <w:marRight w:val="0"/>
      <w:marTop w:val="0"/>
      <w:marBottom w:val="0"/>
      <w:divBdr>
        <w:top w:val="none" w:sz="0" w:space="0" w:color="auto"/>
        <w:left w:val="none" w:sz="0" w:space="0" w:color="auto"/>
        <w:bottom w:val="none" w:sz="0" w:space="0" w:color="auto"/>
        <w:right w:val="none" w:sz="0" w:space="0" w:color="auto"/>
      </w:divBdr>
    </w:div>
    <w:div w:id="605815477">
      <w:bodyDiv w:val="1"/>
      <w:marLeft w:val="0"/>
      <w:marRight w:val="0"/>
      <w:marTop w:val="0"/>
      <w:marBottom w:val="0"/>
      <w:divBdr>
        <w:top w:val="none" w:sz="0" w:space="0" w:color="auto"/>
        <w:left w:val="none" w:sz="0" w:space="0" w:color="auto"/>
        <w:bottom w:val="none" w:sz="0" w:space="0" w:color="auto"/>
        <w:right w:val="none" w:sz="0" w:space="0" w:color="auto"/>
      </w:divBdr>
    </w:div>
    <w:div w:id="649553679">
      <w:bodyDiv w:val="1"/>
      <w:marLeft w:val="0"/>
      <w:marRight w:val="0"/>
      <w:marTop w:val="0"/>
      <w:marBottom w:val="0"/>
      <w:divBdr>
        <w:top w:val="none" w:sz="0" w:space="0" w:color="auto"/>
        <w:left w:val="none" w:sz="0" w:space="0" w:color="auto"/>
        <w:bottom w:val="none" w:sz="0" w:space="0" w:color="auto"/>
        <w:right w:val="none" w:sz="0" w:space="0" w:color="auto"/>
      </w:divBdr>
    </w:div>
    <w:div w:id="695421772">
      <w:bodyDiv w:val="1"/>
      <w:marLeft w:val="0"/>
      <w:marRight w:val="0"/>
      <w:marTop w:val="0"/>
      <w:marBottom w:val="0"/>
      <w:divBdr>
        <w:top w:val="none" w:sz="0" w:space="0" w:color="auto"/>
        <w:left w:val="none" w:sz="0" w:space="0" w:color="auto"/>
        <w:bottom w:val="none" w:sz="0" w:space="0" w:color="auto"/>
        <w:right w:val="none" w:sz="0" w:space="0" w:color="auto"/>
      </w:divBdr>
    </w:div>
    <w:div w:id="1017997062">
      <w:bodyDiv w:val="1"/>
      <w:marLeft w:val="0"/>
      <w:marRight w:val="0"/>
      <w:marTop w:val="100"/>
      <w:marBottom w:val="0"/>
      <w:divBdr>
        <w:top w:val="none" w:sz="0" w:space="0" w:color="auto"/>
        <w:left w:val="none" w:sz="0" w:space="0" w:color="auto"/>
        <w:bottom w:val="none" w:sz="0" w:space="0" w:color="auto"/>
        <w:right w:val="none" w:sz="0" w:space="0" w:color="auto"/>
      </w:divBdr>
      <w:divsChild>
        <w:div w:id="1420785801">
          <w:marLeft w:val="0"/>
          <w:marRight w:val="0"/>
          <w:marTop w:val="0"/>
          <w:marBottom w:val="0"/>
          <w:divBdr>
            <w:top w:val="none" w:sz="0" w:space="0" w:color="auto"/>
            <w:left w:val="none" w:sz="0" w:space="0" w:color="auto"/>
            <w:bottom w:val="none" w:sz="0" w:space="0" w:color="auto"/>
            <w:right w:val="none" w:sz="0" w:space="0" w:color="auto"/>
          </w:divBdr>
          <w:divsChild>
            <w:div w:id="156967590">
              <w:marLeft w:val="0"/>
              <w:marRight w:val="0"/>
              <w:marTop w:val="0"/>
              <w:marBottom w:val="0"/>
              <w:divBdr>
                <w:top w:val="none" w:sz="0" w:space="0" w:color="auto"/>
                <w:left w:val="none" w:sz="0" w:space="0" w:color="auto"/>
                <w:bottom w:val="none" w:sz="0" w:space="0" w:color="auto"/>
                <w:right w:val="none" w:sz="0" w:space="0" w:color="auto"/>
              </w:divBdr>
              <w:divsChild>
                <w:div w:id="1787307034">
                  <w:marLeft w:val="0"/>
                  <w:marRight w:val="0"/>
                  <w:marTop w:val="0"/>
                  <w:marBottom w:val="0"/>
                  <w:divBdr>
                    <w:top w:val="none" w:sz="0" w:space="0" w:color="auto"/>
                    <w:left w:val="none" w:sz="0" w:space="0" w:color="auto"/>
                    <w:bottom w:val="none" w:sz="0" w:space="0" w:color="auto"/>
                    <w:right w:val="none" w:sz="0" w:space="0" w:color="auto"/>
                  </w:divBdr>
                  <w:divsChild>
                    <w:div w:id="802887808">
                      <w:marLeft w:val="0"/>
                      <w:marRight w:val="0"/>
                      <w:marTop w:val="0"/>
                      <w:marBottom w:val="0"/>
                      <w:divBdr>
                        <w:top w:val="none" w:sz="0" w:space="0" w:color="auto"/>
                        <w:left w:val="none" w:sz="0" w:space="0" w:color="auto"/>
                        <w:bottom w:val="none" w:sz="0" w:space="0" w:color="auto"/>
                        <w:right w:val="none" w:sz="0" w:space="0" w:color="auto"/>
                      </w:divBdr>
                      <w:divsChild>
                        <w:div w:id="1488864035">
                          <w:marLeft w:val="0"/>
                          <w:marRight w:val="0"/>
                          <w:marTop w:val="0"/>
                          <w:marBottom w:val="0"/>
                          <w:divBdr>
                            <w:top w:val="none" w:sz="0" w:space="0" w:color="auto"/>
                            <w:left w:val="none" w:sz="0" w:space="0" w:color="auto"/>
                            <w:bottom w:val="none" w:sz="0" w:space="0" w:color="auto"/>
                            <w:right w:val="none" w:sz="0" w:space="0" w:color="auto"/>
                          </w:divBdr>
                          <w:divsChild>
                            <w:div w:id="1069113613">
                              <w:marLeft w:val="0"/>
                              <w:marRight w:val="0"/>
                              <w:marTop w:val="0"/>
                              <w:marBottom w:val="0"/>
                              <w:divBdr>
                                <w:top w:val="none" w:sz="0" w:space="0" w:color="auto"/>
                                <w:left w:val="none" w:sz="0" w:space="0" w:color="auto"/>
                                <w:bottom w:val="none" w:sz="0" w:space="0" w:color="auto"/>
                                <w:right w:val="none" w:sz="0" w:space="0" w:color="auto"/>
                              </w:divBdr>
                              <w:divsChild>
                                <w:div w:id="999231707">
                                  <w:marLeft w:val="0"/>
                                  <w:marRight w:val="0"/>
                                  <w:marTop w:val="0"/>
                                  <w:marBottom w:val="0"/>
                                  <w:divBdr>
                                    <w:top w:val="none" w:sz="0" w:space="0" w:color="auto"/>
                                    <w:left w:val="none" w:sz="0" w:space="0" w:color="auto"/>
                                    <w:bottom w:val="none" w:sz="0" w:space="0" w:color="auto"/>
                                    <w:right w:val="none" w:sz="0" w:space="0" w:color="auto"/>
                                  </w:divBdr>
                                  <w:divsChild>
                                    <w:div w:id="11031523">
                                      <w:marLeft w:val="0"/>
                                      <w:marRight w:val="0"/>
                                      <w:marTop w:val="0"/>
                                      <w:marBottom w:val="0"/>
                                      <w:divBdr>
                                        <w:top w:val="none" w:sz="0" w:space="0" w:color="auto"/>
                                        <w:left w:val="none" w:sz="0" w:space="0" w:color="auto"/>
                                        <w:bottom w:val="none" w:sz="0" w:space="0" w:color="auto"/>
                                        <w:right w:val="none" w:sz="0" w:space="0" w:color="auto"/>
                                      </w:divBdr>
                                      <w:divsChild>
                                        <w:div w:id="1986885086">
                                          <w:marLeft w:val="0"/>
                                          <w:marRight w:val="0"/>
                                          <w:marTop w:val="0"/>
                                          <w:marBottom w:val="0"/>
                                          <w:divBdr>
                                            <w:top w:val="none" w:sz="0" w:space="0" w:color="auto"/>
                                            <w:left w:val="none" w:sz="0" w:space="0" w:color="auto"/>
                                            <w:bottom w:val="none" w:sz="0" w:space="0" w:color="auto"/>
                                            <w:right w:val="none" w:sz="0" w:space="0" w:color="auto"/>
                                          </w:divBdr>
                                          <w:divsChild>
                                            <w:div w:id="282735596">
                                              <w:marLeft w:val="0"/>
                                              <w:marRight w:val="0"/>
                                              <w:marTop w:val="0"/>
                                              <w:marBottom w:val="0"/>
                                              <w:divBdr>
                                                <w:top w:val="none" w:sz="0" w:space="0" w:color="auto"/>
                                                <w:left w:val="none" w:sz="0" w:space="0" w:color="auto"/>
                                                <w:bottom w:val="none" w:sz="0" w:space="0" w:color="auto"/>
                                                <w:right w:val="none" w:sz="0" w:space="0" w:color="auto"/>
                                              </w:divBdr>
                                              <w:divsChild>
                                                <w:div w:id="2031560677">
                                                  <w:marLeft w:val="0"/>
                                                  <w:marRight w:val="0"/>
                                                  <w:marTop w:val="0"/>
                                                  <w:marBottom w:val="0"/>
                                                  <w:divBdr>
                                                    <w:top w:val="none" w:sz="0" w:space="0" w:color="auto"/>
                                                    <w:left w:val="none" w:sz="0" w:space="0" w:color="auto"/>
                                                    <w:bottom w:val="none" w:sz="0" w:space="0" w:color="auto"/>
                                                    <w:right w:val="none" w:sz="0" w:space="0" w:color="auto"/>
                                                  </w:divBdr>
                                                  <w:divsChild>
                                                    <w:div w:id="1483347619">
                                                      <w:marLeft w:val="0"/>
                                                      <w:marRight w:val="0"/>
                                                      <w:marTop w:val="0"/>
                                                      <w:marBottom w:val="0"/>
                                                      <w:divBdr>
                                                        <w:top w:val="none" w:sz="0" w:space="0" w:color="auto"/>
                                                        <w:left w:val="none" w:sz="0" w:space="0" w:color="auto"/>
                                                        <w:bottom w:val="none" w:sz="0" w:space="0" w:color="auto"/>
                                                        <w:right w:val="none" w:sz="0" w:space="0" w:color="auto"/>
                                                      </w:divBdr>
                                                      <w:divsChild>
                                                        <w:div w:id="252932283">
                                                          <w:marLeft w:val="0"/>
                                                          <w:marRight w:val="0"/>
                                                          <w:marTop w:val="0"/>
                                                          <w:marBottom w:val="0"/>
                                                          <w:divBdr>
                                                            <w:top w:val="none" w:sz="0" w:space="0" w:color="auto"/>
                                                            <w:left w:val="none" w:sz="0" w:space="0" w:color="auto"/>
                                                            <w:bottom w:val="none" w:sz="0" w:space="0" w:color="auto"/>
                                                            <w:right w:val="none" w:sz="0" w:space="0" w:color="auto"/>
                                                          </w:divBdr>
                                                          <w:divsChild>
                                                            <w:div w:id="994382900">
                                                              <w:marLeft w:val="0"/>
                                                              <w:marRight w:val="0"/>
                                                              <w:marTop w:val="0"/>
                                                              <w:marBottom w:val="0"/>
                                                              <w:divBdr>
                                                                <w:top w:val="none" w:sz="0" w:space="0" w:color="auto"/>
                                                                <w:left w:val="none" w:sz="0" w:space="0" w:color="auto"/>
                                                                <w:bottom w:val="none" w:sz="0" w:space="0" w:color="auto"/>
                                                                <w:right w:val="none" w:sz="0" w:space="0" w:color="auto"/>
                                                              </w:divBdr>
                                                              <w:divsChild>
                                                                <w:div w:id="1354721652">
                                                                  <w:marLeft w:val="0"/>
                                                                  <w:marRight w:val="0"/>
                                                                  <w:marTop w:val="125"/>
                                                                  <w:marBottom w:val="0"/>
                                                                  <w:divBdr>
                                                                    <w:top w:val="none" w:sz="0" w:space="0" w:color="auto"/>
                                                                    <w:left w:val="none" w:sz="0" w:space="0" w:color="auto"/>
                                                                    <w:bottom w:val="none" w:sz="0" w:space="0" w:color="auto"/>
                                                                    <w:right w:val="none" w:sz="0" w:space="0" w:color="auto"/>
                                                                  </w:divBdr>
                                                                  <w:divsChild>
                                                                    <w:div w:id="1052803023">
                                                                      <w:marLeft w:val="0"/>
                                                                      <w:marRight w:val="0"/>
                                                                      <w:marTop w:val="0"/>
                                                                      <w:marBottom w:val="0"/>
                                                                      <w:divBdr>
                                                                        <w:top w:val="none" w:sz="0" w:space="0" w:color="auto"/>
                                                                        <w:left w:val="none" w:sz="0" w:space="0" w:color="auto"/>
                                                                        <w:bottom w:val="none" w:sz="0" w:space="0" w:color="auto"/>
                                                                        <w:right w:val="none" w:sz="0" w:space="0" w:color="auto"/>
                                                                      </w:divBdr>
                                                                      <w:divsChild>
                                                                        <w:div w:id="851535000">
                                                                          <w:marLeft w:val="0"/>
                                                                          <w:marRight w:val="0"/>
                                                                          <w:marTop w:val="0"/>
                                                                          <w:marBottom w:val="0"/>
                                                                          <w:divBdr>
                                                                            <w:top w:val="none" w:sz="0" w:space="0" w:color="auto"/>
                                                                            <w:left w:val="none" w:sz="0" w:space="0" w:color="auto"/>
                                                                            <w:bottom w:val="none" w:sz="0" w:space="0" w:color="auto"/>
                                                                            <w:right w:val="none" w:sz="0" w:space="0" w:color="auto"/>
                                                                          </w:divBdr>
                                                                          <w:divsChild>
                                                                            <w:div w:id="851845107">
                                                                              <w:marLeft w:val="63"/>
                                                                              <w:marRight w:val="0"/>
                                                                              <w:marTop w:val="0"/>
                                                                              <w:marBottom w:val="0"/>
                                                                              <w:divBdr>
                                                                                <w:top w:val="none" w:sz="0" w:space="0" w:color="auto"/>
                                                                                <w:left w:val="none" w:sz="0" w:space="0" w:color="auto"/>
                                                                                <w:bottom w:val="none" w:sz="0" w:space="0" w:color="auto"/>
                                                                                <w:right w:val="none" w:sz="0" w:space="0" w:color="auto"/>
                                                                              </w:divBdr>
                                                                              <w:divsChild>
                                                                                <w:div w:id="393242149">
                                                                                  <w:marLeft w:val="0"/>
                                                                                  <w:marRight w:val="0"/>
                                                                                  <w:marTop w:val="0"/>
                                                                                  <w:marBottom w:val="0"/>
                                                                                  <w:divBdr>
                                                                                    <w:top w:val="none" w:sz="0" w:space="0" w:color="auto"/>
                                                                                    <w:left w:val="none" w:sz="0" w:space="0" w:color="auto"/>
                                                                                    <w:bottom w:val="none" w:sz="0" w:space="0" w:color="auto"/>
                                                                                    <w:right w:val="none" w:sz="0" w:space="0" w:color="auto"/>
                                                                                  </w:divBdr>
                                                                                  <w:divsChild>
                                                                                    <w:div w:id="264002947">
                                                                                      <w:marLeft w:val="0"/>
                                                                                      <w:marRight w:val="0"/>
                                                                                      <w:marTop w:val="0"/>
                                                                                      <w:marBottom w:val="0"/>
                                                                                      <w:divBdr>
                                                                                        <w:top w:val="none" w:sz="0" w:space="0" w:color="auto"/>
                                                                                        <w:left w:val="none" w:sz="0" w:space="0" w:color="auto"/>
                                                                                        <w:bottom w:val="none" w:sz="0" w:space="0" w:color="auto"/>
                                                                                        <w:right w:val="none" w:sz="0" w:space="0" w:color="auto"/>
                                                                                      </w:divBdr>
                                                                                      <w:divsChild>
                                                                                        <w:div w:id="442118121">
                                                                                          <w:marLeft w:val="0"/>
                                                                                          <w:marRight w:val="0"/>
                                                                                          <w:marTop w:val="0"/>
                                                                                          <w:marBottom w:val="50"/>
                                                                                          <w:divBdr>
                                                                                            <w:top w:val="none" w:sz="0" w:space="0" w:color="auto"/>
                                                                                            <w:left w:val="none" w:sz="0" w:space="0" w:color="auto"/>
                                                                                            <w:bottom w:val="none" w:sz="0" w:space="0" w:color="auto"/>
                                                                                            <w:right w:val="none" w:sz="0" w:space="0" w:color="auto"/>
                                                                                          </w:divBdr>
                                                                                          <w:divsChild>
                                                                                            <w:div w:id="1652634395">
                                                                                              <w:marLeft w:val="0"/>
                                                                                              <w:marRight w:val="0"/>
                                                                                              <w:marTop w:val="0"/>
                                                                                              <w:marBottom w:val="0"/>
                                                                                              <w:divBdr>
                                                                                                <w:top w:val="none" w:sz="0" w:space="0" w:color="auto"/>
                                                                                                <w:left w:val="none" w:sz="0" w:space="0" w:color="auto"/>
                                                                                                <w:bottom w:val="none" w:sz="0" w:space="0" w:color="auto"/>
                                                                                                <w:right w:val="none" w:sz="0" w:space="0" w:color="auto"/>
                                                                                              </w:divBdr>
                                                                                              <w:divsChild>
                                                                                                <w:div w:id="1865173557">
                                                                                                  <w:marLeft w:val="0"/>
                                                                                                  <w:marRight w:val="0"/>
                                                                                                  <w:marTop w:val="0"/>
                                                                                                  <w:marBottom w:val="0"/>
                                                                                                  <w:divBdr>
                                                                                                    <w:top w:val="none" w:sz="0" w:space="0" w:color="auto"/>
                                                                                                    <w:left w:val="none" w:sz="0" w:space="0" w:color="auto"/>
                                                                                                    <w:bottom w:val="none" w:sz="0" w:space="0" w:color="auto"/>
                                                                                                    <w:right w:val="none" w:sz="0" w:space="0" w:color="auto"/>
                                                                                                  </w:divBdr>
                                                                                                  <w:divsChild>
                                                                                                    <w:div w:id="1587767610">
                                                                                                      <w:marLeft w:val="0"/>
                                                                                                      <w:marRight w:val="0"/>
                                                                                                      <w:marTop w:val="0"/>
                                                                                                      <w:marBottom w:val="0"/>
                                                                                                      <w:divBdr>
                                                                                                        <w:top w:val="none" w:sz="0" w:space="0" w:color="auto"/>
                                                                                                        <w:left w:val="none" w:sz="0" w:space="0" w:color="auto"/>
                                                                                                        <w:bottom w:val="none" w:sz="0" w:space="0" w:color="auto"/>
                                                                                                        <w:right w:val="none" w:sz="0" w:space="0" w:color="auto"/>
                                                                                                      </w:divBdr>
                                                                                                      <w:divsChild>
                                                                                                        <w:div w:id="639651621">
                                                                                                          <w:marLeft w:val="0"/>
                                                                                                          <w:marRight w:val="0"/>
                                                                                                          <w:marTop w:val="0"/>
                                                                                                          <w:marBottom w:val="0"/>
                                                                                                          <w:divBdr>
                                                                                                            <w:top w:val="single" w:sz="4" w:space="0" w:color="6098C7"/>
                                                                                                            <w:left w:val="single" w:sz="4" w:space="3" w:color="6098C7"/>
                                                                                                            <w:bottom w:val="single" w:sz="4" w:space="9" w:color="6098C7"/>
                                                                                                            <w:right w:val="single" w:sz="4" w:space="3" w:color="6098C7"/>
                                                                                                          </w:divBdr>
                                                                                                          <w:divsChild>
                                                                                                            <w:div w:id="339701137">
                                                                                                              <w:marLeft w:val="0"/>
                                                                                                              <w:marRight w:val="0"/>
                                                                                                              <w:marTop w:val="0"/>
                                                                                                              <w:marBottom w:val="0"/>
                                                                                                              <w:divBdr>
                                                                                                                <w:top w:val="none" w:sz="0" w:space="0" w:color="auto"/>
                                                                                                                <w:left w:val="none" w:sz="0" w:space="0" w:color="auto"/>
                                                                                                                <w:bottom w:val="none" w:sz="0" w:space="0" w:color="auto"/>
                                                                                                                <w:right w:val="none" w:sz="0" w:space="0" w:color="auto"/>
                                                                                                              </w:divBdr>
                                                                                                            </w:div>
                                                                                                            <w:div w:id="248807278">
                                                                                                              <w:marLeft w:val="0"/>
                                                                                                              <w:marRight w:val="0"/>
                                                                                                              <w:marTop w:val="0"/>
                                                                                                              <w:marBottom w:val="0"/>
                                                                                                              <w:divBdr>
                                                                                                                <w:top w:val="none" w:sz="0" w:space="0" w:color="auto"/>
                                                                                                                <w:left w:val="none" w:sz="0" w:space="0" w:color="auto"/>
                                                                                                                <w:bottom w:val="none" w:sz="0" w:space="0" w:color="auto"/>
                                                                                                                <w:right w:val="none" w:sz="0" w:space="0" w:color="auto"/>
                                                                                                              </w:divBdr>
                                                                                                            </w:div>
                                                                                                            <w:div w:id="602763526">
                                                                                                              <w:marLeft w:val="0"/>
                                                                                                              <w:marRight w:val="0"/>
                                                                                                              <w:marTop w:val="0"/>
                                                                                                              <w:marBottom w:val="0"/>
                                                                                                              <w:divBdr>
                                                                                                                <w:top w:val="none" w:sz="0" w:space="0" w:color="auto"/>
                                                                                                                <w:left w:val="none" w:sz="0" w:space="0" w:color="auto"/>
                                                                                                                <w:bottom w:val="none" w:sz="0" w:space="0" w:color="auto"/>
                                                                                                                <w:right w:val="none" w:sz="0" w:space="0" w:color="auto"/>
                                                                                                              </w:divBdr>
                                                                                                              <w:divsChild>
                                                                                                                <w:div w:id="1507358199">
                                                                                                                  <w:marLeft w:val="0"/>
                                                                                                                  <w:marRight w:val="0"/>
                                                                                                                  <w:marTop w:val="0"/>
                                                                                                                  <w:marBottom w:val="0"/>
                                                                                                                  <w:divBdr>
                                                                                                                    <w:top w:val="none" w:sz="0" w:space="0" w:color="auto"/>
                                                                                                                    <w:left w:val="none" w:sz="0" w:space="0" w:color="auto"/>
                                                                                                                    <w:bottom w:val="none" w:sz="0" w:space="0" w:color="auto"/>
                                                                                                                    <w:right w:val="none" w:sz="0" w:space="0" w:color="auto"/>
                                                                                                                  </w:divBdr>
                                                                                                                  <w:divsChild>
                                                                                                                    <w:div w:id="538981848">
                                                                                                                      <w:marLeft w:val="0"/>
                                                                                                                      <w:marRight w:val="0"/>
                                                                                                                      <w:marTop w:val="0"/>
                                                                                                                      <w:marBottom w:val="0"/>
                                                                                                                      <w:divBdr>
                                                                                                                        <w:top w:val="none" w:sz="0" w:space="0" w:color="auto"/>
                                                                                                                        <w:left w:val="none" w:sz="0" w:space="0" w:color="auto"/>
                                                                                                                        <w:bottom w:val="none" w:sz="0" w:space="0" w:color="auto"/>
                                                                                                                        <w:right w:val="none" w:sz="0" w:space="0" w:color="auto"/>
                                                                                                                      </w:divBdr>
                                                                                                                      <w:divsChild>
                                                                                                                        <w:div w:id="867379697">
                                                                                                                          <w:marLeft w:val="0"/>
                                                                                                                          <w:marRight w:val="0"/>
                                                                                                                          <w:marTop w:val="0"/>
                                                                                                                          <w:marBottom w:val="0"/>
                                                                                                                          <w:divBdr>
                                                                                                                            <w:top w:val="none" w:sz="0" w:space="0" w:color="auto"/>
                                                                                                                            <w:left w:val="none" w:sz="0" w:space="0" w:color="auto"/>
                                                                                                                            <w:bottom w:val="none" w:sz="0" w:space="0" w:color="auto"/>
                                                                                                                            <w:right w:val="none" w:sz="0" w:space="0" w:color="auto"/>
                                                                                                                          </w:divBdr>
                                                                                                                          <w:divsChild>
                                                                                                                            <w:div w:id="1496065308">
                                                                                                                              <w:marLeft w:val="0"/>
                                                                                                                              <w:marRight w:val="0"/>
                                                                                                                              <w:marTop w:val="0"/>
                                                                                                                              <w:marBottom w:val="125"/>
                                                                                                                              <w:divBdr>
                                                                                                                                <w:top w:val="none" w:sz="0" w:space="0" w:color="auto"/>
                                                                                                                                <w:left w:val="none" w:sz="0" w:space="0" w:color="auto"/>
                                                                                                                                <w:bottom w:val="none" w:sz="0" w:space="0" w:color="auto"/>
                                                                                                                                <w:right w:val="none" w:sz="0" w:space="0" w:color="auto"/>
                                                                                                                              </w:divBdr>
                                                                                                                              <w:divsChild>
                                                                                                                                <w:div w:id="1190146788">
                                                                                                                                  <w:marLeft w:val="0"/>
                                                                                                                                  <w:marRight w:val="0"/>
                                                                                                                                  <w:marTop w:val="0"/>
                                                                                                                                  <w:marBottom w:val="0"/>
                                                                                                                                  <w:divBdr>
                                                                                                                                    <w:top w:val="none" w:sz="0" w:space="0" w:color="auto"/>
                                                                                                                                    <w:left w:val="none" w:sz="0" w:space="0" w:color="auto"/>
                                                                                                                                    <w:bottom w:val="none" w:sz="0" w:space="0" w:color="auto"/>
                                                                                                                                    <w:right w:val="none" w:sz="0" w:space="0" w:color="auto"/>
                                                                                                                                  </w:divBdr>
                                                                                                                                </w:div>
                                                                                                                                <w:div w:id="19677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000255">
      <w:bodyDiv w:val="1"/>
      <w:marLeft w:val="0"/>
      <w:marRight w:val="0"/>
      <w:marTop w:val="0"/>
      <w:marBottom w:val="0"/>
      <w:divBdr>
        <w:top w:val="none" w:sz="0" w:space="0" w:color="auto"/>
        <w:left w:val="none" w:sz="0" w:space="0" w:color="auto"/>
        <w:bottom w:val="none" w:sz="0" w:space="0" w:color="auto"/>
        <w:right w:val="none" w:sz="0" w:space="0" w:color="auto"/>
      </w:divBdr>
    </w:div>
    <w:div w:id="1156610184">
      <w:bodyDiv w:val="1"/>
      <w:marLeft w:val="0"/>
      <w:marRight w:val="0"/>
      <w:marTop w:val="0"/>
      <w:marBottom w:val="0"/>
      <w:divBdr>
        <w:top w:val="none" w:sz="0" w:space="0" w:color="auto"/>
        <w:left w:val="none" w:sz="0" w:space="0" w:color="auto"/>
        <w:bottom w:val="none" w:sz="0" w:space="0" w:color="auto"/>
        <w:right w:val="none" w:sz="0" w:space="0" w:color="auto"/>
      </w:divBdr>
    </w:div>
    <w:div w:id="1257400703">
      <w:bodyDiv w:val="1"/>
      <w:marLeft w:val="0"/>
      <w:marRight w:val="0"/>
      <w:marTop w:val="0"/>
      <w:marBottom w:val="0"/>
      <w:divBdr>
        <w:top w:val="none" w:sz="0" w:space="0" w:color="auto"/>
        <w:left w:val="none" w:sz="0" w:space="0" w:color="auto"/>
        <w:bottom w:val="none" w:sz="0" w:space="0" w:color="auto"/>
        <w:right w:val="none" w:sz="0" w:space="0" w:color="auto"/>
      </w:divBdr>
    </w:div>
    <w:div w:id="1276132841">
      <w:bodyDiv w:val="1"/>
      <w:marLeft w:val="0"/>
      <w:marRight w:val="0"/>
      <w:marTop w:val="0"/>
      <w:marBottom w:val="0"/>
      <w:divBdr>
        <w:top w:val="none" w:sz="0" w:space="0" w:color="auto"/>
        <w:left w:val="none" w:sz="0" w:space="0" w:color="auto"/>
        <w:bottom w:val="none" w:sz="0" w:space="0" w:color="auto"/>
        <w:right w:val="none" w:sz="0" w:space="0" w:color="auto"/>
      </w:divBdr>
    </w:div>
    <w:div w:id="1294405690">
      <w:bodyDiv w:val="1"/>
      <w:marLeft w:val="0"/>
      <w:marRight w:val="0"/>
      <w:marTop w:val="0"/>
      <w:marBottom w:val="0"/>
      <w:divBdr>
        <w:top w:val="none" w:sz="0" w:space="0" w:color="auto"/>
        <w:left w:val="none" w:sz="0" w:space="0" w:color="auto"/>
        <w:bottom w:val="none" w:sz="0" w:space="0" w:color="auto"/>
        <w:right w:val="none" w:sz="0" w:space="0" w:color="auto"/>
      </w:divBdr>
    </w:div>
    <w:div w:id="1294751902">
      <w:bodyDiv w:val="1"/>
      <w:marLeft w:val="0"/>
      <w:marRight w:val="0"/>
      <w:marTop w:val="0"/>
      <w:marBottom w:val="0"/>
      <w:divBdr>
        <w:top w:val="none" w:sz="0" w:space="0" w:color="auto"/>
        <w:left w:val="none" w:sz="0" w:space="0" w:color="auto"/>
        <w:bottom w:val="none" w:sz="0" w:space="0" w:color="auto"/>
        <w:right w:val="none" w:sz="0" w:space="0" w:color="auto"/>
      </w:divBdr>
    </w:div>
    <w:div w:id="1485973414">
      <w:bodyDiv w:val="1"/>
      <w:marLeft w:val="0"/>
      <w:marRight w:val="0"/>
      <w:marTop w:val="0"/>
      <w:marBottom w:val="0"/>
      <w:divBdr>
        <w:top w:val="none" w:sz="0" w:space="0" w:color="auto"/>
        <w:left w:val="none" w:sz="0" w:space="0" w:color="auto"/>
        <w:bottom w:val="none" w:sz="0" w:space="0" w:color="auto"/>
        <w:right w:val="none" w:sz="0" w:space="0" w:color="auto"/>
      </w:divBdr>
    </w:div>
    <w:div w:id="1533223547">
      <w:bodyDiv w:val="1"/>
      <w:marLeft w:val="0"/>
      <w:marRight w:val="0"/>
      <w:marTop w:val="0"/>
      <w:marBottom w:val="0"/>
      <w:divBdr>
        <w:top w:val="none" w:sz="0" w:space="0" w:color="auto"/>
        <w:left w:val="none" w:sz="0" w:space="0" w:color="auto"/>
        <w:bottom w:val="none" w:sz="0" w:space="0" w:color="auto"/>
        <w:right w:val="none" w:sz="0" w:space="0" w:color="auto"/>
      </w:divBdr>
    </w:div>
    <w:div w:id="1546018431">
      <w:bodyDiv w:val="1"/>
      <w:marLeft w:val="0"/>
      <w:marRight w:val="0"/>
      <w:marTop w:val="0"/>
      <w:marBottom w:val="0"/>
      <w:divBdr>
        <w:top w:val="none" w:sz="0" w:space="0" w:color="auto"/>
        <w:left w:val="none" w:sz="0" w:space="0" w:color="auto"/>
        <w:bottom w:val="none" w:sz="0" w:space="0" w:color="auto"/>
        <w:right w:val="none" w:sz="0" w:space="0" w:color="auto"/>
      </w:divBdr>
    </w:div>
    <w:div w:id="1603995412">
      <w:bodyDiv w:val="1"/>
      <w:marLeft w:val="0"/>
      <w:marRight w:val="0"/>
      <w:marTop w:val="0"/>
      <w:marBottom w:val="0"/>
      <w:divBdr>
        <w:top w:val="none" w:sz="0" w:space="0" w:color="auto"/>
        <w:left w:val="none" w:sz="0" w:space="0" w:color="auto"/>
        <w:bottom w:val="none" w:sz="0" w:space="0" w:color="auto"/>
        <w:right w:val="none" w:sz="0" w:space="0" w:color="auto"/>
      </w:divBdr>
    </w:div>
    <w:div w:id="1620138071">
      <w:bodyDiv w:val="1"/>
      <w:marLeft w:val="0"/>
      <w:marRight w:val="0"/>
      <w:marTop w:val="0"/>
      <w:marBottom w:val="0"/>
      <w:divBdr>
        <w:top w:val="none" w:sz="0" w:space="0" w:color="auto"/>
        <w:left w:val="none" w:sz="0" w:space="0" w:color="auto"/>
        <w:bottom w:val="none" w:sz="0" w:space="0" w:color="auto"/>
        <w:right w:val="none" w:sz="0" w:space="0" w:color="auto"/>
      </w:divBdr>
    </w:div>
    <w:div w:id="1699769518">
      <w:bodyDiv w:val="1"/>
      <w:marLeft w:val="0"/>
      <w:marRight w:val="0"/>
      <w:marTop w:val="0"/>
      <w:marBottom w:val="0"/>
      <w:divBdr>
        <w:top w:val="none" w:sz="0" w:space="0" w:color="auto"/>
        <w:left w:val="none" w:sz="0" w:space="0" w:color="auto"/>
        <w:bottom w:val="none" w:sz="0" w:space="0" w:color="auto"/>
        <w:right w:val="none" w:sz="0" w:space="0" w:color="auto"/>
      </w:divBdr>
    </w:div>
    <w:div w:id="1725911878">
      <w:bodyDiv w:val="1"/>
      <w:marLeft w:val="0"/>
      <w:marRight w:val="0"/>
      <w:marTop w:val="0"/>
      <w:marBottom w:val="0"/>
      <w:divBdr>
        <w:top w:val="none" w:sz="0" w:space="0" w:color="auto"/>
        <w:left w:val="none" w:sz="0" w:space="0" w:color="auto"/>
        <w:bottom w:val="none" w:sz="0" w:space="0" w:color="auto"/>
        <w:right w:val="none" w:sz="0" w:space="0" w:color="auto"/>
      </w:divBdr>
    </w:div>
    <w:div w:id="1755665662">
      <w:bodyDiv w:val="1"/>
      <w:marLeft w:val="0"/>
      <w:marRight w:val="0"/>
      <w:marTop w:val="0"/>
      <w:marBottom w:val="0"/>
      <w:divBdr>
        <w:top w:val="none" w:sz="0" w:space="0" w:color="auto"/>
        <w:left w:val="none" w:sz="0" w:space="0" w:color="auto"/>
        <w:bottom w:val="none" w:sz="0" w:space="0" w:color="auto"/>
        <w:right w:val="none" w:sz="0" w:space="0" w:color="auto"/>
      </w:divBdr>
    </w:div>
    <w:div w:id="1847093543">
      <w:bodyDiv w:val="1"/>
      <w:marLeft w:val="0"/>
      <w:marRight w:val="0"/>
      <w:marTop w:val="100"/>
      <w:marBottom w:val="0"/>
      <w:divBdr>
        <w:top w:val="none" w:sz="0" w:space="0" w:color="auto"/>
        <w:left w:val="none" w:sz="0" w:space="0" w:color="auto"/>
        <w:bottom w:val="none" w:sz="0" w:space="0" w:color="auto"/>
        <w:right w:val="none" w:sz="0" w:space="0" w:color="auto"/>
      </w:divBdr>
      <w:divsChild>
        <w:div w:id="1981375044">
          <w:marLeft w:val="0"/>
          <w:marRight w:val="0"/>
          <w:marTop w:val="0"/>
          <w:marBottom w:val="0"/>
          <w:divBdr>
            <w:top w:val="none" w:sz="0" w:space="0" w:color="auto"/>
            <w:left w:val="none" w:sz="0" w:space="0" w:color="auto"/>
            <w:bottom w:val="none" w:sz="0" w:space="0" w:color="auto"/>
            <w:right w:val="none" w:sz="0" w:space="0" w:color="auto"/>
          </w:divBdr>
          <w:divsChild>
            <w:div w:id="717582740">
              <w:marLeft w:val="0"/>
              <w:marRight w:val="0"/>
              <w:marTop w:val="0"/>
              <w:marBottom w:val="0"/>
              <w:divBdr>
                <w:top w:val="none" w:sz="0" w:space="0" w:color="auto"/>
                <w:left w:val="none" w:sz="0" w:space="0" w:color="auto"/>
                <w:bottom w:val="none" w:sz="0" w:space="0" w:color="auto"/>
                <w:right w:val="none" w:sz="0" w:space="0" w:color="auto"/>
              </w:divBdr>
              <w:divsChild>
                <w:div w:id="1444687136">
                  <w:marLeft w:val="0"/>
                  <w:marRight w:val="0"/>
                  <w:marTop w:val="0"/>
                  <w:marBottom w:val="0"/>
                  <w:divBdr>
                    <w:top w:val="none" w:sz="0" w:space="0" w:color="auto"/>
                    <w:left w:val="none" w:sz="0" w:space="0" w:color="auto"/>
                    <w:bottom w:val="none" w:sz="0" w:space="0" w:color="auto"/>
                    <w:right w:val="none" w:sz="0" w:space="0" w:color="auto"/>
                  </w:divBdr>
                  <w:divsChild>
                    <w:div w:id="722604702">
                      <w:marLeft w:val="0"/>
                      <w:marRight w:val="0"/>
                      <w:marTop w:val="0"/>
                      <w:marBottom w:val="0"/>
                      <w:divBdr>
                        <w:top w:val="none" w:sz="0" w:space="0" w:color="auto"/>
                        <w:left w:val="none" w:sz="0" w:space="0" w:color="auto"/>
                        <w:bottom w:val="none" w:sz="0" w:space="0" w:color="auto"/>
                        <w:right w:val="none" w:sz="0" w:space="0" w:color="auto"/>
                      </w:divBdr>
                      <w:divsChild>
                        <w:div w:id="540897556">
                          <w:marLeft w:val="0"/>
                          <w:marRight w:val="0"/>
                          <w:marTop w:val="0"/>
                          <w:marBottom w:val="0"/>
                          <w:divBdr>
                            <w:top w:val="none" w:sz="0" w:space="0" w:color="auto"/>
                            <w:left w:val="none" w:sz="0" w:space="0" w:color="auto"/>
                            <w:bottom w:val="none" w:sz="0" w:space="0" w:color="auto"/>
                            <w:right w:val="none" w:sz="0" w:space="0" w:color="auto"/>
                          </w:divBdr>
                          <w:divsChild>
                            <w:div w:id="716393758">
                              <w:marLeft w:val="0"/>
                              <w:marRight w:val="0"/>
                              <w:marTop w:val="0"/>
                              <w:marBottom w:val="0"/>
                              <w:divBdr>
                                <w:top w:val="none" w:sz="0" w:space="0" w:color="auto"/>
                                <w:left w:val="none" w:sz="0" w:space="0" w:color="auto"/>
                                <w:bottom w:val="none" w:sz="0" w:space="0" w:color="auto"/>
                                <w:right w:val="none" w:sz="0" w:space="0" w:color="auto"/>
                              </w:divBdr>
                              <w:divsChild>
                                <w:div w:id="538468777">
                                  <w:marLeft w:val="0"/>
                                  <w:marRight w:val="0"/>
                                  <w:marTop w:val="0"/>
                                  <w:marBottom w:val="0"/>
                                  <w:divBdr>
                                    <w:top w:val="none" w:sz="0" w:space="0" w:color="auto"/>
                                    <w:left w:val="none" w:sz="0" w:space="0" w:color="auto"/>
                                    <w:bottom w:val="none" w:sz="0" w:space="0" w:color="auto"/>
                                    <w:right w:val="none" w:sz="0" w:space="0" w:color="auto"/>
                                  </w:divBdr>
                                  <w:divsChild>
                                    <w:div w:id="395471103">
                                      <w:marLeft w:val="0"/>
                                      <w:marRight w:val="0"/>
                                      <w:marTop w:val="0"/>
                                      <w:marBottom w:val="0"/>
                                      <w:divBdr>
                                        <w:top w:val="none" w:sz="0" w:space="0" w:color="auto"/>
                                        <w:left w:val="none" w:sz="0" w:space="0" w:color="auto"/>
                                        <w:bottom w:val="none" w:sz="0" w:space="0" w:color="auto"/>
                                        <w:right w:val="none" w:sz="0" w:space="0" w:color="auto"/>
                                      </w:divBdr>
                                      <w:divsChild>
                                        <w:div w:id="1611156643">
                                          <w:marLeft w:val="0"/>
                                          <w:marRight w:val="0"/>
                                          <w:marTop w:val="0"/>
                                          <w:marBottom w:val="0"/>
                                          <w:divBdr>
                                            <w:top w:val="none" w:sz="0" w:space="0" w:color="auto"/>
                                            <w:left w:val="none" w:sz="0" w:space="0" w:color="auto"/>
                                            <w:bottom w:val="none" w:sz="0" w:space="0" w:color="auto"/>
                                            <w:right w:val="none" w:sz="0" w:space="0" w:color="auto"/>
                                          </w:divBdr>
                                          <w:divsChild>
                                            <w:div w:id="694968089">
                                              <w:marLeft w:val="0"/>
                                              <w:marRight w:val="0"/>
                                              <w:marTop w:val="0"/>
                                              <w:marBottom w:val="0"/>
                                              <w:divBdr>
                                                <w:top w:val="none" w:sz="0" w:space="0" w:color="auto"/>
                                                <w:left w:val="none" w:sz="0" w:space="0" w:color="auto"/>
                                                <w:bottom w:val="none" w:sz="0" w:space="0" w:color="auto"/>
                                                <w:right w:val="none" w:sz="0" w:space="0" w:color="auto"/>
                                              </w:divBdr>
                                              <w:divsChild>
                                                <w:div w:id="88235819">
                                                  <w:marLeft w:val="0"/>
                                                  <w:marRight w:val="0"/>
                                                  <w:marTop w:val="0"/>
                                                  <w:marBottom w:val="0"/>
                                                  <w:divBdr>
                                                    <w:top w:val="none" w:sz="0" w:space="0" w:color="auto"/>
                                                    <w:left w:val="none" w:sz="0" w:space="0" w:color="auto"/>
                                                    <w:bottom w:val="none" w:sz="0" w:space="0" w:color="auto"/>
                                                    <w:right w:val="none" w:sz="0" w:space="0" w:color="auto"/>
                                                  </w:divBdr>
                                                  <w:divsChild>
                                                    <w:div w:id="1113593597">
                                                      <w:marLeft w:val="0"/>
                                                      <w:marRight w:val="0"/>
                                                      <w:marTop w:val="0"/>
                                                      <w:marBottom w:val="0"/>
                                                      <w:divBdr>
                                                        <w:top w:val="none" w:sz="0" w:space="0" w:color="auto"/>
                                                        <w:left w:val="none" w:sz="0" w:space="0" w:color="auto"/>
                                                        <w:bottom w:val="none" w:sz="0" w:space="0" w:color="auto"/>
                                                        <w:right w:val="none" w:sz="0" w:space="0" w:color="auto"/>
                                                      </w:divBdr>
                                                      <w:divsChild>
                                                        <w:div w:id="1778480968">
                                                          <w:marLeft w:val="0"/>
                                                          <w:marRight w:val="0"/>
                                                          <w:marTop w:val="0"/>
                                                          <w:marBottom w:val="0"/>
                                                          <w:divBdr>
                                                            <w:top w:val="none" w:sz="0" w:space="0" w:color="auto"/>
                                                            <w:left w:val="none" w:sz="0" w:space="0" w:color="auto"/>
                                                            <w:bottom w:val="none" w:sz="0" w:space="0" w:color="auto"/>
                                                            <w:right w:val="none" w:sz="0" w:space="0" w:color="auto"/>
                                                          </w:divBdr>
                                                          <w:divsChild>
                                                            <w:div w:id="1086877927">
                                                              <w:marLeft w:val="0"/>
                                                              <w:marRight w:val="0"/>
                                                              <w:marTop w:val="0"/>
                                                              <w:marBottom w:val="0"/>
                                                              <w:divBdr>
                                                                <w:top w:val="none" w:sz="0" w:space="0" w:color="auto"/>
                                                                <w:left w:val="none" w:sz="0" w:space="0" w:color="auto"/>
                                                                <w:bottom w:val="none" w:sz="0" w:space="0" w:color="auto"/>
                                                                <w:right w:val="none" w:sz="0" w:space="0" w:color="auto"/>
                                                              </w:divBdr>
                                                              <w:divsChild>
                                                                <w:div w:id="1430734601">
                                                                  <w:marLeft w:val="0"/>
                                                                  <w:marRight w:val="0"/>
                                                                  <w:marTop w:val="125"/>
                                                                  <w:marBottom w:val="0"/>
                                                                  <w:divBdr>
                                                                    <w:top w:val="none" w:sz="0" w:space="0" w:color="auto"/>
                                                                    <w:left w:val="none" w:sz="0" w:space="0" w:color="auto"/>
                                                                    <w:bottom w:val="none" w:sz="0" w:space="0" w:color="auto"/>
                                                                    <w:right w:val="none" w:sz="0" w:space="0" w:color="auto"/>
                                                                  </w:divBdr>
                                                                  <w:divsChild>
                                                                    <w:div w:id="693045598">
                                                                      <w:marLeft w:val="0"/>
                                                                      <w:marRight w:val="0"/>
                                                                      <w:marTop w:val="0"/>
                                                                      <w:marBottom w:val="0"/>
                                                                      <w:divBdr>
                                                                        <w:top w:val="none" w:sz="0" w:space="0" w:color="auto"/>
                                                                        <w:left w:val="none" w:sz="0" w:space="0" w:color="auto"/>
                                                                        <w:bottom w:val="none" w:sz="0" w:space="0" w:color="auto"/>
                                                                        <w:right w:val="none" w:sz="0" w:space="0" w:color="auto"/>
                                                                      </w:divBdr>
                                                                      <w:divsChild>
                                                                        <w:div w:id="625694634">
                                                                          <w:marLeft w:val="0"/>
                                                                          <w:marRight w:val="0"/>
                                                                          <w:marTop w:val="0"/>
                                                                          <w:marBottom w:val="0"/>
                                                                          <w:divBdr>
                                                                            <w:top w:val="none" w:sz="0" w:space="0" w:color="auto"/>
                                                                            <w:left w:val="none" w:sz="0" w:space="0" w:color="auto"/>
                                                                            <w:bottom w:val="none" w:sz="0" w:space="0" w:color="auto"/>
                                                                            <w:right w:val="none" w:sz="0" w:space="0" w:color="auto"/>
                                                                          </w:divBdr>
                                                                          <w:divsChild>
                                                                            <w:div w:id="1331176051">
                                                                              <w:marLeft w:val="63"/>
                                                                              <w:marRight w:val="0"/>
                                                                              <w:marTop w:val="0"/>
                                                                              <w:marBottom w:val="0"/>
                                                                              <w:divBdr>
                                                                                <w:top w:val="none" w:sz="0" w:space="0" w:color="auto"/>
                                                                                <w:left w:val="none" w:sz="0" w:space="0" w:color="auto"/>
                                                                                <w:bottom w:val="none" w:sz="0" w:space="0" w:color="auto"/>
                                                                                <w:right w:val="none" w:sz="0" w:space="0" w:color="auto"/>
                                                                              </w:divBdr>
                                                                              <w:divsChild>
                                                                                <w:div w:id="1643120989">
                                                                                  <w:marLeft w:val="0"/>
                                                                                  <w:marRight w:val="0"/>
                                                                                  <w:marTop w:val="0"/>
                                                                                  <w:marBottom w:val="0"/>
                                                                                  <w:divBdr>
                                                                                    <w:top w:val="none" w:sz="0" w:space="0" w:color="auto"/>
                                                                                    <w:left w:val="none" w:sz="0" w:space="0" w:color="auto"/>
                                                                                    <w:bottom w:val="none" w:sz="0" w:space="0" w:color="auto"/>
                                                                                    <w:right w:val="none" w:sz="0" w:space="0" w:color="auto"/>
                                                                                  </w:divBdr>
                                                                                  <w:divsChild>
                                                                                    <w:div w:id="1397165680">
                                                                                      <w:marLeft w:val="0"/>
                                                                                      <w:marRight w:val="0"/>
                                                                                      <w:marTop w:val="0"/>
                                                                                      <w:marBottom w:val="0"/>
                                                                                      <w:divBdr>
                                                                                        <w:top w:val="none" w:sz="0" w:space="0" w:color="auto"/>
                                                                                        <w:left w:val="none" w:sz="0" w:space="0" w:color="auto"/>
                                                                                        <w:bottom w:val="none" w:sz="0" w:space="0" w:color="auto"/>
                                                                                        <w:right w:val="none" w:sz="0" w:space="0" w:color="auto"/>
                                                                                      </w:divBdr>
                                                                                      <w:divsChild>
                                                                                        <w:div w:id="1853835074">
                                                                                          <w:marLeft w:val="0"/>
                                                                                          <w:marRight w:val="0"/>
                                                                                          <w:marTop w:val="0"/>
                                                                                          <w:marBottom w:val="50"/>
                                                                                          <w:divBdr>
                                                                                            <w:top w:val="none" w:sz="0" w:space="0" w:color="auto"/>
                                                                                            <w:left w:val="none" w:sz="0" w:space="0" w:color="auto"/>
                                                                                            <w:bottom w:val="none" w:sz="0" w:space="0" w:color="auto"/>
                                                                                            <w:right w:val="none" w:sz="0" w:space="0" w:color="auto"/>
                                                                                          </w:divBdr>
                                                                                          <w:divsChild>
                                                                                            <w:div w:id="1049844558">
                                                                                              <w:marLeft w:val="0"/>
                                                                                              <w:marRight w:val="0"/>
                                                                                              <w:marTop w:val="0"/>
                                                                                              <w:marBottom w:val="0"/>
                                                                                              <w:divBdr>
                                                                                                <w:top w:val="none" w:sz="0" w:space="0" w:color="auto"/>
                                                                                                <w:left w:val="none" w:sz="0" w:space="0" w:color="auto"/>
                                                                                                <w:bottom w:val="none" w:sz="0" w:space="0" w:color="auto"/>
                                                                                                <w:right w:val="none" w:sz="0" w:space="0" w:color="auto"/>
                                                                                              </w:divBdr>
                                                                                              <w:divsChild>
                                                                                                <w:div w:id="83918435">
                                                                                                  <w:marLeft w:val="0"/>
                                                                                                  <w:marRight w:val="0"/>
                                                                                                  <w:marTop w:val="0"/>
                                                                                                  <w:marBottom w:val="0"/>
                                                                                                  <w:divBdr>
                                                                                                    <w:top w:val="none" w:sz="0" w:space="0" w:color="auto"/>
                                                                                                    <w:left w:val="none" w:sz="0" w:space="0" w:color="auto"/>
                                                                                                    <w:bottom w:val="none" w:sz="0" w:space="0" w:color="auto"/>
                                                                                                    <w:right w:val="none" w:sz="0" w:space="0" w:color="auto"/>
                                                                                                  </w:divBdr>
                                                                                                  <w:divsChild>
                                                                                                    <w:div w:id="1732582742">
                                                                                                      <w:marLeft w:val="0"/>
                                                                                                      <w:marRight w:val="0"/>
                                                                                                      <w:marTop w:val="0"/>
                                                                                                      <w:marBottom w:val="0"/>
                                                                                                      <w:divBdr>
                                                                                                        <w:top w:val="none" w:sz="0" w:space="0" w:color="auto"/>
                                                                                                        <w:left w:val="none" w:sz="0" w:space="0" w:color="auto"/>
                                                                                                        <w:bottom w:val="none" w:sz="0" w:space="0" w:color="auto"/>
                                                                                                        <w:right w:val="none" w:sz="0" w:space="0" w:color="auto"/>
                                                                                                      </w:divBdr>
                                                                                                      <w:divsChild>
                                                                                                        <w:div w:id="431702607">
                                                                                                          <w:marLeft w:val="0"/>
                                                                                                          <w:marRight w:val="0"/>
                                                                                                          <w:marTop w:val="0"/>
                                                                                                          <w:marBottom w:val="0"/>
                                                                                                          <w:divBdr>
                                                                                                            <w:top w:val="single" w:sz="4" w:space="0" w:color="6098C7"/>
                                                                                                            <w:left w:val="single" w:sz="4" w:space="3" w:color="6098C7"/>
                                                                                                            <w:bottom w:val="single" w:sz="4" w:space="9" w:color="6098C7"/>
                                                                                                            <w:right w:val="single" w:sz="4" w:space="3" w:color="6098C7"/>
                                                                                                          </w:divBdr>
                                                                                                          <w:divsChild>
                                                                                                            <w:div w:id="1016344765">
                                                                                                              <w:marLeft w:val="0"/>
                                                                                                              <w:marRight w:val="0"/>
                                                                                                              <w:marTop w:val="0"/>
                                                                                                              <w:marBottom w:val="0"/>
                                                                                                              <w:divBdr>
                                                                                                                <w:top w:val="none" w:sz="0" w:space="0" w:color="auto"/>
                                                                                                                <w:left w:val="none" w:sz="0" w:space="0" w:color="auto"/>
                                                                                                                <w:bottom w:val="none" w:sz="0" w:space="0" w:color="auto"/>
                                                                                                                <w:right w:val="none" w:sz="0" w:space="0" w:color="auto"/>
                                                                                                              </w:divBdr>
                                                                                                            </w:div>
                                                                                                            <w:div w:id="1639263554">
                                                                                                              <w:marLeft w:val="0"/>
                                                                                                              <w:marRight w:val="0"/>
                                                                                                              <w:marTop w:val="0"/>
                                                                                                              <w:marBottom w:val="0"/>
                                                                                                              <w:divBdr>
                                                                                                                <w:top w:val="none" w:sz="0" w:space="0" w:color="auto"/>
                                                                                                                <w:left w:val="none" w:sz="0" w:space="0" w:color="auto"/>
                                                                                                                <w:bottom w:val="none" w:sz="0" w:space="0" w:color="auto"/>
                                                                                                                <w:right w:val="none" w:sz="0" w:space="0" w:color="auto"/>
                                                                                                              </w:divBdr>
                                                                                                            </w:div>
                                                                                                            <w:div w:id="812984217">
                                                                                                              <w:marLeft w:val="0"/>
                                                                                                              <w:marRight w:val="0"/>
                                                                                                              <w:marTop w:val="0"/>
                                                                                                              <w:marBottom w:val="0"/>
                                                                                                              <w:divBdr>
                                                                                                                <w:top w:val="none" w:sz="0" w:space="0" w:color="auto"/>
                                                                                                                <w:left w:val="none" w:sz="0" w:space="0" w:color="auto"/>
                                                                                                                <w:bottom w:val="none" w:sz="0" w:space="0" w:color="auto"/>
                                                                                                                <w:right w:val="none" w:sz="0" w:space="0" w:color="auto"/>
                                                                                                              </w:divBdr>
                                                                                                              <w:divsChild>
                                                                                                                <w:div w:id="1999461891">
                                                                                                                  <w:marLeft w:val="0"/>
                                                                                                                  <w:marRight w:val="0"/>
                                                                                                                  <w:marTop w:val="0"/>
                                                                                                                  <w:marBottom w:val="0"/>
                                                                                                                  <w:divBdr>
                                                                                                                    <w:top w:val="none" w:sz="0" w:space="0" w:color="auto"/>
                                                                                                                    <w:left w:val="none" w:sz="0" w:space="0" w:color="auto"/>
                                                                                                                    <w:bottom w:val="none" w:sz="0" w:space="0" w:color="auto"/>
                                                                                                                    <w:right w:val="none" w:sz="0" w:space="0" w:color="auto"/>
                                                                                                                  </w:divBdr>
                                                                                                                  <w:divsChild>
                                                                                                                    <w:div w:id="263080140">
                                                                                                                      <w:marLeft w:val="0"/>
                                                                                                                      <w:marRight w:val="0"/>
                                                                                                                      <w:marTop w:val="0"/>
                                                                                                                      <w:marBottom w:val="0"/>
                                                                                                                      <w:divBdr>
                                                                                                                        <w:top w:val="none" w:sz="0" w:space="0" w:color="auto"/>
                                                                                                                        <w:left w:val="none" w:sz="0" w:space="0" w:color="auto"/>
                                                                                                                        <w:bottom w:val="none" w:sz="0" w:space="0" w:color="auto"/>
                                                                                                                        <w:right w:val="none" w:sz="0" w:space="0" w:color="auto"/>
                                                                                                                      </w:divBdr>
                                                                                                                      <w:divsChild>
                                                                                                                        <w:div w:id="1527015652">
                                                                                                                          <w:marLeft w:val="0"/>
                                                                                                                          <w:marRight w:val="0"/>
                                                                                                                          <w:marTop w:val="0"/>
                                                                                                                          <w:marBottom w:val="0"/>
                                                                                                                          <w:divBdr>
                                                                                                                            <w:top w:val="none" w:sz="0" w:space="0" w:color="auto"/>
                                                                                                                            <w:left w:val="none" w:sz="0" w:space="0" w:color="auto"/>
                                                                                                                            <w:bottom w:val="none" w:sz="0" w:space="0" w:color="auto"/>
                                                                                                                            <w:right w:val="none" w:sz="0" w:space="0" w:color="auto"/>
                                                                                                                          </w:divBdr>
                                                                                                                          <w:divsChild>
                                                                                                                            <w:div w:id="949048185">
                                                                                                                              <w:marLeft w:val="0"/>
                                                                                                                              <w:marRight w:val="0"/>
                                                                                                                              <w:marTop w:val="0"/>
                                                                                                                              <w:marBottom w:val="125"/>
                                                                                                                              <w:divBdr>
                                                                                                                                <w:top w:val="none" w:sz="0" w:space="0" w:color="auto"/>
                                                                                                                                <w:left w:val="none" w:sz="0" w:space="0" w:color="auto"/>
                                                                                                                                <w:bottom w:val="none" w:sz="0" w:space="0" w:color="auto"/>
                                                                                                                                <w:right w:val="none" w:sz="0" w:space="0" w:color="auto"/>
                                                                                                                              </w:divBdr>
                                                                                                                              <w:divsChild>
                                                                                                                                <w:div w:id="1486315943">
                                                                                                                                  <w:marLeft w:val="0"/>
                                                                                                                                  <w:marRight w:val="0"/>
                                                                                                                                  <w:marTop w:val="0"/>
                                                                                                                                  <w:marBottom w:val="0"/>
                                                                                                                                  <w:divBdr>
                                                                                                                                    <w:top w:val="none" w:sz="0" w:space="0" w:color="auto"/>
                                                                                                                                    <w:left w:val="none" w:sz="0" w:space="0" w:color="auto"/>
                                                                                                                                    <w:bottom w:val="none" w:sz="0" w:space="0" w:color="auto"/>
                                                                                                                                    <w:right w:val="none" w:sz="0" w:space="0" w:color="auto"/>
                                                                                                                                  </w:divBdr>
                                                                                                                                </w:div>
                                                                                                                                <w:div w:id="17573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97105">
      <w:bodyDiv w:val="1"/>
      <w:marLeft w:val="0"/>
      <w:marRight w:val="0"/>
      <w:marTop w:val="0"/>
      <w:marBottom w:val="0"/>
      <w:divBdr>
        <w:top w:val="none" w:sz="0" w:space="0" w:color="auto"/>
        <w:left w:val="none" w:sz="0" w:space="0" w:color="auto"/>
        <w:bottom w:val="none" w:sz="0" w:space="0" w:color="auto"/>
        <w:right w:val="none" w:sz="0" w:space="0" w:color="auto"/>
      </w:divBdr>
    </w:div>
    <w:div w:id="2067339841">
      <w:bodyDiv w:val="1"/>
      <w:marLeft w:val="0"/>
      <w:marRight w:val="0"/>
      <w:marTop w:val="0"/>
      <w:marBottom w:val="0"/>
      <w:divBdr>
        <w:top w:val="none" w:sz="0" w:space="0" w:color="auto"/>
        <w:left w:val="none" w:sz="0" w:space="0" w:color="auto"/>
        <w:bottom w:val="none" w:sz="0" w:space="0" w:color="auto"/>
        <w:right w:val="none" w:sz="0" w:space="0" w:color="auto"/>
      </w:divBdr>
    </w:div>
    <w:div w:id="2090494255">
      <w:bodyDiv w:val="1"/>
      <w:marLeft w:val="0"/>
      <w:marRight w:val="0"/>
      <w:marTop w:val="0"/>
      <w:marBottom w:val="0"/>
      <w:divBdr>
        <w:top w:val="none" w:sz="0" w:space="0" w:color="auto"/>
        <w:left w:val="none" w:sz="0" w:space="0" w:color="auto"/>
        <w:bottom w:val="none" w:sz="0" w:space="0" w:color="auto"/>
        <w:right w:val="none" w:sz="0" w:space="0" w:color="auto"/>
      </w:divBdr>
    </w:div>
    <w:div w:id="2132356343">
      <w:bodyDiv w:val="1"/>
      <w:marLeft w:val="0"/>
      <w:marRight w:val="0"/>
      <w:marTop w:val="0"/>
      <w:marBottom w:val="0"/>
      <w:divBdr>
        <w:top w:val="none" w:sz="0" w:space="0" w:color="auto"/>
        <w:left w:val="none" w:sz="0" w:space="0" w:color="auto"/>
        <w:bottom w:val="none" w:sz="0" w:space="0" w:color="auto"/>
        <w:right w:val="none" w:sz="0" w:space="0" w:color="auto"/>
      </w:divBdr>
    </w:div>
    <w:div w:id="21380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khanhhoa.gov.vn/Services/TTHCDownload.ashx?id=f020a996-cccd-4972-bc95-efbea93c8cf2" TargetMode="Externa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yperlink" Target="http://khanhhoa.gov.vn/Services/TTHCDownload.ashx?id=f020a996-cccd-4972-bc95-efbea93c8cf2" TargetMode="External"/><Relationship Id="rId34" Type="http://schemas.openxmlformats.org/officeDocument/2006/relationships/footer" Target="footer10.xml"/><Relationship Id="rId42" Type="http://schemas.openxmlformats.org/officeDocument/2006/relationships/hyperlink" Target="http://khanhhoa.gov.vn/Services/TTHCDownload.ashx?id=f020a996-cccd-4972-bc95-efbea93c8cf2" TargetMode="External"/><Relationship Id="rId47" Type="http://schemas.openxmlformats.org/officeDocument/2006/relationships/hyperlink" Target="http://hanam.gov.vn/vi-vn/stc/TaiLieu/STC/TTHC/GCS/GTS/M&#7851;u%20s&#7889;%2002-DM&#272;VSN.doc" TargetMode="External"/><Relationship Id="rId50" Type="http://schemas.openxmlformats.org/officeDocument/2006/relationships/footer" Target="footer17.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8.xml"/><Relationship Id="rId11" Type="http://schemas.openxmlformats.org/officeDocument/2006/relationships/footer" Target="footer4.xml"/><Relationship Id="rId24" Type="http://schemas.openxmlformats.org/officeDocument/2006/relationships/hyperlink" Target="http://khanhhoa.gov.vn/Services/TTHCDownload.ashx?id=f020a996-cccd-4972-bc95-efbea93c8cf2" TargetMode="External"/><Relationship Id="rId32" Type="http://schemas.openxmlformats.org/officeDocument/2006/relationships/hyperlink" Target="http://hanam.gov.vn/vi-vn/stc/TaiLieu/STC/TTHC/GCS/GTS/M&#7851;u%20s&#7889;%2004-BB&#272;VSN.doc" TargetMode="External"/><Relationship Id="rId37" Type="http://schemas.openxmlformats.org/officeDocument/2006/relationships/footer" Target="footer11.xml"/><Relationship Id="rId40" Type="http://schemas.openxmlformats.org/officeDocument/2006/relationships/footer" Target="footer14.xml"/><Relationship Id="rId45" Type="http://schemas.openxmlformats.org/officeDocument/2006/relationships/footer" Target="footer15.xm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khanhhoa.gov.vn/Services/TTHCDownload.ashx?id=f020a996-cccd-4972-bc95-efbea93c8cf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http://khanhhoa.gov.vn/Modules/OneGate/Download.png" TargetMode="External"/><Relationship Id="rId22" Type="http://schemas.openxmlformats.org/officeDocument/2006/relationships/hyperlink" Target="http://hanam.gov.vn/vi-vn/stc/TaiLieu/STC/TTHC/GCS/GTS/M&#7851;u%20s&#7889;%2003-DM&#272;VSN.doc?id=f020a996-cccd-4972-bc95-efbea93c8cf2" TargetMode="External"/><Relationship Id="rId27" Type="http://schemas.openxmlformats.org/officeDocument/2006/relationships/footer" Target="footer7.xml"/><Relationship Id="rId30" Type="http://schemas.openxmlformats.org/officeDocument/2006/relationships/hyperlink" Target="http://khanhhoa.gov.vn/Services/TTHCDownload.ashx" TargetMode="External"/><Relationship Id="rId35" Type="http://schemas.openxmlformats.org/officeDocument/2006/relationships/hyperlink" Target="http://khanhhoa.gov.vn/Services/TTHCDownload.ashx?id=f020a996-cccd-4972-bc95-efbea93c8cf2" TargetMode="External"/><Relationship Id="rId43" Type="http://schemas.openxmlformats.org/officeDocument/2006/relationships/hyperlink" Target="http://khanhhoa.gov.vn/Services/TTHCDownload.ashx?keyword=10/2007/Q%C4%90-TTg&amp;area=2&amp;type=0&amp;match=False&amp;vc=True&amp;lan=1" TargetMode="External"/><Relationship Id="rId48" Type="http://schemas.openxmlformats.org/officeDocument/2006/relationships/hyperlink" Target="http://hanam.gov.vn/vi-vn/stc/TaiLieu/STC/TTHC/GCS/GTS/M&#7851;u%20s&#7889;%2002-DM&#272;VSN.doc" TargetMode="External"/><Relationship Id="rId56" Type="http://schemas.openxmlformats.org/officeDocument/2006/relationships/customXml" Target="../customXml/item3.xml"/><Relationship Id="rId8" Type="http://schemas.openxmlformats.org/officeDocument/2006/relationships/footer" Target="footer1.xml"/><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hyperlink" Target="http://khanhhoa.gov.vn/Services/TTHCDownload.ashx?id=f020a996-cccd-4972-bc95-efbea93c8cf2" TargetMode="External"/><Relationship Id="rId17" Type="http://schemas.openxmlformats.org/officeDocument/2006/relationships/hyperlink" Target="http://thuvienphapluat.vn/phap-luat/tim-van-ban.aspx?id=f020a996-cccd-4972-bc95-efbea93c8cf2" TargetMode="External"/><Relationship Id="rId25" Type="http://schemas.openxmlformats.org/officeDocument/2006/relationships/hyperlink" Target="http://hanam.gov.vn/vi-vn/stc/TaiLieu/STC/TTHC/GCS/GTS/M&#7851;u%20s&#7889;%2003-DM&#272;VSN.doc?id=f020a996-cccd-4972-bc95-efbea93c8cf2" TargetMode="Externa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footer" Target="footer16.xml"/><Relationship Id="rId20" Type="http://schemas.openxmlformats.org/officeDocument/2006/relationships/hyperlink" Target="http://khanhhoa.gov.vn/Services/TTHCDownload.ashx?id=f020a996-cccd-4972-bc95-efbea93c8cf2" TargetMode="External"/><Relationship Id="rId41" Type="http://schemas.openxmlformats.org/officeDocument/2006/relationships/hyperlink" Target="http://khanhhoa.gov.vn/Services/TTHCDownload.ashx?id=f020a996-cccd-4972-bc95-efbea93c8cf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khanhhoa.gov.vn/Services/TTHCDownload.ashx?id=f020a996-cccd-4972-bc95-efbea93c8cf2" TargetMode="External"/><Relationship Id="rId28" Type="http://schemas.openxmlformats.org/officeDocument/2006/relationships/header" Target="header2.xml"/><Relationship Id="rId36" Type="http://schemas.openxmlformats.org/officeDocument/2006/relationships/header" Target="header3.xml"/><Relationship Id="rId49" Type="http://schemas.openxmlformats.org/officeDocument/2006/relationships/hyperlink" Target="http://khanhhoa.gov.vn/Services/TTHCDownload.ashx" TargetMode="External"/><Relationship Id="rId57" Type="http://schemas.openxmlformats.org/officeDocument/2006/relationships/customXml" Target="../customXml/item4.xml"/><Relationship Id="rId10" Type="http://schemas.openxmlformats.org/officeDocument/2006/relationships/footer" Target="footer3.xml"/><Relationship Id="rId31" Type="http://schemas.openxmlformats.org/officeDocument/2006/relationships/hyperlink" Target="http://khanhhoa.gov.vn/Services/TTHCDownload.ashx" TargetMode="External"/><Relationship Id="rId44" Type="http://schemas.openxmlformats.org/officeDocument/2006/relationships/hyperlink" Target="http://khanhhoa.gov.vn/Services/TTHCDownload.ashx?id=f020a996-cccd-4972-bc95-efbea93c8cf2" TargetMode="External"/><Relationship Id="rId52" Type="http://schemas.openxmlformats.org/officeDocument/2006/relationships/hyperlink" Target="http://hanam.gov.vn/vi-vn/stc/TaiLieu/STC/TTHC/GCS/GTS/M&#7851;u%20s&#7889;%2004-BB&#272;VSN.doc?id=f020a996-cccd-4972-bc95-efbea93c8c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8A85E4-8F50-4A9C-8FAD-DAF6E8C33BE7}">
  <ds:schemaRefs>
    <ds:schemaRef ds:uri="http://schemas.openxmlformats.org/officeDocument/2006/bibliography"/>
  </ds:schemaRefs>
</ds:datastoreItem>
</file>

<file path=customXml/itemProps2.xml><?xml version="1.0" encoding="utf-8"?>
<ds:datastoreItem xmlns:ds="http://schemas.openxmlformats.org/officeDocument/2006/customXml" ds:itemID="{F05A94C3-403E-4263-9444-298047CD7561}"/>
</file>

<file path=customXml/itemProps3.xml><?xml version="1.0" encoding="utf-8"?>
<ds:datastoreItem xmlns:ds="http://schemas.openxmlformats.org/officeDocument/2006/customXml" ds:itemID="{06E5D629-A9C0-4CE8-9F22-B5748684D4A5}"/>
</file>

<file path=customXml/itemProps4.xml><?xml version="1.0" encoding="utf-8"?>
<ds:datastoreItem xmlns:ds="http://schemas.openxmlformats.org/officeDocument/2006/customXml" ds:itemID="{64E2B79C-1D40-4DC7-8EB0-AC9658835B38}"/>
</file>

<file path=docProps/app.xml><?xml version="1.0" encoding="utf-8"?>
<Properties xmlns="http://schemas.openxmlformats.org/officeDocument/2006/extended-properties" xmlns:vt="http://schemas.openxmlformats.org/officeDocument/2006/docPropsVTypes">
  <Template>Normal</Template>
  <TotalTime>1</TotalTime>
  <Pages>100</Pages>
  <Words>52113</Words>
  <Characters>297049</Characters>
  <Application>Microsoft Office Word</Application>
  <DocSecurity>0</DocSecurity>
  <Lines>2475</Lines>
  <Paragraphs>696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Hong Diep</dc:creator>
  <cp:lastModifiedBy>Nguyen Thi Thuy</cp:lastModifiedBy>
  <cp:revision>2</cp:revision>
  <cp:lastPrinted>2017-09-22T06:57:00Z</cp:lastPrinted>
  <dcterms:created xsi:type="dcterms:W3CDTF">2017-10-06T01:51:00Z</dcterms:created>
  <dcterms:modified xsi:type="dcterms:W3CDTF">2017-10-06T01:51:00Z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