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3D326A" w14:paraId="01FE75EB" w14:textId="77777777" w:rsidTr="00D00314">
        <w:trPr>
          <w:trHeight w:val="735"/>
        </w:trPr>
        <w:tc>
          <w:tcPr>
            <w:tcW w:w="3369" w:type="dxa"/>
          </w:tcPr>
          <w:p w14:paraId="3B7D7B10" w14:textId="77777777" w:rsidR="003D326A" w:rsidRPr="003D326A" w:rsidRDefault="003D326A" w:rsidP="002D0776">
            <w:pPr>
              <w:pStyle w:val="Heading2"/>
              <w:spacing w:before="0"/>
              <w:jc w:val="center"/>
              <w:outlineLvl w:val="1"/>
              <w:rPr>
                <w:rFonts w:ascii="Times New Roman" w:hAnsi="Times New Roman" w:cs="Times New Roman"/>
                <w:b w:val="0"/>
                <w:color w:val="auto"/>
              </w:rPr>
            </w:pPr>
            <w:r w:rsidRPr="003D326A">
              <w:rPr>
                <w:rFonts w:ascii="Times New Roman" w:hAnsi="Times New Roman" w:cs="Times New Roman"/>
                <w:b w:val="0"/>
                <w:color w:val="auto"/>
              </w:rPr>
              <w:t>UBND TỈNH TÂY NINH</w:t>
            </w:r>
          </w:p>
          <w:p w14:paraId="57E6DA58" w14:textId="77777777" w:rsidR="003D326A" w:rsidRPr="000F0C41" w:rsidRDefault="00580EE7" w:rsidP="002D0776">
            <w:pPr>
              <w:jc w:val="center"/>
              <w:rPr>
                <w:rFonts w:ascii="Times New Roman" w:hAnsi="Times New Roman" w:cs="Times New Roman"/>
                <w:b/>
                <w:sz w:val="28"/>
                <w:szCs w:val="28"/>
                <w:lang w:val="vi-VN"/>
              </w:rPr>
            </w:pPr>
            <w:r>
              <w:rPr>
                <w:rFonts w:ascii="Times New Roman" w:hAnsi="Times New Roman" w:cs="Times New Roman"/>
                <w:b/>
                <w:noProof/>
                <w:sz w:val="28"/>
                <w:szCs w:val="28"/>
              </w:rPr>
              <w:pict w14:anchorId="3E572201">
                <v:shapetype id="_x0000_t32" coordsize="21600,21600" o:spt="32" o:oned="t" path="m,l21600,21600e" filled="f">
                  <v:path arrowok="t" fillok="f" o:connecttype="none"/>
                  <o:lock v:ext="edit" shapetype="t"/>
                </v:shapetype>
                <v:shape id="_x0000_s1028" type="#_x0000_t32" style="position:absolute;left:0;text-align:left;margin-left:61.45pt;margin-top:16.45pt;width:29.75pt;height:0;z-index:251659264;mso-position-horizontal-relative:text;mso-position-vertical-relative:text" o:connectortype="straight"/>
              </w:pict>
            </w:r>
            <w:r w:rsidR="003D326A" w:rsidRPr="000F0C41">
              <w:rPr>
                <w:rFonts w:ascii="Times New Roman" w:hAnsi="Times New Roman" w:cs="Times New Roman"/>
                <w:b/>
                <w:sz w:val="28"/>
                <w:szCs w:val="28"/>
              </w:rPr>
              <w:t>S</w:t>
            </w:r>
            <w:r w:rsidR="003D326A" w:rsidRPr="000F0C41">
              <w:rPr>
                <w:rFonts w:ascii="Times New Roman" w:hAnsi="Times New Roman" w:cs="Times New Roman"/>
                <w:b/>
                <w:sz w:val="28"/>
                <w:szCs w:val="28"/>
                <w:lang w:val="vi-VN"/>
              </w:rPr>
              <w:t>Ở TÀI CHÍNH</w:t>
            </w:r>
          </w:p>
        </w:tc>
        <w:tc>
          <w:tcPr>
            <w:tcW w:w="5953" w:type="dxa"/>
          </w:tcPr>
          <w:p w14:paraId="4E535163" w14:textId="77777777" w:rsidR="003D326A" w:rsidRDefault="003D326A" w:rsidP="00AD55C4">
            <w:pPr>
              <w:pStyle w:val="Heading2"/>
              <w:spacing w:before="0"/>
              <w:jc w:val="center"/>
              <w:outlineLvl w:val="1"/>
              <w:rPr>
                <w:rFonts w:ascii="Times New Roman" w:hAnsi="Times New Roman" w:cs="Times New Roman"/>
                <w:color w:val="auto"/>
              </w:rPr>
            </w:pPr>
            <w:r>
              <w:rPr>
                <w:rFonts w:ascii="Times New Roman" w:hAnsi="Times New Roman" w:cs="Times New Roman"/>
                <w:color w:val="auto"/>
              </w:rPr>
              <w:t>CỘNG HÒA XÃ HỘI CHỦ NGHĨA VIỆT NAM</w:t>
            </w:r>
          </w:p>
          <w:p w14:paraId="6D66209F" w14:textId="6D1B2488" w:rsidR="003D326A" w:rsidRPr="003D326A" w:rsidRDefault="00580EE7" w:rsidP="003D326A">
            <w:pPr>
              <w:jc w:val="center"/>
              <w:rPr>
                <w:rFonts w:ascii="Times New Roman" w:hAnsi="Times New Roman" w:cs="Times New Roman"/>
                <w:b/>
                <w:sz w:val="28"/>
                <w:szCs w:val="28"/>
              </w:rPr>
            </w:pPr>
            <w:r>
              <w:rPr>
                <w:rFonts w:ascii="Times New Roman" w:hAnsi="Times New Roman" w:cs="Times New Roman"/>
                <w:b/>
                <w:noProof/>
                <w:sz w:val="28"/>
                <w:szCs w:val="28"/>
                <w:lang w:val="en-GB" w:eastAsia="en-GB"/>
              </w:rPr>
              <w:pict w14:anchorId="45555517">
                <v:shape id="_x0000_s1029" type="#_x0000_t32" style="position:absolute;left:0;text-align:left;margin-left:59.2pt;margin-top:17.95pt;width:169.5pt;height:0;z-index:251660288" o:connectortype="straight"/>
              </w:pict>
            </w:r>
            <w:r w:rsidR="003D326A" w:rsidRPr="003D326A">
              <w:rPr>
                <w:rFonts w:ascii="Times New Roman" w:hAnsi="Times New Roman" w:cs="Times New Roman"/>
                <w:b/>
                <w:sz w:val="28"/>
                <w:szCs w:val="28"/>
              </w:rPr>
              <w:t>Độc lậ</w:t>
            </w:r>
            <w:r w:rsidR="00226437">
              <w:rPr>
                <w:rFonts w:ascii="Times New Roman" w:hAnsi="Times New Roman" w:cs="Times New Roman"/>
                <w:b/>
                <w:sz w:val="28"/>
                <w:szCs w:val="28"/>
              </w:rPr>
              <w:t>p -</w:t>
            </w:r>
            <w:r w:rsidR="003D326A" w:rsidRPr="003D326A">
              <w:rPr>
                <w:rFonts w:ascii="Times New Roman" w:hAnsi="Times New Roman" w:cs="Times New Roman"/>
                <w:b/>
                <w:sz w:val="28"/>
                <w:szCs w:val="28"/>
              </w:rPr>
              <w:t xml:space="preserve"> Tự</w:t>
            </w:r>
            <w:r w:rsidR="00226437">
              <w:rPr>
                <w:rFonts w:ascii="Times New Roman" w:hAnsi="Times New Roman" w:cs="Times New Roman"/>
                <w:b/>
                <w:sz w:val="28"/>
                <w:szCs w:val="28"/>
              </w:rPr>
              <w:t xml:space="preserve"> do -</w:t>
            </w:r>
            <w:r w:rsidR="003D326A" w:rsidRPr="003D326A">
              <w:rPr>
                <w:rFonts w:ascii="Times New Roman" w:hAnsi="Times New Roman" w:cs="Times New Roman"/>
                <w:b/>
                <w:sz w:val="28"/>
                <w:szCs w:val="28"/>
              </w:rPr>
              <w:t xml:space="preserve"> Hạnh phúc</w:t>
            </w:r>
          </w:p>
        </w:tc>
      </w:tr>
      <w:tr w:rsidR="003D326A" w14:paraId="21A7801B" w14:textId="77777777" w:rsidTr="00D00314">
        <w:trPr>
          <w:trHeight w:val="1341"/>
        </w:trPr>
        <w:tc>
          <w:tcPr>
            <w:tcW w:w="3369" w:type="dxa"/>
          </w:tcPr>
          <w:p w14:paraId="19FE591E" w14:textId="5F5BD80D" w:rsidR="003D326A" w:rsidRPr="00733B49" w:rsidRDefault="003D326A" w:rsidP="00D0036C">
            <w:pPr>
              <w:pStyle w:val="Heading2"/>
              <w:spacing w:before="120"/>
              <w:jc w:val="center"/>
              <w:outlineLvl w:val="1"/>
              <w:rPr>
                <w:rFonts w:ascii="Times New Roman" w:hAnsi="Times New Roman" w:cs="Times New Roman"/>
                <w:b w:val="0"/>
                <w:color w:val="auto"/>
                <w:sz w:val="28"/>
                <w:szCs w:val="28"/>
              </w:rPr>
            </w:pPr>
            <w:r w:rsidRPr="00733B49">
              <w:rPr>
                <w:rFonts w:ascii="Times New Roman" w:hAnsi="Times New Roman" w:cs="Times New Roman"/>
                <w:b w:val="0"/>
                <w:color w:val="auto"/>
                <w:sz w:val="28"/>
                <w:szCs w:val="28"/>
              </w:rPr>
              <w:t>Số</w:t>
            </w:r>
            <w:r w:rsidR="00633E59">
              <w:rPr>
                <w:rFonts w:ascii="Times New Roman" w:hAnsi="Times New Roman" w:cs="Times New Roman"/>
                <w:b w:val="0"/>
                <w:color w:val="auto"/>
                <w:sz w:val="28"/>
                <w:szCs w:val="28"/>
              </w:rPr>
              <w:t>:</w:t>
            </w:r>
            <w:r w:rsidR="002257FC" w:rsidRPr="00733B49">
              <w:rPr>
                <w:rFonts w:ascii="Times New Roman" w:hAnsi="Times New Roman" w:cs="Times New Roman"/>
                <w:b w:val="0"/>
                <w:color w:val="auto"/>
                <w:sz w:val="28"/>
                <w:szCs w:val="28"/>
              </w:rPr>
              <w:t xml:space="preserve">    </w:t>
            </w:r>
            <w:r w:rsidR="00957458" w:rsidRPr="00733B49">
              <w:rPr>
                <w:rFonts w:ascii="Times New Roman" w:hAnsi="Times New Roman" w:cs="Times New Roman"/>
                <w:b w:val="0"/>
                <w:color w:val="auto"/>
                <w:sz w:val="28"/>
                <w:szCs w:val="28"/>
              </w:rPr>
              <w:t xml:space="preserve">  </w:t>
            </w:r>
            <w:r w:rsidR="002257FC" w:rsidRPr="00733B49">
              <w:rPr>
                <w:rFonts w:ascii="Times New Roman" w:hAnsi="Times New Roman" w:cs="Times New Roman"/>
                <w:b w:val="0"/>
                <w:color w:val="auto"/>
                <w:sz w:val="28"/>
                <w:szCs w:val="28"/>
              </w:rPr>
              <w:t xml:space="preserve">     /STC-</w:t>
            </w:r>
            <w:r w:rsidRPr="00733B49">
              <w:rPr>
                <w:rFonts w:ascii="Times New Roman" w:hAnsi="Times New Roman" w:cs="Times New Roman"/>
                <w:b w:val="0"/>
                <w:color w:val="auto"/>
                <w:sz w:val="28"/>
                <w:szCs w:val="28"/>
              </w:rPr>
              <w:t>HCSN</w:t>
            </w:r>
            <w:r w:rsidR="00D00314">
              <w:rPr>
                <w:rFonts w:ascii="Times New Roman" w:hAnsi="Times New Roman" w:cs="Times New Roman"/>
                <w:b w:val="0"/>
                <w:color w:val="auto"/>
                <w:sz w:val="28"/>
                <w:szCs w:val="28"/>
              </w:rPr>
              <w:t>&amp;CS</w:t>
            </w:r>
          </w:p>
          <w:p w14:paraId="175A1D98" w14:textId="11B30630" w:rsidR="003D326A" w:rsidRPr="00733B49" w:rsidRDefault="00957458" w:rsidP="000B045F">
            <w:pPr>
              <w:spacing w:before="80"/>
              <w:ind w:left="-90" w:right="-105"/>
              <w:jc w:val="center"/>
              <w:rPr>
                <w:rFonts w:ascii="Times New Roman" w:hAnsi="Times New Roman" w:cs="Times New Roman"/>
                <w:sz w:val="24"/>
                <w:szCs w:val="24"/>
              </w:rPr>
            </w:pPr>
            <w:r w:rsidRPr="00733B49">
              <w:rPr>
                <w:rFonts w:ascii="Times New Roman" w:hAnsi="Times New Roman" w:cs="Times New Roman"/>
                <w:sz w:val="24"/>
                <w:szCs w:val="24"/>
              </w:rPr>
              <w:t xml:space="preserve">V/v </w:t>
            </w:r>
            <w:r w:rsidR="00E37969">
              <w:rPr>
                <w:rFonts w:ascii="Times New Roman" w:hAnsi="Times New Roman" w:cs="Times New Roman"/>
                <w:sz w:val="24"/>
                <w:szCs w:val="24"/>
              </w:rPr>
              <w:t>hướng dẫn xây dựng kế hoạch đào tạo, bồi dưỡng</w:t>
            </w:r>
            <w:r w:rsidR="000B045F">
              <w:rPr>
                <w:rFonts w:ascii="Times New Roman" w:hAnsi="Times New Roman" w:cs="Times New Roman"/>
                <w:sz w:val="24"/>
                <w:szCs w:val="24"/>
              </w:rPr>
              <w:t>, tập huấn</w:t>
            </w:r>
            <w:r w:rsidR="00E37969">
              <w:rPr>
                <w:rFonts w:ascii="Times New Roman" w:hAnsi="Times New Roman" w:cs="Times New Roman"/>
                <w:sz w:val="24"/>
                <w:szCs w:val="24"/>
              </w:rPr>
              <w:t xml:space="preserve"> hàng năm và đột xuất</w:t>
            </w:r>
          </w:p>
        </w:tc>
        <w:tc>
          <w:tcPr>
            <w:tcW w:w="5953" w:type="dxa"/>
          </w:tcPr>
          <w:p w14:paraId="772E0471" w14:textId="737EE59F" w:rsidR="00386058" w:rsidRPr="000F0C41" w:rsidRDefault="003D326A" w:rsidP="00D0036C">
            <w:pPr>
              <w:pStyle w:val="Heading2"/>
              <w:spacing w:before="120"/>
              <w:jc w:val="center"/>
              <w:outlineLvl w:val="1"/>
              <w:rPr>
                <w:rFonts w:ascii="Times New Roman" w:hAnsi="Times New Roman" w:cs="Times New Roman"/>
                <w:b w:val="0"/>
                <w:i/>
                <w:color w:val="auto"/>
                <w:sz w:val="28"/>
                <w:szCs w:val="28"/>
              </w:rPr>
            </w:pPr>
            <w:r w:rsidRPr="000F0C41">
              <w:rPr>
                <w:rFonts w:ascii="Times New Roman" w:hAnsi="Times New Roman" w:cs="Times New Roman"/>
                <w:b w:val="0"/>
                <w:i/>
                <w:color w:val="auto"/>
                <w:sz w:val="28"/>
                <w:szCs w:val="28"/>
              </w:rPr>
              <w:t xml:space="preserve">Tây Ninh, ngày   </w:t>
            </w:r>
            <w:r w:rsidR="002257FC" w:rsidRPr="000F0C41">
              <w:rPr>
                <w:rFonts w:ascii="Times New Roman" w:hAnsi="Times New Roman" w:cs="Times New Roman"/>
                <w:b w:val="0"/>
                <w:i/>
                <w:color w:val="auto"/>
                <w:sz w:val="28"/>
                <w:szCs w:val="28"/>
              </w:rPr>
              <w:t xml:space="preserve">   </w:t>
            </w:r>
            <w:r w:rsidRPr="000F0C41">
              <w:rPr>
                <w:rFonts w:ascii="Times New Roman" w:hAnsi="Times New Roman" w:cs="Times New Roman"/>
                <w:b w:val="0"/>
                <w:i/>
                <w:color w:val="auto"/>
                <w:sz w:val="28"/>
                <w:szCs w:val="28"/>
              </w:rPr>
              <w:t xml:space="preserve"> tháng </w:t>
            </w:r>
            <w:r w:rsidR="006B42BA">
              <w:rPr>
                <w:rFonts w:ascii="Times New Roman" w:hAnsi="Times New Roman" w:cs="Times New Roman"/>
                <w:b w:val="0"/>
                <w:i/>
                <w:color w:val="auto"/>
                <w:sz w:val="28"/>
                <w:szCs w:val="28"/>
              </w:rPr>
              <w:t>9</w:t>
            </w:r>
            <w:r w:rsidRPr="000F0C41">
              <w:rPr>
                <w:rFonts w:ascii="Times New Roman" w:hAnsi="Times New Roman" w:cs="Times New Roman"/>
                <w:b w:val="0"/>
                <w:i/>
                <w:color w:val="auto"/>
                <w:sz w:val="28"/>
                <w:szCs w:val="28"/>
              </w:rPr>
              <w:t xml:space="preserve"> năm 20</w:t>
            </w:r>
            <w:r w:rsidR="00C7428F">
              <w:rPr>
                <w:rFonts w:ascii="Times New Roman" w:hAnsi="Times New Roman" w:cs="Times New Roman"/>
                <w:b w:val="0"/>
                <w:i/>
                <w:color w:val="auto"/>
                <w:sz w:val="28"/>
                <w:szCs w:val="28"/>
              </w:rPr>
              <w:t>2</w:t>
            </w:r>
            <w:r w:rsidR="004F09F5">
              <w:rPr>
                <w:rFonts w:ascii="Times New Roman" w:hAnsi="Times New Roman" w:cs="Times New Roman"/>
                <w:b w:val="0"/>
                <w:i/>
                <w:color w:val="auto"/>
                <w:sz w:val="28"/>
                <w:szCs w:val="28"/>
              </w:rPr>
              <w:t>4</w:t>
            </w:r>
          </w:p>
          <w:p w14:paraId="3B6D540B" w14:textId="77777777" w:rsidR="00386058" w:rsidRDefault="00386058" w:rsidP="00386058"/>
          <w:p w14:paraId="6C3E0089" w14:textId="77777777" w:rsidR="003D326A" w:rsidRPr="00386058" w:rsidRDefault="00386058" w:rsidP="00386058">
            <w:pPr>
              <w:tabs>
                <w:tab w:val="left" w:pos="1080"/>
              </w:tabs>
            </w:pPr>
            <w:r>
              <w:tab/>
            </w:r>
          </w:p>
        </w:tc>
      </w:tr>
    </w:tbl>
    <w:p w14:paraId="31EA5ADC" w14:textId="1B7DA91F" w:rsidR="00B654B7" w:rsidRPr="00B654B7" w:rsidRDefault="00B654B7" w:rsidP="0012052D">
      <w:pPr>
        <w:pStyle w:val="Heading2"/>
        <w:spacing w:before="0" w:after="240" w:line="240" w:lineRule="auto"/>
        <w:jc w:val="center"/>
        <w:rPr>
          <w:rFonts w:ascii="Times New Roman" w:hAnsi="Times New Roman" w:cs="Times New Roman"/>
          <w:b w:val="0"/>
          <w:color w:val="auto"/>
          <w:sz w:val="2"/>
          <w:szCs w:val="2"/>
        </w:rPr>
      </w:pPr>
    </w:p>
    <w:p w14:paraId="1A6D8B2C" w14:textId="77777777" w:rsidR="00D00314" w:rsidRDefault="003D326A" w:rsidP="00C40B2C">
      <w:pPr>
        <w:pStyle w:val="Heading2"/>
        <w:spacing w:before="360" w:line="240" w:lineRule="auto"/>
        <w:ind w:firstLine="1843"/>
        <w:jc w:val="both"/>
      </w:pPr>
      <w:bookmarkStart w:id="0" w:name="_GoBack"/>
      <w:r w:rsidRPr="003F07F3">
        <w:rPr>
          <w:rFonts w:ascii="Times New Roman" w:hAnsi="Times New Roman" w:cs="Times New Roman"/>
          <w:b w:val="0"/>
          <w:color w:val="auto"/>
          <w:sz w:val="28"/>
          <w:szCs w:val="28"/>
        </w:rPr>
        <w:t>Kính g</w:t>
      </w:r>
      <w:bookmarkEnd w:id="0"/>
      <w:r w:rsidRPr="003F07F3">
        <w:rPr>
          <w:rFonts w:ascii="Times New Roman" w:hAnsi="Times New Roman" w:cs="Times New Roman"/>
          <w:b w:val="0"/>
          <w:color w:val="auto"/>
          <w:sz w:val="28"/>
          <w:szCs w:val="28"/>
        </w:rPr>
        <w:t>ửi:</w:t>
      </w:r>
      <w:r w:rsidR="00797A4E" w:rsidRPr="00797A4E">
        <w:t xml:space="preserve"> </w:t>
      </w:r>
    </w:p>
    <w:p w14:paraId="5D9AA2E5" w14:textId="2D046261" w:rsidR="005428A8" w:rsidRDefault="00D00314" w:rsidP="005428A8">
      <w:pPr>
        <w:spacing w:after="0" w:line="240" w:lineRule="auto"/>
        <w:ind w:firstLine="2835"/>
        <w:rPr>
          <w:rFonts w:ascii="Times New Roman" w:hAnsi="Times New Roman" w:cs="Times New Roman"/>
          <w:sz w:val="28"/>
          <w:szCs w:val="28"/>
        </w:rPr>
      </w:pPr>
      <w:r w:rsidRPr="00D00314">
        <w:rPr>
          <w:rFonts w:ascii="Times New Roman" w:hAnsi="Times New Roman" w:cs="Times New Roman"/>
          <w:sz w:val="28"/>
          <w:szCs w:val="28"/>
        </w:rPr>
        <w:t xml:space="preserve">- </w:t>
      </w:r>
      <w:r w:rsidR="005428A8">
        <w:rPr>
          <w:rFonts w:ascii="Times New Roman" w:hAnsi="Times New Roman" w:cs="Times New Roman"/>
          <w:sz w:val="28"/>
          <w:szCs w:val="28"/>
        </w:rPr>
        <w:t>Văn phòng Tỉnh ủy;</w:t>
      </w:r>
    </w:p>
    <w:p w14:paraId="130DB7B6" w14:textId="47F8D38F" w:rsidR="00D00314" w:rsidRDefault="005428A8" w:rsidP="005428A8">
      <w:pPr>
        <w:spacing w:after="0" w:line="240" w:lineRule="auto"/>
        <w:ind w:firstLine="2835"/>
        <w:rPr>
          <w:rFonts w:ascii="Times New Roman" w:hAnsi="Times New Roman" w:cs="Times New Roman"/>
          <w:sz w:val="28"/>
          <w:szCs w:val="28"/>
        </w:rPr>
      </w:pPr>
      <w:r>
        <w:rPr>
          <w:rFonts w:ascii="Times New Roman" w:hAnsi="Times New Roman" w:cs="Times New Roman"/>
          <w:sz w:val="28"/>
          <w:szCs w:val="28"/>
        </w:rPr>
        <w:t>- Các cơ quan, đơn vị cấp</w:t>
      </w:r>
      <w:r w:rsidR="00D00314">
        <w:rPr>
          <w:rFonts w:ascii="Times New Roman" w:hAnsi="Times New Roman" w:cs="Times New Roman"/>
          <w:sz w:val="28"/>
          <w:szCs w:val="28"/>
        </w:rPr>
        <w:t xml:space="preserve"> tỉnh;</w:t>
      </w:r>
    </w:p>
    <w:p w14:paraId="079AC001" w14:textId="34982F71" w:rsidR="00916EEE" w:rsidRDefault="00D00314" w:rsidP="00AD5ADD">
      <w:pPr>
        <w:spacing w:after="360" w:line="240" w:lineRule="auto"/>
        <w:ind w:firstLine="2835"/>
        <w:rPr>
          <w:rFonts w:ascii="Times New Roman" w:hAnsi="Times New Roman" w:cs="Times New Roman"/>
          <w:sz w:val="28"/>
          <w:szCs w:val="28"/>
        </w:rPr>
      </w:pPr>
      <w:r>
        <w:rPr>
          <w:rFonts w:ascii="Times New Roman" w:hAnsi="Times New Roman" w:cs="Times New Roman"/>
          <w:sz w:val="28"/>
          <w:szCs w:val="28"/>
        </w:rPr>
        <w:t xml:space="preserve">- </w:t>
      </w:r>
      <w:r w:rsidR="00797A4E" w:rsidRPr="00797A4E">
        <w:rPr>
          <w:rFonts w:ascii="Times New Roman" w:hAnsi="Times New Roman" w:cs="Times New Roman"/>
          <w:sz w:val="28"/>
          <w:szCs w:val="28"/>
        </w:rPr>
        <w:t>Ủy ban nhân dân các huyện, thị xã, thành phố</w:t>
      </w:r>
      <w:r w:rsidR="00BF4D8E">
        <w:rPr>
          <w:rFonts w:ascii="Times New Roman" w:hAnsi="Times New Roman" w:cs="Times New Roman"/>
          <w:sz w:val="28"/>
          <w:szCs w:val="28"/>
        </w:rPr>
        <w:t>.</w:t>
      </w:r>
    </w:p>
    <w:p w14:paraId="3212A5E8" w14:textId="2335A60E" w:rsidR="00900CCB" w:rsidRDefault="00900CCB"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Căn cứ Thông tư số 40/2017/TT-BTC ngày 28/4/2017 của Bộ trưởng Bộ Tài chính quy định chế độ công tác phí, chế độ chi hội nghị</w:t>
      </w:r>
      <w:r w:rsidR="0025330C">
        <w:rPr>
          <w:rFonts w:ascii="Times New Roman" w:hAnsi="Times New Roman" w:cs="Times New Roman"/>
          <w:color w:val="000000"/>
          <w:sz w:val="28"/>
          <w:szCs w:val="28"/>
        </w:rPr>
        <w:t xml:space="preserve"> (gọi tắt là Thông tư số 40/2017/TT-BTC)</w:t>
      </w:r>
      <w:r>
        <w:rPr>
          <w:rFonts w:ascii="Times New Roman" w:hAnsi="Times New Roman" w:cs="Times New Roman"/>
          <w:color w:val="000000"/>
          <w:sz w:val="28"/>
          <w:szCs w:val="28"/>
        </w:rPr>
        <w:t>;</w:t>
      </w:r>
    </w:p>
    <w:p w14:paraId="55185AC4" w14:textId="0B00A04F" w:rsidR="00F30A62" w:rsidRDefault="00F30A62"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Căn cứ Thông tư số 36/2018/TT-BTC ngày 30/3/2018 của Bộ trưởng Bộ</w:t>
      </w:r>
      <w:r w:rsidR="0020709A">
        <w:rPr>
          <w:rFonts w:ascii="Times New Roman" w:hAnsi="Times New Roman" w:cs="Times New Roman"/>
          <w:color w:val="000000"/>
          <w:sz w:val="28"/>
          <w:szCs w:val="28"/>
        </w:rPr>
        <w:t xml:space="preserve"> T</w:t>
      </w:r>
      <w:r>
        <w:rPr>
          <w:rFonts w:ascii="Times New Roman" w:hAnsi="Times New Roman" w:cs="Times New Roman"/>
          <w:color w:val="000000"/>
          <w:sz w:val="28"/>
          <w:szCs w:val="28"/>
        </w:rPr>
        <w:t xml:space="preserve">ài chính hướng dẫn việc lập dự toán, quản lý, sử dụng và quyết toán kinh phí dành cho công tác đào tạo, bồi dưỡng cán bộ, công chức, viên chức và Thông tư số 06/2023/TT-BTC ngày 31/01/2023 của </w:t>
      </w:r>
      <w:r w:rsidR="0020709A">
        <w:rPr>
          <w:rFonts w:ascii="Times New Roman" w:hAnsi="Times New Roman" w:cs="Times New Roman"/>
          <w:color w:val="000000"/>
          <w:sz w:val="28"/>
          <w:szCs w:val="28"/>
        </w:rPr>
        <w:t>Bộ trưởng Bộ Tài chính sửa đổi, bổ sung một số điều của Thông tư số 36/2018/TT-BTC ngày 30/3/2018 của Bộ trưởng Bộ Tài chính hướng dẫn việc lập dự toán, quản lý, sử dụng và quyết toán kinh phí dành cho công tác đào tạo, bồi dưỡng cán bộ, công chức, viên chức;</w:t>
      </w:r>
    </w:p>
    <w:p w14:paraId="6061717A" w14:textId="387E98CC" w:rsidR="003F011D" w:rsidRDefault="003F011D"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Căn cứ Nghị quyết số 67/2023/NQ-HĐND ngày 08/12/2023 của Hội đồng nhân dân tỉnh quy định một số nội dung chi, mức chi cho tổ chức đào tạo, bồi dưỡng cán bộ, công chức, viên chức trên địa bàn tỉnh Tây Ninh</w:t>
      </w:r>
      <w:r w:rsidR="0025330C">
        <w:rPr>
          <w:rFonts w:ascii="Times New Roman" w:hAnsi="Times New Roman" w:cs="Times New Roman"/>
          <w:color w:val="000000"/>
          <w:sz w:val="28"/>
          <w:szCs w:val="28"/>
        </w:rPr>
        <w:t xml:space="preserve"> (gọi tắt là Nghị quyết số 67/2023/NQ-HĐND)</w:t>
      </w:r>
      <w:r>
        <w:rPr>
          <w:rFonts w:ascii="Times New Roman" w:hAnsi="Times New Roman" w:cs="Times New Roman"/>
          <w:color w:val="000000"/>
          <w:sz w:val="28"/>
          <w:szCs w:val="28"/>
        </w:rPr>
        <w:t>;</w:t>
      </w:r>
    </w:p>
    <w:p w14:paraId="065748AD" w14:textId="2E5B49E5" w:rsidR="00F30A62" w:rsidRDefault="00F30A62"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Căn cứ Quyết định số 22/2018/QĐ-UBND ngày 20/6/2018 của Uỷ ban nhân dân tỉnh về việc </w:t>
      </w:r>
      <w:r w:rsidRPr="00896D43">
        <w:rPr>
          <w:rFonts w:ascii="Times New Roman" w:hAnsi="Times New Roman" w:cs="Times New Roman"/>
          <w:color w:val="000000"/>
          <w:sz w:val="28"/>
          <w:szCs w:val="28"/>
        </w:rPr>
        <w:t xml:space="preserve">ban hành quy định mức chi công tác phí, chi hội nghị trên địa bàn tỉnh </w:t>
      </w:r>
      <w:r>
        <w:rPr>
          <w:rFonts w:ascii="Times New Roman" w:hAnsi="Times New Roman" w:cs="Times New Roman"/>
          <w:color w:val="000000"/>
          <w:sz w:val="28"/>
          <w:szCs w:val="28"/>
        </w:rPr>
        <w:t>Tây Ninh</w:t>
      </w:r>
      <w:r w:rsidR="0025330C">
        <w:rPr>
          <w:rFonts w:ascii="Times New Roman" w:hAnsi="Times New Roman" w:cs="Times New Roman"/>
          <w:color w:val="000000"/>
          <w:sz w:val="28"/>
          <w:szCs w:val="28"/>
        </w:rPr>
        <w:t xml:space="preserve"> (gọi tắt là Quyết định số 22/2018/QĐ-UBND)</w:t>
      </w:r>
      <w:r>
        <w:rPr>
          <w:rFonts w:ascii="Times New Roman" w:hAnsi="Times New Roman" w:cs="Times New Roman"/>
          <w:color w:val="000000"/>
          <w:sz w:val="28"/>
          <w:szCs w:val="28"/>
        </w:rPr>
        <w:t>;</w:t>
      </w:r>
    </w:p>
    <w:p w14:paraId="7078B1F4" w14:textId="35E516B3" w:rsidR="007365BD" w:rsidRDefault="007365BD"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Thực hiện Công văn số 1997/UBND-KT ngày 04/7/2024 của Ủy ban nhân dân tỉnh về việc thực hiện kết luận của Ban Thường vụ Tỉnh ủy về kinh phí đào tạo, bồi dưỡng của các huyện ủy, thị ủy, thành ủy từ năm 2020-2023;</w:t>
      </w:r>
    </w:p>
    <w:p w14:paraId="3FB6A63A" w14:textId="5331B193" w:rsidR="00B80BF1" w:rsidRDefault="00464C1B"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Thực hiện</w:t>
      </w:r>
      <w:r w:rsidR="005562AD">
        <w:rPr>
          <w:rFonts w:ascii="Times New Roman" w:hAnsi="Times New Roman" w:cs="Times New Roman"/>
          <w:color w:val="000000"/>
          <w:sz w:val="28"/>
          <w:szCs w:val="28"/>
        </w:rPr>
        <w:t xml:space="preserve"> </w:t>
      </w:r>
      <w:r w:rsidR="002347B9" w:rsidRPr="002347B9">
        <w:rPr>
          <w:rFonts w:ascii="Times New Roman" w:hAnsi="Times New Roman" w:cs="Times New Roman"/>
          <w:color w:val="000000"/>
          <w:sz w:val="28"/>
          <w:szCs w:val="28"/>
        </w:rPr>
        <w:t xml:space="preserve">Công văn số </w:t>
      </w:r>
      <w:r w:rsidR="0023345C">
        <w:rPr>
          <w:rFonts w:ascii="Times New Roman" w:hAnsi="Times New Roman" w:cs="Times New Roman"/>
          <w:color w:val="000000"/>
          <w:sz w:val="28"/>
          <w:szCs w:val="28"/>
        </w:rPr>
        <w:t>6008</w:t>
      </w:r>
      <w:r w:rsidR="00B26936">
        <w:rPr>
          <w:rFonts w:ascii="Times New Roman" w:hAnsi="Times New Roman" w:cs="Times New Roman"/>
          <w:color w:val="000000"/>
          <w:sz w:val="28"/>
          <w:szCs w:val="28"/>
        </w:rPr>
        <w:t>/</w:t>
      </w:r>
      <w:r w:rsidR="0023345C">
        <w:rPr>
          <w:rFonts w:ascii="Times New Roman" w:hAnsi="Times New Roman" w:cs="Times New Roman"/>
          <w:color w:val="000000"/>
          <w:sz w:val="28"/>
          <w:szCs w:val="28"/>
        </w:rPr>
        <w:t>VP-TH</w:t>
      </w:r>
      <w:r w:rsidR="00B26936">
        <w:rPr>
          <w:rFonts w:ascii="Times New Roman" w:hAnsi="Times New Roman" w:cs="Times New Roman"/>
          <w:color w:val="000000"/>
          <w:sz w:val="28"/>
          <w:szCs w:val="28"/>
        </w:rPr>
        <w:t xml:space="preserve"> ngày </w:t>
      </w:r>
      <w:r w:rsidR="0023345C">
        <w:rPr>
          <w:rFonts w:ascii="Times New Roman" w:hAnsi="Times New Roman" w:cs="Times New Roman"/>
          <w:color w:val="000000"/>
          <w:sz w:val="28"/>
          <w:szCs w:val="28"/>
        </w:rPr>
        <w:t>10/7/2024</w:t>
      </w:r>
      <w:r w:rsidR="00B26936">
        <w:rPr>
          <w:rFonts w:ascii="Times New Roman" w:hAnsi="Times New Roman" w:cs="Times New Roman"/>
          <w:color w:val="000000"/>
          <w:sz w:val="28"/>
          <w:szCs w:val="28"/>
        </w:rPr>
        <w:t xml:space="preserve"> của </w:t>
      </w:r>
      <w:r w:rsidR="0023345C">
        <w:rPr>
          <w:rFonts w:ascii="Times New Roman" w:hAnsi="Times New Roman" w:cs="Times New Roman"/>
          <w:color w:val="000000"/>
          <w:sz w:val="28"/>
          <w:szCs w:val="28"/>
        </w:rPr>
        <w:t xml:space="preserve">Văn phòng </w:t>
      </w:r>
      <w:r w:rsidR="00B26936">
        <w:rPr>
          <w:rFonts w:ascii="Times New Roman" w:hAnsi="Times New Roman" w:cs="Times New Roman"/>
          <w:color w:val="000000"/>
          <w:sz w:val="28"/>
          <w:szCs w:val="28"/>
        </w:rPr>
        <w:t xml:space="preserve">UBND tỉnh về việc </w:t>
      </w:r>
      <w:r w:rsidR="0023345C">
        <w:rPr>
          <w:rFonts w:ascii="Times New Roman" w:hAnsi="Times New Roman" w:cs="Times New Roman"/>
          <w:color w:val="000000"/>
          <w:sz w:val="28"/>
          <w:szCs w:val="28"/>
        </w:rPr>
        <w:t xml:space="preserve">kết luận cuộc họp </w:t>
      </w:r>
      <w:r w:rsidR="0023345C" w:rsidRPr="0023345C">
        <w:rPr>
          <w:rFonts w:ascii="Times New Roman" w:hAnsi="Times New Roman" w:cs="Times New Roman"/>
          <w:color w:val="000000"/>
          <w:sz w:val="28"/>
          <w:szCs w:val="28"/>
        </w:rPr>
        <w:t>Chủ tịch, các Phó Chủ tịch UBND tỉnh về</w:t>
      </w:r>
      <w:r w:rsidR="00F30A62">
        <w:rPr>
          <w:rFonts w:ascii="Times New Roman" w:hAnsi="Times New Roman" w:cs="Times New Roman"/>
          <w:color w:val="000000"/>
          <w:sz w:val="28"/>
          <w:szCs w:val="28"/>
        </w:rPr>
        <w:t xml:space="preserve"> </w:t>
      </w:r>
      <w:r w:rsidR="0023345C" w:rsidRPr="0023345C">
        <w:rPr>
          <w:rFonts w:ascii="Times New Roman" w:hAnsi="Times New Roman" w:cs="Times New Roman"/>
          <w:color w:val="000000"/>
          <w:sz w:val="28"/>
          <w:szCs w:val="28"/>
        </w:rPr>
        <w:t>chủ trương đề nghị xây dựng Nghị quyết của HĐND tỉnh quy định một số nội dung chi, mức chi cho công tác đào tạo, bồi dưỡng, tập huấn đối với người không hưởng lương, phụ cấp từ NSNN; ngườ</w:t>
      </w:r>
      <w:r w:rsidR="007F7CBC">
        <w:rPr>
          <w:rFonts w:ascii="Times New Roman" w:hAnsi="Times New Roman" w:cs="Times New Roman"/>
          <w:color w:val="000000"/>
          <w:sz w:val="28"/>
          <w:szCs w:val="28"/>
        </w:rPr>
        <w:t>i</w:t>
      </w:r>
      <w:r w:rsidR="0023345C" w:rsidRPr="0023345C">
        <w:rPr>
          <w:rFonts w:ascii="Times New Roman" w:hAnsi="Times New Roman" w:cs="Times New Roman"/>
          <w:color w:val="000000"/>
          <w:sz w:val="28"/>
          <w:szCs w:val="28"/>
        </w:rPr>
        <w:t xml:space="preserve"> trực tiếp tham gia hoạt động ở ấp, khu phố được cấp có thẩm quyền cử đi đào tạo lý luận chính trị, bồi dưỡng nghiệp vụ trên địa bàn tỉnh Tây Ninh</w:t>
      </w:r>
      <w:r w:rsidR="00A60AE6">
        <w:rPr>
          <w:rFonts w:ascii="Times New Roman" w:hAnsi="Times New Roman" w:cs="Times New Roman"/>
          <w:color w:val="000000"/>
          <w:sz w:val="28"/>
          <w:szCs w:val="28"/>
        </w:rPr>
        <w:t>.</w:t>
      </w:r>
    </w:p>
    <w:p w14:paraId="5839203E" w14:textId="18AD8CB1" w:rsidR="00B80BF1" w:rsidRDefault="00B80BF1" w:rsidP="00C40B2C">
      <w:pPr>
        <w:spacing w:after="120" w:line="240" w:lineRule="auto"/>
        <w:ind w:firstLine="720"/>
        <w:jc w:val="both"/>
        <w:rPr>
          <w:rFonts w:ascii="Times New Roman" w:hAnsi="Times New Roman" w:cs="Times New Roman"/>
          <w:color w:val="000000"/>
          <w:sz w:val="28"/>
          <w:szCs w:val="28"/>
        </w:rPr>
      </w:pPr>
      <w:r w:rsidRPr="00B80BF1">
        <w:rPr>
          <w:rFonts w:ascii="Times New Roman" w:hAnsi="Times New Roman" w:cs="Times New Roman"/>
          <w:color w:val="000000"/>
          <w:sz w:val="28"/>
          <w:szCs w:val="28"/>
        </w:rPr>
        <w:lastRenderedPageBreak/>
        <w:t xml:space="preserve">Sở Tài chính </w:t>
      </w:r>
      <w:r w:rsidR="003F011D" w:rsidRPr="003F011D">
        <w:rPr>
          <w:rFonts w:ascii="Times New Roman" w:hAnsi="Times New Roman" w:cs="Times New Roman"/>
          <w:color w:val="000000"/>
          <w:sz w:val="28"/>
          <w:szCs w:val="28"/>
        </w:rPr>
        <w:t>hướng dẫn xây dựng kế hoạch đào tạo, bồi dưỡng</w:t>
      </w:r>
      <w:r w:rsidR="006C3E89">
        <w:rPr>
          <w:rFonts w:ascii="Times New Roman" w:hAnsi="Times New Roman" w:cs="Times New Roman"/>
          <w:color w:val="000000"/>
          <w:sz w:val="28"/>
          <w:szCs w:val="28"/>
        </w:rPr>
        <w:t>,</w:t>
      </w:r>
      <w:r w:rsidR="006C3E89" w:rsidRPr="006C3E89">
        <w:rPr>
          <w:rFonts w:ascii="Times New Roman" w:hAnsi="Times New Roman" w:cs="Times New Roman"/>
          <w:color w:val="000000"/>
          <w:sz w:val="28"/>
          <w:szCs w:val="28"/>
        </w:rPr>
        <w:t xml:space="preserve"> </w:t>
      </w:r>
      <w:r w:rsidR="006C3E89" w:rsidRPr="003F011D">
        <w:rPr>
          <w:rFonts w:ascii="Times New Roman" w:hAnsi="Times New Roman" w:cs="Times New Roman"/>
          <w:color w:val="000000"/>
          <w:sz w:val="28"/>
          <w:szCs w:val="28"/>
        </w:rPr>
        <w:t>tập huấn</w:t>
      </w:r>
      <w:r w:rsidR="003F011D" w:rsidRPr="003F011D">
        <w:rPr>
          <w:rFonts w:ascii="Times New Roman" w:hAnsi="Times New Roman" w:cs="Times New Roman"/>
          <w:color w:val="000000"/>
          <w:sz w:val="28"/>
          <w:szCs w:val="28"/>
        </w:rPr>
        <w:t xml:space="preserve"> hàng năm và đột xuất</w:t>
      </w:r>
      <w:r w:rsidR="003F011D">
        <w:rPr>
          <w:rFonts w:ascii="Times New Roman" w:hAnsi="Times New Roman" w:cs="Times New Roman"/>
          <w:color w:val="000000"/>
          <w:sz w:val="28"/>
          <w:szCs w:val="28"/>
        </w:rPr>
        <w:t xml:space="preserve"> khi có chỉ đạo của cấp trên</w:t>
      </w:r>
      <w:r w:rsidR="007C3914">
        <w:rPr>
          <w:rFonts w:ascii="Times New Roman" w:hAnsi="Times New Roman" w:cs="Times New Roman"/>
          <w:color w:val="000000"/>
          <w:sz w:val="28"/>
          <w:szCs w:val="28"/>
        </w:rPr>
        <w:t xml:space="preserve"> </w:t>
      </w:r>
      <w:r w:rsidRPr="00B80BF1">
        <w:rPr>
          <w:rFonts w:ascii="Times New Roman" w:hAnsi="Times New Roman" w:cs="Times New Roman"/>
          <w:color w:val="000000"/>
          <w:sz w:val="28"/>
          <w:szCs w:val="28"/>
        </w:rPr>
        <w:t>như sau:</w:t>
      </w:r>
    </w:p>
    <w:p w14:paraId="6335CFDB" w14:textId="7FC260FB" w:rsidR="007E77E3" w:rsidRPr="008D3AFF" w:rsidRDefault="000961C9" w:rsidP="00C40B2C">
      <w:pPr>
        <w:spacing w:after="120" w:line="240" w:lineRule="auto"/>
        <w:ind w:firstLine="720"/>
        <w:jc w:val="both"/>
        <w:rPr>
          <w:rFonts w:ascii="Times New Roman" w:hAnsi="Times New Roman" w:cs="Times New Roman"/>
          <w:b/>
          <w:color w:val="000000"/>
          <w:sz w:val="28"/>
          <w:szCs w:val="28"/>
        </w:rPr>
      </w:pPr>
      <w:r w:rsidRPr="008D3AFF">
        <w:rPr>
          <w:rFonts w:ascii="Times New Roman" w:hAnsi="Times New Roman" w:cs="Times New Roman"/>
          <w:b/>
          <w:color w:val="000000"/>
          <w:sz w:val="28"/>
          <w:szCs w:val="28"/>
        </w:rPr>
        <w:t>I</w:t>
      </w:r>
      <w:r w:rsidR="003F011D" w:rsidRPr="008D3AFF">
        <w:rPr>
          <w:rFonts w:ascii="Times New Roman" w:hAnsi="Times New Roman" w:cs="Times New Roman"/>
          <w:b/>
          <w:color w:val="000000"/>
          <w:sz w:val="28"/>
          <w:szCs w:val="28"/>
        </w:rPr>
        <w:t>. Đối tượng được hướng dẫn:</w:t>
      </w:r>
      <w:r w:rsidR="000F1F34" w:rsidRPr="008D3AFF">
        <w:rPr>
          <w:rFonts w:ascii="Times New Roman" w:hAnsi="Times New Roman" w:cs="Times New Roman"/>
          <w:b/>
          <w:color w:val="000000"/>
          <w:sz w:val="28"/>
          <w:szCs w:val="28"/>
        </w:rPr>
        <w:t xml:space="preserve"> </w:t>
      </w:r>
    </w:p>
    <w:p w14:paraId="560FD811" w14:textId="669CC37F" w:rsidR="007E77E3" w:rsidRDefault="007E77E3"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C</w:t>
      </w:r>
      <w:r w:rsidRPr="007E77E3">
        <w:rPr>
          <w:rFonts w:ascii="Times New Roman" w:hAnsi="Times New Roman" w:cs="Times New Roman"/>
          <w:color w:val="000000"/>
          <w:sz w:val="28"/>
          <w:szCs w:val="28"/>
        </w:rPr>
        <w:t>ơ quan,</w:t>
      </w:r>
      <w:r>
        <w:rPr>
          <w:rFonts w:ascii="Times New Roman" w:hAnsi="Times New Roman" w:cs="Times New Roman"/>
          <w:color w:val="000000"/>
          <w:sz w:val="28"/>
          <w:szCs w:val="28"/>
        </w:rPr>
        <w:t xml:space="preserve"> đơn vị,</w:t>
      </w:r>
      <w:r w:rsidRPr="007E77E3">
        <w:rPr>
          <w:rFonts w:ascii="Times New Roman" w:hAnsi="Times New Roman" w:cs="Times New Roman"/>
          <w:color w:val="000000"/>
          <w:sz w:val="28"/>
          <w:szCs w:val="28"/>
        </w:rPr>
        <w:t xml:space="preserve"> </w:t>
      </w:r>
      <w:r w:rsidR="0025330C">
        <w:rPr>
          <w:rFonts w:ascii="Times New Roman" w:hAnsi="Times New Roman" w:cs="Times New Roman"/>
          <w:color w:val="000000"/>
          <w:sz w:val="28"/>
          <w:szCs w:val="28"/>
        </w:rPr>
        <w:t>địa phương</w:t>
      </w:r>
      <w:r w:rsidRPr="007E77E3">
        <w:rPr>
          <w:rFonts w:ascii="Times New Roman" w:hAnsi="Times New Roman" w:cs="Times New Roman"/>
          <w:color w:val="000000"/>
          <w:sz w:val="28"/>
          <w:szCs w:val="28"/>
        </w:rPr>
        <w:t xml:space="preserve"> được cấp có thẩm quyền giao </w:t>
      </w:r>
      <w:r w:rsidR="00A155D0">
        <w:rPr>
          <w:rFonts w:ascii="Times New Roman" w:hAnsi="Times New Roman" w:cs="Times New Roman"/>
          <w:color w:val="000000"/>
          <w:sz w:val="28"/>
          <w:szCs w:val="28"/>
        </w:rPr>
        <w:t>chủ trì tổ chứ</w:t>
      </w:r>
      <w:r w:rsidR="002A7EBD">
        <w:rPr>
          <w:rFonts w:ascii="Times New Roman" w:hAnsi="Times New Roman" w:cs="Times New Roman"/>
          <w:color w:val="000000"/>
          <w:sz w:val="28"/>
          <w:szCs w:val="28"/>
        </w:rPr>
        <w:t>c các lớp</w:t>
      </w:r>
      <w:r>
        <w:rPr>
          <w:rFonts w:ascii="Times New Roman" w:hAnsi="Times New Roman" w:cs="Times New Roman"/>
          <w:color w:val="000000"/>
          <w:sz w:val="28"/>
          <w:szCs w:val="28"/>
        </w:rPr>
        <w:t xml:space="preserve"> </w:t>
      </w:r>
      <w:r w:rsidRPr="007E77E3">
        <w:rPr>
          <w:rFonts w:ascii="Times New Roman" w:hAnsi="Times New Roman" w:cs="Times New Roman"/>
          <w:color w:val="000000"/>
          <w:sz w:val="28"/>
          <w:szCs w:val="28"/>
        </w:rPr>
        <w:t>đào tạo, bồi dưỡng, tập huấ</w:t>
      </w:r>
      <w:r>
        <w:rPr>
          <w:rFonts w:ascii="Times New Roman" w:hAnsi="Times New Roman" w:cs="Times New Roman"/>
          <w:color w:val="000000"/>
          <w:sz w:val="28"/>
          <w:szCs w:val="28"/>
        </w:rPr>
        <w:t xml:space="preserve">n </w:t>
      </w:r>
      <w:r w:rsidR="00466B16">
        <w:rPr>
          <w:rFonts w:ascii="Times New Roman" w:hAnsi="Times New Roman" w:cs="Times New Roman"/>
          <w:color w:val="000000"/>
          <w:sz w:val="28"/>
          <w:szCs w:val="28"/>
        </w:rPr>
        <w:t xml:space="preserve">trong nước </w:t>
      </w:r>
      <w:r>
        <w:rPr>
          <w:rFonts w:ascii="Times New Roman" w:hAnsi="Times New Roman" w:cs="Times New Roman"/>
          <w:color w:val="000000"/>
          <w:sz w:val="28"/>
          <w:szCs w:val="28"/>
        </w:rPr>
        <w:t xml:space="preserve">hàng năm và đột xuất, trong đó </w:t>
      </w:r>
      <w:r w:rsidR="0025330C">
        <w:rPr>
          <w:rFonts w:ascii="Times New Roman" w:hAnsi="Times New Roman" w:cs="Times New Roman"/>
          <w:color w:val="000000"/>
          <w:sz w:val="28"/>
          <w:szCs w:val="28"/>
        </w:rPr>
        <w:t>bao gồm</w:t>
      </w:r>
      <w:r>
        <w:rPr>
          <w:rFonts w:ascii="Times New Roman" w:hAnsi="Times New Roman" w:cs="Times New Roman"/>
          <w:color w:val="000000"/>
          <w:sz w:val="28"/>
          <w:szCs w:val="28"/>
        </w:rPr>
        <w:t xml:space="preserve"> các đối tượng khác không thuộc đối tượng được quy định tại Nghị quyết số 67/2023/NQ-HĐND.</w:t>
      </w:r>
    </w:p>
    <w:p w14:paraId="3776582F" w14:textId="75BA221D" w:rsidR="009A6DE0" w:rsidRPr="00B50C75" w:rsidRDefault="009A6DE0" w:rsidP="00C40B2C">
      <w:pPr>
        <w:spacing w:after="120" w:line="240" w:lineRule="auto"/>
        <w:ind w:firstLine="720"/>
        <w:jc w:val="both"/>
        <w:rPr>
          <w:rFonts w:ascii="Times New Roman" w:hAnsi="Times New Roman" w:cs="Times New Roman"/>
          <w:color w:val="000000"/>
          <w:spacing w:val="-2"/>
          <w:sz w:val="28"/>
          <w:szCs w:val="28"/>
        </w:rPr>
      </w:pPr>
      <w:r w:rsidRPr="00B50C75">
        <w:rPr>
          <w:rFonts w:ascii="Times New Roman" w:hAnsi="Times New Roman" w:cs="Times New Roman"/>
          <w:color w:val="000000"/>
          <w:spacing w:val="-2"/>
          <w:sz w:val="28"/>
          <w:szCs w:val="28"/>
        </w:rPr>
        <w:t>- Đối tượng khác bao gồm: người không hưởng lương</w:t>
      </w:r>
      <w:r w:rsidR="00B7788D">
        <w:rPr>
          <w:rFonts w:ascii="Times New Roman" w:hAnsi="Times New Roman" w:cs="Times New Roman"/>
          <w:color w:val="000000"/>
          <w:spacing w:val="-2"/>
          <w:sz w:val="28"/>
          <w:szCs w:val="28"/>
        </w:rPr>
        <w:t xml:space="preserve">, </w:t>
      </w:r>
      <w:r w:rsidRPr="00B50C75">
        <w:rPr>
          <w:rFonts w:ascii="Times New Roman" w:hAnsi="Times New Roman" w:cs="Times New Roman"/>
          <w:color w:val="000000"/>
          <w:spacing w:val="-2"/>
          <w:sz w:val="28"/>
          <w:szCs w:val="28"/>
        </w:rPr>
        <w:t>phụ cấp từ ngân sách nhà nướ</w:t>
      </w:r>
      <w:r w:rsidR="00B7788D">
        <w:rPr>
          <w:rFonts w:ascii="Times New Roman" w:hAnsi="Times New Roman" w:cs="Times New Roman"/>
          <w:color w:val="000000"/>
          <w:spacing w:val="-2"/>
          <w:sz w:val="28"/>
          <w:szCs w:val="28"/>
        </w:rPr>
        <w:t>c và</w:t>
      </w:r>
      <w:r w:rsidRPr="00B50C75">
        <w:rPr>
          <w:rFonts w:ascii="Times New Roman" w:hAnsi="Times New Roman" w:cs="Times New Roman"/>
          <w:color w:val="000000"/>
          <w:spacing w:val="-2"/>
          <w:sz w:val="28"/>
          <w:szCs w:val="28"/>
        </w:rPr>
        <w:t xml:space="preserve"> người trực tiếp tham gia hoạt động ở ấp, khu phố được cấp có thẩm quyền cử tham gia đào tạo lý luận chính trị</w:t>
      </w:r>
      <w:r w:rsidR="00296570">
        <w:rPr>
          <w:rFonts w:ascii="Times New Roman" w:hAnsi="Times New Roman" w:cs="Times New Roman"/>
          <w:color w:val="000000"/>
          <w:spacing w:val="-2"/>
          <w:sz w:val="28"/>
          <w:szCs w:val="28"/>
        </w:rPr>
        <w:t>,</w:t>
      </w:r>
      <w:r w:rsidR="007B60F1" w:rsidRPr="00B50C75">
        <w:rPr>
          <w:rFonts w:ascii="Times New Roman" w:hAnsi="Times New Roman" w:cs="Times New Roman"/>
          <w:color w:val="000000"/>
          <w:spacing w:val="-2"/>
          <w:sz w:val="28"/>
          <w:szCs w:val="28"/>
        </w:rPr>
        <w:t xml:space="preserve"> tập huấn,</w:t>
      </w:r>
      <w:r w:rsidRPr="00B50C75">
        <w:rPr>
          <w:rFonts w:ascii="Times New Roman" w:hAnsi="Times New Roman" w:cs="Times New Roman"/>
          <w:color w:val="000000"/>
          <w:spacing w:val="-2"/>
          <w:sz w:val="28"/>
          <w:szCs w:val="28"/>
        </w:rPr>
        <w:t xml:space="preserve"> bồi dưỡng nghiệp vụ trong nước.</w:t>
      </w:r>
    </w:p>
    <w:p w14:paraId="28E31075" w14:textId="637D14CD" w:rsidR="003F011D" w:rsidRPr="008D3AFF" w:rsidRDefault="000961C9" w:rsidP="00C40B2C">
      <w:pPr>
        <w:spacing w:after="120" w:line="240" w:lineRule="auto"/>
        <w:ind w:firstLine="720"/>
        <w:jc w:val="both"/>
        <w:rPr>
          <w:rFonts w:ascii="Times New Roman" w:hAnsi="Times New Roman" w:cs="Times New Roman"/>
          <w:b/>
          <w:color w:val="000000"/>
          <w:sz w:val="28"/>
          <w:szCs w:val="28"/>
        </w:rPr>
      </w:pPr>
      <w:r w:rsidRPr="008D3AFF">
        <w:rPr>
          <w:rFonts w:ascii="Times New Roman" w:hAnsi="Times New Roman" w:cs="Times New Roman"/>
          <w:b/>
          <w:color w:val="000000"/>
          <w:sz w:val="28"/>
          <w:szCs w:val="28"/>
        </w:rPr>
        <w:t>II</w:t>
      </w:r>
      <w:r w:rsidR="000F1F34" w:rsidRPr="008D3AFF">
        <w:rPr>
          <w:rFonts w:ascii="Times New Roman" w:hAnsi="Times New Roman" w:cs="Times New Roman"/>
          <w:b/>
          <w:color w:val="000000"/>
          <w:sz w:val="28"/>
          <w:szCs w:val="28"/>
        </w:rPr>
        <w:t xml:space="preserve">. Nội dung </w:t>
      </w:r>
      <w:r w:rsidR="004818E9" w:rsidRPr="008D3AFF">
        <w:rPr>
          <w:rFonts w:ascii="Times New Roman" w:hAnsi="Times New Roman" w:cs="Times New Roman"/>
          <w:b/>
          <w:color w:val="000000"/>
          <w:sz w:val="28"/>
          <w:szCs w:val="28"/>
        </w:rPr>
        <w:t>chi</w:t>
      </w:r>
      <w:r w:rsidR="008D3AFF" w:rsidRPr="008D3AFF">
        <w:rPr>
          <w:rFonts w:ascii="Times New Roman" w:hAnsi="Times New Roman" w:cs="Times New Roman"/>
          <w:b/>
          <w:color w:val="000000"/>
          <w:sz w:val="28"/>
          <w:szCs w:val="28"/>
        </w:rPr>
        <w:t>, mức chi</w:t>
      </w:r>
      <w:r w:rsidR="004818E9" w:rsidRPr="008D3AFF">
        <w:rPr>
          <w:rFonts w:ascii="Times New Roman" w:hAnsi="Times New Roman" w:cs="Times New Roman"/>
          <w:b/>
          <w:color w:val="000000"/>
          <w:sz w:val="28"/>
          <w:szCs w:val="28"/>
        </w:rPr>
        <w:t>:</w:t>
      </w:r>
    </w:p>
    <w:p w14:paraId="3F61FF41" w14:textId="5E797283" w:rsidR="004A0C79" w:rsidRDefault="000961C9"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1. Đối với hội nghị tập huấn</w:t>
      </w:r>
      <w:r w:rsidR="008D3AFF">
        <w:rPr>
          <w:rFonts w:ascii="Times New Roman" w:hAnsi="Times New Roman" w:cs="Times New Roman"/>
          <w:color w:val="000000"/>
          <w:sz w:val="28"/>
          <w:szCs w:val="28"/>
        </w:rPr>
        <w:t>, cập nhật kiến thức, kỹ năng nghiệp vụ</w:t>
      </w:r>
      <w:r w:rsidR="004A0C79">
        <w:rPr>
          <w:rFonts w:ascii="Times New Roman" w:hAnsi="Times New Roman" w:cs="Times New Roman"/>
          <w:color w:val="000000"/>
          <w:sz w:val="28"/>
          <w:szCs w:val="28"/>
        </w:rPr>
        <w:t>,</w:t>
      </w:r>
      <w:r>
        <w:rPr>
          <w:rFonts w:ascii="Times New Roman" w:hAnsi="Times New Roman" w:cs="Times New Roman"/>
          <w:color w:val="000000"/>
          <w:sz w:val="28"/>
          <w:szCs w:val="28"/>
        </w:rPr>
        <w:t xml:space="preserve"> triển khai nhiệm vụ công tác của các cơ quan, đơn vị: </w:t>
      </w:r>
      <w:r w:rsidR="004A0C79">
        <w:rPr>
          <w:rFonts w:ascii="Times New Roman" w:hAnsi="Times New Roman" w:cs="Times New Roman"/>
          <w:color w:val="000000"/>
          <w:sz w:val="28"/>
          <w:szCs w:val="28"/>
        </w:rPr>
        <w:t xml:space="preserve">thực hiện nội dung chi, mức chi </w:t>
      </w:r>
      <w:r w:rsidR="00CB05E8">
        <w:rPr>
          <w:rFonts w:ascii="Times New Roman" w:hAnsi="Times New Roman" w:cs="Times New Roman"/>
          <w:color w:val="000000"/>
          <w:sz w:val="28"/>
          <w:szCs w:val="28"/>
        </w:rPr>
        <w:t xml:space="preserve">theo </w:t>
      </w:r>
      <w:r w:rsidR="004A0C79">
        <w:rPr>
          <w:rFonts w:ascii="Times New Roman" w:hAnsi="Times New Roman" w:cs="Times New Roman"/>
          <w:color w:val="000000"/>
          <w:sz w:val="28"/>
          <w:szCs w:val="28"/>
        </w:rPr>
        <w:t>quy định tại Quyết định số 22/2018/QĐ-UBND</w:t>
      </w:r>
      <w:r w:rsidR="004A0C79" w:rsidRPr="00F55978">
        <w:rPr>
          <w:rFonts w:ascii="Times New Roman" w:hAnsi="Times New Roman" w:cs="Times New Roman"/>
          <w:color w:val="000000"/>
          <w:sz w:val="28"/>
          <w:szCs w:val="28"/>
        </w:rPr>
        <w:t xml:space="preserve"> </w:t>
      </w:r>
      <w:r w:rsidR="005E56E3">
        <w:rPr>
          <w:rFonts w:ascii="Times New Roman" w:hAnsi="Times New Roman" w:cs="Times New Roman"/>
          <w:color w:val="000000"/>
          <w:sz w:val="28"/>
          <w:szCs w:val="28"/>
        </w:rPr>
        <w:t>và Thông tư số 40/2017/TT-BTC</w:t>
      </w:r>
      <w:r w:rsidR="004A0C79">
        <w:rPr>
          <w:rFonts w:ascii="Times New Roman" w:hAnsi="Times New Roman" w:cs="Times New Roman"/>
          <w:color w:val="000000"/>
          <w:sz w:val="28"/>
          <w:szCs w:val="28"/>
        </w:rPr>
        <w:t>.</w:t>
      </w:r>
    </w:p>
    <w:p w14:paraId="49F158B3" w14:textId="5ED3A678" w:rsidR="009A6DE0" w:rsidRDefault="00196DFA"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1028DD">
        <w:rPr>
          <w:rFonts w:ascii="Times New Roman" w:hAnsi="Times New Roman" w:cs="Times New Roman"/>
          <w:color w:val="000000"/>
          <w:sz w:val="28"/>
          <w:szCs w:val="28"/>
        </w:rPr>
        <w:t xml:space="preserve"> </w:t>
      </w:r>
      <w:r w:rsidR="006F4D88">
        <w:rPr>
          <w:rFonts w:ascii="Times New Roman" w:hAnsi="Times New Roman" w:cs="Times New Roman"/>
          <w:color w:val="000000"/>
          <w:sz w:val="28"/>
          <w:szCs w:val="28"/>
        </w:rPr>
        <w:t>Đối vớ</w:t>
      </w:r>
      <w:r w:rsidR="00466B16">
        <w:rPr>
          <w:rFonts w:ascii="Times New Roman" w:hAnsi="Times New Roman" w:cs="Times New Roman"/>
          <w:color w:val="000000"/>
          <w:sz w:val="28"/>
          <w:szCs w:val="28"/>
        </w:rPr>
        <w:t>i các lớp</w:t>
      </w:r>
      <w:r w:rsidR="006F4D88">
        <w:rPr>
          <w:rFonts w:ascii="Times New Roman" w:hAnsi="Times New Roman" w:cs="Times New Roman"/>
          <w:color w:val="000000"/>
          <w:sz w:val="28"/>
          <w:szCs w:val="28"/>
        </w:rPr>
        <w:t xml:space="preserve"> đào tạ</w:t>
      </w:r>
      <w:r>
        <w:rPr>
          <w:rFonts w:ascii="Times New Roman" w:hAnsi="Times New Roman" w:cs="Times New Roman"/>
          <w:color w:val="000000"/>
          <w:sz w:val="28"/>
          <w:szCs w:val="28"/>
        </w:rPr>
        <w:t>o</w:t>
      </w:r>
      <w:r w:rsidR="00466B16">
        <w:rPr>
          <w:rFonts w:ascii="Times New Roman" w:hAnsi="Times New Roman" w:cs="Times New Roman"/>
          <w:color w:val="000000"/>
          <w:sz w:val="28"/>
          <w:szCs w:val="28"/>
        </w:rPr>
        <w:t>, bồi dưỡng</w:t>
      </w:r>
      <w:r w:rsidR="006F4D88">
        <w:rPr>
          <w:rFonts w:ascii="Times New Roman" w:hAnsi="Times New Roman" w:cs="Times New Roman"/>
          <w:color w:val="000000"/>
          <w:sz w:val="28"/>
          <w:szCs w:val="28"/>
        </w:rPr>
        <w:t xml:space="preserve">: </w:t>
      </w:r>
      <w:r w:rsidR="00296570">
        <w:rPr>
          <w:rFonts w:ascii="Times New Roman" w:hAnsi="Times New Roman" w:cs="Times New Roman"/>
          <w:color w:val="000000"/>
          <w:sz w:val="28"/>
          <w:szCs w:val="28"/>
        </w:rPr>
        <w:t>c</w:t>
      </w:r>
      <w:r w:rsidR="001028DD">
        <w:rPr>
          <w:rFonts w:ascii="Times New Roman" w:hAnsi="Times New Roman" w:cs="Times New Roman"/>
          <w:color w:val="000000"/>
          <w:sz w:val="28"/>
          <w:szCs w:val="28"/>
        </w:rPr>
        <w:t>ác cơ quan, đơn vị</w:t>
      </w:r>
      <w:r>
        <w:rPr>
          <w:rFonts w:ascii="Times New Roman" w:hAnsi="Times New Roman" w:cs="Times New Roman"/>
          <w:color w:val="000000"/>
          <w:sz w:val="28"/>
          <w:szCs w:val="28"/>
        </w:rPr>
        <w:t>, địa phương</w:t>
      </w:r>
      <w:r w:rsidR="001028DD">
        <w:rPr>
          <w:rFonts w:ascii="Times New Roman" w:hAnsi="Times New Roman" w:cs="Times New Roman"/>
          <w:color w:val="000000"/>
          <w:sz w:val="28"/>
          <w:szCs w:val="28"/>
        </w:rPr>
        <w:t xml:space="preserve"> được giao chủ trì tổ chức các </w:t>
      </w:r>
      <w:r w:rsidR="009A6DE0">
        <w:rPr>
          <w:rFonts w:ascii="Times New Roman" w:hAnsi="Times New Roman" w:cs="Times New Roman"/>
          <w:color w:val="000000"/>
          <w:sz w:val="28"/>
          <w:szCs w:val="28"/>
        </w:rPr>
        <w:t>lớp</w:t>
      </w:r>
      <w:r w:rsidR="001028DD">
        <w:rPr>
          <w:rFonts w:ascii="Times New Roman" w:hAnsi="Times New Roman" w:cs="Times New Roman"/>
          <w:color w:val="000000"/>
          <w:sz w:val="28"/>
          <w:szCs w:val="28"/>
        </w:rPr>
        <w:t xml:space="preserve"> đào tạ</w:t>
      </w:r>
      <w:r w:rsidR="009A6DE0">
        <w:rPr>
          <w:rFonts w:ascii="Times New Roman" w:hAnsi="Times New Roman" w:cs="Times New Roman"/>
          <w:color w:val="000000"/>
          <w:sz w:val="28"/>
          <w:szCs w:val="28"/>
        </w:rPr>
        <w:t>o, bồi dưỡng</w:t>
      </w:r>
      <w:r w:rsidR="006814BB">
        <w:rPr>
          <w:rFonts w:ascii="Times New Roman" w:hAnsi="Times New Roman" w:cs="Times New Roman"/>
          <w:color w:val="000000"/>
          <w:sz w:val="28"/>
          <w:szCs w:val="28"/>
        </w:rPr>
        <w:t xml:space="preserve"> xây dựng Kế hoạch đào tạo, bồi dưỡng theo yêu cầu phục vụ nhiệm vụ chính trị của cơ quan, đơn vị, địa phương với </w:t>
      </w:r>
      <w:r>
        <w:rPr>
          <w:rFonts w:ascii="Times New Roman" w:hAnsi="Times New Roman" w:cs="Times New Roman"/>
          <w:color w:val="000000"/>
          <w:sz w:val="28"/>
          <w:szCs w:val="28"/>
        </w:rPr>
        <w:t>nội dung chi, mức chi</w:t>
      </w:r>
      <w:r w:rsidR="001028D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theo quy định </w:t>
      </w:r>
      <w:r w:rsidR="009A6DE0">
        <w:rPr>
          <w:rFonts w:ascii="Times New Roman" w:hAnsi="Times New Roman" w:cs="Times New Roman"/>
          <w:color w:val="000000"/>
          <w:sz w:val="28"/>
          <w:szCs w:val="28"/>
        </w:rPr>
        <w:t>tại Nghị quyết số 67/2023/NQ-HĐND và các nội dung khác theo Thông tư số 36/2018/TT-BTC, Thông tư số 06/2023/TT-BTC.</w:t>
      </w:r>
    </w:p>
    <w:p w14:paraId="40269821" w14:textId="18F2FF16" w:rsidR="0024260A" w:rsidRPr="0024260A" w:rsidRDefault="0024260A" w:rsidP="00C40B2C">
      <w:pPr>
        <w:spacing w:after="120" w:line="240" w:lineRule="auto"/>
        <w:ind w:firstLine="720"/>
        <w:jc w:val="both"/>
        <w:rPr>
          <w:rFonts w:ascii="Times New Roman" w:hAnsi="Times New Roman" w:cs="Times New Roman"/>
          <w:b/>
          <w:color w:val="000000"/>
          <w:sz w:val="28"/>
          <w:szCs w:val="28"/>
        </w:rPr>
      </w:pPr>
      <w:r w:rsidRPr="0024260A">
        <w:rPr>
          <w:rFonts w:ascii="Times New Roman" w:hAnsi="Times New Roman" w:cs="Times New Roman"/>
          <w:b/>
          <w:color w:val="000000"/>
          <w:sz w:val="28"/>
          <w:szCs w:val="28"/>
        </w:rPr>
        <w:t>III. Nguồn kinh phí chi trả:</w:t>
      </w:r>
    </w:p>
    <w:p w14:paraId="78A61FAF" w14:textId="520824BE" w:rsidR="00296570" w:rsidRDefault="00296570"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C66569">
        <w:rPr>
          <w:rFonts w:ascii="Times New Roman" w:hAnsi="Times New Roman" w:cs="Times New Roman"/>
          <w:color w:val="000000"/>
          <w:sz w:val="28"/>
          <w:szCs w:val="28"/>
        </w:rPr>
        <w:t xml:space="preserve">Nguồn kinh phí chi trả cho </w:t>
      </w:r>
      <w:r w:rsidR="003664F4">
        <w:rPr>
          <w:rFonts w:ascii="Times New Roman" w:hAnsi="Times New Roman" w:cs="Times New Roman"/>
          <w:color w:val="000000"/>
          <w:sz w:val="28"/>
          <w:szCs w:val="28"/>
        </w:rPr>
        <w:t xml:space="preserve">công tác </w:t>
      </w:r>
      <w:r w:rsidR="00C66569">
        <w:rPr>
          <w:rFonts w:ascii="Times New Roman" w:hAnsi="Times New Roman" w:cs="Times New Roman"/>
          <w:color w:val="000000"/>
          <w:sz w:val="28"/>
          <w:szCs w:val="28"/>
        </w:rPr>
        <w:t xml:space="preserve">tổ chức các lớp </w:t>
      </w:r>
      <w:r w:rsidR="00C66569" w:rsidRPr="007E77E3">
        <w:rPr>
          <w:rFonts w:ascii="Times New Roman" w:hAnsi="Times New Roman" w:cs="Times New Roman"/>
          <w:color w:val="000000"/>
          <w:sz w:val="28"/>
          <w:szCs w:val="28"/>
        </w:rPr>
        <w:t>đào tạo, bồi dưỡng, tập huấ</w:t>
      </w:r>
      <w:r w:rsidR="00C66569">
        <w:rPr>
          <w:rFonts w:ascii="Times New Roman" w:hAnsi="Times New Roman" w:cs="Times New Roman"/>
          <w:color w:val="000000"/>
          <w:sz w:val="28"/>
          <w:szCs w:val="28"/>
        </w:rPr>
        <w:t xml:space="preserve">n: được sử dụng từ nguồn ngân sách nhà nước theo phân cấp ngân sách hiện hành và các nguồn </w:t>
      </w:r>
      <w:r w:rsidR="00E57489">
        <w:rPr>
          <w:rFonts w:ascii="Times New Roman" w:hAnsi="Times New Roman" w:cs="Times New Roman"/>
          <w:color w:val="000000"/>
          <w:sz w:val="28"/>
          <w:szCs w:val="28"/>
        </w:rPr>
        <w:t xml:space="preserve">khác </w:t>
      </w:r>
      <w:r w:rsidR="006854C2">
        <w:rPr>
          <w:rFonts w:ascii="Times New Roman" w:hAnsi="Times New Roman" w:cs="Times New Roman"/>
          <w:color w:val="000000"/>
          <w:sz w:val="28"/>
          <w:szCs w:val="28"/>
        </w:rPr>
        <w:t>theo quy định của pháp luật</w:t>
      </w:r>
      <w:r w:rsidR="00C66569">
        <w:rPr>
          <w:rFonts w:ascii="Times New Roman" w:hAnsi="Times New Roman" w:cs="Times New Roman"/>
          <w:color w:val="000000"/>
          <w:sz w:val="28"/>
          <w:szCs w:val="28"/>
        </w:rPr>
        <w:t>.</w:t>
      </w:r>
    </w:p>
    <w:p w14:paraId="64D9AB48" w14:textId="5C87ACB2" w:rsidR="001028DD" w:rsidRDefault="00296570"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006814BB">
        <w:rPr>
          <w:rFonts w:ascii="Times New Roman" w:hAnsi="Times New Roman" w:cs="Times New Roman"/>
          <w:color w:val="000000"/>
          <w:sz w:val="28"/>
          <w:szCs w:val="28"/>
        </w:rPr>
        <w:t xml:space="preserve">Nguồn kinh phí chi trả chế độ đào tạo, bồi dưỡng cho các đối tượng khác </w:t>
      </w:r>
      <w:r w:rsidR="006814BB" w:rsidRPr="006814BB">
        <w:rPr>
          <w:rFonts w:ascii="Times New Roman" w:hAnsi="Times New Roman" w:cs="Times New Roman"/>
          <w:i/>
          <w:color w:val="000000"/>
          <w:sz w:val="28"/>
          <w:szCs w:val="28"/>
        </w:rPr>
        <w:t>(</w:t>
      </w:r>
      <w:r>
        <w:rPr>
          <w:rFonts w:ascii="Times New Roman" w:hAnsi="Times New Roman" w:cs="Times New Roman"/>
          <w:i/>
          <w:color w:val="000000"/>
          <w:sz w:val="28"/>
          <w:szCs w:val="28"/>
        </w:rPr>
        <w:t xml:space="preserve">kinh phí mua tài liệu học tập bắt buộc, </w:t>
      </w:r>
      <w:r w:rsidR="009C6915">
        <w:rPr>
          <w:rFonts w:ascii="Times New Roman" w:hAnsi="Times New Roman" w:cs="Times New Roman"/>
          <w:i/>
          <w:color w:val="000000"/>
          <w:sz w:val="28"/>
          <w:szCs w:val="28"/>
        </w:rPr>
        <w:t xml:space="preserve">hỗ trợ </w:t>
      </w:r>
      <w:r>
        <w:rPr>
          <w:rFonts w:ascii="Times New Roman" w:hAnsi="Times New Roman" w:cs="Times New Roman"/>
          <w:i/>
          <w:color w:val="000000"/>
          <w:sz w:val="28"/>
          <w:szCs w:val="28"/>
        </w:rPr>
        <w:t xml:space="preserve">tiền ăn, </w:t>
      </w:r>
      <w:r w:rsidR="009C6915">
        <w:rPr>
          <w:rFonts w:ascii="Times New Roman" w:hAnsi="Times New Roman" w:cs="Times New Roman"/>
          <w:i/>
          <w:color w:val="000000"/>
          <w:sz w:val="28"/>
          <w:szCs w:val="28"/>
        </w:rPr>
        <w:t>chi phí đi lại từ cơ quan đến nơi học tập, chi hỗ trợ tiền thuê chỗ nghĩ, chi hỗ rợ tiền đi khảo sát, thực tế</w:t>
      </w:r>
      <w:r w:rsidR="006814BB" w:rsidRPr="006814BB">
        <w:rPr>
          <w:rFonts w:ascii="Times New Roman" w:hAnsi="Times New Roman" w:cs="Times New Roman"/>
          <w:i/>
          <w:color w:val="000000"/>
          <w:sz w:val="28"/>
          <w:szCs w:val="28"/>
        </w:rPr>
        <w:t>)</w:t>
      </w:r>
      <w:r w:rsidR="006814BB">
        <w:rPr>
          <w:rFonts w:ascii="Times New Roman" w:hAnsi="Times New Roman" w:cs="Times New Roman"/>
          <w:color w:val="000000"/>
          <w:sz w:val="28"/>
          <w:szCs w:val="28"/>
        </w:rPr>
        <w:t>: do cá nhân</w:t>
      </w:r>
      <w:r w:rsidR="00945622">
        <w:rPr>
          <w:rFonts w:ascii="Times New Roman" w:hAnsi="Times New Roman" w:cs="Times New Roman"/>
          <w:color w:val="000000"/>
          <w:sz w:val="28"/>
          <w:szCs w:val="28"/>
        </w:rPr>
        <w:t xml:space="preserve"> </w:t>
      </w:r>
      <w:r w:rsidR="00945622" w:rsidRPr="00B70ACB">
        <w:rPr>
          <w:rFonts w:ascii="Times New Roman" w:hAnsi="Times New Roman" w:cs="Times New Roman"/>
          <w:color w:val="000000"/>
          <w:sz w:val="28"/>
          <w:szCs w:val="28"/>
        </w:rPr>
        <w:t>tham gia đào tạo, bồi dưỡng</w:t>
      </w:r>
      <w:r w:rsidR="00B70ACB" w:rsidRPr="00B70ACB">
        <w:rPr>
          <w:rFonts w:ascii="Times New Roman" w:hAnsi="Times New Roman" w:cs="Times New Roman"/>
          <w:color w:val="000000"/>
          <w:sz w:val="28"/>
          <w:szCs w:val="28"/>
        </w:rPr>
        <w:t>;</w:t>
      </w:r>
      <w:r w:rsidR="006814BB">
        <w:rPr>
          <w:rFonts w:ascii="Times New Roman" w:hAnsi="Times New Roman" w:cs="Times New Roman"/>
          <w:color w:val="000000"/>
          <w:sz w:val="28"/>
          <w:szCs w:val="28"/>
        </w:rPr>
        <w:t xml:space="preserve"> nguồn kinh phí hoạt độ</w:t>
      </w:r>
      <w:r w:rsidR="00AE6736">
        <w:rPr>
          <w:rFonts w:ascii="Times New Roman" w:hAnsi="Times New Roman" w:cs="Times New Roman"/>
          <w:color w:val="000000"/>
          <w:sz w:val="28"/>
          <w:szCs w:val="28"/>
        </w:rPr>
        <w:t>ng</w:t>
      </w:r>
      <w:r w:rsidR="00945622">
        <w:rPr>
          <w:rFonts w:ascii="Times New Roman" w:hAnsi="Times New Roman" w:cs="Times New Roman"/>
          <w:color w:val="000000"/>
          <w:sz w:val="28"/>
          <w:szCs w:val="28"/>
        </w:rPr>
        <w:t xml:space="preserve"> </w:t>
      </w:r>
      <w:r w:rsidR="006814BB">
        <w:rPr>
          <w:rFonts w:ascii="Times New Roman" w:hAnsi="Times New Roman" w:cs="Times New Roman"/>
          <w:color w:val="000000"/>
          <w:sz w:val="28"/>
          <w:szCs w:val="28"/>
        </w:rPr>
        <w:t>của cơ quan, đơn vị</w:t>
      </w:r>
      <w:r w:rsidR="00AE6736">
        <w:rPr>
          <w:rFonts w:ascii="Times New Roman" w:hAnsi="Times New Roman" w:cs="Times New Roman"/>
          <w:color w:val="000000"/>
          <w:sz w:val="28"/>
          <w:szCs w:val="28"/>
        </w:rPr>
        <w:t>, địa phương</w:t>
      </w:r>
      <w:r w:rsidR="006814BB">
        <w:rPr>
          <w:rFonts w:ascii="Times New Roman" w:hAnsi="Times New Roman" w:cs="Times New Roman"/>
          <w:color w:val="000000"/>
          <w:sz w:val="28"/>
          <w:szCs w:val="28"/>
        </w:rPr>
        <w:t xml:space="preserve"> và các nguồn kinh phí hợp pháp khác bảo đảm theo quy định của pháp luật.</w:t>
      </w:r>
    </w:p>
    <w:p w14:paraId="56F08C96" w14:textId="0B2C3914" w:rsidR="004818E9" w:rsidRPr="007A2CDC" w:rsidRDefault="007A2CDC" w:rsidP="00C40B2C">
      <w:pPr>
        <w:spacing w:after="120" w:line="240" w:lineRule="auto"/>
        <w:ind w:firstLine="720"/>
        <w:jc w:val="both"/>
        <w:rPr>
          <w:rFonts w:ascii="Times New Roman" w:hAnsi="Times New Roman" w:cs="Times New Roman"/>
          <w:b/>
          <w:color w:val="000000"/>
          <w:sz w:val="28"/>
          <w:szCs w:val="28"/>
        </w:rPr>
      </w:pPr>
      <w:r w:rsidRPr="007A2CDC">
        <w:rPr>
          <w:rFonts w:ascii="Times New Roman" w:hAnsi="Times New Roman" w:cs="Times New Roman"/>
          <w:b/>
          <w:color w:val="000000"/>
          <w:sz w:val="28"/>
          <w:szCs w:val="28"/>
        </w:rPr>
        <w:t>IV</w:t>
      </w:r>
      <w:r w:rsidR="004818E9" w:rsidRPr="007A2CDC">
        <w:rPr>
          <w:rFonts w:ascii="Times New Roman" w:hAnsi="Times New Roman" w:cs="Times New Roman"/>
          <w:b/>
          <w:color w:val="000000"/>
          <w:sz w:val="28"/>
          <w:szCs w:val="28"/>
        </w:rPr>
        <w:t>. Tổ chức thực hiện:</w:t>
      </w:r>
    </w:p>
    <w:p w14:paraId="0E265BE5" w14:textId="0603575E" w:rsidR="004818E9" w:rsidRDefault="004818E9" w:rsidP="00C40B2C">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Các cơ quan, đơn vị, địa phương</w:t>
      </w:r>
      <w:r w:rsidRPr="004818E9">
        <w:rPr>
          <w:rFonts w:ascii="Times New Roman" w:hAnsi="Times New Roman" w:cs="Times New Roman"/>
          <w:color w:val="000000"/>
          <w:sz w:val="28"/>
          <w:szCs w:val="28"/>
        </w:rPr>
        <w:t xml:space="preserve"> </w:t>
      </w:r>
      <w:r w:rsidRPr="003F011D">
        <w:rPr>
          <w:rFonts w:ascii="Times New Roman" w:hAnsi="Times New Roman" w:cs="Times New Roman"/>
          <w:color w:val="000000"/>
          <w:sz w:val="28"/>
          <w:szCs w:val="28"/>
        </w:rPr>
        <w:t>xây dự</w:t>
      </w:r>
      <w:r>
        <w:rPr>
          <w:rFonts w:ascii="Times New Roman" w:hAnsi="Times New Roman" w:cs="Times New Roman"/>
          <w:color w:val="000000"/>
          <w:sz w:val="28"/>
          <w:szCs w:val="28"/>
        </w:rPr>
        <w:t>ng K</w:t>
      </w:r>
      <w:r w:rsidRPr="003F011D">
        <w:rPr>
          <w:rFonts w:ascii="Times New Roman" w:hAnsi="Times New Roman" w:cs="Times New Roman"/>
          <w:color w:val="000000"/>
          <w:sz w:val="28"/>
          <w:szCs w:val="28"/>
        </w:rPr>
        <w:t xml:space="preserve">ế hoạch </w:t>
      </w:r>
      <w:r>
        <w:rPr>
          <w:rFonts w:ascii="Times New Roman" w:hAnsi="Times New Roman" w:cs="Times New Roman"/>
          <w:color w:val="000000"/>
          <w:sz w:val="28"/>
          <w:szCs w:val="28"/>
        </w:rPr>
        <w:t xml:space="preserve">đào tạo, </w:t>
      </w:r>
      <w:r w:rsidRPr="003F011D">
        <w:rPr>
          <w:rFonts w:ascii="Times New Roman" w:hAnsi="Times New Roman" w:cs="Times New Roman"/>
          <w:color w:val="000000"/>
          <w:sz w:val="28"/>
          <w:szCs w:val="28"/>
        </w:rPr>
        <w:t>bồi dưỡng</w:t>
      </w:r>
      <w:r>
        <w:rPr>
          <w:rFonts w:ascii="Times New Roman" w:hAnsi="Times New Roman" w:cs="Times New Roman"/>
          <w:color w:val="000000"/>
          <w:sz w:val="28"/>
          <w:szCs w:val="28"/>
        </w:rPr>
        <w:t xml:space="preserve">, </w:t>
      </w:r>
      <w:r w:rsidRPr="003F011D">
        <w:rPr>
          <w:rFonts w:ascii="Times New Roman" w:hAnsi="Times New Roman" w:cs="Times New Roman"/>
          <w:color w:val="000000"/>
          <w:sz w:val="28"/>
          <w:szCs w:val="28"/>
        </w:rPr>
        <w:t>tập huấ</w:t>
      </w:r>
      <w:r>
        <w:rPr>
          <w:rFonts w:ascii="Times New Roman" w:hAnsi="Times New Roman" w:cs="Times New Roman"/>
          <w:color w:val="000000"/>
          <w:sz w:val="28"/>
          <w:szCs w:val="28"/>
        </w:rPr>
        <w:t xml:space="preserve">n </w:t>
      </w:r>
      <w:r w:rsidRPr="003F011D">
        <w:rPr>
          <w:rFonts w:ascii="Times New Roman" w:hAnsi="Times New Roman" w:cs="Times New Roman"/>
          <w:color w:val="000000"/>
          <w:sz w:val="28"/>
          <w:szCs w:val="28"/>
        </w:rPr>
        <w:t>hàng năm và đột xuất khi có chỉ đạo của cấp trên (</w:t>
      </w:r>
      <w:r w:rsidR="004D1358">
        <w:rPr>
          <w:rFonts w:ascii="Times New Roman" w:hAnsi="Times New Roman" w:cs="Times New Roman"/>
          <w:color w:val="000000"/>
          <w:sz w:val="28"/>
          <w:szCs w:val="28"/>
        </w:rPr>
        <w:t>cụ thể từng</w:t>
      </w:r>
      <w:r w:rsidRPr="003F011D">
        <w:rPr>
          <w:rFonts w:ascii="Times New Roman" w:hAnsi="Times New Roman" w:cs="Times New Roman"/>
          <w:color w:val="000000"/>
          <w:sz w:val="28"/>
          <w:szCs w:val="28"/>
        </w:rPr>
        <w:t xml:space="preserve"> đối tượng, số lượng, nộ</w:t>
      </w:r>
      <w:r>
        <w:rPr>
          <w:rFonts w:ascii="Times New Roman" w:hAnsi="Times New Roman" w:cs="Times New Roman"/>
          <w:color w:val="000000"/>
          <w:sz w:val="28"/>
          <w:szCs w:val="28"/>
        </w:rPr>
        <w:t>i dung chi, mức chi, nguồn kinh phí</w:t>
      </w:r>
      <w:r w:rsidRPr="003F011D">
        <w:rPr>
          <w:rFonts w:ascii="Times New Roman" w:hAnsi="Times New Roman" w:cs="Times New Roman"/>
          <w:color w:val="000000"/>
          <w:sz w:val="28"/>
          <w:szCs w:val="28"/>
        </w:rPr>
        <w:t>) để trình cơ quan có thẩm quyền phê duyệt, làm cơ sở để được cấp kinh phí và quyết toán theo quy định.</w:t>
      </w:r>
    </w:p>
    <w:p w14:paraId="77B77918" w14:textId="2D8C4BB0" w:rsidR="0017132D" w:rsidRDefault="00900C11" w:rsidP="00C40B2C">
      <w:pPr>
        <w:spacing w:after="240" w:line="240" w:lineRule="auto"/>
        <w:ind w:right="6" w:firstLine="720"/>
        <w:jc w:val="both"/>
        <w:rPr>
          <w:rFonts w:ascii="Times New Roman" w:eastAsia="Calibri" w:hAnsi="Times New Roman" w:cs="Times New Roman"/>
          <w:sz w:val="28"/>
          <w:szCs w:val="28"/>
        </w:rPr>
      </w:pPr>
      <w:r w:rsidRPr="00900C11">
        <w:rPr>
          <w:rFonts w:ascii="Times New Roman" w:hAnsi="Times New Roman" w:cs="Times New Roman"/>
          <w:sz w:val="28"/>
          <w:szCs w:val="28"/>
        </w:rPr>
        <w:lastRenderedPageBreak/>
        <w:t>Đề nghị các cơ quan, đơn vị</w:t>
      </w:r>
      <w:r w:rsidR="00C62FE6">
        <w:rPr>
          <w:rFonts w:ascii="Times New Roman" w:hAnsi="Times New Roman" w:cs="Times New Roman"/>
          <w:sz w:val="28"/>
          <w:szCs w:val="28"/>
        </w:rPr>
        <w:t xml:space="preserve">, </w:t>
      </w:r>
      <w:r w:rsidR="00C62FE6" w:rsidRPr="00900C11">
        <w:rPr>
          <w:rFonts w:ascii="Times New Roman" w:hAnsi="Times New Roman" w:cs="Times New Roman"/>
          <w:sz w:val="28"/>
          <w:szCs w:val="28"/>
        </w:rPr>
        <w:t>đị</w:t>
      </w:r>
      <w:r w:rsidR="00C62FE6">
        <w:rPr>
          <w:rFonts w:ascii="Times New Roman" w:hAnsi="Times New Roman" w:cs="Times New Roman"/>
          <w:sz w:val="28"/>
          <w:szCs w:val="28"/>
        </w:rPr>
        <w:t>a phương</w:t>
      </w:r>
      <w:r w:rsidRPr="00900C11">
        <w:rPr>
          <w:rFonts w:ascii="Times New Roman" w:hAnsi="Times New Roman" w:cs="Times New Roman"/>
          <w:sz w:val="28"/>
          <w:szCs w:val="28"/>
        </w:rPr>
        <w:t xml:space="preserve"> </w:t>
      </w:r>
      <w:r w:rsidR="00902CA5">
        <w:rPr>
          <w:rFonts w:ascii="Times New Roman" w:eastAsia="Calibri" w:hAnsi="Times New Roman" w:cs="Times New Roman"/>
          <w:sz w:val="28"/>
          <w:szCs w:val="28"/>
        </w:rPr>
        <w:t>triển khai,</w:t>
      </w:r>
      <w:r w:rsidR="008C624E">
        <w:rPr>
          <w:rFonts w:ascii="Times New Roman" w:eastAsia="Calibri" w:hAnsi="Times New Roman" w:cs="Times New Roman"/>
          <w:sz w:val="28"/>
          <w:szCs w:val="28"/>
        </w:rPr>
        <w:t xml:space="preserve"> thực hiện./.</w:t>
      </w:r>
    </w:p>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5"/>
        <w:gridCol w:w="222"/>
      </w:tblGrid>
      <w:tr w:rsidR="006A2DAD" w:rsidRPr="00325C28" w14:paraId="6B00B442" w14:textId="77777777" w:rsidTr="00F74820">
        <w:tc>
          <w:tcPr>
            <w:tcW w:w="5418" w:type="dxa"/>
          </w:tcPr>
          <w:tbl>
            <w:tblPr>
              <w:tblW w:w="9214" w:type="dxa"/>
              <w:tblLook w:val="04A0" w:firstRow="1" w:lastRow="0" w:firstColumn="1" w:lastColumn="0" w:noHBand="0" w:noVBand="1"/>
            </w:tblPr>
            <w:tblGrid>
              <w:gridCol w:w="3119"/>
              <w:gridCol w:w="6095"/>
            </w:tblGrid>
            <w:tr w:rsidR="006A2DAD" w:rsidRPr="00BA7C89" w14:paraId="4C784B34" w14:textId="77777777" w:rsidTr="00552867">
              <w:tc>
                <w:tcPr>
                  <w:tcW w:w="3119" w:type="dxa"/>
                </w:tcPr>
                <w:p w14:paraId="54AD7EEF" w14:textId="77777777" w:rsidR="006A2DAD" w:rsidRPr="00BA7C89" w:rsidRDefault="006A2DAD" w:rsidP="00310F34">
                  <w:pPr>
                    <w:pStyle w:val="Heading2"/>
                    <w:spacing w:before="0" w:line="240" w:lineRule="auto"/>
                    <w:rPr>
                      <w:rFonts w:ascii="Times New Roman" w:eastAsia="Times New Roman" w:hAnsi="Times New Roman" w:cs="Times New Roman"/>
                      <w:bCs w:val="0"/>
                      <w:i/>
                      <w:color w:val="auto"/>
                      <w:sz w:val="24"/>
                      <w:szCs w:val="24"/>
                    </w:rPr>
                  </w:pPr>
                  <w:r w:rsidRPr="00BA7C89">
                    <w:rPr>
                      <w:rFonts w:ascii="Times New Roman" w:eastAsia="Times New Roman" w:hAnsi="Times New Roman" w:cs="Times New Roman"/>
                      <w:bCs w:val="0"/>
                      <w:i/>
                      <w:color w:val="auto"/>
                      <w:sz w:val="24"/>
                      <w:szCs w:val="24"/>
                    </w:rPr>
                    <w:t>Nơi nhận:</w:t>
                  </w:r>
                </w:p>
                <w:p w14:paraId="1EEB8259" w14:textId="4D7CB8CC" w:rsidR="006A2DAD" w:rsidRDefault="006A2DAD" w:rsidP="00046F59">
                  <w:pPr>
                    <w:pStyle w:val="Heading2"/>
                    <w:numPr>
                      <w:ilvl w:val="0"/>
                      <w:numId w:val="1"/>
                    </w:numPr>
                    <w:spacing w:before="0" w:line="240" w:lineRule="auto"/>
                    <w:ind w:left="187" w:hanging="187"/>
                    <w:rPr>
                      <w:rFonts w:ascii="Times New Roman" w:eastAsia="Times New Roman" w:hAnsi="Times New Roman" w:cs="Times New Roman"/>
                      <w:b w:val="0"/>
                      <w:bCs w:val="0"/>
                      <w:color w:val="auto"/>
                      <w:sz w:val="22"/>
                      <w:szCs w:val="22"/>
                    </w:rPr>
                  </w:pPr>
                  <w:r w:rsidRPr="00BA7C89">
                    <w:rPr>
                      <w:rFonts w:ascii="Times New Roman" w:eastAsia="Times New Roman" w:hAnsi="Times New Roman" w:cs="Times New Roman"/>
                      <w:b w:val="0"/>
                      <w:bCs w:val="0"/>
                      <w:color w:val="auto"/>
                      <w:sz w:val="22"/>
                      <w:szCs w:val="22"/>
                    </w:rPr>
                    <w:t>Như trên</w:t>
                  </w:r>
                  <w:r w:rsidR="006E69AE">
                    <w:rPr>
                      <w:rFonts w:ascii="Times New Roman" w:eastAsia="Times New Roman" w:hAnsi="Times New Roman" w:cs="Times New Roman"/>
                      <w:b w:val="0"/>
                      <w:bCs w:val="0"/>
                      <w:color w:val="auto"/>
                      <w:sz w:val="22"/>
                      <w:szCs w:val="22"/>
                    </w:rPr>
                    <w:t>;</w:t>
                  </w:r>
                </w:p>
                <w:p w14:paraId="5AF11C87" w14:textId="0630306D" w:rsidR="00537DCA" w:rsidRPr="00537DCA" w:rsidRDefault="00537DCA" w:rsidP="00537DCA">
                  <w:pPr>
                    <w:spacing w:after="0" w:line="240" w:lineRule="auto"/>
                    <w:rPr>
                      <w:rFonts w:ascii="Times New Roman" w:hAnsi="Times New Roman" w:cs="Times New Roman"/>
                    </w:rPr>
                  </w:pPr>
                  <w:r w:rsidRPr="00537DCA">
                    <w:rPr>
                      <w:rFonts w:ascii="Times New Roman" w:hAnsi="Times New Roman" w:cs="Times New Roman"/>
                    </w:rPr>
                    <w:t>-  UBND tỉnh</w:t>
                  </w:r>
                  <w:r w:rsidR="008C4F34">
                    <w:rPr>
                      <w:rFonts w:ascii="Times New Roman" w:hAnsi="Times New Roman" w:cs="Times New Roman"/>
                    </w:rPr>
                    <w:t xml:space="preserve"> (b/c)</w:t>
                  </w:r>
                  <w:r w:rsidRPr="00537DCA">
                    <w:rPr>
                      <w:rFonts w:ascii="Times New Roman" w:hAnsi="Times New Roman" w:cs="Times New Roman"/>
                    </w:rPr>
                    <w:t>;</w:t>
                  </w:r>
                </w:p>
                <w:p w14:paraId="4BF45CE9" w14:textId="7A7F8D17" w:rsidR="008F243B" w:rsidRDefault="008F243B" w:rsidP="008F243B">
                  <w:pPr>
                    <w:spacing w:after="0" w:line="240" w:lineRule="auto"/>
                    <w:rPr>
                      <w:rFonts w:ascii="Times New Roman" w:hAnsi="Times New Roman" w:cs="Times New Roman"/>
                    </w:rPr>
                  </w:pPr>
                  <w:r w:rsidRPr="008F243B">
                    <w:rPr>
                      <w:rFonts w:ascii="Times New Roman" w:hAnsi="Times New Roman" w:cs="Times New Roman"/>
                    </w:rPr>
                    <w:t>-  Lãnh đạo STC;</w:t>
                  </w:r>
                </w:p>
                <w:p w14:paraId="0A5491C9" w14:textId="08D132F8" w:rsidR="00AC0B7B" w:rsidRDefault="00474972" w:rsidP="008F243B">
                  <w:pPr>
                    <w:spacing w:after="0" w:line="240" w:lineRule="auto"/>
                    <w:rPr>
                      <w:rFonts w:ascii="Times New Roman" w:hAnsi="Times New Roman" w:cs="Times New Roman"/>
                    </w:rPr>
                  </w:pPr>
                  <w:r>
                    <w:rPr>
                      <w:rFonts w:ascii="Times New Roman" w:hAnsi="Times New Roman" w:cs="Times New Roman"/>
                    </w:rPr>
                    <w:t xml:space="preserve">-  Phòng: </w:t>
                  </w:r>
                  <w:r w:rsidR="00C72BCD">
                    <w:rPr>
                      <w:rFonts w:ascii="Times New Roman" w:hAnsi="Times New Roman" w:cs="Times New Roman"/>
                    </w:rPr>
                    <w:t>QLNS,</w:t>
                  </w:r>
                  <w:r w:rsidR="003F27B6">
                    <w:rPr>
                      <w:rFonts w:ascii="Times New Roman" w:hAnsi="Times New Roman" w:cs="Times New Roman"/>
                    </w:rPr>
                    <w:t xml:space="preserve"> TTS;</w:t>
                  </w:r>
                </w:p>
                <w:p w14:paraId="0F663A93" w14:textId="3B6D862D" w:rsidR="00E269AA" w:rsidRPr="00BA7C89" w:rsidRDefault="008F243B" w:rsidP="00537DC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rPr>
                    <w:t xml:space="preserve">-  </w:t>
                  </w:r>
                  <w:r w:rsidR="006A2DAD" w:rsidRPr="00BA7C89">
                    <w:rPr>
                      <w:rFonts w:ascii="Times New Roman" w:eastAsia="Times New Roman" w:hAnsi="Times New Roman" w:cs="Times New Roman"/>
                    </w:rPr>
                    <w:t>Lưu</w:t>
                  </w:r>
                  <w:r w:rsidR="006D3127">
                    <w:rPr>
                      <w:rFonts w:ascii="Times New Roman" w:eastAsia="Times New Roman" w:hAnsi="Times New Roman" w:cs="Times New Roman"/>
                    </w:rPr>
                    <w:t>:</w:t>
                  </w:r>
                  <w:r w:rsidR="006A2DAD" w:rsidRPr="00BA7C89">
                    <w:rPr>
                      <w:rFonts w:ascii="Times New Roman" w:eastAsia="Times New Roman" w:hAnsi="Times New Roman" w:cs="Times New Roman"/>
                    </w:rPr>
                    <w:t xml:space="preserve"> VT, HCSN</w:t>
                  </w:r>
                  <w:r w:rsidR="004818E9">
                    <w:rPr>
                      <w:rFonts w:ascii="Times New Roman" w:eastAsia="Times New Roman" w:hAnsi="Times New Roman" w:cs="Times New Roman"/>
                    </w:rPr>
                    <w:t>&amp;CS</w:t>
                  </w:r>
                  <w:r w:rsidR="006A2DAD" w:rsidRPr="00BA7C89">
                    <w:rPr>
                      <w:rFonts w:ascii="Times New Roman" w:eastAsia="Times New Roman" w:hAnsi="Times New Roman" w:cs="Times New Roman"/>
                    </w:rPr>
                    <w:t>.</w:t>
                  </w:r>
                </w:p>
              </w:tc>
              <w:tc>
                <w:tcPr>
                  <w:tcW w:w="6095" w:type="dxa"/>
                </w:tcPr>
                <w:p w14:paraId="5FE1C84E" w14:textId="03A54049" w:rsidR="006A2DAD" w:rsidRPr="00BA7C89" w:rsidRDefault="006A2DAD" w:rsidP="00310F34">
                  <w:pPr>
                    <w:pStyle w:val="Heading2"/>
                    <w:tabs>
                      <w:tab w:val="right" w:pos="8640"/>
                    </w:tabs>
                    <w:spacing w:before="0" w:line="240" w:lineRule="auto"/>
                    <w:jc w:val="center"/>
                    <w:rPr>
                      <w:rFonts w:ascii="Times New Roman" w:eastAsia="Times New Roman" w:hAnsi="Times New Roman" w:cs="Times New Roman"/>
                      <w:bCs w:val="0"/>
                      <w:color w:val="auto"/>
                      <w:sz w:val="28"/>
                      <w:szCs w:val="28"/>
                    </w:rPr>
                  </w:pPr>
                  <w:r w:rsidRPr="00BA7C89">
                    <w:rPr>
                      <w:rFonts w:ascii="Times New Roman" w:eastAsia="Times New Roman" w:hAnsi="Times New Roman" w:cs="Times New Roman"/>
                      <w:bCs w:val="0"/>
                      <w:color w:val="auto"/>
                      <w:sz w:val="28"/>
                      <w:szCs w:val="28"/>
                    </w:rPr>
                    <w:t>GIÁM ĐỐC</w:t>
                  </w:r>
                </w:p>
                <w:p w14:paraId="73CE4D4C" w14:textId="759FEFAE" w:rsidR="006A2DAD" w:rsidRPr="008C4F34" w:rsidRDefault="006A2DAD" w:rsidP="008C4F34">
                  <w:pPr>
                    <w:pStyle w:val="Heading2"/>
                    <w:tabs>
                      <w:tab w:val="right" w:pos="8640"/>
                    </w:tabs>
                    <w:spacing w:before="0" w:line="240" w:lineRule="auto"/>
                    <w:jc w:val="center"/>
                    <w:rPr>
                      <w:rFonts w:ascii="Times New Roman" w:eastAsia="Times New Roman" w:hAnsi="Times New Roman" w:cs="Times New Roman"/>
                      <w:color w:val="auto"/>
                      <w:sz w:val="28"/>
                      <w:szCs w:val="28"/>
                    </w:rPr>
                  </w:pPr>
                </w:p>
              </w:tc>
            </w:tr>
          </w:tbl>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931"/>
            </w:tblGrid>
            <w:tr w:rsidR="006A2DAD" w:rsidRPr="00BA7C89" w14:paraId="156BEC04" w14:textId="77777777" w:rsidTr="00046F59">
              <w:tc>
                <w:tcPr>
                  <w:tcW w:w="4928" w:type="dxa"/>
                </w:tcPr>
                <w:p w14:paraId="3DE9E7A0" w14:textId="0E4DA250" w:rsidR="006A2DAD" w:rsidRPr="0055386E" w:rsidRDefault="006A2DAD" w:rsidP="00046F59">
                  <w:pPr>
                    <w:rPr>
                      <w:rFonts w:ascii="Times New Roman" w:hAnsi="Times New Roman" w:cs="Times New Roman"/>
                      <w:i/>
                    </w:rPr>
                  </w:pPr>
                </w:p>
              </w:tc>
              <w:tc>
                <w:tcPr>
                  <w:tcW w:w="5931" w:type="dxa"/>
                </w:tcPr>
                <w:p w14:paraId="5167C7E1" w14:textId="77777777" w:rsidR="006A2DAD" w:rsidRPr="00BA7C89" w:rsidRDefault="006A2DAD" w:rsidP="00046F59">
                  <w:pPr>
                    <w:pStyle w:val="Heading2"/>
                    <w:spacing w:before="120"/>
                    <w:jc w:val="center"/>
                    <w:outlineLvl w:val="1"/>
                    <w:rPr>
                      <w:rFonts w:ascii="Times New Roman" w:hAnsi="Times New Roman" w:cs="Times New Roman"/>
                      <w:color w:val="auto"/>
                      <w:sz w:val="28"/>
                      <w:szCs w:val="28"/>
                    </w:rPr>
                  </w:pPr>
                </w:p>
              </w:tc>
            </w:tr>
          </w:tbl>
          <w:p w14:paraId="684A10CB" w14:textId="77777777" w:rsidR="006A2DAD" w:rsidRDefault="006A2DAD"/>
        </w:tc>
        <w:tc>
          <w:tcPr>
            <w:tcW w:w="4590" w:type="dxa"/>
          </w:tcPr>
          <w:p w14:paraId="7C73368D" w14:textId="77777777" w:rsidR="006A2DAD" w:rsidRDefault="006A2DAD"/>
        </w:tc>
      </w:tr>
    </w:tbl>
    <w:p w14:paraId="15103DB1" w14:textId="77777777" w:rsidR="001C7C21" w:rsidRDefault="001C7C21" w:rsidP="00024BDE">
      <w:pPr>
        <w:pStyle w:val="Heading2"/>
      </w:pPr>
    </w:p>
    <w:p w14:paraId="56BA262B" w14:textId="77777777" w:rsidR="00E43CC9" w:rsidRPr="001C7C21" w:rsidRDefault="00E43CC9" w:rsidP="001C7C21">
      <w:pPr>
        <w:jc w:val="center"/>
      </w:pPr>
    </w:p>
    <w:sectPr w:rsidR="00E43CC9" w:rsidRPr="001C7C21" w:rsidSect="00C40B2C">
      <w:headerReference w:type="default" r:id="rId8"/>
      <w:footerReference w:type="default" r:id="rId9"/>
      <w:pgSz w:w="11909" w:h="16834" w:code="9"/>
      <w:pgMar w:top="1701" w:right="1134" w:bottom="1134" w:left="1701" w:header="964"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AAF8A" w14:textId="77777777" w:rsidR="00580EE7" w:rsidRDefault="00580EE7" w:rsidP="00101096">
      <w:pPr>
        <w:spacing w:after="0" w:line="240" w:lineRule="auto"/>
      </w:pPr>
      <w:r>
        <w:separator/>
      </w:r>
    </w:p>
  </w:endnote>
  <w:endnote w:type="continuationSeparator" w:id="0">
    <w:p w14:paraId="63312B76" w14:textId="77777777" w:rsidR="00580EE7" w:rsidRDefault="00580EE7" w:rsidP="0010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8E92" w14:textId="77777777" w:rsidR="006B42BA" w:rsidRDefault="006B42BA">
    <w:pPr>
      <w:pStyle w:val="Footer"/>
      <w:jc w:val="center"/>
    </w:pPr>
  </w:p>
  <w:p w14:paraId="75095A17" w14:textId="77777777" w:rsidR="006B42BA" w:rsidRDefault="006B4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1321D" w14:textId="77777777" w:rsidR="00580EE7" w:rsidRDefault="00580EE7" w:rsidP="00101096">
      <w:pPr>
        <w:spacing w:after="0" w:line="240" w:lineRule="auto"/>
      </w:pPr>
      <w:r>
        <w:separator/>
      </w:r>
    </w:p>
  </w:footnote>
  <w:footnote w:type="continuationSeparator" w:id="0">
    <w:p w14:paraId="1793C6E3" w14:textId="77777777" w:rsidR="00580EE7" w:rsidRDefault="00580EE7" w:rsidP="00101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5473"/>
      <w:docPartObj>
        <w:docPartGallery w:val="Page Numbers (Top of Page)"/>
        <w:docPartUnique/>
      </w:docPartObj>
    </w:sdtPr>
    <w:sdtEndPr>
      <w:rPr>
        <w:rFonts w:ascii="Times New Roman" w:hAnsi="Times New Roman" w:cs="Times New Roman"/>
        <w:noProof/>
        <w:sz w:val="26"/>
        <w:szCs w:val="26"/>
      </w:rPr>
    </w:sdtEndPr>
    <w:sdtContent>
      <w:p w14:paraId="1F5672CB" w14:textId="615F615B" w:rsidR="006B42BA" w:rsidRPr="00B74B9F" w:rsidRDefault="006B42BA">
        <w:pPr>
          <w:pStyle w:val="Header"/>
          <w:jc w:val="center"/>
          <w:rPr>
            <w:rFonts w:ascii="Times New Roman" w:hAnsi="Times New Roman" w:cs="Times New Roman"/>
            <w:sz w:val="26"/>
            <w:szCs w:val="26"/>
          </w:rPr>
        </w:pPr>
        <w:r w:rsidRPr="00B74B9F">
          <w:rPr>
            <w:rFonts w:ascii="Times New Roman" w:hAnsi="Times New Roman" w:cs="Times New Roman"/>
            <w:sz w:val="26"/>
            <w:szCs w:val="26"/>
          </w:rPr>
          <w:fldChar w:fldCharType="begin"/>
        </w:r>
        <w:r w:rsidRPr="00B74B9F">
          <w:rPr>
            <w:rFonts w:ascii="Times New Roman" w:hAnsi="Times New Roman" w:cs="Times New Roman"/>
            <w:sz w:val="26"/>
            <w:szCs w:val="26"/>
          </w:rPr>
          <w:instrText xml:space="preserve"> PAGE   \* MERGEFORMAT </w:instrText>
        </w:r>
        <w:r w:rsidRPr="00B74B9F">
          <w:rPr>
            <w:rFonts w:ascii="Times New Roman" w:hAnsi="Times New Roman" w:cs="Times New Roman"/>
            <w:sz w:val="26"/>
            <w:szCs w:val="26"/>
          </w:rPr>
          <w:fldChar w:fldCharType="separate"/>
        </w:r>
        <w:r w:rsidR="00C40B2C">
          <w:rPr>
            <w:rFonts w:ascii="Times New Roman" w:hAnsi="Times New Roman" w:cs="Times New Roman"/>
            <w:noProof/>
            <w:sz w:val="26"/>
            <w:szCs w:val="26"/>
          </w:rPr>
          <w:t>3</w:t>
        </w:r>
        <w:r w:rsidRPr="00B74B9F">
          <w:rPr>
            <w:rFonts w:ascii="Times New Roman" w:hAnsi="Times New Roman" w:cs="Times New Roman"/>
            <w:noProof/>
            <w:sz w:val="26"/>
            <w:szCs w:val="26"/>
          </w:rPr>
          <w:fldChar w:fldCharType="end"/>
        </w:r>
      </w:p>
    </w:sdtContent>
  </w:sdt>
  <w:p w14:paraId="35DF8388" w14:textId="77777777" w:rsidR="006B42BA" w:rsidRDefault="006B42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81D77"/>
    <w:multiLevelType w:val="hybridMultilevel"/>
    <w:tmpl w:val="C2B2DB6E"/>
    <w:lvl w:ilvl="0" w:tplc="95AA3A0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913AE4"/>
    <w:multiLevelType w:val="hybridMultilevel"/>
    <w:tmpl w:val="3BA0CCEC"/>
    <w:lvl w:ilvl="0" w:tplc="878A4A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D326A"/>
    <w:rsid w:val="0000622F"/>
    <w:rsid w:val="00007A07"/>
    <w:rsid w:val="00007BE2"/>
    <w:rsid w:val="00013CAD"/>
    <w:rsid w:val="00014AB2"/>
    <w:rsid w:val="000201A7"/>
    <w:rsid w:val="00021D44"/>
    <w:rsid w:val="00024BDE"/>
    <w:rsid w:val="000254AE"/>
    <w:rsid w:val="0002564F"/>
    <w:rsid w:val="0002666D"/>
    <w:rsid w:val="000401DF"/>
    <w:rsid w:val="000401F0"/>
    <w:rsid w:val="00044E96"/>
    <w:rsid w:val="00046609"/>
    <w:rsid w:val="00046917"/>
    <w:rsid w:val="00046F59"/>
    <w:rsid w:val="0005660A"/>
    <w:rsid w:val="00057131"/>
    <w:rsid w:val="00057F56"/>
    <w:rsid w:val="00060E59"/>
    <w:rsid w:val="00061F55"/>
    <w:rsid w:val="00066F97"/>
    <w:rsid w:val="000674FB"/>
    <w:rsid w:val="000746B6"/>
    <w:rsid w:val="000837CA"/>
    <w:rsid w:val="00085030"/>
    <w:rsid w:val="00090011"/>
    <w:rsid w:val="00091845"/>
    <w:rsid w:val="00091F1C"/>
    <w:rsid w:val="000961C9"/>
    <w:rsid w:val="0009761E"/>
    <w:rsid w:val="000A13C5"/>
    <w:rsid w:val="000A3554"/>
    <w:rsid w:val="000A6761"/>
    <w:rsid w:val="000B045F"/>
    <w:rsid w:val="000B13F1"/>
    <w:rsid w:val="000B3AB8"/>
    <w:rsid w:val="000B7C06"/>
    <w:rsid w:val="000B7D93"/>
    <w:rsid w:val="000C07FC"/>
    <w:rsid w:val="000C0882"/>
    <w:rsid w:val="000C1336"/>
    <w:rsid w:val="000C1DB6"/>
    <w:rsid w:val="000C4713"/>
    <w:rsid w:val="000C6AAC"/>
    <w:rsid w:val="000C7383"/>
    <w:rsid w:val="000D436B"/>
    <w:rsid w:val="000D51E3"/>
    <w:rsid w:val="000E164E"/>
    <w:rsid w:val="000E339F"/>
    <w:rsid w:val="000E3E74"/>
    <w:rsid w:val="000E4696"/>
    <w:rsid w:val="000E79E9"/>
    <w:rsid w:val="000F0C41"/>
    <w:rsid w:val="000F1F34"/>
    <w:rsid w:val="000F2381"/>
    <w:rsid w:val="000F3A7B"/>
    <w:rsid w:val="00100BC0"/>
    <w:rsid w:val="00101096"/>
    <w:rsid w:val="00101841"/>
    <w:rsid w:val="001028DD"/>
    <w:rsid w:val="00107351"/>
    <w:rsid w:val="00110083"/>
    <w:rsid w:val="00110784"/>
    <w:rsid w:val="00113DC3"/>
    <w:rsid w:val="0011575E"/>
    <w:rsid w:val="00115870"/>
    <w:rsid w:val="00117F40"/>
    <w:rsid w:val="0012052D"/>
    <w:rsid w:val="00122905"/>
    <w:rsid w:val="00125453"/>
    <w:rsid w:val="00126173"/>
    <w:rsid w:val="0012693D"/>
    <w:rsid w:val="00127BA7"/>
    <w:rsid w:val="00134A9C"/>
    <w:rsid w:val="00134AA9"/>
    <w:rsid w:val="00135C95"/>
    <w:rsid w:val="00137F02"/>
    <w:rsid w:val="00140EB3"/>
    <w:rsid w:val="00141B4A"/>
    <w:rsid w:val="00141F5A"/>
    <w:rsid w:val="0014304F"/>
    <w:rsid w:val="00144A16"/>
    <w:rsid w:val="001460B4"/>
    <w:rsid w:val="00153F05"/>
    <w:rsid w:val="00154D86"/>
    <w:rsid w:val="001565CA"/>
    <w:rsid w:val="00164109"/>
    <w:rsid w:val="0016598D"/>
    <w:rsid w:val="00165BD0"/>
    <w:rsid w:val="00167DFB"/>
    <w:rsid w:val="0017059E"/>
    <w:rsid w:val="0017132D"/>
    <w:rsid w:val="0017369C"/>
    <w:rsid w:val="00173CBE"/>
    <w:rsid w:val="001749B1"/>
    <w:rsid w:val="00176023"/>
    <w:rsid w:val="00176A1F"/>
    <w:rsid w:val="00183CB5"/>
    <w:rsid w:val="001872B8"/>
    <w:rsid w:val="001932E2"/>
    <w:rsid w:val="0019450D"/>
    <w:rsid w:val="0019523F"/>
    <w:rsid w:val="00196DFA"/>
    <w:rsid w:val="001A2F7C"/>
    <w:rsid w:val="001A45B6"/>
    <w:rsid w:val="001A6091"/>
    <w:rsid w:val="001A6EF3"/>
    <w:rsid w:val="001B1327"/>
    <w:rsid w:val="001B3961"/>
    <w:rsid w:val="001B564C"/>
    <w:rsid w:val="001B6703"/>
    <w:rsid w:val="001C2B6E"/>
    <w:rsid w:val="001C4370"/>
    <w:rsid w:val="001C5B5B"/>
    <w:rsid w:val="001C7AE3"/>
    <w:rsid w:val="001C7C21"/>
    <w:rsid w:val="001F557B"/>
    <w:rsid w:val="002047D9"/>
    <w:rsid w:val="0020709A"/>
    <w:rsid w:val="00212343"/>
    <w:rsid w:val="00212DD0"/>
    <w:rsid w:val="0022281A"/>
    <w:rsid w:val="002257FC"/>
    <w:rsid w:val="00226437"/>
    <w:rsid w:val="00232366"/>
    <w:rsid w:val="0023345C"/>
    <w:rsid w:val="002341A6"/>
    <w:rsid w:val="002347B9"/>
    <w:rsid w:val="002347C7"/>
    <w:rsid w:val="00240D13"/>
    <w:rsid w:val="0024260A"/>
    <w:rsid w:val="00246E09"/>
    <w:rsid w:val="00250877"/>
    <w:rsid w:val="002509EC"/>
    <w:rsid w:val="0025330C"/>
    <w:rsid w:val="002558AB"/>
    <w:rsid w:val="00257F3C"/>
    <w:rsid w:val="00261A66"/>
    <w:rsid w:val="00271757"/>
    <w:rsid w:val="00271D0D"/>
    <w:rsid w:val="00274880"/>
    <w:rsid w:val="00275C3D"/>
    <w:rsid w:val="00282898"/>
    <w:rsid w:val="002849C5"/>
    <w:rsid w:val="00284B71"/>
    <w:rsid w:val="0028532F"/>
    <w:rsid w:val="00286869"/>
    <w:rsid w:val="002876C4"/>
    <w:rsid w:val="00287A34"/>
    <w:rsid w:val="002961A7"/>
    <w:rsid w:val="00296570"/>
    <w:rsid w:val="00297077"/>
    <w:rsid w:val="002A0BC4"/>
    <w:rsid w:val="002A0F46"/>
    <w:rsid w:val="002A0F5C"/>
    <w:rsid w:val="002A7EBD"/>
    <w:rsid w:val="002B02B7"/>
    <w:rsid w:val="002B47C6"/>
    <w:rsid w:val="002C0BF3"/>
    <w:rsid w:val="002C56B7"/>
    <w:rsid w:val="002C6DC4"/>
    <w:rsid w:val="002D0776"/>
    <w:rsid w:val="002D0BF9"/>
    <w:rsid w:val="002D2360"/>
    <w:rsid w:val="002D28F3"/>
    <w:rsid w:val="002D2E07"/>
    <w:rsid w:val="002E0B1A"/>
    <w:rsid w:val="002E2649"/>
    <w:rsid w:val="002E5351"/>
    <w:rsid w:val="002E67D4"/>
    <w:rsid w:val="002E71C7"/>
    <w:rsid w:val="002E73BC"/>
    <w:rsid w:val="002F0FEF"/>
    <w:rsid w:val="002F42D3"/>
    <w:rsid w:val="002F5DB0"/>
    <w:rsid w:val="002F7DC3"/>
    <w:rsid w:val="00303486"/>
    <w:rsid w:val="00310F34"/>
    <w:rsid w:val="003121BB"/>
    <w:rsid w:val="003137AE"/>
    <w:rsid w:val="003164CD"/>
    <w:rsid w:val="00325C28"/>
    <w:rsid w:val="00330E42"/>
    <w:rsid w:val="00332E08"/>
    <w:rsid w:val="00333379"/>
    <w:rsid w:val="00333CC8"/>
    <w:rsid w:val="003341B7"/>
    <w:rsid w:val="00341FFD"/>
    <w:rsid w:val="00347E19"/>
    <w:rsid w:val="003558B0"/>
    <w:rsid w:val="0036351F"/>
    <w:rsid w:val="00363836"/>
    <w:rsid w:val="00363D3D"/>
    <w:rsid w:val="00364019"/>
    <w:rsid w:val="003664F4"/>
    <w:rsid w:val="0037014A"/>
    <w:rsid w:val="00371764"/>
    <w:rsid w:val="00375D14"/>
    <w:rsid w:val="00377E88"/>
    <w:rsid w:val="003825A0"/>
    <w:rsid w:val="003840DB"/>
    <w:rsid w:val="00386058"/>
    <w:rsid w:val="003A52A3"/>
    <w:rsid w:val="003A6DDD"/>
    <w:rsid w:val="003B0C7E"/>
    <w:rsid w:val="003B373C"/>
    <w:rsid w:val="003B5B2D"/>
    <w:rsid w:val="003B64FB"/>
    <w:rsid w:val="003B69EF"/>
    <w:rsid w:val="003C3167"/>
    <w:rsid w:val="003C328B"/>
    <w:rsid w:val="003C4E00"/>
    <w:rsid w:val="003C6FCB"/>
    <w:rsid w:val="003D0761"/>
    <w:rsid w:val="003D2F63"/>
    <w:rsid w:val="003D326A"/>
    <w:rsid w:val="003D42C7"/>
    <w:rsid w:val="003D4A49"/>
    <w:rsid w:val="003D4C7C"/>
    <w:rsid w:val="003E6E45"/>
    <w:rsid w:val="003F011D"/>
    <w:rsid w:val="003F07F3"/>
    <w:rsid w:val="003F27B6"/>
    <w:rsid w:val="003F28B9"/>
    <w:rsid w:val="00403357"/>
    <w:rsid w:val="004076E6"/>
    <w:rsid w:val="00410C6F"/>
    <w:rsid w:val="00412DD5"/>
    <w:rsid w:val="00424C94"/>
    <w:rsid w:val="004251D7"/>
    <w:rsid w:val="00426600"/>
    <w:rsid w:val="004277E1"/>
    <w:rsid w:val="00432F93"/>
    <w:rsid w:val="00433CFC"/>
    <w:rsid w:val="00433E1C"/>
    <w:rsid w:val="00434246"/>
    <w:rsid w:val="00440292"/>
    <w:rsid w:val="004410BE"/>
    <w:rsid w:val="00441EA9"/>
    <w:rsid w:val="00442188"/>
    <w:rsid w:val="00442EA6"/>
    <w:rsid w:val="00443599"/>
    <w:rsid w:val="004519BD"/>
    <w:rsid w:val="0045466B"/>
    <w:rsid w:val="00456A3F"/>
    <w:rsid w:val="0046280D"/>
    <w:rsid w:val="0046365B"/>
    <w:rsid w:val="00464C1B"/>
    <w:rsid w:val="00465756"/>
    <w:rsid w:val="0046672A"/>
    <w:rsid w:val="00466B16"/>
    <w:rsid w:val="00467461"/>
    <w:rsid w:val="00474972"/>
    <w:rsid w:val="00475C51"/>
    <w:rsid w:val="00477DE5"/>
    <w:rsid w:val="004810E3"/>
    <w:rsid w:val="004818E9"/>
    <w:rsid w:val="004907B3"/>
    <w:rsid w:val="004917AC"/>
    <w:rsid w:val="00491DAD"/>
    <w:rsid w:val="004924F3"/>
    <w:rsid w:val="00494B97"/>
    <w:rsid w:val="00495CEB"/>
    <w:rsid w:val="004A0C79"/>
    <w:rsid w:val="004A0E53"/>
    <w:rsid w:val="004A2195"/>
    <w:rsid w:val="004A4F9F"/>
    <w:rsid w:val="004B231B"/>
    <w:rsid w:val="004B3D25"/>
    <w:rsid w:val="004C3AB6"/>
    <w:rsid w:val="004C738D"/>
    <w:rsid w:val="004D0026"/>
    <w:rsid w:val="004D1358"/>
    <w:rsid w:val="004D26BF"/>
    <w:rsid w:val="004D584F"/>
    <w:rsid w:val="004D60C4"/>
    <w:rsid w:val="004D77F1"/>
    <w:rsid w:val="004E2564"/>
    <w:rsid w:val="004F0580"/>
    <w:rsid w:val="004F09F5"/>
    <w:rsid w:val="0050011E"/>
    <w:rsid w:val="0050129F"/>
    <w:rsid w:val="00501ACD"/>
    <w:rsid w:val="00503A3A"/>
    <w:rsid w:val="00503E61"/>
    <w:rsid w:val="005049B5"/>
    <w:rsid w:val="00504E27"/>
    <w:rsid w:val="00505148"/>
    <w:rsid w:val="00505D4A"/>
    <w:rsid w:val="00506B5A"/>
    <w:rsid w:val="00511901"/>
    <w:rsid w:val="00512AF6"/>
    <w:rsid w:val="00520FB5"/>
    <w:rsid w:val="00521535"/>
    <w:rsid w:val="00524F8B"/>
    <w:rsid w:val="00530D5B"/>
    <w:rsid w:val="00532F32"/>
    <w:rsid w:val="0053432D"/>
    <w:rsid w:val="005349DE"/>
    <w:rsid w:val="00535105"/>
    <w:rsid w:val="0053600C"/>
    <w:rsid w:val="0053716D"/>
    <w:rsid w:val="00537DCA"/>
    <w:rsid w:val="005428A8"/>
    <w:rsid w:val="00550A2E"/>
    <w:rsid w:val="00552867"/>
    <w:rsid w:val="0055386E"/>
    <w:rsid w:val="005562AD"/>
    <w:rsid w:val="00562AA2"/>
    <w:rsid w:val="00566573"/>
    <w:rsid w:val="00566CA4"/>
    <w:rsid w:val="00570B32"/>
    <w:rsid w:val="00571E85"/>
    <w:rsid w:val="005748FE"/>
    <w:rsid w:val="00576F31"/>
    <w:rsid w:val="00580675"/>
    <w:rsid w:val="00580EE7"/>
    <w:rsid w:val="00580F68"/>
    <w:rsid w:val="005812C3"/>
    <w:rsid w:val="005817AE"/>
    <w:rsid w:val="0058357A"/>
    <w:rsid w:val="005844E8"/>
    <w:rsid w:val="005877B7"/>
    <w:rsid w:val="00591048"/>
    <w:rsid w:val="00596FFC"/>
    <w:rsid w:val="005A0226"/>
    <w:rsid w:val="005A3DCC"/>
    <w:rsid w:val="005A4350"/>
    <w:rsid w:val="005A6EF2"/>
    <w:rsid w:val="005A6F02"/>
    <w:rsid w:val="005B0C4B"/>
    <w:rsid w:val="005B0FCE"/>
    <w:rsid w:val="005B5AFD"/>
    <w:rsid w:val="005C7F71"/>
    <w:rsid w:val="005D2DF9"/>
    <w:rsid w:val="005D3A64"/>
    <w:rsid w:val="005D47D5"/>
    <w:rsid w:val="005D6D52"/>
    <w:rsid w:val="005D7B87"/>
    <w:rsid w:val="005E56E3"/>
    <w:rsid w:val="005E56F8"/>
    <w:rsid w:val="005E6830"/>
    <w:rsid w:val="005F25E4"/>
    <w:rsid w:val="005F388F"/>
    <w:rsid w:val="005F5AFB"/>
    <w:rsid w:val="005F793A"/>
    <w:rsid w:val="00601434"/>
    <w:rsid w:val="00602D41"/>
    <w:rsid w:val="006104F0"/>
    <w:rsid w:val="00610D6D"/>
    <w:rsid w:val="00610EB2"/>
    <w:rsid w:val="00610F20"/>
    <w:rsid w:val="00611030"/>
    <w:rsid w:val="0061465C"/>
    <w:rsid w:val="0061603D"/>
    <w:rsid w:val="00617952"/>
    <w:rsid w:val="00620D35"/>
    <w:rsid w:val="00621397"/>
    <w:rsid w:val="00621B05"/>
    <w:rsid w:val="00625646"/>
    <w:rsid w:val="0062717A"/>
    <w:rsid w:val="006316A8"/>
    <w:rsid w:val="00633E59"/>
    <w:rsid w:val="00640BFB"/>
    <w:rsid w:val="00643DA9"/>
    <w:rsid w:val="00647F98"/>
    <w:rsid w:val="00650DB0"/>
    <w:rsid w:val="00654699"/>
    <w:rsid w:val="006546F5"/>
    <w:rsid w:val="006647C5"/>
    <w:rsid w:val="00664B64"/>
    <w:rsid w:val="006651CF"/>
    <w:rsid w:val="00671ECD"/>
    <w:rsid w:val="00671F84"/>
    <w:rsid w:val="0067253C"/>
    <w:rsid w:val="00672AF5"/>
    <w:rsid w:val="006772AD"/>
    <w:rsid w:val="006814BB"/>
    <w:rsid w:val="00682145"/>
    <w:rsid w:val="00683831"/>
    <w:rsid w:val="00684DFD"/>
    <w:rsid w:val="006854C2"/>
    <w:rsid w:val="006877E7"/>
    <w:rsid w:val="00692E91"/>
    <w:rsid w:val="006947D7"/>
    <w:rsid w:val="006972E9"/>
    <w:rsid w:val="006A2DAD"/>
    <w:rsid w:val="006A70C1"/>
    <w:rsid w:val="006A7B5E"/>
    <w:rsid w:val="006B05B7"/>
    <w:rsid w:val="006B0A15"/>
    <w:rsid w:val="006B1ACD"/>
    <w:rsid w:val="006B2878"/>
    <w:rsid w:val="006B2EED"/>
    <w:rsid w:val="006B42BA"/>
    <w:rsid w:val="006B4469"/>
    <w:rsid w:val="006B747A"/>
    <w:rsid w:val="006B7C8B"/>
    <w:rsid w:val="006C07AA"/>
    <w:rsid w:val="006C2BF5"/>
    <w:rsid w:val="006C3BAE"/>
    <w:rsid w:val="006C3E89"/>
    <w:rsid w:val="006C7A96"/>
    <w:rsid w:val="006D20FB"/>
    <w:rsid w:val="006D3127"/>
    <w:rsid w:val="006E1D59"/>
    <w:rsid w:val="006E3FBF"/>
    <w:rsid w:val="006E53A7"/>
    <w:rsid w:val="006E69AE"/>
    <w:rsid w:val="006F04DB"/>
    <w:rsid w:val="006F0672"/>
    <w:rsid w:val="006F233B"/>
    <w:rsid w:val="006F32EA"/>
    <w:rsid w:val="006F4D88"/>
    <w:rsid w:val="006F6E02"/>
    <w:rsid w:val="007044F7"/>
    <w:rsid w:val="007110B3"/>
    <w:rsid w:val="00711AC8"/>
    <w:rsid w:val="007170BD"/>
    <w:rsid w:val="007271B5"/>
    <w:rsid w:val="007335AE"/>
    <w:rsid w:val="00733B49"/>
    <w:rsid w:val="00733D53"/>
    <w:rsid w:val="007365BD"/>
    <w:rsid w:val="00745D52"/>
    <w:rsid w:val="007511DA"/>
    <w:rsid w:val="007534AC"/>
    <w:rsid w:val="00757C6E"/>
    <w:rsid w:val="007675EE"/>
    <w:rsid w:val="0077435B"/>
    <w:rsid w:val="00775BA9"/>
    <w:rsid w:val="007764AE"/>
    <w:rsid w:val="0077660C"/>
    <w:rsid w:val="007804E5"/>
    <w:rsid w:val="00785BDB"/>
    <w:rsid w:val="00787D33"/>
    <w:rsid w:val="00787DB6"/>
    <w:rsid w:val="007936BB"/>
    <w:rsid w:val="0079556E"/>
    <w:rsid w:val="00797A4E"/>
    <w:rsid w:val="007A2CDC"/>
    <w:rsid w:val="007A52D7"/>
    <w:rsid w:val="007A6D6F"/>
    <w:rsid w:val="007B2E59"/>
    <w:rsid w:val="007B3FBF"/>
    <w:rsid w:val="007B60F1"/>
    <w:rsid w:val="007B7874"/>
    <w:rsid w:val="007C3914"/>
    <w:rsid w:val="007C39B4"/>
    <w:rsid w:val="007C56DF"/>
    <w:rsid w:val="007E77E3"/>
    <w:rsid w:val="007F04B3"/>
    <w:rsid w:val="007F177E"/>
    <w:rsid w:val="007F2863"/>
    <w:rsid w:val="007F2C65"/>
    <w:rsid w:val="007F7AF1"/>
    <w:rsid w:val="007F7CBC"/>
    <w:rsid w:val="007F7DC2"/>
    <w:rsid w:val="00804982"/>
    <w:rsid w:val="00806B17"/>
    <w:rsid w:val="00812B20"/>
    <w:rsid w:val="00820CC7"/>
    <w:rsid w:val="00830B4D"/>
    <w:rsid w:val="00834450"/>
    <w:rsid w:val="00835955"/>
    <w:rsid w:val="00837867"/>
    <w:rsid w:val="008434C8"/>
    <w:rsid w:val="0084548E"/>
    <w:rsid w:val="008460CF"/>
    <w:rsid w:val="00847D03"/>
    <w:rsid w:val="00852761"/>
    <w:rsid w:val="00854C9D"/>
    <w:rsid w:val="00855C52"/>
    <w:rsid w:val="00856C72"/>
    <w:rsid w:val="0086400C"/>
    <w:rsid w:val="00864DFC"/>
    <w:rsid w:val="00871F0B"/>
    <w:rsid w:val="00872A0B"/>
    <w:rsid w:val="00875258"/>
    <w:rsid w:val="00877CEF"/>
    <w:rsid w:val="00880108"/>
    <w:rsid w:val="00881FD3"/>
    <w:rsid w:val="008840E0"/>
    <w:rsid w:val="00887D2E"/>
    <w:rsid w:val="0089379C"/>
    <w:rsid w:val="00896020"/>
    <w:rsid w:val="00896D43"/>
    <w:rsid w:val="00897629"/>
    <w:rsid w:val="008A263B"/>
    <w:rsid w:val="008C35A7"/>
    <w:rsid w:val="008C4F34"/>
    <w:rsid w:val="008C624E"/>
    <w:rsid w:val="008C653A"/>
    <w:rsid w:val="008D3AFF"/>
    <w:rsid w:val="008D45E4"/>
    <w:rsid w:val="008D6F08"/>
    <w:rsid w:val="008E100B"/>
    <w:rsid w:val="008E1974"/>
    <w:rsid w:val="008E52A7"/>
    <w:rsid w:val="008F243B"/>
    <w:rsid w:val="00900C11"/>
    <w:rsid w:val="00900CCB"/>
    <w:rsid w:val="00902CA5"/>
    <w:rsid w:val="0090384E"/>
    <w:rsid w:val="00905E58"/>
    <w:rsid w:val="00911420"/>
    <w:rsid w:val="00913E29"/>
    <w:rsid w:val="00914F09"/>
    <w:rsid w:val="00916421"/>
    <w:rsid w:val="00916EEE"/>
    <w:rsid w:val="00920678"/>
    <w:rsid w:val="00921713"/>
    <w:rsid w:val="009264A4"/>
    <w:rsid w:val="00931594"/>
    <w:rsid w:val="00932E9C"/>
    <w:rsid w:val="009360A1"/>
    <w:rsid w:val="00945622"/>
    <w:rsid w:val="009465C8"/>
    <w:rsid w:val="00950F78"/>
    <w:rsid w:val="00951758"/>
    <w:rsid w:val="00954C32"/>
    <w:rsid w:val="00957458"/>
    <w:rsid w:val="00965802"/>
    <w:rsid w:val="009667A3"/>
    <w:rsid w:val="00966AE4"/>
    <w:rsid w:val="009702A6"/>
    <w:rsid w:val="009703EA"/>
    <w:rsid w:val="00976624"/>
    <w:rsid w:val="00986C03"/>
    <w:rsid w:val="00986F59"/>
    <w:rsid w:val="00993951"/>
    <w:rsid w:val="00997A9D"/>
    <w:rsid w:val="009A1DCD"/>
    <w:rsid w:val="009A5252"/>
    <w:rsid w:val="009A5969"/>
    <w:rsid w:val="009A6DE0"/>
    <w:rsid w:val="009B0288"/>
    <w:rsid w:val="009B248C"/>
    <w:rsid w:val="009B3BB0"/>
    <w:rsid w:val="009B4AA9"/>
    <w:rsid w:val="009B63B5"/>
    <w:rsid w:val="009B7054"/>
    <w:rsid w:val="009B7B76"/>
    <w:rsid w:val="009C6915"/>
    <w:rsid w:val="009D2A97"/>
    <w:rsid w:val="009D47A5"/>
    <w:rsid w:val="009D6353"/>
    <w:rsid w:val="009E7D35"/>
    <w:rsid w:val="009F0B6F"/>
    <w:rsid w:val="009F0C3E"/>
    <w:rsid w:val="009F18A1"/>
    <w:rsid w:val="009F308A"/>
    <w:rsid w:val="009F4FE7"/>
    <w:rsid w:val="009F5CA0"/>
    <w:rsid w:val="009F704D"/>
    <w:rsid w:val="009F7CFC"/>
    <w:rsid w:val="009F7FF8"/>
    <w:rsid w:val="00A00216"/>
    <w:rsid w:val="00A00E10"/>
    <w:rsid w:val="00A12678"/>
    <w:rsid w:val="00A1368D"/>
    <w:rsid w:val="00A155D0"/>
    <w:rsid w:val="00A26DA2"/>
    <w:rsid w:val="00A2701E"/>
    <w:rsid w:val="00A31908"/>
    <w:rsid w:val="00A31A0E"/>
    <w:rsid w:val="00A355DA"/>
    <w:rsid w:val="00A40168"/>
    <w:rsid w:val="00A4055B"/>
    <w:rsid w:val="00A5024A"/>
    <w:rsid w:val="00A508F2"/>
    <w:rsid w:val="00A51DE0"/>
    <w:rsid w:val="00A51E0F"/>
    <w:rsid w:val="00A5251E"/>
    <w:rsid w:val="00A549A5"/>
    <w:rsid w:val="00A54BC9"/>
    <w:rsid w:val="00A57027"/>
    <w:rsid w:val="00A60AE6"/>
    <w:rsid w:val="00A72DAC"/>
    <w:rsid w:val="00A73ADA"/>
    <w:rsid w:val="00A75996"/>
    <w:rsid w:val="00A81918"/>
    <w:rsid w:val="00A819E2"/>
    <w:rsid w:val="00A82915"/>
    <w:rsid w:val="00A87112"/>
    <w:rsid w:val="00A9139E"/>
    <w:rsid w:val="00A93435"/>
    <w:rsid w:val="00AA0253"/>
    <w:rsid w:val="00AA7C0C"/>
    <w:rsid w:val="00AB37D4"/>
    <w:rsid w:val="00AB7063"/>
    <w:rsid w:val="00AC0B7B"/>
    <w:rsid w:val="00AC1EEC"/>
    <w:rsid w:val="00AC2E2F"/>
    <w:rsid w:val="00AC6368"/>
    <w:rsid w:val="00AC6C25"/>
    <w:rsid w:val="00AC7DC7"/>
    <w:rsid w:val="00AD1FED"/>
    <w:rsid w:val="00AD403D"/>
    <w:rsid w:val="00AD55C4"/>
    <w:rsid w:val="00AD5A4A"/>
    <w:rsid w:val="00AD5ADD"/>
    <w:rsid w:val="00AD7A16"/>
    <w:rsid w:val="00AE2FD2"/>
    <w:rsid w:val="00AE4C3D"/>
    <w:rsid w:val="00AE6736"/>
    <w:rsid w:val="00AE725C"/>
    <w:rsid w:val="00AF1159"/>
    <w:rsid w:val="00AF25EA"/>
    <w:rsid w:val="00AF4409"/>
    <w:rsid w:val="00AF58B2"/>
    <w:rsid w:val="00AF6D0C"/>
    <w:rsid w:val="00B10E2D"/>
    <w:rsid w:val="00B1440E"/>
    <w:rsid w:val="00B14845"/>
    <w:rsid w:val="00B15F92"/>
    <w:rsid w:val="00B2407D"/>
    <w:rsid w:val="00B241BE"/>
    <w:rsid w:val="00B258EC"/>
    <w:rsid w:val="00B26936"/>
    <w:rsid w:val="00B35DE0"/>
    <w:rsid w:val="00B406E9"/>
    <w:rsid w:val="00B50C57"/>
    <w:rsid w:val="00B50C75"/>
    <w:rsid w:val="00B56147"/>
    <w:rsid w:val="00B631C0"/>
    <w:rsid w:val="00B654B7"/>
    <w:rsid w:val="00B70ACB"/>
    <w:rsid w:val="00B72957"/>
    <w:rsid w:val="00B74B9F"/>
    <w:rsid w:val="00B76948"/>
    <w:rsid w:val="00B7788D"/>
    <w:rsid w:val="00B80BF1"/>
    <w:rsid w:val="00B8148E"/>
    <w:rsid w:val="00B8558C"/>
    <w:rsid w:val="00B92663"/>
    <w:rsid w:val="00BA0B0A"/>
    <w:rsid w:val="00BA1139"/>
    <w:rsid w:val="00BA38A9"/>
    <w:rsid w:val="00BA5A5B"/>
    <w:rsid w:val="00BB1D00"/>
    <w:rsid w:val="00BB4A7E"/>
    <w:rsid w:val="00BC4092"/>
    <w:rsid w:val="00BC47B3"/>
    <w:rsid w:val="00BD23E5"/>
    <w:rsid w:val="00BD5394"/>
    <w:rsid w:val="00BE6BBE"/>
    <w:rsid w:val="00BF0151"/>
    <w:rsid w:val="00BF4993"/>
    <w:rsid w:val="00BF4C70"/>
    <w:rsid w:val="00BF4D8E"/>
    <w:rsid w:val="00BF79ED"/>
    <w:rsid w:val="00BF7D73"/>
    <w:rsid w:val="00C0390C"/>
    <w:rsid w:val="00C072E9"/>
    <w:rsid w:val="00C07C8E"/>
    <w:rsid w:val="00C11B01"/>
    <w:rsid w:val="00C126D0"/>
    <w:rsid w:val="00C1295B"/>
    <w:rsid w:val="00C149F2"/>
    <w:rsid w:val="00C163C9"/>
    <w:rsid w:val="00C17705"/>
    <w:rsid w:val="00C20525"/>
    <w:rsid w:val="00C23CEE"/>
    <w:rsid w:val="00C249C5"/>
    <w:rsid w:val="00C276B0"/>
    <w:rsid w:val="00C35700"/>
    <w:rsid w:val="00C4018F"/>
    <w:rsid w:val="00C40839"/>
    <w:rsid w:val="00C40B2C"/>
    <w:rsid w:val="00C44CA3"/>
    <w:rsid w:val="00C45DBF"/>
    <w:rsid w:val="00C52126"/>
    <w:rsid w:val="00C570CF"/>
    <w:rsid w:val="00C571FB"/>
    <w:rsid w:val="00C62D37"/>
    <w:rsid w:val="00C62FE6"/>
    <w:rsid w:val="00C63D3F"/>
    <w:rsid w:val="00C64109"/>
    <w:rsid w:val="00C66569"/>
    <w:rsid w:val="00C66DFB"/>
    <w:rsid w:val="00C726B5"/>
    <w:rsid w:val="00C72BCD"/>
    <w:rsid w:val="00C7428F"/>
    <w:rsid w:val="00C762B0"/>
    <w:rsid w:val="00C85B6B"/>
    <w:rsid w:val="00C915BD"/>
    <w:rsid w:val="00C92EC4"/>
    <w:rsid w:val="00CA34ED"/>
    <w:rsid w:val="00CA79DD"/>
    <w:rsid w:val="00CB05E8"/>
    <w:rsid w:val="00CB06CD"/>
    <w:rsid w:val="00CB3788"/>
    <w:rsid w:val="00CB4350"/>
    <w:rsid w:val="00CB45CA"/>
    <w:rsid w:val="00CC3E7F"/>
    <w:rsid w:val="00CD1AC6"/>
    <w:rsid w:val="00CD4748"/>
    <w:rsid w:val="00CD4B12"/>
    <w:rsid w:val="00CD6946"/>
    <w:rsid w:val="00CF45B2"/>
    <w:rsid w:val="00CF6076"/>
    <w:rsid w:val="00D00314"/>
    <w:rsid w:val="00D0036C"/>
    <w:rsid w:val="00D00EE8"/>
    <w:rsid w:val="00D03434"/>
    <w:rsid w:val="00D03722"/>
    <w:rsid w:val="00D04928"/>
    <w:rsid w:val="00D05AE5"/>
    <w:rsid w:val="00D119F9"/>
    <w:rsid w:val="00D11E59"/>
    <w:rsid w:val="00D14DF8"/>
    <w:rsid w:val="00D15ADB"/>
    <w:rsid w:val="00D15E51"/>
    <w:rsid w:val="00D17F81"/>
    <w:rsid w:val="00D230D9"/>
    <w:rsid w:val="00D268AD"/>
    <w:rsid w:val="00D3242D"/>
    <w:rsid w:val="00D36808"/>
    <w:rsid w:val="00D41AA8"/>
    <w:rsid w:val="00D53599"/>
    <w:rsid w:val="00D5551C"/>
    <w:rsid w:val="00D62DCE"/>
    <w:rsid w:val="00D652B9"/>
    <w:rsid w:val="00D66F4E"/>
    <w:rsid w:val="00D674D1"/>
    <w:rsid w:val="00D72DC9"/>
    <w:rsid w:val="00D73958"/>
    <w:rsid w:val="00D75DDD"/>
    <w:rsid w:val="00D8345A"/>
    <w:rsid w:val="00D840FE"/>
    <w:rsid w:val="00D84798"/>
    <w:rsid w:val="00D84E18"/>
    <w:rsid w:val="00D97260"/>
    <w:rsid w:val="00DA0A85"/>
    <w:rsid w:val="00DB0302"/>
    <w:rsid w:val="00DB1D7C"/>
    <w:rsid w:val="00DB44F6"/>
    <w:rsid w:val="00DB6A8F"/>
    <w:rsid w:val="00DB77E9"/>
    <w:rsid w:val="00DC1941"/>
    <w:rsid w:val="00DC1C52"/>
    <w:rsid w:val="00DC44AA"/>
    <w:rsid w:val="00DC5714"/>
    <w:rsid w:val="00DD5E31"/>
    <w:rsid w:val="00DE0C7B"/>
    <w:rsid w:val="00DE6883"/>
    <w:rsid w:val="00DE797A"/>
    <w:rsid w:val="00DF02E4"/>
    <w:rsid w:val="00DF2BD5"/>
    <w:rsid w:val="00E01BD7"/>
    <w:rsid w:val="00E035D3"/>
    <w:rsid w:val="00E12F9D"/>
    <w:rsid w:val="00E2242F"/>
    <w:rsid w:val="00E24901"/>
    <w:rsid w:val="00E269AA"/>
    <w:rsid w:val="00E310C1"/>
    <w:rsid w:val="00E37853"/>
    <w:rsid w:val="00E37969"/>
    <w:rsid w:val="00E414D2"/>
    <w:rsid w:val="00E43222"/>
    <w:rsid w:val="00E43CC9"/>
    <w:rsid w:val="00E44E1C"/>
    <w:rsid w:val="00E561AA"/>
    <w:rsid w:val="00E57489"/>
    <w:rsid w:val="00E6607B"/>
    <w:rsid w:val="00E7269B"/>
    <w:rsid w:val="00E736E3"/>
    <w:rsid w:val="00E96057"/>
    <w:rsid w:val="00E97BC3"/>
    <w:rsid w:val="00EA0B27"/>
    <w:rsid w:val="00EA75EF"/>
    <w:rsid w:val="00EA7915"/>
    <w:rsid w:val="00EB6C8C"/>
    <w:rsid w:val="00EB6F1F"/>
    <w:rsid w:val="00EB7AF5"/>
    <w:rsid w:val="00EC30F0"/>
    <w:rsid w:val="00EC6256"/>
    <w:rsid w:val="00EC6DB6"/>
    <w:rsid w:val="00EC6E25"/>
    <w:rsid w:val="00EC7D94"/>
    <w:rsid w:val="00ED1526"/>
    <w:rsid w:val="00ED3C5A"/>
    <w:rsid w:val="00ED5E1C"/>
    <w:rsid w:val="00EE2781"/>
    <w:rsid w:val="00EE5230"/>
    <w:rsid w:val="00EE69A0"/>
    <w:rsid w:val="00EE6FEA"/>
    <w:rsid w:val="00EF62AD"/>
    <w:rsid w:val="00EF6DED"/>
    <w:rsid w:val="00F01D5B"/>
    <w:rsid w:val="00F0573F"/>
    <w:rsid w:val="00F07E38"/>
    <w:rsid w:val="00F13982"/>
    <w:rsid w:val="00F14A54"/>
    <w:rsid w:val="00F161CC"/>
    <w:rsid w:val="00F26ECA"/>
    <w:rsid w:val="00F27AE1"/>
    <w:rsid w:val="00F30A62"/>
    <w:rsid w:val="00F42B88"/>
    <w:rsid w:val="00F515A6"/>
    <w:rsid w:val="00F53115"/>
    <w:rsid w:val="00F531DD"/>
    <w:rsid w:val="00F55978"/>
    <w:rsid w:val="00F62F4A"/>
    <w:rsid w:val="00F63EB0"/>
    <w:rsid w:val="00F64316"/>
    <w:rsid w:val="00F74820"/>
    <w:rsid w:val="00F85473"/>
    <w:rsid w:val="00F90F96"/>
    <w:rsid w:val="00F96234"/>
    <w:rsid w:val="00FA51AD"/>
    <w:rsid w:val="00FA65A9"/>
    <w:rsid w:val="00FA79B6"/>
    <w:rsid w:val="00FB08C0"/>
    <w:rsid w:val="00FB5BF7"/>
    <w:rsid w:val="00FB5C34"/>
    <w:rsid w:val="00FC0E94"/>
    <w:rsid w:val="00FC1DA7"/>
    <w:rsid w:val="00FC2E7F"/>
    <w:rsid w:val="00FC4346"/>
    <w:rsid w:val="00FC63BE"/>
    <w:rsid w:val="00FD528E"/>
    <w:rsid w:val="00FE02D8"/>
    <w:rsid w:val="00FE5CD4"/>
    <w:rsid w:val="00FF26C4"/>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8"/>
        <o:r id="V:Rule2" type="connector" idref="#_x0000_s1029"/>
      </o:rules>
    </o:shapelayout>
  </w:shapeDefaults>
  <w:decimalSymbol w:val=","/>
  <w:listSeparator w:val=","/>
  <w14:docId w14:val="35407913"/>
  <w15:docId w15:val="{7C178B4C-C22C-4E19-9DB1-F12CFC20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3D32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customStyle="1" w:styleId="Char">
    <w:name w:val="Char"/>
    <w:basedOn w:val="Normal"/>
    <w:rsid w:val="00976624"/>
    <w:pPr>
      <w:spacing w:after="160" w:line="240" w:lineRule="exact"/>
    </w:pPr>
    <w:rPr>
      <w:rFonts w:ascii="Verdana" w:eastAsia="Times New Roman" w:hAnsi="Verdana" w:cs="Times New Roman"/>
      <w:sz w:val="20"/>
      <w:szCs w:val="20"/>
    </w:rPr>
  </w:style>
  <w:style w:type="paragraph" w:styleId="BodyTextIndent2">
    <w:name w:val="Body Text Indent 2"/>
    <w:basedOn w:val="Normal"/>
    <w:link w:val="BodyTextIndent2Char"/>
    <w:uiPriority w:val="99"/>
    <w:unhideWhenUsed/>
    <w:rsid w:val="00AF1159"/>
    <w:pPr>
      <w:spacing w:after="120" w:line="480" w:lineRule="auto"/>
      <w:ind w:left="360"/>
    </w:pPr>
  </w:style>
  <w:style w:type="character" w:customStyle="1" w:styleId="BodyTextIndent2Char">
    <w:name w:val="Body Text Indent 2 Char"/>
    <w:basedOn w:val="DefaultParagraphFont"/>
    <w:link w:val="BodyTextIndent2"/>
    <w:uiPriority w:val="99"/>
    <w:rsid w:val="00AF1159"/>
  </w:style>
  <w:style w:type="paragraph" w:styleId="Header">
    <w:name w:val="header"/>
    <w:basedOn w:val="Normal"/>
    <w:link w:val="HeaderChar"/>
    <w:uiPriority w:val="99"/>
    <w:unhideWhenUsed/>
    <w:rsid w:val="00101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096"/>
  </w:style>
  <w:style w:type="paragraph" w:styleId="Footer">
    <w:name w:val="footer"/>
    <w:basedOn w:val="Normal"/>
    <w:link w:val="FooterChar"/>
    <w:uiPriority w:val="99"/>
    <w:unhideWhenUsed/>
    <w:rsid w:val="00101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096"/>
  </w:style>
  <w:style w:type="paragraph" w:customStyle="1" w:styleId="Char0">
    <w:name w:val="Char"/>
    <w:basedOn w:val="Normal"/>
    <w:semiHidden/>
    <w:rsid w:val="003137AE"/>
    <w:pPr>
      <w:spacing w:after="160" w:line="240" w:lineRule="exact"/>
    </w:pPr>
    <w:rPr>
      <w:rFonts w:ascii="Arial" w:eastAsia="Times New Roman" w:hAnsi="Arial" w:cs="Arial"/>
    </w:rPr>
  </w:style>
  <w:style w:type="paragraph" w:styleId="BalloonText">
    <w:name w:val="Balloon Text"/>
    <w:basedOn w:val="Normal"/>
    <w:link w:val="BalloonTextChar"/>
    <w:uiPriority w:val="99"/>
    <w:semiHidden/>
    <w:unhideWhenUsed/>
    <w:rsid w:val="001C7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21"/>
    <w:rPr>
      <w:rFonts w:ascii="Segoe UI" w:hAnsi="Segoe UI" w:cs="Segoe UI"/>
      <w:sz w:val="18"/>
      <w:szCs w:val="18"/>
    </w:rPr>
  </w:style>
  <w:style w:type="character" w:customStyle="1" w:styleId="BodyTextChar1">
    <w:name w:val="Body Text Char1"/>
    <w:uiPriority w:val="99"/>
    <w:rsid w:val="00BB1D00"/>
    <w:rPr>
      <w:rFonts w:ascii="Times New Roman" w:hAnsi="Times New Roman" w:cs="Times New Roman"/>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0645">
      <w:bodyDiv w:val="1"/>
      <w:marLeft w:val="0"/>
      <w:marRight w:val="0"/>
      <w:marTop w:val="0"/>
      <w:marBottom w:val="0"/>
      <w:divBdr>
        <w:top w:val="none" w:sz="0" w:space="0" w:color="auto"/>
        <w:left w:val="none" w:sz="0" w:space="0" w:color="auto"/>
        <w:bottom w:val="none" w:sz="0" w:space="0" w:color="auto"/>
        <w:right w:val="none" w:sz="0" w:space="0" w:color="auto"/>
      </w:divBdr>
    </w:div>
    <w:div w:id="1018121219">
      <w:bodyDiv w:val="1"/>
      <w:marLeft w:val="0"/>
      <w:marRight w:val="0"/>
      <w:marTop w:val="0"/>
      <w:marBottom w:val="0"/>
      <w:divBdr>
        <w:top w:val="none" w:sz="0" w:space="0" w:color="auto"/>
        <w:left w:val="none" w:sz="0" w:space="0" w:color="auto"/>
        <w:bottom w:val="none" w:sz="0" w:space="0" w:color="auto"/>
        <w:right w:val="none" w:sz="0" w:space="0" w:color="auto"/>
      </w:divBdr>
    </w:div>
    <w:div w:id="1336151641">
      <w:bodyDiv w:val="1"/>
      <w:marLeft w:val="0"/>
      <w:marRight w:val="0"/>
      <w:marTop w:val="0"/>
      <w:marBottom w:val="0"/>
      <w:divBdr>
        <w:top w:val="none" w:sz="0" w:space="0" w:color="auto"/>
        <w:left w:val="none" w:sz="0" w:space="0" w:color="auto"/>
        <w:bottom w:val="none" w:sz="0" w:space="0" w:color="auto"/>
        <w:right w:val="none" w:sz="0" w:space="0" w:color="auto"/>
      </w:divBdr>
    </w:div>
    <w:div w:id="1445271410">
      <w:bodyDiv w:val="1"/>
      <w:marLeft w:val="0"/>
      <w:marRight w:val="0"/>
      <w:marTop w:val="0"/>
      <w:marBottom w:val="0"/>
      <w:divBdr>
        <w:top w:val="none" w:sz="0" w:space="0" w:color="auto"/>
        <w:left w:val="none" w:sz="0" w:space="0" w:color="auto"/>
        <w:bottom w:val="none" w:sz="0" w:space="0" w:color="auto"/>
        <w:right w:val="none" w:sz="0" w:space="0" w:color="auto"/>
      </w:divBdr>
    </w:div>
    <w:div w:id="1463964695">
      <w:bodyDiv w:val="1"/>
      <w:marLeft w:val="0"/>
      <w:marRight w:val="0"/>
      <w:marTop w:val="0"/>
      <w:marBottom w:val="0"/>
      <w:divBdr>
        <w:top w:val="none" w:sz="0" w:space="0" w:color="auto"/>
        <w:left w:val="none" w:sz="0" w:space="0" w:color="auto"/>
        <w:bottom w:val="none" w:sz="0" w:space="0" w:color="auto"/>
        <w:right w:val="none" w:sz="0" w:space="0" w:color="auto"/>
      </w:divBdr>
    </w:div>
    <w:div w:id="1894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E26A0-050B-477D-A08C-1E9B3CED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3174</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phamvunguyetthu</dc:creator>
  <cp:keywords/>
  <dc:description/>
  <cp:lastModifiedBy>Phạm Vũ Nguyệt Thu</cp:lastModifiedBy>
  <cp:revision>395</cp:revision>
  <cp:lastPrinted>2024-09-16T09:36:00Z</cp:lastPrinted>
  <dcterms:created xsi:type="dcterms:W3CDTF">2016-11-08T01:36:00Z</dcterms:created>
  <dcterms:modified xsi:type="dcterms:W3CDTF">2024-09-18T04:21:00Z</dcterms:modified>
</cp:coreProperties>
</file>